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A3A3" w14:textId="1D03180B" w:rsidR="00E36D83" w:rsidRDefault="00C31738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C31738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4DF0A3A4" w14:textId="6917BDE4" w:rsidR="00E36D83" w:rsidRDefault="008A6593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信息枢纽楼主楼第12至第14层非金属百叶装饰幕墙工程</w:t>
      </w:r>
      <w:r w:rsidR="00C31738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C31738">
        <w:rPr>
          <w:rFonts w:ascii="宋体" w:eastAsia="宋体" w:hAnsi="宋体"/>
          <w:b/>
          <w:bCs/>
          <w:sz w:val="36"/>
          <w:szCs w:val="36"/>
        </w:rPr>
        <w:t>公告</w:t>
      </w:r>
    </w:p>
    <w:p w14:paraId="4DF0A3A5" w14:textId="77777777" w:rsidR="00E36D83" w:rsidRDefault="00E36D83">
      <w:pPr>
        <w:ind w:firstLineChars="350" w:firstLine="1124"/>
        <w:rPr>
          <w:b/>
          <w:bCs/>
          <w:sz w:val="32"/>
          <w:szCs w:val="32"/>
        </w:rPr>
      </w:pPr>
    </w:p>
    <w:p w14:paraId="4DF0A3A6" w14:textId="04D99575" w:rsidR="00E36D83" w:rsidRDefault="00C31738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8A6593">
        <w:rPr>
          <w:rFonts w:ascii="宋体" w:hAnsi="宋体" w:hint="eastAsia"/>
          <w:sz w:val="28"/>
          <w:szCs w:val="28"/>
        </w:rPr>
        <w:t>信息枢纽楼主楼第12至第14层非金属百叶装饰幕墙工程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14:paraId="4DF0A3A7" w14:textId="707F19D9" w:rsidR="00E36D83" w:rsidRDefault="00C31738">
      <w:pPr>
        <w:pStyle w:val="ab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14:paraId="4DF0A3A8" w14:textId="104AE966" w:rsidR="00E36D83" w:rsidRDefault="00C31738" w:rsidP="00C3173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8A6593">
        <w:rPr>
          <w:rFonts w:hint="eastAsia"/>
          <w:sz w:val="28"/>
          <w:szCs w:val="28"/>
        </w:rPr>
        <w:t>信息枢纽楼主楼第</w:t>
      </w:r>
      <w:r w:rsidR="008A6593">
        <w:rPr>
          <w:rFonts w:hint="eastAsia"/>
          <w:sz w:val="28"/>
          <w:szCs w:val="28"/>
        </w:rPr>
        <w:t>12</w:t>
      </w:r>
      <w:r w:rsidR="008A6593">
        <w:rPr>
          <w:rFonts w:hint="eastAsia"/>
          <w:sz w:val="28"/>
          <w:szCs w:val="28"/>
        </w:rPr>
        <w:t>至第</w:t>
      </w:r>
      <w:r w:rsidR="008A6593">
        <w:rPr>
          <w:rFonts w:hint="eastAsia"/>
          <w:sz w:val="28"/>
          <w:szCs w:val="28"/>
        </w:rPr>
        <w:t>14</w:t>
      </w:r>
      <w:r w:rsidR="008A6593">
        <w:rPr>
          <w:rFonts w:hint="eastAsia"/>
          <w:sz w:val="28"/>
          <w:szCs w:val="28"/>
        </w:rPr>
        <w:t>层非金属百叶装饰幕墙工程</w:t>
      </w:r>
    </w:p>
    <w:p w14:paraId="4DF0A3A9" w14:textId="03B5D529" w:rsidR="00E36D83" w:rsidRDefault="00C31738" w:rsidP="00C31738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采购限价：人民币</w:t>
      </w:r>
      <w:r w:rsidR="00AC2771">
        <w:rPr>
          <w:sz w:val="28"/>
          <w:szCs w:val="28"/>
        </w:rPr>
        <w:t>46</w:t>
      </w:r>
      <w:r>
        <w:rPr>
          <w:rFonts w:hint="eastAsia"/>
          <w:sz w:val="28"/>
          <w:szCs w:val="28"/>
        </w:rPr>
        <w:t>万元。</w:t>
      </w:r>
    </w:p>
    <w:p w14:paraId="4DF0A3AA" w14:textId="0B44CC3A" w:rsidR="00E36D83" w:rsidRDefault="00C31738" w:rsidP="00C3173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项目内容</w:t>
      </w:r>
    </w:p>
    <w:p w14:paraId="4DF0A3AB" w14:textId="0E556FE1" w:rsidR="00E36D83" w:rsidRDefault="00C31738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按采购人提供的竞选文件、工程量清单和图纸等资料，承包</w:t>
      </w:r>
      <w:r w:rsidR="008A6593">
        <w:rPr>
          <w:rFonts w:hint="eastAsia"/>
          <w:sz w:val="28"/>
          <w:szCs w:val="28"/>
        </w:rPr>
        <w:t>信息枢纽楼主楼第</w:t>
      </w:r>
      <w:r w:rsidR="008A6593">
        <w:rPr>
          <w:rFonts w:hint="eastAsia"/>
          <w:sz w:val="28"/>
          <w:szCs w:val="28"/>
        </w:rPr>
        <w:t>12</w:t>
      </w:r>
      <w:r w:rsidR="008A6593">
        <w:rPr>
          <w:rFonts w:hint="eastAsia"/>
          <w:sz w:val="28"/>
          <w:szCs w:val="28"/>
        </w:rPr>
        <w:t>至第</w:t>
      </w:r>
      <w:r w:rsidR="008A6593">
        <w:rPr>
          <w:rFonts w:hint="eastAsia"/>
          <w:sz w:val="28"/>
          <w:szCs w:val="28"/>
        </w:rPr>
        <w:t>14</w:t>
      </w:r>
      <w:r w:rsidR="008A6593">
        <w:rPr>
          <w:rFonts w:hint="eastAsia"/>
          <w:sz w:val="28"/>
          <w:szCs w:val="28"/>
        </w:rPr>
        <w:t>层非金属百叶装饰幕墙工程</w:t>
      </w:r>
      <w:r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14:paraId="4DF0A3AC" w14:textId="709D8F95" w:rsidR="00E36D83" w:rsidRDefault="00C31738" w:rsidP="00C31738">
      <w:pPr>
        <w:pStyle w:val="ab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14:paraId="4DF0A3AD" w14:textId="679A3B0A" w:rsidR="00E36D83" w:rsidRDefault="00C3173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14:paraId="4DF0A3AE" w14:textId="22D7EED6" w:rsidR="00E36D83" w:rsidRDefault="00C3173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4DF0A3AF" w14:textId="50F2596A" w:rsidR="00E36D83" w:rsidRDefault="00C3173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14:paraId="4DF0A3B0" w14:textId="0F2AF233" w:rsidR="00E36D83" w:rsidRDefault="00C3173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C31738">
        <w:rPr>
          <w:rFonts w:hint="eastAsia"/>
          <w:sz w:val="28"/>
          <w:szCs w:val="28"/>
        </w:rPr>
        <w:t>具备</w:t>
      </w:r>
      <w:r w:rsidR="008A6593" w:rsidRPr="008A6593">
        <w:rPr>
          <w:rFonts w:hint="eastAsia"/>
          <w:sz w:val="28"/>
          <w:szCs w:val="28"/>
        </w:rPr>
        <w:t>建筑幕墙工程专业承包二级资质或以上级别施工总承包资质</w:t>
      </w:r>
      <w:r>
        <w:rPr>
          <w:rFonts w:hint="eastAsia"/>
          <w:sz w:val="28"/>
          <w:szCs w:val="28"/>
        </w:rPr>
        <w:t>；</w:t>
      </w:r>
    </w:p>
    <w:p w14:paraId="4DF0A3B7" w14:textId="195E15C8" w:rsidR="00E36D83" w:rsidRDefault="00C3173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完成过质量合格的类似补</w:t>
      </w:r>
      <w:r>
        <w:rPr>
          <w:rFonts w:hint="eastAsia"/>
          <w:sz w:val="28"/>
          <w:szCs w:val="28"/>
        </w:rPr>
        <w:lastRenderedPageBreak/>
        <w:t>漏项目施工业绩（需提供合同和验收报告等相关证明材料复印件）；</w:t>
      </w:r>
    </w:p>
    <w:p w14:paraId="4DF0A3B8" w14:textId="77777777" w:rsidR="00E36D83" w:rsidRDefault="00C3173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（六）不接受联合体报价。</w:t>
      </w:r>
    </w:p>
    <w:p w14:paraId="4DF0A3B9" w14:textId="5E1D391F" w:rsidR="00E36D83" w:rsidRDefault="00C31738" w:rsidP="00C31738">
      <w:pPr>
        <w:pStyle w:val="ab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竞选文件公示</w:t>
      </w:r>
    </w:p>
    <w:p w14:paraId="4DF0A3BA" w14:textId="2D3BDEA2" w:rsidR="00E36D83" w:rsidRDefault="00C31738" w:rsidP="003B7F64">
      <w:pPr>
        <w:ind w:leftChars="100" w:lef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</w:t>
      </w:r>
      <w:r w:rsidR="008A036A">
        <w:rPr>
          <w:sz w:val="28"/>
          <w:szCs w:val="28"/>
          <w:u w:val="single"/>
        </w:rPr>
        <w:t>18</w:t>
      </w:r>
      <w:r>
        <w:rPr>
          <w:rFonts w:hint="eastAsia"/>
          <w:sz w:val="28"/>
          <w:szCs w:val="28"/>
          <w:u w:val="single"/>
        </w:rPr>
        <w:t>年</w:t>
      </w:r>
      <w:r w:rsidR="008A036A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8A036A">
        <w:rPr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 w:rsidR="008A036A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3B7F64">
        <w:rPr>
          <w:sz w:val="28"/>
          <w:szCs w:val="28"/>
          <w:u w:val="single"/>
        </w:rPr>
        <w:t xml:space="preserve"> </w:t>
      </w:r>
      <w:r w:rsidR="008A036A"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 w:rsidR="008A036A"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广东建设信息网（网址：http://www.gdcic.net/）、广州大学城投资经营管理有限公司网站（网址：https://www.gzuci.com/）上发布，并视为有效送达。本公告的修改、补充，在广州大学城投资经营管理有限公司网站发布。本竞选公告在各媒体发布的文本如有不同之处，以在</w:t>
      </w:r>
      <w:r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14:paraId="4DF0A3BB" w14:textId="654E9A18" w:rsidR="00E36D83" w:rsidRDefault="00C31738" w:rsidP="00C31738">
      <w:pPr>
        <w:pStyle w:val="ab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获取竞选文件</w:t>
      </w:r>
    </w:p>
    <w:p w14:paraId="4DF0A3C5" w14:textId="2134A822" w:rsidR="00E36D83" w:rsidRDefault="00C31738" w:rsidP="00C317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获取竞选文件方式：在公示有效期内，工作日北京时间上午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hint="eastAsia"/>
          <w:sz w:val="28"/>
          <w:szCs w:val="28"/>
        </w:rPr>
        <w:t>。</w:t>
      </w:r>
    </w:p>
    <w:p w14:paraId="4DF0A3C6" w14:textId="7C22D59F" w:rsidR="00E36D83" w:rsidRDefault="00C31738" w:rsidP="00C31738">
      <w:pPr>
        <w:pStyle w:val="ab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14:paraId="4DF0A3C7" w14:textId="4F424359" w:rsidR="00E36D83" w:rsidRDefault="00C317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</w:t>
      </w:r>
      <w:proofErr w:type="gramStart"/>
      <w:r>
        <w:rPr>
          <w:rFonts w:hint="eastAsia"/>
          <w:sz w:val="28"/>
          <w:szCs w:val="28"/>
        </w:rPr>
        <w:t>番禺区</w:t>
      </w:r>
      <w:proofErr w:type="gramEnd"/>
      <w:r>
        <w:rPr>
          <w:rFonts w:hint="eastAsia"/>
          <w:sz w:val="28"/>
          <w:szCs w:val="28"/>
        </w:rPr>
        <w:t>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14:paraId="4DF0A3C8" w14:textId="76C3525B" w:rsidR="00E36D83" w:rsidRPr="00C31738" w:rsidRDefault="00C31738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3B7F64">
        <w:rPr>
          <w:sz w:val="28"/>
          <w:szCs w:val="28"/>
          <w:u w:val="single"/>
        </w:rPr>
        <w:t xml:space="preserve"> </w:t>
      </w:r>
      <w:r w:rsidR="008A036A"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 w:rsidR="008A036A"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</w:t>
      </w:r>
      <w:r w:rsidR="00642B35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时</w:t>
      </w:r>
      <w:r w:rsidR="00642B35"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采购人有权不予受理</w:t>
      </w:r>
      <w:r>
        <w:rPr>
          <w:sz w:val="28"/>
          <w:szCs w:val="28"/>
        </w:rPr>
        <w:t>。</w:t>
      </w:r>
    </w:p>
    <w:p w14:paraId="4DF0A3CA" w14:textId="14CD7D44" w:rsidR="00E36D83" w:rsidRPr="00C31738" w:rsidRDefault="00C31738" w:rsidP="00C31738">
      <w:pPr>
        <w:pStyle w:val="ab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采购人</w:t>
      </w:r>
      <w:r w:rsidRPr="00C31738">
        <w:rPr>
          <w:rFonts w:hint="eastAsia"/>
          <w:b/>
          <w:sz w:val="28"/>
          <w:szCs w:val="28"/>
        </w:rPr>
        <w:t>联系方式：</w:t>
      </w:r>
    </w:p>
    <w:p w14:paraId="4DF0A3CB" w14:textId="52A263AB" w:rsidR="00E36D83" w:rsidRDefault="00C317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（一）采购单位：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广州大学城投资经营管理有限公司</w:t>
      </w:r>
    </w:p>
    <w:p w14:paraId="4DF0A3CC" w14:textId="2A4B5619" w:rsidR="00E36D83" w:rsidRDefault="00C317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</w:t>
      </w:r>
      <w:proofErr w:type="gramStart"/>
      <w:r>
        <w:rPr>
          <w:rFonts w:hint="eastAsia"/>
          <w:sz w:val="28"/>
          <w:szCs w:val="28"/>
        </w:rPr>
        <w:t>番禺区</w:t>
      </w:r>
      <w:proofErr w:type="gramEnd"/>
      <w:r>
        <w:rPr>
          <w:rFonts w:hint="eastAsia"/>
          <w:sz w:val="28"/>
          <w:szCs w:val="28"/>
        </w:rPr>
        <w:t>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14:paraId="4DF0A3CD" w14:textId="60FC54FA" w:rsidR="00E36D83" w:rsidRDefault="00C31738">
      <w:pPr>
        <w:rPr>
          <w:sz w:val="28"/>
          <w:szCs w:val="28"/>
        </w:rPr>
      </w:pPr>
      <w:r>
        <w:rPr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廖先生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39302079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，电子邮件：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229889034</w:t>
      </w:r>
      <w:r>
        <w:rPr>
          <w:rFonts w:hint="eastAsia"/>
          <w:sz w:val="28"/>
          <w:szCs w:val="28"/>
        </w:rPr>
        <w:t>@qq</w:t>
      </w:r>
      <w:r>
        <w:rPr>
          <w:sz w:val="28"/>
          <w:szCs w:val="28"/>
        </w:rPr>
        <w:t>.com</w:t>
      </w:r>
      <w:r>
        <w:rPr>
          <w:rFonts w:hint="eastAsia"/>
          <w:sz w:val="28"/>
          <w:szCs w:val="28"/>
        </w:rPr>
        <w:t>。</w:t>
      </w:r>
    </w:p>
    <w:p w14:paraId="4DF0A3D3" w14:textId="77777777" w:rsidR="00E36D83" w:rsidRDefault="00E36D83">
      <w:pPr>
        <w:ind w:firstLine="200"/>
        <w:rPr>
          <w:sz w:val="28"/>
          <w:szCs w:val="28"/>
        </w:rPr>
      </w:pPr>
    </w:p>
    <w:p w14:paraId="4DF0A3D4" w14:textId="3D0FAA3F" w:rsidR="00E36D83" w:rsidRDefault="00C31738" w:rsidP="00C3173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采购单位：广州大学城投资经营管理有限公司</w:t>
      </w:r>
    </w:p>
    <w:p w14:paraId="4DF0A3D5" w14:textId="0D561993" w:rsidR="00E36D83" w:rsidRDefault="00C31738">
      <w:pPr>
        <w:ind w:firstLineChars="1721" w:firstLine="481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8A036A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8A036A">
        <w:rPr>
          <w:sz w:val="28"/>
          <w:szCs w:val="28"/>
        </w:rPr>
        <w:t>20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14:paraId="4DF0A3D6" w14:textId="77777777" w:rsidR="00E36D83" w:rsidRDefault="00E36D83">
      <w:pPr>
        <w:ind w:firstLineChars="1600" w:firstLine="4480"/>
        <w:rPr>
          <w:sz w:val="28"/>
          <w:szCs w:val="28"/>
        </w:rPr>
      </w:pPr>
    </w:p>
    <w:p w14:paraId="4DF0A3DB" w14:textId="55056910" w:rsidR="00E36D83" w:rsidRDefault="00E36D83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4DF0A46A" w14:textId="4BE987A9" w:rsidR="00E36D83" w:rsidRDefault="00E36D83">
      <w:pPr>
        <w:rPr>
          <w:sz w:val="24"/>
          <w:szCs w:val="24"/>
        </w:rPr>
      </w:pPr>
    </w:p>
    <w:sectPr w:rsidR="00E36D8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31CC8" w14:textId="77777777" w:rsidR="00C31738" w:rsidRDefault="00C31738" w:rsidP="00C31738">
      <w:r>
        <w:separator/>
      </w:r>
    </w:p>
  </w:endnote>
  <w:endnote w:type="continuationSeparator" w:id="0">
    <w:p w14:paraId="531CD217" w14:textId="77777777" w:rsidR="00C31738" w:rsidRDefault="00C31738" w:rsidP="00C3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C6B7B" w14:textId="77777777" w:rsidR="00C31738" w:rsidRDefault="00C31738" w:rsidP="00C31738">
      <w:r>
        <w:separator/>
      </w:r>
    </w:p>
  </w:footnote>
  <w:footnote w:type="continuationSeparator" w:id="0">
    <w:p w14:paraId="0A35E365" w14:textId="77777777" w:rsidR="00C31738" w:rsidRDefault="00C31738" w:rsidP="00C3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0B41"/>
    <w:rsid w:val="002F5129"/>
    <w:rsid w:val="0030493A"/>
    <w:rsid w:val="00312B0B"/>
    <w:rsid w:val="00323793"/>
    <w:rsid w:val="00357F42"/>
    <w:rsid w:val="00393015"/>
    <w:rsid w:val="003979DF"/>
    <w:rsid w:val="003B0643"/>
    <w:rsid w:val="003B1E3E"/>
    <w:rsid w:val="003B3451"/>
    <w:rsid w:val="003B652D"/>
    <w:rsid w:val="003B7F64"/>
    <w:rsid w:val="003D7287"/>
    <w:rsid w:val="003F174B"/>
    <w:rsid w:val="003F55FF"/>
    <w:rsid w:val="00405C48"/>
    <w:rsid w:val="00415C79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42B35"/>
    <w:rsid w:val="00663B5C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A036A"/>
    <w:rsid w:val="008A6593"/>
    <w:rsid w:val="0090090E"/>
    <w:rsid w:val="009044C4"/>
    <w:rsid w:val="00917347"/>
    <w:rsid w:val="00921548"/>
    <w:rsid w:val="009216DE"/>
    <w:rsid w:val="00923196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2771"/>
    <w:rsid w:val="00AC4025"/>
    <w:rsid w:val="00AD1409"/>
    <w:rsid w:val="00AF2ED0"/>
    <w:rsid w:val="00AF47BF"/>
    <w:rsid w:val="00B05210"/>
    <w:rsid w:val="00B16F39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1738"/>
    <w:rsid w:val="00C34576"/>
    <w:rsid w:val="00C43995"/>
    <w:rsid w:val="00C455EA"/>
    <w:rsid w:val="00C7011E"/>
    <w:rsid w:val="00C92E97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36D83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0A3A3"/>
  <w15:docId w15:val="{5B172637-B0CA-4284-AFAA-008124DF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纯文本1"/>
    <w:basedOn w:val="a"/>
    <w:qFormat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2B8148-9034-4D71-AFB8-96BB2E73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172</Words>
  <Characters>986</Characters>
  <Application>Microsoft Office Word</Application>
  <DocSecurity>0</DocSecurity>
  <Lines>8</Lines>
  <Paragraphs>2</Paragraphs>
  <ScaleCrop>false</ScaleCrop>
  <Company>dxc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22</cp:revision>
  <dcterms:created xsi:type="dcterms:W3CDTF">2018-09-05T02:59:00Z</dcterms:created>
  <dcterms:modified xsi:type="dcterms:W3CDTF">2018-12-20T06:23:00Z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