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E90" w:rsidRDefault="00A710F0">
      <w:pPr>
        <w:jc w:val="center"/>
        <w:rPr>
          <w:b/>
          <w:sz w:val="28"/>
        </w:rPr>
      </w:pPr>
      <w:r>
        <w:rPr>
          <w:b/>
          <w:sz w:val="28"/>
        </w:rPr>
        <w:t>广州大学城投资经营管理有限公司</w:t>
      </w:r>
    </w:p>
    <w:p w:rsidR="003E7E90" w:rsidRDefault="00A710F0">
      <w:pPr>
        <w:jc w:val="center"/>
        <w:rPr>
          <w:b/>
          <w:sz w:val="28"/>
        </w:rPr>
      </w:pPr>
      <w:r w:rsidRPr="00A710F0">
        <w:rPr>
          <w:b/>
          <w:sz w:val="28"/>
        </w:rPr>
        <w:t>4#</w:t>
      </w:r>
      <w:r w:rsidRPr="00A710F0">
        <w:rPr>
          <w:rFonts w:hint="eastAsia"/>
          <w:b/>
          <w:sz w:val="28"/>
        </w:rPr>
        <w:t>冷站</w:t>
      </w:r>
      <w:r w:rsidRPr="00A710F0">
        <w:rPr>
          <w:rFonts w:hint="eastAsia"/>
          <w:b/>
          <w:sz w:val="28"/>
        </w:rPr>
        <w:t>G3</w:t>
      </w:r>
      <w:r w:rsidRPr="00A710F0">
        <w:rPr>
          <w:rFonts w:hint="eastAsia"/>
          <w:b/>
          <w:sz w:val="28"/>
        </w:rPr>
        <w:t>二级泵技术改造及相关服务</w:t>
      </w:r>
      <w:r w:rsidR="00C21B6F">
        <w:rPr>
          <w:rFonts w:hint="eastAsia"/>
          <w:b/>
          <w:sz w:val="28"/>
        </w:rPr>
        <w:t>竞选文件</w:t>
      </w:r>
    </w:p>
    <w:p w:rsidR="003E7E90" w:rsidRDefault="003E7E90">
      <w:pPr>
        <w:spacing w:line="360" w:lineRule="auto"/>
        <w:ind w:firstLineChars="200" w:firstLine="482"/>
        <w:jc w:val="left"/>
        <w:rPr>
          <w:rFonts w:ascii="宋体" w:hAnsi="宋体"/>
          <w:b/>
          <w:sz w:val="24"/>
        </w:rPr>
      </w:pPr>
    </w:p>
    <w:p w:rsidR="003E7E90" w:rsidRDefault="00C21B6F">
      <w:pPr>
        <w:pStyle w:val="1"/>
        <w:numPr>
          <w:ilvl w:val="0"/>
          <w:numId w:val="1"/>
        </w:numPr>
        <w:spacing w:line="360" w:lineRule="auto"/>
        <w:ind w:firstLine="480"/>
        <w:rPr>
          <w:rFonts w:ascii="宋体" w:hAnsi="宋体"/>
          <w:sz w:val="24"/>
        </w:rPr>
      </w:pPr>
      <w:r>
        <w:rPr>
          <w:rFonts w:ascii="宋体" w:hAnsi="宋体" w:hint="eastAsia"/>
          <w:sz w:val="24"/>
        </w:rPr>
        <w:t>项目名称和采购内容</w:t>
      </w:r>
    </w:p>
    <w:p w:rsidR="003E7E90" w:rsidRDefault="00C21B6F">
      <w:pPr>
        <w:pStyle w:val="1"/>
        <w:numPr>
          <w:ilvl w:val="0"/>
          <w:numId w:val="2"/>
        </w:numPr>
        <w:spacing w:line="360" w:lineRule="auto"/>
        <w:ind w:firstLine="480"/>
        <w:rPr>
          <w:rFonts w:ascii="宋体" w:hAnsi="宋体"/>
          <w:sz w:val="24"/>
        </w:rPr>
      </w:pPr>
      <w:r>
        <w:rPr>
          <w:rFonts w:ascii="宋体" w:hAnsi="宋体" w:hint="eastAsia"/>
          <w:sz w:val="24"/>
        </w:rPr>
        <w:t>项目名称：</w:t>
      </w:r>
      <w:r w:rsidR="00A710F0" w:rsidRPr="00DC6AFC">
        <w:rPr>
          <w:rFonts w:ascii="宋体" w:eastAsia="宋体" w:hAnsi="宋体" w:cs="宋体"/>
          <w:sz w:val="24"/>
        </w:rPr>
        <w:t>4#</w:t>
      </w:r>
      <w:r w:rsidR="00A710F0" w:rsidRPr="00DC6AFC">
        <w:rPr>
          <w:rFonts w:ascii="宋体" w:eastAsia="宋体" w:hAnsi="宋体" w:cs="宋体" w:hint="eastAsia"/>
          <w:sz w:val="24"/>
        </w:rPr>
        <w:t>冷站G3二级泵技术改造</w:t>
      </w:r>
      <w:r w:rsidR="00A710F0">
        <w:rPr>
          <w:rFonts w:ascii="宋体" w:eastAsia="宋体" w:hAnsi="宋体" w:cs="宋体" w:hint="eastAsia"/>
          <w:sz w:val="24"/>
        </w:rPr>
        <w:t>及相关服务</w:t>
      </w:r>
    </w:p>
    <w:p w:rsidR="003E7E90" w:rsidRDefault="00C21B6F">
      <w:pPr>
        <w:pStyle w:val="1"/>
        <w:numPr>
          <w:ilvl w:val="0"/>
          <w:numId w:val="2"/>
        </w:numPr>
        <w:spacing w:line="360" w:lineRule="auto"/>
        <w:ind w:firstLine="480"/>
        <w:rPr>
          <w:rFonts w:ascii="宋体" w:hAnsi="宋体"/>
          <w:sz w:val="24"/>
        </w:rPr>
      </w:pPr>
      <w:r>
        <w:rPr>
          <w:rFonts w:ascii="宋体" w:hAnsi="宋体" w:hint="eastAsia"/>
          <w:sz w:val="24"/>
        </w:rPr>
        <w:t>采购限价：人民币</w:t>
      </w:r>
      <w:r w:rsidR="00A710F0">
        <w:rPr>
          <w:rFonts w:ascii="宋体" w:hAnsi="宋体" w:hint="eastAsia"/>
          <w:sz w:val="24"/>
        </w:rPr>
        <w:t>1</w:t>
      </w:r>
      <w:r w:rsidR="00A710F0">
        <w:rPr>
          <w:rFonts w:ascii="宋体" w:hAnsi="宋体"/>
          <w:sz w:val="24"/>
        </w:rPr>
        <w:t>5</w:t>
      </w:r>
      <w:r w:rsidR="00C936D5">
        <w:rPr>
          <w:rFonts w:ascii="宋体" w:hAnsi="宋体"/>
          <w:sz w:val="24"/>
        </w:rPr>
        <w:t>万</w:t>
      </w:r>
      <w:r>
        <w:rPr>
          <w:rFonts w:ascii="宋体" w:hAnsi="宋体" w:hint="eastAsia"/>
          <w:sz w:val="24"/>
        </w:rPr>
        <w:t>元（投标报价超过采购限价为无效投标）。</w:t>
      </w:r>
    </w:p>
    <w:p w:rsidR="003E7E90" w:rsidRDefault="00C21B6F">
      <w:pPr>
        <w:pStyle w:val="1"/>
        <w:numPr>
          <w:ilvl w:val="0"/>
          <w:numId w:val="2"/>
        </w:numPr>
        <w:spacing w:line="360" w:lineRule="auto"/>
        <w:ind w:firstLine="480"/>
        <w:rPr>
          <w:rFonts w:ascii="宋体" w:hAnsi="宋体"/>
          <w:sz w:val="24"/>
        </w:rPr>
      </w:pPr>
      <w:r>
        <w:rPr>
          <w:rFonts w:ascii="宋体" w:hAnsi="宋体" w:hint="eastAsia"/>
          <w:sz w:val="24"/>
        </w:rPr>
        <w:t>采购内容：</w:t>
      </w:r>
      <w:r w:rsidR="00A710F0" w:rsidRPr="00A710F0">
        <w:rPr>
          <w:rFonts w:ascii="宋体" w:hAnsi="宋体" w:hint="eastAsia"/>
          <w:sz w:val="24"/>
        </w:rPr>
        <w:t>4#冷站G</w:t>
      </w:r>
      <w:r w:rsidR="00A710F0" w:rsidRPr="00A710F0">
        <w:rPr>
          <w:rFonts w:ascii="宋体" w:hAnsi="宋体"/>
          <w:sz w:val="24"/>
        </w:rPr>
        <w:t>3</w:t>
      </w:r>
      <w:r w:rsidR="00A710F0" w:rsidRPr="00A710F0">
        <w:rPr>
          <w:rFonts w:ascii="宋体" w:hAnsi="宋体" w:hint="eastAsia"/>
          <w:sz w:val="24"/>
        </w:rPr>
        <w:t>二级泵技术改造及相关服务</w:t>
      </w:r>
      <w:r>
        <w:rPr>
          <w:rFonts w:ascii="宋体" w:hAnsi="宋体" w:hint="eastAsia"/>
          <w:sz w:val="24"/>
        </w:rPr>
        <w:t>，具体详见附件1本项目“采购需求”</w:t>
      </w:r>
      <w:r w:rsidR="00A710F0">
        <w:rPr>
          <w:rFonts w:ascii="宋体" w:hAnsi="宋体" w:hint="eastAsia"/>
          <w:sz w:val="24"/>
        </w:rPr>
        <w:t>。</w:t>
      </w:r>
    </w:p>
    <w:p w:rsidR="003E7E90" w:rsidRDefault="00C21B6F">
      <w:pPr>
        <w:spacing w:line="360" w:lineRule="auto"/>
        <w:ind w:firstLineChars="200" w:firstLine="480"/>
        <w:rPr>
          <w:rFonts w:ascii="宋体" w:hAnsi="宋体"/>
          <w:sz w:val="24"/>
        </w:rPr>
      </w:pPr>
      <w:r>
        <w:rPr>
          <w:rFonts w:ascii="宋体" w:hAnsi="宋体" w:hint="eastAsia"/>
          <w:sz w:val="24"/>
        </w:rPr>
        <w:t>二、合格投标人资格要求</w:t>
      </w:r>
    </w:p>
    <w:p w:rsidR="003E7E90" w:rsidRDefault="00A710F0" w:rsidP="00A710F0">
      <w:pPr>
        <w:pStyle w:val="1"/>
        <w:tabs>
          <w:tab w:val="left" w:pos="420"/>
        </w:tabs>
        <w:spacing w:line="360" w:lineRule="auto"/>
        <w:ind w:firstLine="480"/>
        <w:rPr>
          <w:rFonts w:ascii="宋体" w:hAnsi="宋体"/>
          <w:sz w:val="24"/>
        </w:rPr>
      </w:pPr>
      <w:r>
        <w:rPr>
          <w:rFonts w:ascii="宋体" w:hAnsi="宋体" w:hint="eastAsia"/>
          <w:sz w:val="24"/>
        </w:rPr>
        <w:t>（一）</w:t>
      </w:r>
      <w:r w:rsidR="00C21B6F">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3E7E90" w:rsidRDefault="00A710F0" w:rsidP="00A710F0">
      <w:pPr>
        <w:pStyle w:val="1"/>
        <w:tabs>
          <w:tab w:val="left" w:pos="420"/>
        </w:tabs>
        <w:spacing w:line="360" w:lineRule="auto"/>
        <w:ind w:firstLine="480"/>
        <w:rPr>
          <w:rFonts w:ascii="宋体" w:hAnsi="宋体"/>
          <w:sz w:val="24"/>
        </w:rPr>
      </w:pPr>
      <w:r>
        <w:rPr>
          <w:rFonts w:ascii="宋体" w:hAnsi="宋体" w:hint="eastAsia"/>
          <w:sz w:val="24"/>
        </w:rPr>
        <w:t>（二）</w:t>
      </w:r>
      <w:r w:rsidR="00C21B6F">
        <w:rPr>
          <w:rFonts w:ascii="宋体" w:hAnsi="宋体" w:hint="eastAsia"/>
          <w:sz w:val="24"/>
        </w:rPr>
        <w:t>已办理合法税务登记，具有开具相应增值税专用发票资格；</w:t>
      </w:r>
    </w:p>
    <w:p w:rsidR="00A710F0" w:rsidRPr="00A710F0" w:rsidRDefault="00A710F0" w:rsidP="00A710F0">
      <w:pPr>
        <w:pStyle w:val="1"/>
        <w:tabs>
          <w:tab w:val="left" w:pos="420"/>
        </w:tabs>
        <w:spacing w:line="360" w:lineRule="auto"/>
        <w:ind w:firstLine="480"/>
        <w:rPr>
          <w:rFonts w:ascii="宋体" w:hAnsi="宋体"/>
          <w:sz w:val="24"/>
        </w:rPr>
      </w:pPr>
      <w:r>
        <w:rPr>
          <w:rFonts w:ascii="宋体" w:hAnsi="宋体" w:hint="eastAsia"/>
          <w:sz w:val="24"/>
        </w:rPr>
        <w:t>（三）</w:t>
      </w:r>
      <w:r w:rsidRPr="00A710F0">
        <w:rPr>
          <w:rFonts w:ascii="宋体" w:hAnsi="宋体" w:hint="eastAsia"/>
          <w:sz w:val="24"/>
        </w:rPr>
        <w:t>投标人必须为拟投货物的制造商（或制造商集团公司或制造商集团下属的子公司）或制造商授权的代理商，并提供合格有效的服务中心授权代理书（如授权书正在跨年重新签订，可提供与制造商集团公司的授权协议）</w:t>
      </w:r>
      <w:r>
        <w:rPr>
          <w:rFonts w:ascii="宋体" w:hAnsi="宋体" w:hint="eastAsia"/>
          <w:sz w:val="24"/>
        </w:rPr>
        <w:t>；</w:t>
      </w:r>
    </w:p>
    <w:p w:rsidR="00A710F0" w:rsidRDefault="00A710F0" w:rsidP="00A710F0">
      <w:pPr>
        <w:pStyle w:val="1"/>
        <w:tabs>
          <w:tab w:val="left" w:pos="420"/>
        </w:tabs>
        <w:spacing w:line="360" w:lineRule="auto"/>
        <w:ind w:firstLine="480"/>
        <w:rPr>
          <w:rFonts w:ascii="宋体" w:hAnsi="宋体"/>
          <w:sz w:val="24"/>
        </w:rPr>
      </w:pPr>
      <w:r>
        <w:rPr>
          <w:rFonts w:ascii="宋体" w:hAnsi="宋体" w:hint="eastAsia"/>
          <w:sz w:val="24"/>
        </w:rPr>
        <w:t>（四）</w:t>
      </w:r>
      <w:r w:rsidRPr="00A710F0">
        <w:rPr>
          <w:rFonts w:ascii="宋体" w:hAnsi="宋体" w:hint="eastAsia"/>
          <w:sz w:val="24"/>
        </w:rPr>
        <w:t>2015年1月1日至今完成过质量合格的类似项目的销售及相关服务业绩，提供合同及验收报告等相关证明材料</w:t>
      </w:r>
      <w:r>
        <w:rPr>
          <w:rFonts w:ascii="宋体" w:hAnsi="宋体" w:hint="eastAsia"/>
          <w:sz w:val="24"/>
        </w:rPr>
        <w:t>；</w:t>
      </w:r>
    </w:p>
    <w:p w:rsidR="003E7E90" w:rsidRPr="004F2909" w:rsidRDefault="00C21B6F" w:rsidP="00A710F0">
      <w:pPr>
        <w:pStyle w:val="1"/>
        <w:numPr>
          <w:ilvl w:val="0"/>
          <w:numId w:val="26"/>
        </w:numPr>
        <w:tabs>
          <w:tab w:val="left" w:pos="420"/>
        </w:tabs>
        <w:spacing w:line="360" w:lineRule="auto"/>
        <w:ind w:firstLineChars="0"/>
        <w:rPr>
          <w:rFonts w:ascii="宋体" w:hAnsi="宋体"/>
          <w:sz w:val="24"/>
        </w:rPr>
      </w:pPr>
      <w:r w:rsidRPr="004F2909">
        <w:rPr>
          <w:rFonts w:ascii="宋体" w:hAnsi="宋体" w:hint="eastAsia"/>
          <w:sz w:val="24"/>
        </w:rPr>
        <w:t>不接受联合体报价。</w:t>
      </w:r>
    </w:p>
    <w:p w:rsidR="003E7E90" w:rsidRPr="004F2909" w:rsidRDefault="00A710F0" w:rsidP="00A710F0">
      <w:pPr>
        <w:pStyle w:val="1"/>
        <w:spacing w:line="360" w:lineRule="auto"/>
        <w:ind w:firstLine="480"/>
        <w:rPr>
          <w:rFonts w:ascii="宋体" w:hAnsi="宋体"/>
          <w:sz w:val="24"/>
        </w:rPr>
      </w:pPr>
      <w:r>
        <w:rPr>
          <w:rFonts w:ascii="宋体" w:hAnsi="宋体"/>
          <w:sz w:val="24"/>
        </w:rPr>
        <w:t>三</w:t>
      </w:r>
      <w:r>
        <w:rPr>
          <w:rFonts w:ascii="宋体" w:hAnsi="宋体" w:hint="eastAsia"/>
          <w:sz w:val="24"/>
        </w:rPr>
        <w:t>、</w:t>
      </w:r>
      <w:r w:rsidR="00C21B6F" w:rsidRPr="004F2909">
        <w:rPr>
          <w:rFonts w:ascii="宋体" w:hAnsi="宋体" w:hint="eastAsia"/>
          <w:sz w:val="24"/>
        </w:rPr>
        <w:t>费用、支付方式及货期。</w:t>
      </w:r>
    </w:p>
    <w:p w:rsidR="003E7E90" w:rsidRPr="00A710F0" w:rsidRDefault="00C21B6F" w:rsidP="00A710F0">
      <w:pPr>
        <w:pStyle w:val="1"/>
        <w:numPr>
          <w:ilvl w:val="0"/>
          <w:numId w:val="6"/>
        </w:numPr>
        <w:spacing w:line="360" w:lineRule="auto"/>
        <w:ind w:firstLine="480"/>
        <w:rPr>
          <w:rFonts w:ascii="宋体" w:hAnsi="宋体"/>
          <w:sz w:val="24"/>
        </w:rPr>
      </w:pPr>
      <w:r w:rsidRPr="004F2909">
        <w:rPr>
          <w:rFonts w:ascii="宋体" w:hAnsi="宋体" w:hint="eastAsia"/>
          <w:sz w:val="24"/>
        </w:rPr>
        <w:t>本项目采用综合单价包干，以实际采购数量进行结算。</w:t>
      </w:r>
      <w:r w:rsidR="00A710F0" w:rsidRPr="00A710F0">
        <w:rPr>
          <w:rFonts w:ascii="宋体" w:hAnsi="宋体" w:hint="eastAsia"/>
          <w:sz w:val="24"/>
        </w:rPr>
        <w:t>本项目综合单价已包括但不限于货物的设计、制造、供货、检测、试验、包装、运输（运输至甲方指定交货地点）、保护、装卸、旧设备解体、新设备安装、调试、保险、随机附件（专用工器具和消耗件）、维护及相关技术服务（包括安装使用说明书、出厂合格证等技术资料及图纸的提供）、验收、培训服务、售后服务、质保期保障、附加服务、利润和税金（包括关税、增值税专用发票等），以及与设备有关的特殊要求等完成本合同工作所需的所有费用。综合单价及总价包括中标单位按合同要求完成合同范围内全部工作所需的一切费用，并已包括充分考虑了施工场地现状、批次多少、批量多少、供货时间调整等可能影响合同造价的任何因素</w:t>
      </w:r>
      <w:r>
        <w:rPr>
          <w:rFonts w:ascii="宋体" w:hAnsi="宋体" w:hint="eastAsia"/>
          <w:sz w:val="24"/>
        </w:rPr>
        <w:t>。</w:t>
      </w:r>
    </w:p>
    <w:p w:rsidR="003E7E90" w:rsidRDefault="00C21B6F">
      <w:pPr>
        <w:pStyle w:val="1"/>
        <w:numPr>
          <w:ilvl w:val="0"/>
          <w:numId w:val="6"/>
        </w:numPr>
        <w:spacing w:line="360" w:lineRule="auto"/>
        <w:ind w:firstLine="480"/>
        <w:rPr>
          <w:rFonts w:ascii="宋体" w:hAnsi="宋体"/>
          <w:sz w:val="24"/>
        </w:rPr>
      </w:pPr>
      <w:r>
        <w:rPr>
          <w:rFonts w:ascii="宋体" w:hAnsi="宋体" w:hint="eastAsia"/>
          <w:sz w:val="24"/>
        </w:rPr>
        <w:lastRenderedPageBreak/>
        <w:t>付款方式：</w:t>
      </w:r>
      <w:r w:rsidR="00A710F0" w:rsidRPr="00A710F0">
        <w:rPr>
          <w:rFonts w:ascii="宋体" w:hAnsi="宋体" w:hint="eastAsia"/>
          <w:sz w:val="24"/>
        </w:rPr>
        <w:t>在合同签订后支付合同总价的</w:t>
      </w:r>
      <w:r w:rsidR="00A710F0" w:rsidRPr="00A710F0">
        <w:rPr>
          <w:rFonts w:ascii="宋体" w:hAnsi="宋体"/>
          <w:sz w:val="24"/>
        </w:rPr>
        <w:t>30%</w:t>
      </w:r>
      <w:r w:rsidR="00A710F0" w:rsidRPr="00A710F0">
        <w:rPr>
          <w:rFonts w:ascii="宋体" w:hAnsi="宋体" w:hint="eastAsia"/>
          <w:sz w:val="24"/>
        </w:rPr>
        <w:t>款项作为预付款，全部货物和采购人要求资料全部到达收货地点支付至合同总价</w:t>
      </w:r>
      <w:r w:rsidR="00A710F0" w:rsidRPr="00A710F0">
        <w:rPr>
          <w:rFonts w:ascii="宋体" w:hAnsi="宋体"/>
          <w:sz w:val="24"/>
        </w:rPr>
        <w:t>70</w:t>
      </w:r>
      <w:r w:rsidR="00A710F0" w:rsidRPr="00A710F0">
        <w:rPr>
          <w:rFonts w:ascii="宋体" w:hAnsi="宋体" w:hint="eastAsia"/>
          <w:sz w:val="24"/>
        </w:rPr>
        <w:t>%（含预付款），安装工作完成并验收合格后支付至合同结算总价</w:t>
      </w:r>
      <w:r w:rsidR="00A710F0" w:rsidRPr="00A710F0">
        <w:rPr>
          <w:rFonts w:ascii="宋体" w:hAnsi="宋体"/>
          <w:sz w:val="24"/>
        </w:rPr>
        <w:t>95%</w:t>
      </w:r>
      <w:r w:rsidR="00A710F0" w:rsidRPr="00A710F0">
        <w:rPr>
          <w:rFonts w:ascii="宋体" w:hAnsi="宋体" w:hint="eastAsia"/>
          <w:sz w:val="24"/>
        </w:rPr>
        <w:t>，设备质保期为</w:t>
      </w:r>
      <w:r w:rsidR="00B03D4A">
        <w:rPr>
          <w:rFonts w:ascii="宋体" w:hAnsi="宋体"/>
          <w:sz w:val="24"/>
        </w:rPr>
        <w:t>12</w:t>
      </w:r>
      <w:r w:rsidR="00A710F0" w:rsidRPr="00A710F0">
        <w:rPr>
          <w:rFonts w:ascii="宋体" w:hAnsi="宋体" w:hint="eastAsia"/>
          <w:sz w:val="24"/>
        </w:rPr>
        <w:t>个月。质保期满后15天内，采购人支付剩余尾款。在付款前，中标单位应开具相应金额增值税</w:t>
      </w:r>
      <w:r w:rsidR="00A710F0" w:rsidRPr="00A710F0">
        <w:rPr>
          <w:rFonts w:ascii="宋体" w:hAnsi="宋体"/>
          <w:sz w:val="24"/>
        </w:rPr>
        <w:t>(含1</w:t>
      </w:r>
      <w:r w:rsidR="00A710F0">
        <w:rPr>
          <w:rFonts w:ascii="宋体" w:hAnsi="宋体"/>
          <w:sz w:val="24"/>
        </w:rPr>
        <w:t>6</w:t>
      </w:r>
      <w:r w:rsidR="00A710F0" w:rsidRPr="00A710F0">
        <w:rPr>
          <w:rFonts w:ascii="宋体" w:hAnsi="宋体"/>
          <w:sz w:val="24"/>
        </w:rPr>
        <w:t>%增值税)</w:t>
      </w:r>
      <w:r w:rsidR="00A710F0" w:rsidRPr="00A710F0">
        <w:rPr>
          <w:rFonts w:ascii="宋体" w:hAnsi="宋体" w:hint="eastAsia"/>
          <w:sz w:val="24"/>
        </w:rPr>
        <w:t>专用发票给采购人。采购人在收到中标单位发票后15日内支付货款。</w:t>
      </w:r>
    </w:p>
    <w:p w:rsidR="003E7E90" w:rsidRDefault="00C21B6F">
      <w:pPr>
        <w:pStyle w:val="1"/>
        <w:numPr>
          <w:ilvl w:val="0"/>
          <w:numId w:val="6"/>
        </w:numPr>
        <w:spacing w:line="360" w:lineRule="auto"/>
        <w:ind w:firstLine="480"/>
        <w:rPr>
          <w:rFonts w:ascii="宋体" w:hAnsi="宋体"/>
          <w:sz w:val="24"/>
        </w:rPr>
      </w:pPr>
      <w:r>
        <w:rPr>
          <w:rFonts w:ascii="宋体" w:hAnsi="宋体" w:hint="eastAsia"/>
          <w:sz w:val="24"/>
        </w:rPr>
        <w:t>货期：</w:t>
      </w:r>
      <w:r w:rsidR="00A710F0" w:rsidRPr="00A710F0">
        <w:rPr>
          <w:rFonts w:ascii="宋体" w:hAnsi="宋体" w:hint="eastAsia"/>
          <w:sz w:val="24"/>
        </w:rPr>
        <w:t>本次采购的总货期为</w:t>
      </w:r>
      <w:r w:rsidR="00B03D4A">
        <w:rPr>
          <w:rFonts w:ascii="宋体" w:hAnsi="宋体"/>
          <w:sz w:val="24"/>
        </w:rPr>
        <w:t>9</w:t>
      </w:r>
      <w:r w:rsidR="00A710F0" w:rsidRPr="00A710F0">
        <w:rPr>
          <w:rFonts w:ascii="宋体" w:hAnsi="宋体"/>
          <w:sz w:val="24"/>
        </w:rPr>
        <w:t>0</w:t>
      </w:r>
      <w:r w:rsidR="00B03D4A">
        <w:rPr>
          <w:rFonts w:ascii="宋体" w:hAnsi="宋体"/>
          <w:sz w:val="24"/>
        </w:rPr>
        <w:t>日历</w:t>
      </w:r>
      <w:r w:rsidR="00A710F0" w:rsidRPr="00A710F0">
        <w:rPr>
          <w:rFonts w:ascii="宋体" w:hAnsi="宋体" w:hint="eastAsia"/>
          <w:sz w:val="24"/>
        </w:rPr>
        <w:t>天（含节假日，并且连续计算），其中施工工期为</w:t>
      </w:r>
      <w:r w:rsidR="00B03D4A">
        <w:rPr>
          <w:rFonts w:ascii="宋体" w:hAnsi="宋体"/>
          <w:sz w:val="24"/>
        </w:rPr>
        <w:t>7日历</w:t>
      </w:r>
      <w:r w:rsidR="00A710F0" w:rsidRPr="00A710F0">
        <w:rPr>
          <w:rFonts w:ascii="宋体" w:hAnsi="宋体"/>
          <w:sz w:val="24"/>
        </w:rPr>
        <w:t>天</w:t>
      </w:r>
      <w:r w:rsidR="00A710F0" w:rsidRPr="00A710F0">
        <w:rPr>
          <w:rFonts w:ascii="宋体" w:hAnsi="宋体" w:hint="eastAsia"/>
          <w:sz w:val="24"/>
        </w:rPr>
        <w:t>。中标单位保证自双方签订本合同的</w:t>
      </w:r>
      <w:r w:rsidR="00A710F0" w:rsidRPr="00A710F0">
        <w:rPr>
          <w:rFonts w:ascii="宋体" w:hAnsi="宋体"/>
          <w:sz w:val="24"/>
        </w:rPr>
        <w:t>90</w:t>
      </w:r>
      <w:r w:rsidR="00A710F0" w:rsidRPr="00A710F0">
        <w:rPr>
          <w:rFonts w:ascii="宋体" w:hAnsi="宋体" w:hint="eastAsia"/>
          <w:sz w:val="24"/>
        </w:rPr>
        <w:t>天内，</w:t>
      </w:r>
      <w:r w:rsidR="00A710F0" w:rsidRPr="00A710F0">
        <w:rPr>
          <w:rFonts w:ascii="宋体" w:hAnsi="宋体"/>
          <w:sz w:val="24"/>
        </w:rPr>
        <w:t>201</w:t>
      </w:r>
      <w:r w:rsidR="00B03D4A">
        <w:rPr>
          <w:rFonts w:ascii="宋体" w:hAnsi="宋体"/>
          <w:sz w:val="24"/>
        </w:rPr>
        <w:t>9</w:t>
      </w:r>
      <w:r w:rsidR="00A710F0" w:rsidRPr="00A710F0">
        <w:rPr>
          <w:rFonts w:ascii="宋体" w:hAnsi="宋体" w:hint="eastAsia"/>
          <w:sz w:val="24"/>
        </w:rPr>
        <w:t>年</w:t>
      </w:r>
      <w:r w:rsidR="00B03D4A">
        <w:rPr>
          <w:rFonts w:ascii="宋体" w:hAnsi="宋体"/>
          <w:sz w:val="24"/>
        </w:rPr>
        <w:t>5</w:t>
      </w:r>
      <w:r w:rsidR="00A710F0" w:rsidRPr="00A710F0">
        <w:rPr>
          <w:rFonts w:ascii="宋体" w:hAnsi="宋体" w:hint="eastAsia"/>
          <w:sz w:val="24"/>
        </w:rPr>
        <w:t>月</w:t>
      </w:r>
      <w:r w:rsidR="00B03D4A">
        <w:rPr>
          <w:rFonts w:ascii="宋体" w:hAnsi="宋体"/>
          <w:sz w:val="24"/>
        </w:rPr>
        <w:t>1</w:t>
      </w:r>
      <w:r w:rsidR="00A710F0" w:rsidRPr="00A710F0">
        <w:rPr>
          <w:rFonts w:ascii="宋体" w:hAnsi="宋体" w:hint="eastAsia"/>
          <w:sz w:val="24"/>
        </w:rPr>
        <w:t>日前将货物安全、完整、按时送货到采购人指定的地点</w:t>
      </w:r>
      <w:r w:rsidR="00B03D4A">
        <w:rPr>
          <w:rFonts w:ascii="宋体" w:hAnsi="宋体" w:hint="eastAsia"/>
          <w:sz w:val="24"/>
        </w:rPr>
        <w:t>并</w:t>
      </w:r>
      <w:r w:rsidR="00A710F0" w:rsidRPr="00A710F0">
        <w:rPr>
          <w:rFonts w:ascii="宋体" w:hAnsi="宋体" w:hint="eastAsia"/>
          <w:sz w:val="24"/>
        </w:rPr>
        <w:t>完成全部设备安装、调试及验收并投入使用。到货验收时须提供出厂检验证明。</w:t>
      </w:r>
    </w:p>
    <w:p w:rsidR="003E7E90" w:rsidRDefault="00C21B6F">
      <w:pPr>
        <w:pStyle w:val="1"/>
        <w:numPr>
          <w:ilvl w:val="0"/>
          <w:numId w:val="6"/>
        </w:numPr>
        <w:spacing w:line="360" w:lineRule="auto"/>
        <w:ind w:firstLine="480"/>
        <w:rPr>
          <w:rFonts w:ascii="宋体" w:hAnsi="宋体"/>
          <w:sz w:val="24"/>
        </w:rPr>
      </w:pPr>
      <w:r>
        <w:rPr>
          <w:rFonts w:ascii="宋体" w:hAnsi="宋体" w:hint="eastAsia"/>
          <w:sz w:val="24"/>
        </w:rPr>
        <w:t>送货地点：广州大学城西五路4#冷站旁边仓库（国家档案馆对面）</w:t>
      </w:r>
    </w:p>
    <w:p w:rsidR="003E7E90" w:rsidRDefault="00C21B6F">
      <w:pPr>
        <w:spacing w:line="360" w:lineRule="auto"/>
        <w:ind w:firstLineChars="200" w:firstLine="480"/>
        <w:rPr>
          <w:rFonts w:ascii="宋体" w:hAnsi="宋体"/>
          <w:sz w:val="24"/>
        </w:rPr>
      </w:pPr>
      <w:r>
        <w:rPr>
          <w:rFonts w:ascii="宋体" w:hAnsi="宋体" w:hint="eastAsia"/>
          <w:sz w:val="24"/>
        </w:rPr>
        <w:t>四、报价响应要求</w:t>
      </w:r>
    </w:p>
    <w:p w:rsidR="003E7E90" w:rsidRDefault="00C21B6F">
      <w:pPr>
        <w:pStyle w:val="1"/>
        <w:numPr>
          <w:ilvl w:val="0"/>
          <w:numId w:val="7"/>
        </w:numPr>
        <w:spacing w:line="360" w:lineRule="auto"/>
        <w:ind w:firstLine="480"/>
        <w:rPr>
          <w:rFonts w:ascii="宋体" w:hAnsi="宋体"/>
          <w:sz w:val="24"/>
        </w:rPr>
      </w:pPr>
      <w:r>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3E7E90" w:rsidRDefault="003E7E90">
      <w:pPr>
        <w:pStyle w:val="1"/>
        <w:numPr>
          <w:ilvl w:val="0"/>
          <w:numId w:val="7"/>
        </w:numPr>
        <w:spacing w:line="360" w:lineRule="auto"/>
        <w:ind w:firstLine="480"/>
        <w:rPr>
          <w:rFonts w:ascii="宋体" w:hAnsi="宋体"/>
          <w:color w:val="FF0000"/>
          <w:sz w:val="24"/>
        </w:rPr>
      </w:pPr>
      <w:r w:rsidRPr="00A710F0">
        <w:rPr>
          <w:rFonts w:ascii="宋体" w:hAnsi="宋体" w:hint="eastAsia"/>
          <w:sz w:val="24"/>
        </w:rPr>
        <w:t>投标</w:t>
      </w:r>
      <w:r w:rsidR="00C21B6F">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3E7E90" w:rsidRPr="00262E92" w:rsidRDefault="00C21B6F">
      <w:pPr>
        <w:pStyle w:val="1"/>
        <w:spacing w:line="360" w:lineRule="auto"/>
        <w:ind w:firstLine="482"/>
        <w:rPr>
          <w:rFonts w:ascii="宋体" w:hAnsi="宋体"/>
          <w:b/>
          <w:sz w:val="24"/>
        </w:rPr>
      </w:pPr>
      <w:r w:rsidRPr="00262E92">
        <w:rPr>
          <w:rFonts w:ascii="宋体" w:hAnsi="宋体" w:hint="eastAsia"/>
          <w:b/>
          <w:sz w:val="24"/>
        </w:rPr>
        <w:t>五、投标文件</w:t>
      </w:r>
    </w:p>
    <w:p w:rsidR="003E7E90" w:rsidRDefault="00C21B6F">
      <w:pPr>
        <w:pStyle w:val="1"/>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rsidR="003E7E90" w:rsidRDefault="00C21B6F">
      <w:pPr>
        <w:pStyle w:val="1"/>
        <w:numPr>
          <w:ilvl w:val="0"/>
          <w:numId w:val="8"/>
        </w:numPr>
        <w:spacing w:line="360" w:lineRule="auto"/>
        <w:ind w:firstLine="480"/>
        <w:rPr>
          <w:rFonts w:ascii="宋体" w:hAnsi="宋体"/>
          <w:sz w:val="24"/>
        </w:rPr>
      </w:pPr>
      <w:r>
        <w:rPr>
          <w:rFonts w:ascii="宋体" w:hAnsi="宋体" w:hint="eastAsia"/>
          <w:sz w:val="24"/>
        </w:rPr>
        <w:t>价格文件（加盖公章）</w:t>
      </w:r>
    </w:p>
    <w:p w:rsidR="003E7E90" w:rsidRDefault="00C21B6F">
      <w:pPr>
        <w:numPr>
          <w:ilvl w:val="0"/>
          <w:numId w:val="9"/>
        </w:numPr>
        <w:spacing w:line="360" w:lineRule="auto"/>
        <w:ind w:firstLineChars="200" w:firstLine="480"/>
        <w:rPr>
          <w:rFonts w:ascii="宋体" w:hAnsi="宋体"/>
          <w:sz w:val="24"/>
        </w:rPr>
      </w:pPr>
      <w:r>
        <w:rPr>
          <w:rFonts w:ascii="宋体" w:hAnsi="宋体" w:hint="eastAsia"/>
          <w:sz w:val="24"/>
        </w:rPr>
        <w:t>报价一览表（</w:t>
      </w:r>
      <w:r w:rsidR="00A710F0">
        <w:rPr>
          <w:rFonts w:ascii="宋体" w:hAnsi="宋体" w:hint="eastAsia"/>
          <w:sz w:val="24"/>
        </w:rPr>
        <w:t>格式见附件</w:t>
      </w:r>
      <w:r w:rsidR="00A710F0">
        <w:rPr>
          <w:rFonts w:ascii="宋体" w:hAnsi="宋体"/>
          <w:sz w:val="24"/>
        </w:rPr>
        <w:t>2</w:t>
      </w:r>
      <w:r>
        <w:rPr>
          <w:rFonts w:ascii="宋体" w:hAnsi="宋体" w:hint="eastAsia"/>
          <w:sz w:val="24"/>
        </w:rPr>
        <w:t>）</w:t>
      </w:r>
    </w:p>
    <w:p w:rsidR="003E7E90" w:rsidRDefault="00C21B6F">
      <w:pPr>
        <w:numPr>
          <w:ilvl w:val="0"/>
          <w:numId w:val="9"/>
        </w:numPr>
        <w:spacing w:line="360" w:lineRule="auto"/>
        <w:ind w:firstLineChars="200" w:firstLine="480"/>
        <w:rPr>
          <w:rFonts w:ascii="宋体" w:hAnsi="宋体"/>
          <w:sz w:val="24"/>
        </w:rPr>
      </w:pPr>
      <w:r>
        <w:rPr>
          <w:rFonts w:ascii="宋体" w:hAnsi="宋体" w:hint="eastAsia"/>
          <w:sz w:val="24"/>
        </w:rPr>
        <w:t>报价明细表（格式见附件3）</w:t>
      </w:r>
    </w:p>
    <w:p w:rsidR="003E7E90" w:rsidRDefault="00C21B6F">
      <w:pPr>
        <w:pStyle w:val="1"/>
        <w:numPr>
          <w:ilvl w:val="0"/>
          <w:numId w:val="8"/>
        </w:numPr>
        <w:spacing w:line="360" w:lineRule="auto"/>
        <w:ind w:firstLine="480"/>
        <w:rPr>
          <w:rFonts w:ascii="宋体" w:hAnsi="宋体"/>
          <w:sz w:val="24"/>
        </w:rPr>
      </w:pPr>
      <w:r>
        <w:rPr>
          <w:rFonts w:ascii="宋体" w:hAnsi="宋体" w:hint="eastAsia"/>
          <w:sz w:val="24"/>
        </w:rPr>
        <w:t>商务部分</w:t>
      </w:r>
    </w:p>
    <w:p w:rsidR="003E7E90" w:rsidRDefault="00C21B6F">
      <w:pPr>
        <w:pStyle w:val="1"/>
        <w:numPr>
          <w:ilvl w:val="0"/>
          <w:numId w:val="10"/>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rsidR="003E7E90" w:rsidRDefault="00C21B6F">
      <w:pPr>
        <w:pStyle w:val="1"/>
        <w:numPr>
          <w:ilvl w:val="0"/>
          <w:numId w:val="10"/>
        </w:numPr>
        <w:spacing w:line="360" w:lineRule="auto"/>
        <w:ind w:left="0" w:firstLine="480"/>
        <w:rPr>
          <w:rFonts w:ascii="宋体" w:hAnsi="宋体"/>
          <w:sz w:val="24"/>
        </w:rPr>
      </w:pPr>
      <w:r>
        <w:rPr>
          <w:rFonts w:ascii="宋体" w:hAnsi="宋体" w:hint="eastAsia"/>
          <w:sz w:val="24"/>
        </w:rPr>
        <w:t>供应商调查表（格式见附件4）。</w:t>
      </w:r>
    </w:p>
    <w:p w:rsidR="003E7E90" w:rsidRDefault="00C21B6F">
      <w:pPr>
        <w:pStyle w:val="1"/>
        <w:numPr>
          <w:ilvl w:val="0"/>
          <w:numId w:val="10"/>
        </w:numPr>
        <w:spacing w:line="360" w:lineRule="auto"/>
        <w:ind w:left="0" w:firstLine="480"/>
        <w:rPr>
          <w:rFonts w:ascii="宋体" w:hAnsi="宋体"/>
          <w:sz w:val="24"/>
        </w:rPr>
      </w:pPr>
      <w:r>
        <w:rPr>
          <w:rFonts w:ascii="宋体" w:hAnsi="宋体" w:hint="eastAsia"/>
          <w:sz w:val="24"/>
        </w:rPr>
        <w:lastRenderedPageBreak/>
        <w:t>实质性要求响应表（格式见附件5）。</w:t>
      </w:r>
    </w:p>
    <w:p w:rsidR="00262E92" w:rsidRPr="00262E92" w:rsidRDefault="00262E92">
      <w:pPr>
        <w:pStyle w:val="1"/>
        <w:numPr>
          <w:ilvl w:val="0"/>
          <w:numId w:val="10"/>
        </w:numPr>
        <w:spacing w:line="360" w:lineRule="auto"/>
        <w:ind w:left="0" w:firstLine="480"/>
        <w:rPr>
          <w:rFonts w:ascii="宋体" w:hAnsi="宋体"/>
          <w:sz w:val="24"/>
        </w:rPr>
      </w:pPr>
      <w:r w:rsidRPr="00536D12">
        <w:rPr>
          <w:rFonts w:asciiTheme="minorEastAsia" w:hAnsiTheme="minorEastAsia" w:cs="宋体" w:hint="eastAsia"/>
          <w:sz w:val="24"/>
        </w:rPr>
        <w:t>投标人必须为</w:t>
      </w:r>
      <w:r w:rsidRPr="00536D12">
        <w:rPr>
          <w:rFonts w:asciiTheme="minorEastAsia" w:hAnsiTheme="minorEastAsia" w:cs="宋体"/>
          <w:sz w:val="24"/>
        </w:rPr>
        <w:t>，并提供合格有效的</w:t>
      </w:r>
      <w:r w:rsidRPr="00536D12">
        <w:rPr>
          <w:rFonts w:asciiTheme="minorEastAsia" w:hAnsiTheme="minorEastAsia" w:cs="宋体" w:hint="eastAsia"/>
          <w:sz w:val="24"/>
        </w:rPr>
        <w:t>服务中心</w:t>
      </w:r>
      <w:r w:rsidRPr="00536D12">
        <w:rPr>
          <w:rFonts w:asciiTheme="minorEastAsia" w:hAnsiTheme="minorEastAsia" w:cs="宋体"/>
          <w:sz w:val="24"/>
        </w:rPr>
        <w:t>授权代理书</w:t>
      </w:r>
      <w:r>
        <w:rPr>
          <w:rFonts w:asciiTheme="minorEastAsia" w:hAnsiTheme="minorEastAsia" w:cs="宋体" w:hint="eastAsia"/>
          <w:sz w:val="24"/>
        </w:rPr>
        <w:t>（如授权书正在跨年重新签订，可提供与制造商集团公司的授权协议）</w:t>
      </w:r>
      <w:r w:rsidRPr="00536D12">
        <w:rPr>
          <w:rFonts w:asciiTheme="minorEastAsia" w:hAnsiTheme="minorEastAsia" w:cs="宋体"/>
          <w:sz w:val="24"/>
        </w:rPr>
        <w:t>。</w:t>
      </w:r>
    </w:p>
    <w:p w:rsidR="00262E92" w:rsidRDefault="00262E92">
      <w:pPr>
        <w:pStyle w:val="1"/>
        <w:numPr>
          <w:ilvl w:val="0"/>
          <w:numId w:val="10"/>
        </w:numPr>
        <w:spacing w:line="360" w:lineRule="auto"/>
        <w:ind w:left="0" w:firstLine="480"/>
        <w:rPr>
          <w:rFonts w:ascii="宋体" w:hAnsi="宋体"/>
          <w:sz w:val="24"/>
        </w:rPr>
      </w:pPr>
      <w:r w:rsidRPr="007C6DDC">
        <w:rPr>
          <w:rFonts w:asciiTheme="minorEastAsia" w:hAnsiTheme="minorEastAsia" w:hint="eastAsia"/>
          <w:sz w:val="24"/>
        </w:rPr>
        <w:t>业绩</w:t>
      </w:r>
      <w:r w:rsidRPr="002E33EC">
        <w:rPr>
          <w:rFonts w:asciiTheme="minorEastAsia" w:hAnsiTheme="minorEastAsia" w:cs="宋体" w:hint="eastAsia"/>
          <w:sz w:val="24"/>
        </w:rPr>
        <w:t>一览表:</w:t>
      </w:r>
      <w:r w:rsidRPr="00EA0E16">
        <w:rPr>
          <w:rFonts w:asciiTheme="minorEastAsia" w:hAnsiTheme="minorEastAsia" w:cs="宋体"/>
          <w:sz w:val="24"/>
        </w:rPr>
        <w:t>201</w:t>
      </w:r>
      <w:r>
        <w:rPr>
          <w:rFonts w:asciiTheme="minorEastAsia" w:hAnsiTheme="minorEastAsia" w:cs="宋体"/>
          <w:sz w:val="24"/>
        </w:rPr>
        <w:t>5</w:t>
      </w:r>
      <w:r w:rsidRPr="00EA0E16">
        <w:rPr>
          <w:rFonts w:asciiTheme="minorEastAsia" w:hAnsiTheme="minorEastAsia" w:cs="宋体"/>
          <w:sz w:val="24"/>
        </w:rPr>
        <w:t>年1月1日至今完成过质量合格的类似项目的</w:t>
      </w:r>
      <w:r w:rsidRPr="00EA0E16">
        <w:rPr>
          <w:rFonts w:asciiTheme="minorEastAsia" w:hAnsiTheme="minorEastAsia" w:cs="宋体" w:hint="eastAsia"/>
          <w:sz w:val="24"/>
        </w:rPr>
        <w:t>销售</w:t>
      </w:r>
      <w:r w:rsidRPr="00EA0E16">
        <w:rPr>
          <w:rFonts w:asciiTheme="minorEastAsia" w:hAnsiTheme="minorEastAsia" w:cs="宋体"/>
          <w:sz w:val="24"/>
        </w:rPr>
        <w:t>及相关服务业绩，提供合同及验收报告等相关证明材料</w:t>
      </w:r>
      <w:r w:rsidRPr="00EA0E16">
        <w:rPr>
          <w:rFonts w:asciiTheme="minorEastAsia" w:hAnsiTheme="minorEastAsia" w:cs="宋体" w:hint="eastAsia"/>
          <w:sz w:val="24"/>
        </w:rPr>
        <w:t>。</w:t>
      </w:r>
    </w:p>
    <w:p w:rsidR="003E7E90" w:rsidRDefault="00C21B6F">
      <w:pPr>
        <w:pStyle w:val="1"/>
        <w:numPr>
          <w:ilvl w:val="0"/>
          <w:numId w:val="10"/>
        </w:numPr>
        <w:spacing w:line="360" w:lineRule="auto"/>
        <w:ind w:left="0" w:firstLine="480"/>
        <w:rPr>
          <w:rFonts w:ascii="宋体" w:hAnsi="宋体"/>
          <w:sz w:val="24"/>
        </w:rPr>
      </w:pPr>
      <w:r>
        <w:rPr>
          <w:rFonts w:ascii="宋体" w:hAnsi="宋体" w:hint="eastAsia"/>
          <w:sz w:val="24"/>
        </w:rPr>
        <w:t>投标人认为有必要的其他资质（包括相关产品授权资质证书）等材料复印件。</w:t>
      </w:r>
    </w:p>
    <w:p w:rsidR="003E7E90" w:rsidRDefault="00C21B6F">
      <w:pPr>
        <w:pStyle w:val="1"/>
        <w:numPr>
          <w:ilvl w:val="0"/>
          <w:numId w:val="8"/>
        </w:numPr>
        <w:spacing w:line="360" w:lineRule="auto"/>
        <w:ind w:firstLine="480"/>
        <w:rPr>
          <w:rFonts w:ascii="宋体" w:hAnsi="宋体"/>
          <w:sz w:val="24"/>
        </w:rPr>
      </w:pPr>
      <w:r>
        <w:rPr>
          <w:rFonts w:ascii="宋体" w:hAnsi="宋体" w:hint="eastAsia"/>
          <w:sz w:val="24"/>
        </w:rPr>
        <w:t>技术部分（如有，格式自定，加盖公章）</w:t>
      </w:r>
    </w:p>
    <w:p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服务方案：投标人应针对本项目制定切实可行的服务方案，包括但不限于：</w:t>
      </w:r>
    </w:p>
    <w:p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1、总体实施方案；</w:t>
      </w:r>
    </w:p>
    <w:p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2、实施进度计划和工期承诺书；</w:t>
      </w:r>
    </w:p>
    <w:p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3、确保实施进度的技术和组织措施；</w:t>
      </w:r>
    </w:p>
    <w:p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4、确保安全文明施工的技术和组织措施；</w:t>
      </w:r>
    </w:p>
    <w:p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5、投入的人员配置情况；</w:t>
      </w:r>
    </w:p>
    <w:p w:rsidR="003E7E90" w:rsidRDefault="00C21B6F" w:rsidP="004F2909">
      <w:pPr>
        <w:pStyle w:val="1"/>
        <w:numPr>
          <w:ilvl w:val="255"/>
          <w:numId w:val="0"/>
        </w:numPr>
        <w:spacing w:line="360" w:lineRule="auto"/>
        <w:ind w:leftChars="200" w:left="420"/>
        <w:rPr>
          <w:rFonts w:ascii="宋体" w:hAnsi="宋体"/>
          <w:sz w:val="24"/>
        </w:rPr>
      </w:pPr>
      <w:r>
        <w:rPr>
          <w:rFonts w:ascii="宋体" w:hAnsi="宋体" w:hint="eastAsia"/>
          <w:sz w:val="24"/>
        </w:rPr>
        <w:t>6、投标人认为其它需要说明的文字。</w:t>
      </w:r>
    </w:p>
    <w:p w:rsidR="003E7E90" w:rsidRDefault="00C21B6F">
      <w:pPr>
        <w:spacing w:line="360" w:lineRule="auto"/>
        <w:ind w:firstLineChars="200" w:firstLine="482"/>
        <w:rPr>
          <w:rFonts w:ascii="宋体" w:hAnsi="宋体"/>
          <w:sz w:val="24"/>
        </w:rPr>
      </w:pPr>
      <w:r w:rsidRPr="00262E92">
        <w:rPr>
          <w:rFonts w:ascii="宋体" w:hAnsi="宋体" w:hint="eastAsia"/>
          <w:b/>
          <w:sz w:val="24"/>
        </w:rPr>
        <w:t>六、评标方法</w:t>
      </w:r>
    </w:p>
    <w:p w:rsidR="003E7E90" w:rsidRDefault="00C21B6F">
      <w:pPr>
        <w:spacing w:line="360" w:lineRule="auto"/>
        <w:ind w:firstLineChars="200" w:firstLine="480"/>
        <w:rPr>
          <w:rFonts w:ascii="宋体" w:hAnsi="宋体"/>
          <w:sz w:val="24"/>
        </w:rPr>
      </w:pPr>
      <w:r>
        <w:rPr>
          <w:rFonts w:ascii="宋体" w:hAnsi="宋体" w:hint="eastAsia"/>
          <w:sz w:val="24"/>
        </w:rPr>
        <w:t>本项目采取经评审的最低价投标法。通过资格性和有效性审查表（附件2）后，各投标人按照有效投标报价由低到高的顺序依次排列，排名第一的供应商为第一中标候选人。报价相同的由评委会随机抽取确定。投标人实行信用评价管理，具体见附件6和附件7。</w:t>
      </w:r>
    </w:p>
    <w:p w:rsidR="003E7E90" w:rsidRDefault="00C21B6F">
      <w:pPr>
        <w:spacing w:line="360" w:lineRule="auto"/>
        <w:ind w:firstLineChars="200" w:firstLine="482"/>
        <w:rPr>
          <w:rFonts w:ascii="宋体" w:hAnsi="宋体"/>
          <w:b/>
          <w:sz w:val="24"/>
        </w:rPr>
      </w:pPr>
      <w:r>
        <w:rPr>
          <w:rFonts w:ascii="宋体" w:hAnsi="宋体" w:hint="eastAsia"/>
          <w:b/>
          <w:sz w:val="24"/>
        </w:rPr>
        <w:t>七、递交投标文件</w:t>
      </w:r>
    </w:p>
    <w:p w:rsidR="003E7E90" w:rsidRDefault="00C21B6F">
      <w:pPr>
        <w:spacing w:line="360" w:lineRule="auto"/>
        <w:ind w:firstLineChars="200" w:firstLine="480"/>
        <w:rPr>
          <w:rFonts w:ascii="宋体" w:hAnsi="宋体"/>
          <w:sz w:val="24"/>
        </w:rPr>
      </w:pPr>
      <w:r>
        <w:rPr>
          <w:rFonts w:ascii="宋体" w:hAnsi="宋体" w:hint="eastAsia"/>
          <w:sz w:val="24"/>
        </w:rPr>
        <w:t>（一）递交投标文件地点：投标单位以密封的形式提供投标文件到：广州市番禺区大学城明志街1号信息枢纽楼9楼采购合同部，采购人接受现场递交或邮寄两种方式。</w:t>
      </w:r>
    </w:p>
    <w:p w:rsidR="003E7E90" w:rsidRDefault="00C21B6F">
      <w:pPr>
        <w:spacing w:line="360" w:lineRule="auto"/>
        <w:ind w:firstLineChars="200" w:firstLine="480"/>
        <w:rPr>
          <w:rFonts w:ascii="宋体" w:hAnsi="宋体"/>
          <w:sz w:val="24"/>
        </w:rPr>
      </w:pPr>
      <w:r>
        <w:rPr>
          <w:rFonts w:ascii="宋体" w:hAnsi="宋体" w:hint="eastAsia"/>
          <w:sz w:val="24"/>
        </w:rPr>
        <w:t>（二）投标文件递交截止时间：201</w:t>
      </w:r>
      <w:r w:rsidR="00262E92">
        <w:rPr>
          <w:rFonts w:ascii="宋体" w:hAnsi="宋体"/>
          <w:sz w:val="24"/>
        </w:rPr>
        <w:t>9</w:t>
      </w:r>
      <w:r>
        <w:rPr>
          <w:rFonts w:ascii="宋体" w:hAnsi="宋体" w:hint="eastAsia"/>
          <w:sz w:val="24"/>
        </w:rPr>
        <w:t>年</w:t>
      </w:r>
      <w:r w:rsidR="002B039C">
        <w:rPr>
          <w:rFonts w:ascii="宋体" w:hAnsi="宋体"/>
          <w:sz w:val="24"/>
        </w:rPr>
        <w:t>1</w:t>
      </w:r>
      <w:r>
        <w:rPr>
          <w:rFonts w:ascii="宋体" w:hAnsi="宋体" w:hint="eastAsia"/>
          <w:sz w:val="24"/>
        </w:rPr>
        <w:t>月</w:t>
      </w:r>
      <w:r w:rsidR="002B039C">
        <w:rPr>
          <w:rFonts w:ascii="宋体" w:hAnsi="宋体"/>
          <w:sz w:val="24"/>
        </w:rPr>
        <w:t>16</w:t>
      </w:r>
      <w:r>
        <w:rPr>
          <w:rFonts w:ascii="宋体" w:hAnsi="宋体" w:hint="eastAsia"/>
          <w:sz w:val="24"/>
        </w:rPr>
        <w:t>日北京时间</w:t>
      </w:r>
      <w:r w:rsidR="00262E92">
        <w:rPr>
          <w:rFonts w:ascii="宋体" w:hAnsi="宋体"/>
          <w:sz w:val="24"/>
        </w:rPr>
        <w:t>15</w:t>
      </w:r>
      <w:r>
        <w:rPr>
          <w:rFonts w:ascii="宋体" w:hAnsi="宋体" w:hint="eastAsia"/>
          <w:sz w:val="24"/>
        </w:rPr>
        <w:t>时</w:t>
      </w:r>
      <w:r w:rsidR="00262E92">
        <w:rPr>
          <w:rFonts w:ascii="宋体" w:hAnsi="宋体"/>
          <w:sz w:val="24"/>
        </w:rPr>
        <w:t>30</w:t>
      </w:r>
      <w:r>
        <w:rPr>
          <w:rFonts w:ascii="宋体" w:hAnsi="宋体" w:hint="eastAsia"/>
          <w:sz w:val="24"/>
        </w:rPr>
        <w:t>分前。投标文件信封未密封，或未在骑缝处盖章或签字，或逾期送达的采购人有权不予受理。</w:t>
      </w:r>
    </w:p>
    <w:p w:rsidR="003E7E90" w:rsidRPr="00262E92" w:rsidRDefault="00C21B6F">
      <w:pPr>
        <w:spacing w:line="360" w:lineRule="auto"/>
        <w:ind w:firstLineChars="200" w:firstLine="482"/>
        <w:rPr>
          <w:rFonts w:ascii="宋体" w:hAnsi="宋体"/>
          <w:b/>
          <w:sz w:val="24"/>
        </w:rPr>
      </w:pPr>
      <w:r w:rsidRPr="00262E92">
        <w:rPr>
          <w:rFonts w:ascii="宋体" w:hAnsi="宋体" w:hint="eastAsia"/>
          <w:b/>
          <w:sz w:val="24"/>
        </w:rPr>
        <w:t>八、采购人地址和联系方式</w:t>
      </w:r>
    </w:p>
    <w:p w:rsidR="003E7E90" w:rsidRDefault="00C21B6F">
      <w:pPr>
        <w:pStyle w:val="a7"/>
        <w:numPr>
          <w:ilvl w:val="0"/>
          <w:numId w:val="11"/>
        </w:numPr>
        <w:spacing w:line="360" w:lineRule="auto"/>
        <w:ind w:firstLineChars="0"/>
        <w:rPr>
          <w:rFonts w:ascii="宋体" w:hAnsi="宋体"/>
          <w:sz w:val="24"/>
        </w:rPr>
      </w:pPr>
      <w:r>
        <w:rPr>
          <w:rFonts w:ascii="宋体" w:hAnsi="宋体" w:hint="eastAsia"/>
          <w:sz w:val="24"/>
        </w:rPr>
        <w:t>采购单位：</w:t>
      </w:r>
      <w:r w:rsidR="00262E92">
        <w:rPr>
          <w:rFonts w:ascii="宋体" w:hAnsi="宋体" w:hint="eastAsia"/>
          <w:sz w:val="24"/>
        </w:rPr>
        <w:t>广州大学城投资经营管理有限公司</w:t>
      </w:r>
    </w:p>
    <w:p w:rsidR="003E7E90" w:rsidRDefault="00C21B6F">
      <w:pPr>
        <w:pStyle w:val="a7"/>
        <w:numPr>
          <w:ilvl w:val="0"/>
          <w:numId w:val="11"/>
        </w:numPr>
        <w:spacing w:line="360" w:lineRule="auto"/>
        <w:ind w:firstLineChars="0"/>
        <w:rPr>
          <w:rFonts w:ascii="宋体" w:hAnsi="宋体"/>
          <w:sz w:val="24"/>
        </w:rPr>
      </w:pPr>
      <w:r>
        <w:rPr>
          <w:rFonts w:ascii="宋体" w:hAnsi="宋体" w:hint="eastAsia"/>
          <w:sz w:val="24"/>
        </w:rPr>
        <w:lastRenderedPageBreak/>
        <w:t>联系地址：广州市番禺区大学城明志街1号信息枢纽楼9楼</w:t>
      </w:r>
    </w:p>
    <w:p w:rsidR="003E7E90" w:rsidRDefault="00C21B6F">
      <w:pPr>
        <w:pStyle w:val="1"/>
        <w:numPr>
          <w:ilvl w:val="0"/>
          <w:numId w:val="11"/>
        </w:numPr>
        <w:spacing w:line="360" w:lineRule="auto"/>
        <w:ind w:firstLineChars="0"/>
        <w:rPr>
          <w:rFonts w:ascii="宋体" w:hAnsi="宋体"/>
          <w:sz w:val="24"/>
        </w:rPr>
      </w:pPr>
      <w:r>
        <w:rPr>
          <w:rFonts w:ascii="宋体" w:hAnsi="宋体" w:hint="eastAsia"/>
          <w:sz w:val="24"/>
        </w:rPr>
        <w:t>联系人：</w:t>
      </w:r>
      <w:r w:rsidR="00262E92">
        <w:rPr>
          <w:rFonts w:ascii="宋体" w:hAnsi="宋体" w:hint="eastAsia"/>
          <w:sz w:val="24"/>
        </w:rPr>
        <w:t>李工</w:t>
      </w:r>
      <w:r>
        <w:rPr>
          <w:rFonts w:ascii="宋体" w:hAnsi="宋体" w:hint="eastAsia"/>
          <w:sz w:val="24"/>
        </w:rPr>
        <w:t>，联系电话：</w:t>
      </w:r>
      <w:r w:rsidR="00262E92">
        <w:rPr>
          <w:rFonts w:ascii="宋体" w:hAnsi="宋体"/>
          <w:sz w:val="24"/>
        </w:rPr>
        <w:t>020-39302078</w:t>
      </w:r>
      <w:r>
        <w:rPr>
          <w:rFonts w:ascii="宋体" w:hAnsi="宋体" w:hint="eastAsia"/>
          <w:sz w:val="24"/>
        </w:rPr>
        <w:t>，电子邮件：</w:t>
      </w:r>
      <w:r w:rsidR="00262E92">
        <w:rPr>
          <w:rFonts w:ascii="宋体" w:hAnsi="宋体" w:hint="eastAsia"/>
          <w:sz w:val="24"/>
        </w:rPr>
        <w:t>1</w:t>
      </w:r>
      <w:r w:rsidR="00262E92">
        <w:rPr>
          <w:rFonts w:ascii="宋体" w:hAnsi="宋体"/>
          <w:sz w:val="24"/>
        </w:rPr>
        <w:t>390208</w:t>
      </w:r>
      <w:r w:rsidR="00262E92">
        <w:rPr>
          <w:rFonts w:ascii="宋体" w:hAnsi="宋体" w:hint="eastAsia"/>
          <w:sz w:val="24"/>
        </w:rPr>
        <w:t>@</w:t>
      </w:r>
      <w:r w:rsidR="00262E92">
        <w:rPr>
          <w:rFonts w:ascii="宋体" w:hAnsi="宋体"/>
          <w:sz w:val="24"/>
        </w:rPr>
        <w:t>qq.com</w:t>
      </w:r>
    </w:p>
    <w:p w:rsidR="00262E92" w:rsidRDefault="00262E92">
      <w:pPr>
        <w:pStyle w:val="1"/>
        <w:spacing w:line="360" w:lineRule="auto"/>
        <w:ind w:firstLine="480"/>
        <w:rPr>
          <w:rFonts w:ascii="宋体" w:hAnsi="宋体"/>
          <w:sz w:val="24"/>
        </w:rPr>
      </w:pPr>
    </w:p>
    <w:p w:rsidR="003E7E90" w:rsidRDefault="00C21B6F">
      <w:pPr>
        <w:pStyle w:val="1"/>
        <w:spacing w:line="360" w:lineRule="auto"/>
        <w:ind w:firstLine="480"/>
        <w:rPr>
          <w:rFonts w:ascii="宋体" w:hAnsi="宋体"/>
          <w:sz w:val="24"/>
        </w:rPr>
      </w:pPr>
      <w:r>
        <w:rPr>
          <w:rFonts w:ascii="宋体" w:hAnsi="宋体" w:hint="eastAsia"/>
          <w:sz w:val="24"/>
        </w:rPr>
        <w:t>附件1、采购需求</w:t>
      </w:r>
    </w:p>
    <w:p w:rsidR="003E7E90" w:rsidRDefault="00C21B6F">
      <w:pPr>
        <w:pStyle w:val="1"/>
        <w:spacing w:line="360" w:lineRule="auto"/>
        <w:ind w:firstLine="480"/>
        <w:rPr>
          <w:rFonts w:ascii="宋体" w:hAnsi="宋体"/>
          <w:sz w:val="24"/>
        </w:rPr>
      </w:pPr>
      <w:r>
        <w:rPr>
          <w:rFonts w:ascii="宋体" w:hAnsi="宋体" w:hint="eastAsia"/>
          <w:sz w:val="24"/>
        </w:rPr>
        <w:t>附件2、资格性和有效性审查表</w:t>
      </w:r>
    </w:p>
    <w:p w:rsidR="003E7E90" w:rsidRDefault="00C21B6F">
      <w:pPr>
        <w:pStyle w:val="1"/>
        <w:spacing w:line="360" w:lineRule="auto"/>
        <w:ind w:firstLine="480"/>
        <w:rPr>
          <w:rFonts w:ascii="宋体" w:hAnsi="宋体"/>
          <w:sz w:val="24"/>
        </w:rPr>
      </w:pPr>
      <w:r>
        <w:rPr>
          <w:rFonts w:ascii="宋体" w:hAnsi="宋体" w:hint="eastAsia"/>
          <w:sz w:val="24"/>
        </w:rPr>
        <w:t>附件3、价格文件（报价明细表）</w:t>
      </w:r>
    </w:p>
    <w:p w:rsidR="003E7E90" w:rsidRDefault="00C21B6F">
      <w:pPr>
        <w:pStyle w:val="1"/>
        <w:spacing w:line="360" w:lineRule="auto"/>
        <w:ind w:firstLine="480"/>
        <w:rPr>
          <w:rFonts w:ascii="宋体" w:hAnsi="宋体"/>
          <w:sz w:val="24"/>
        </w:rPr>
      </w:pPr>
      <w:r>
        <w:rPr>
          <w:rFonts w:ascii="宋体" w:hAnsi="宋体" w:hint="eastAsia"/>
          <w:sz w:val="24"/>
        </w:rPr>
        <w:t>附件4、供应商调查表</w:t>
      </w:r>
    </w:p>
    <w:p w:rsidR="003E7E90" w:rsidRDefault="00C21B6F">
      <w:pPr>
        <w:pStyle w:val="1"/>
        <w:spacing w:line="360" w:lineRule="auto"/>
        <w:ind w:firstLine="480"/>
        <w:rPr>
          <w:rFonts w:ascii="宋体" w:hAnsi="宋体"/>
          <w:sz w:val="24"/>
        </w:rPr>
      </w:pPr>
      <w:r>
        <w:rPr>
          <w:rFonts w:ascii="宋体" w:hAnsi="宋体" w:hint="eastAsia"/>
          <w:sz w:val="24"/>
        </w:rPr>
        <w:t>附件5：实质性要求响应表</w:t>
      </w:r>
    </w:p>
    <w:p w:rsidR="003E7E90" w:rsidRDefault="00C21B6F">
      <w:pPr>
        <w:pStyle w:val="1"/>
        <w:spacing w:line="360" w:lineRule="auto"/>
        <w:ind w:firstLine="480"/>
        <w:rPr>
          <w:rFonts w:ascii="宋体" w:hAnsi="宋体"/>
          <w:sz w:val="24"/>
        </w:rPr>
      </w:pPr>
      <w:r>
        <w:rPr>
          <w:rFonts w:ascii="宋体" w:hAnsi="宋体" w:hint="eastAsia"/>
          <w:sz w:val="24"/>
        </w:rPr>
        <w:t>附件6、公开竞选供应商信用评价</w:t>
      </w:r>
    </w:p>
    <w:p w:rsidR="003E7E90" w:rsidRDefault="00C21B6F">
      <w:pPr>
        <w:pStyle w:val="1"/>
        <w:spacing w:line="360" w:lineRule="auto"/>
        <w:ind w:firstLine="480"/>
        <w:rPr>
          <w:rFonts w:ascii="宋体" w:hAnsi="宋体"/>
          <w:sz w:val="24"/>
        </w:rPr>
      </w:pPr>
      <w:r>
        <w:rPr>
          <w:rFonts w:ascii="宋体" w:hAnsi="宋体" w:hint="eastAsia"/>
          <w:sz w:val="24"/>
        </w:rPr>
        <w:t>附件7、供应商信用指标及评价标准</w:t>
      </w:r>
    </w:p>
    <w:p w:rsidR="003E7E90" w:rsidRDefault="003E7E90">
      <w:pPr>
        <w:pStyle w:val="1"/>
        <w:spacing w:line="360" w:lineRule="auto"/>
        <w:ind w:firstLine="480"/>
        <w:rPr>
          <w:rFonts w:ascii="宋体" w:hAnsi="宋体"/>
          <w:sz w:val="24"/>
        </w:rPr>
      </w:pPr>
    </w:p>
    <w:p w:rsidR="00262E92" w:rsidRDefault="00262E92">
      <w:pPr>
        <w:pStyle w:val="1"/>
        <w:spacing w:line="360" w:lineRule="auto"/>
        <w:ind w:firstLine="480"/>
        <w:rPr>
          <w:rFonts w:ascii="宋体" w:hAnsi="宋体"/>
          <w:sz w:val="24"/>
        </w:rPr>
      </w:pPr>
    </w:p>
    <w:p w:rsidR="003E7E90" w:rsidRDefault="002B039C">
      <w:pPr>
        <w:pStyle w:val="1"/>
        <w:spacing w:line="360" w:lineRule="auto"/>
        <w:ind w:firstLine="480"/>
        <w:jc w:val="center"/>
        <w:rPr>
          <w:rFonts w:ascii="宋体" w:hAnsi="宋体"/>
          <w:sz w:val="24"/>
        </w:rPr>
      </w:pPr>
      <w:r>
        <w:rPr>
          <w:rFonts w:ascii="宋体" w:hAnsi="宋体" w:hint="eastAsia"/>
          <w:sz w:val="24"/>
        </w:rPr>
        <w:t xml:space="preserve"> </w:t>
      </w:r>
      <w:r>
        <w:rPr>
          <w:rFonts w:ascii="宋体" w:hAnsi="宋体"/>
          <w:sz w:val="24"/>
        </w:rPr>
        <w:t xml:space="preserve">                    </w:t>
      </w:r>
      <w:r w:rsidR="00C21B6F">
        <w:rPr>
          <w:rFonts w:ascii="宋体" w:hAnsi="宋体" w:hint="eastAsia"/>
          <w:sz w:val="24"/>
        </w:rPr>
        <w:t>采购人：</w:t>
      </w:r>
      <w:r w:rsidR="00262E92" w:rsidRPr="00262E92">
        <w:rPr>
          <w:rFonts w:ascii="宋体" w:hAnsi="宋体" w:hint="eastAsia"/>
          <w:sz w:val="24"/>
        </w:rPr>
        <w:t>广州大学城投资经营管理有限公司</w:t>
      </w:r>
    </w:p>
    <w:p w:rsidR="003E7E90" w:rsidRDefault="002B039C" w:rsidP="00262E92">
      <w:pPr>
        <w:pStyle w:val="1"/>
        <w:spacing w:line="360" w:lineRule="auto"/>
        <w:ind w:right="960" w:firstLine="480"/>
        <w:jc w:val="center"/>
        <w:rPr>
          <w:rFonts w:ascii="宋体" w:hAnsi="宋体"/>
          <w:sz w:val="24"/>
        </w:rPr>
      </w:pPr>
      <w:r>
        <w:rPr>
          <w:rFonts w:ascii="宋体" w:hAnsi="宋体"/>
          <w:sz w:val="24"/>
        </w:rPr>
        <w:t xml:space="preserve">                                   </w:t>
      </w:r>
      <w:r w:rsidR="00C21B6F">
        <w:rPr>
          <w:rFonts w:ascii="宋体" w:hAnsi="宋体" w:hint="eastAsia"/>
          <w:sz w:val="24"/>
        </w:rPr>
        <w:t>201</w:t>
      </w:r>
      <w:r w:rsidR="00262E92">
        <w:rPr>
          <w:rFonts w:ascii="宋体" w:hAnsi="宋体"/>
          <w:sz w:val="24"/>
        </w:rPr>
        <w:t>9</w:t>
      </w:r>
      <w:r w:rsidR="00C21B6F">
        <w:rPr>
          <w:rFonts w:ascii="宋体" w:hAnsi="宋体" w:hint="eastAsia"/>
          <w:sz w:val="24"/>
        </w:rPr>
        <w:t>年</w:t>
      </w:r>
      <w:r>
        <w:rPr>
          <w:rFonts w:ascii="宋体" w:hAnsi="宋体"/>
          <w:sz w:val="24"/>
        </w:rPr>
        <w:t>1</w:t>
      </w:r>
      <w:r w:rsidR="00C21B6F">
        <w:rPr>
          <w:rFonts w:ascii="宋体" w:hAnsi="宋体" w:hint="eastAsia"/>
          <w:sz w:val="24"/>
        </w:rPr>
        <w:t>月</w:t>
      </w:r>
      <w:r>
        <w:rPr>
          <w:rFonts w:ascii="宋体" w:hAnsi="宋体"/>
          <w:sz w:val="24"/>
        </w:rPr>
        <w:t>4</w:t>
      </w:r>
      <w:r w:rsidR="00C21B6F">
        <w:rPr>
          <w:rFonts w:ascii="宋体" w:hAnsi="宋体" w:hint="eastAsia"/>
          <w:sz w:val="24"/>
        </w:rPr>
        <w:t>日</w:t>
      </w:r>
    </w:p>
    <w:p w:rsidR="003E7E90" w:rsidRDefault="003E7E90">
      <w:pPr>
        <w:widowControl/>
        <w:jc w:val="left"/>
      </w:pPr>
    </w:p>
    <w:p w:rsidR="003E7E90" w:rsidRDefault="003E7E90">
      <w:pPr>
        <w:spacing w:line="360" w:lineRule="auto"/>
        <w:rPr>
          <w:rFonts w:ascii="宋体" w:hAnsi="宋体"/>
        </w:rPr>
      </w:pPr>
    </w:p>
    <w:p w:rsidR="003E7E90" w:rsidRDefault="00C21B6F">
      <w:pPr>
        <w:spacing w:line="360" w:lineRule="auto"/>
        <w:rPr>
          <w:rFonts w:ascii="宋体" w:hAnsi="宋体"/>
        </w:rPr>
      </w:pPr>
      <w:r>
        <w:rPr>
          <w:rFonts w:ascii="宋体" w:hAnsi="宋体" w:hint="eastAsia"/>
        </w:rPr>
        <w:br w:type="page"/>
      </w:r>
    </w:p>
    <w:p w:rsidR="003E7E90" w:rsidRDefault="00C21B6F">
      <w:pPr>
        <w:spacing w:line="360" w:lineRule="auto"/>
        <w:rPr>
          <w:rFonts w:ascii="宋体" w:hAnsi="宋体"/>
          <w:sz w:val="32"/>
        </w:rPr>
      </w:pPr>
      <w:r>
        <w:rPr>
          <w:rFonts w:ascii="宋体" w:hAnsi="宋体" w:hint="eastAsia"/>
          <w:sz w:val="32"/>
        </w:rPr>
        <w:lastRenderedPageBreak/>
        <w:t>附件1：</w:t>
      </w:r>
    </w:p>
    <w:p w:rsidR="003E7E90" w:rsidRDefault="00C21B6F" w:rsidP="00262E92">
      <w:pPr>
        <w:spacing w:line="360" w:lineRule="auto"/>
        <w:ind w:firstLineChars="1100" w:firstLine="3520"/>
        <w:rPr>
          <w:rFonts w:ascii="宋体" w:hAnsi="宋体"/>
          <w:sz w:val="32"/>
        </w:rPr>
      </w:pPr>
      <w:r>
        <w:rPr>
          <w:rFonts w:ascii="宋体" w:hAnsi="宋体" w:hint="eastAsia"/>
          <w:sz w:val="32"/>
        </w:rPr>
        <w:t>采购需求</w:t>
      </w:r>
    </w:p>
    <w:p w:rsidR="003E7E90" w:rsidRDefault="00C21B6F" w:rsidP="003E7E90">
      <w:pPr>
        <w:numPr>
          <w:ilvl w:val="0"/>
          <w:numId w:val="13"/>
        </w:numPr>
        <w:tabs>
          <w:tab w:val="left" w:pos="420"/>
        </w:tabs>
        <w:spacing w:line="360" w:lineRule="auto"/>
        <w:ind w:leftChars="200" w:left="420" w:firstLine="0"/>
        <w:rPr>
          <w:rFonts w:ascii="宋体" w:hAnsi="宋体"/>
          <w:sz w:val="24"/>
        </w:rPr>
      </w:pPr>
      <w:r>
        <w:rPr>
          <w:rFonts w:ascii="宋体" w:hAnsi="宋体" w:hint="eastAsia"/>
          <w:sz w:val="24"/>
        </w:rPr>
        <w:t>总体说明</w:t>
      </w:r>
    </w:p>
    <w:p w:rsidR="003E7E90" w:rsidRDefault="00C21B6F">
      <w:pPr>
        <w:spacing w:line="360" w:lineRule="auto"/>
        <w:ind w:firstLineChars="200" w:firstLine="480"/>
        <w:rPr>
          <w:rFonts w:ascii="宋体" w:hAnsi="宋体"/>
          <w:sz w:val="24"/>
        </w:rPr>
      </w:pPr>
      <w:r>
        <w:rPr>
          <w:rFonts w:ascii="宋体" w:hAnsi="宋体" w:hint="eastAsia"/>
          <w:sz w:val="24"/>
        </w:rPr>
        <w:t>本采购需求中标有“★”的条款为必须完全满足的项目，任何</w:t>
      </w:r>
      <w:r w:rsidR="00AD157B">
        <w:rPr>
          <w:rFonts w:ascii="宋体" w:hAnsi="宋体" w:hint="eastAsia"/>
          <w:sz w:val="24"/>
        </w:rPr>
        <w:t>负</w:t>
      </w:r>
      <w:r>
        <w:rPr>
          <w:rFonts w:ascii="宋体" w:hAnsi="宋体" w:hint="eastAsia"/>
          <w:sz w:val="24"/>
        </w:rPr>
        <w:t>偏离将导致废标。</w:t>
      </w:r>
    </w:p>
    <w:p w:rsidR="003E7E90" w:rsidRDefault="00C21B6F" w:rsidP="00A710F0">
      <w:pPr>
        <w:numPr>
          <w:ilvl w:val="0"/>
          <w:numId w:val="13"/>
        </w:numPr>
        <w:tabs>
          <w:tab w:val="left" w:pos="420"/>
        </w:tabs>
        <w:spacing w:line="360" w:lineRule="auto"/>
        <w:ind w:leftChars="200" w:left="420" w:firstLine="0"/>
        <w:rPr>
          <w:sz w:val="24"/>
        </w:rPr>
      </w:pPr>
      <w:r>
        <w:rPr>
          <w:rFonts w:ascii="宋体" w:hAnsi="宋体" w:hint="eastAsia"/>
          <w:sz w:val="24"/>
        </w:rPr>
        <w:t>资质要求</w:t>
      </w:r>
    </w:p>
    <w:p w:rsidR="003E7E90" w:rsidRDefault="00C21B6F" w:rsidP="00A710F0">
      <w:pPr>
        <w:numPr>
          <w:ilvl w:val="255"/>
          <w:numId w:val="0"/>
        </w:numPr>
        <w:tabs>
          <w:tab w:val="left" w:pos="420"/>
        </w:tabs>
        <w:spacing w:line="360" w:lineRule="auto"/>
        <w:ind w:leftChars="200" w:left="420"/>
        <w:rPr>
          <w:sz w:val="24"/>
        </w:rPr>
      </w:pPr>
      <w:r>
        <w:rPr>
          <w:rFonts w:ascii="宋体" w:hAnsi="宋体" w:hint="eastAsia"/>
          <w:sz w:val="24"/>
        </w:rPr>
        <w:t>（</w:t>
      </w:r>
      <w:r w:rsidR="004F2909">
        <w:rPr>
          <w:rFonts w:ascii="宋体" w:hAnsi="宋体" w:hint="eastAsia"/>
          <w:sz w:val="24"/>
        </w:rPr>
        <w:t>无</w:t>
      </w:r>
      <w:r>
        <w:rPr>
          <w:rFonts w:ascii="宋体" w:hAnsi="宋体" w:hint="eastAsia"/>
          <w:sz w:val="24"/>
        </w:rPr>
        <w:t>）</w:t>
      </w:r>
    </w:p>
    <w:p w:rsidR="003E7E90" w:rsidRDefault="00C21B6F" w:rsidP="00A710F0">
      <w:pPr>
        <w:numPr>
          <w:ilvl w:val="0"/>
          <w:numId w:val="13"/>
        </w:numPr>
        <w:tabs>
          <w:tab w:val="left" w:pos="420"/>
        </w:tabs>
        <w:spacing w:line="360" w:lineRule="auto"/>
        <w:ind w:leftChars="200" w:left="420" w:firstLine="0"/>
        <w:rPr>
          <w:sz w:val="24"/>
        </w:rPr>
      </w:pPr>
      <w:r>
        <w:rPr>
          <w:rFonts w:ascii="宋体" w:hAnsi="宋体" w:hint="eastAsia"/>
          <w:sz w:val="24"/>
        </w:rPr>
        <w:t>业绩要求</w:t>
      </w:r>
    </w:p>
    <w:p w:rsidR="003E7E90" w:rsidRDefault="00C21B6F" w:rsidP="00A710F0">
      <w:pPr>
        <w:spacing w:line="360" w:lineRule="auto"/>
        <w:ind w:firstLineChars="200" w:firstLine="480"/>
        <w:rPr>
          <w:sz w:val="24"/>
        </w:rPr>
      </w:pPr>
      <w:r>
        <w:rPr>
          <w:rFonts w:ascii="宋体" w:hAnsi="宋体" w:hint="eastAsia"/>
          <w:sz w:val="24"/>
        </w:rPr>
        <w:t>投标人</w:t>
      </w:r>
      <w:r w:rsidR="00262E92" w:rsidRPr="00262E92">
        <w:rPr>
          <w:rFonts w:ascii="宋体" w:hAnsi="宋体"/>
          <w:sz w:val="24"/>
        </w:rPr>
        <w:t>2015年1月1日至今完成过质量合格的类似项目的</w:t>
      </w:r>
      <w:r w:rsidR="00262E92" w:rsidRPr="00262E92">
        <w:rPr>
          <w:rFonts w:ascii="宋体" w:hAnsi="宋体" w:hint="eastAsia"/>
          <w:sz w:val="24"/>
        </w:rPr>
        <w:t>销售</w:t>
      </w:r>
      <w:r w:rsidR="00262E92" w:rsidRPr="00262E92">
        <w:rPr>
          <w:rFonts w:ascii="宋体" w:hAnsi="宋体"/>
          <w:sz w:val="24"/>
        </w:rPr>
        <w:t>及相关服务业绩</w:t>
      </w:r>
      <w:r>
        <w:rPr>
          <w:rFonts w:ascii="宋体" w:hAnsi="宋体" w:hint="eastAsia"/>
          <w:sz w:val="24"/>
        </w:rPr>
        <w:t>（需提供合同和验收报告等相关证明材料复印件）</w:t>
      </w:r>
    </w:p>
    <w:p w:rsidR="003E7E90" w:rsidRDefault="00C21B6F" w:rsidP="00A710F0">
      <w:pPr>
        <w:numPr>
          <w:ilvl w:val="0"/>
          <w:numId w:val="13"/>
        </w:numPr>
        <w:tabs>
          <w:tab w:val="left" w:pos="420"/>
        </w:tabs>
        <w:spacing w:line="360" w:lineRule="auto"/>
        <w:ind w:leftChars="200" w:left="420" w:firstLine="0"/>
        <w:rPr>
          <w:sz w:val="24"/>
        </w:rPr>
      </w:pPr>
      <w:r>
        <w:rPr>
          <w:rFonts w:ascii="宋体" w:hAnsi="宋体" w:hint="eastAsia"/>
          <w:sz w:val="24"/>
        </w:rPr>
        <w:t>需求内容</w:t>
      </w:r>
    </w:p>
    <w:p w:rsidR="003E7E90" w:rsidRDefault="00262E92" w:rsidP="00A710F0">
      <w:pPr>
        <w:numPr>
          <w:ilvl w:val="0"/>
          <w:numId w:val="14"/>
        </w:numPr>
        <w:tabs>
          <w:tab w:val="left" w:pos="420"/>
        </w:tabs>
        <w:spacing w:line="360" w:lineRule="auto"/>
        <w:rPr>
          <w:sz w:val="24"/>
        </w:rPr>
      </w:pPr>
      <w:r w:rsidRPr="00DC6AFC">
        <w:rPr>
          <w:rFonts w:ascii="宋体" w:eastAsia="宋体" w:hAnsi="宋体" w:cs="宋体"/>
          <w:sz w:val="24"/>
        </w:rPr>
        <w:t>4#</w:t>
      </w:r>
      <w:r w:rsidRPr="00DC6AFC">
        <w:rPr>
          <w:rFonts w:ascii="宋体" w:eastAsia="宋体" w:hAnsi="宋体" w:cs="宋体" w:hint="eastAsia"/>
          <w:sz w:val="24"/>
        </w:rPr>
        <w:t>冷站G3二级泵技术改造</w:t>
      </w:r>
      <w:r>
        <w:rPr>
          <w:rFonts w:ascii="宋体" w:eastAsia="宋体" w:hAnsi="宋体" w:cs="宋体" w:hint="eastAsia"/>
          <w:sz w:val="24"/>
        </w:rPr>
        <w:t>及相关服务</w:t>
      </w:r>
      <w:r w:rsidR="00C21B6F">
        <w:rPr>
          <w:rFonts w:ascii="宋体" w:hAnsi="宋体" w:hint="eastAsia"/>
          <w:sz w:val="24"/>
        </w:rPr>
        <w:t>采购清单</w:t>
      </w:r>
    </w:p>
    <w:tbl>
      <w:tblPr>
        <w:tblW w:w="8222" w:type="dxa"/>
        <w:tblInd w:w="250" w:type="dxa"/>
        <w:tblLayout w:type="fixed"/>
        <w:tblLook w:val="04A0" w:firstRow="1" w:lastRow="0" w:firstColumn="1" w:lastColumn="0" w:noHBand="0" w:noVBand="1"/>
      </w:tblPr>
      <w:tblGrid>
        <w:gridCol w:w="742"/>
        <w:gridCol w:w="1789"/>
        <w:gridCol w:w="2852"/>
        <w:gridCol w:w="866"/>
        <w:gridCol w:w="717"/>
        <w:gridCol w:w="1256"/>
      </w:tblGrid>
      <w:tr w:rsidR="003E7E90" w:rsidTr="003B650D">
        <w:trPr>
          <w:trHeight w:val="675"/>
        </w:trPr>
        <w:tc>
          <w:tcPr>
            <w:tcW w:w="742"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序号</w:t>
            </w:r>
          </w:p>
        </w:tc>
        <w:tc>
          <w:tcPr>
            <w:tcW w:w="1789"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产品名称</w:t>
            </w:r>
          </w:p>
        </w:tc>
        <w:tc>
          <w:tcPr>
            <w:tcW w:w="2852"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型号、规格</w:t>
            </w:r>
          </w:p>
        </w:tc>
        <w:tc>
          <w:tcPr>
            <w:tcW w:w="866"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单位</w:t>
            </w:r>
          </w:p>
        </w:tc>
        <w:tc>
          <w:tcPr>
            <w:tcW w:w="717"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数量</w:t>
            </w:r>
          </w:p>
        </w:tc>
        <w:tc>
          <w:tcPr>
            <w:tcW w:w="1256"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备注</w:t>
            </w:r>
          </w:p>
        </w:tc>
      </w:tr>
      <w:tr w:rsidR="00262E92" w:rsidTr="003B650D">
        <w:tc>
          <w:tcPr>
            <w:tcW w:w="742" w:type="dxa"/>
            <w:tcBorders>
              <w:top w:val="nil"/>
              <w:left w:val="single" w:sz="4" w:space="0" w:color="auto"/>
              <w:bottom w:val="single" w:sz="4" w:space="0" w:color="auto"/>
              <w:right w:val="single" w:sz="4" w:space="0" w:color="auto"/>
              <w:tl2br w:val="nil"/>
              <w:tr2bl w:val="nil"/>
            </w:tcBorders>
            <w:vAlign w:val="center"/>
          </w:tcPr>
          <w:p w:rsidR="00262E92" w:rsidRPr="007B1E27" w:rsidRDefault="00262E92" w:rsidP="00262E92">
            <w:r w:rsidRPr="007B1E27">
              <w:rPr>
                <w:rFonts w:hint="eastAsia"/>
              </w:rPr>
              <w:t>1</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262E92" w:rsidRPr="007B1E27" w:rsidRDefault="00262E92" w:rsidP="00262E92">
            <w:r w:rsidRPr="00262E92">
              <w:t>4</w:t>
            </w:r>
            <w:r w:rsidRPr="00262E92">
              <w:rPr>
                <w:rFonts w:hint="eastAsia"/>
              </w:rPr>
              <w:t>#</w:t>
            </w:r>
            <w:r w:rsidRPr="00262E92">
              <w:rPr>
                <w:rFonts w:hint="eastAsia"/>
              </w:rPr>
              <w:t>冷站</w:t>
            </w:r>
            <w:r w:rsidRPr="00262E92">
              <w:rPr>
                <w:rFonts w:hint="eastAsia"/>
              </w:rPr>
              <w:t>G3-1</w:t>
            </w:r>
            <w:r w:rsidRPr="00262E92">
              <w:rPr>
                <w:rFonts w:hint="eastAsia"/>
              </w:rPr>
              <w:t>～</w:t>
            </w:r>
            <w:r w:rsidRPr="00262E92">
              <w:rPr>
                <w:rFonts w:hint="eastAsia"/>
              </w:rPr>
              <w:t>3</w:t>
            </w:r>
            <w:r w:rsidRPr="00262E92">
              <w:t>#</w:t>
            </w:r>
            <w:r w:rsidRPr="00262E92">
              <w:rPr>
                <w:rFonts w:hint="eastAsia"/>
              </w:rPr>
              <w:t>二级泵更换叶轮</w:t>
            </w:r>
          </w:p>
        </w:tc>
        <w:tc>
          <w:tcPr>
            <w:tcW w:w="2852" w:type="dxa"/>
            <w:tcBorders>
              <w:top w:val="single" w:sz="4" w:space="0" w:color="auto"/>
              <w:left w:val="nil"/>
              <w:bottom w:val="single" w:sz="4" w:space="0" w:color="auto"/>
              <w:right w:val="single" w:sz="4" w:space="0" w:color="auto"/>
              <w:tl2br w:val="nil"/>
              <w:tr2bl w:val="nil"/>
            </w:tcBorders>
            <w:vAlign w:val="center"/>
          </w:tcPr>
          <w:p w:rsidR="00262E92" w:rsidRPr="00262E92" w:rsidRDefault="00262E92" w:rsidP="00262E92">
            <w:r w:rsidRPr="00262E92">
              <w:rPr>
                <w:rFonts w:hint="eastAsia"/>
              </w:rPr>
              <w:t>叶轮型号</w:t>
            </w:r>
            <w:r w:rsidRPr="00262E92">
              <w:rPr>
                <w:rFonts w:hint="eastAsia"/>
              </w:rPr>
              <w:t>ASP</w:t>
            </w:r>
            <w:r w:rsidRPr="00262E92">
              <w:t>20</w:t>
            </w:r>
            <w:r w:rsidRPr="00262E92">
              <w:rPr>
                <w:rFonts w:hint="eastAsia"/>
              </w:rPr>
              <w:t>0D-250/4</w:t>
            </w:r>
          </w:p>
          <w:p w:rsidR="00262E92" w:rsidRPr="00262E92" w:rsidRDefault="00262E92" w:rsidP="00262E92">
            <w:r w:rsidRPr="00262E92">
              <w:rPr>
                <w:rFonts w:hint="eastAsia"/>
              </w:rPr>
              <w:t>流量：</w:t>
            </w:r>
            <w:r w:rsidRPr="00262E92">
              <w:t>867</w:t>
            </w:r>
            <w:r w:rsidRPr="00262E92">
              <w:rPr>
                <w:rFonts w:hint="eastAsia"/>
              </w:rPr>
              <w:t xml:space="preserve"> m3/h</w:t>
            </w:r>
            <w:r w:rsidRPr="00262E92">
              <w:rPr>
                <w:rFonts w:hint="eastAsia"/>
              </w:rPr>
              <w:t>，扬程</w:t>
            </w:r>
            <w:r w:rsidRPr="00262E92">
              <w:rPr>
                <w:rFonts w:hint="eastAsia"/>
              </w:rPr>
              <w:t>7</w:t>
            </w:r>
            <w:r w:rsidRPr="00262E92">
              <w:t>0</w:t>
            </w:r>
            <w:r w:rsidRPr="00262E92">
              <w:rPr>
                <w:rFonts w:hint="eastAsia"/>
              </w:rPr>
              <w:t>m</w:t>
            </w:r>
          </w:p>
          <w:p w:rsidR="00262E92" w:rsidRPr="007B1E27" w:rsidRDefault="00262E92" w:rsidP="00262E92">
            <w:r w:rsidRPr="00262E92">
              <w:rPr>
                <w:rFonts w:hint="eastAsia"/>
              </w:rPr>
              <w:t>叶轮</w:t>
            </w:r>
            <w:r w:rsidRPr="00262E92">
              <w:t>材质：青铜</w:t>
            </w:r>
          </w:p>
        </w:tc>
        <w:tc>
          <w:tcPr>
            <w:tcW w:w="866" w:type="dxa"/>
            <w:tcBorders>
              <w:top w:val="single" w:sz="4" w:space="0" w:color="auto"/>
              <w:left w:val="nil"/>
              <w:bottom w:val="single" w:sz="4" w:space="0" w:color="auto"/>
              <w:right w:val="single" w:sz="4" w:space="0" w:color="auto"/>
              <w:tl2br w:val="nil"/>
              <w:tr2bl w:val="nil"/>
            </w:tcBorders>
            <w:vAlign w:val="center"/>
          </w:tcPr>
          <w:p w:rsidR="00262E92" w:rsidRPr="007B1E27" w:rsidRDefault="00262E92" w:rsidP="00262E92">
            <w:r w:rsidRPr="007B1E27">
              <w:rPr>
                <w:rFonts w:hint="eastAsia"/>
              </w:rPr>
              <w:t>个</w:t>
            </w:r>
          </w:p>
        </w:tc>
        <w:tc>
          <w:tcPr>
            <w:tcW w:w="717" w:type="dxa"/>
            <w:tcBorders>
              <w:top w:val="single" w:sz="4" w:space="0" w:color="auto"/>
              <w:left w:val="nil"/>
              <w:bottom w:val="single" w:sz="4" w:space="0" w:color="auto"/>
              <w:right w:val="single" w:sz="4" w:space="0" w:color="auto"/>
              <w:tl2br w:val="nil"/>
              <w:tr2bl w:val="nil"/>
            </w:tcBorders>
            <w:vAlign w:val="center"/>
          </w:tcPr>
          <w:p w:rsidR="00262E92" w:rsidRPr="007B1E27" w:rsidRDefault="00F47643" w:rsidP="003B650D">
            <w:pPr>
              <w:ind w:firstLineChars="100" w:firstLine="210"/>
            </w:pPr>
            <w:r>
              <w:t>3</w:t>
            </w:r>
          </w:p>
        </w:tc>
        <w:tc>
          <w:tcPr>
            <w:tcW w:w="1256" w:type="dxa"/>
            <w:tcBorders>
              <w:top w:val="single" w:sz="4" w:space="0" w:color="auto"/>
              <w:left w:val="nil"/>
              <w:bottom w:val="single" w:sz="4" w:space="0" w:color="auto"/>
              <w:right w:val="single" w:sz="4" w:space="0" w:color="auto"/>
              <w:tl2br w:val="nil"/>
              <w:tr2bl w:val="nil"/>
            </w:tcBorders>
            <w:vAlign w:val="center"/>
          </w:tcPr>
          <w:p w:rsidR="00262E92" w:rsidRPr="007B1E27" w:rsidRDefault="00262E92" w:rsidP="00262E92">
            <w:r>
              <w:t>材料乙供</w:t>
            </w:r>
          </w:p>
        </w:tc>
      </w:tr>
      <w:tr w:rsidR="00262E92" w:rsidTr="003B650D">
        <w:tc>
          <w:tcPr>
            <w:tcW w:w="742" w:type="dxa"/>
            <w:tcBorders>
              <w:top w:val="nil"/>
              <w:left w:val="single" w:sz="4" w:space="0" w:color="auto"/>
              <w:bottom w:val="single" w:sz="4" w:space="0" w:color="auto"/>
              <w:right w:val="single" w:sz="4" w:space="0" w:color="auto"/>
              <w:tl2br w:val="nil"/>
              <w:tr2bl w:val="nil"/>
            </w:tcBorders>
            <w:vAlign w:val="center"/>
          </w:tcPr>
          <w:p w:rsidR="00262E92" w:rsidRPr="007B1E27" w:rsidRDefault="003B650D" w:rsidP="00262E92">
            <w:r>
              <w:t>2</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262E92" w:rsidRPr="007B1E27" w:rsidRDefault="00262E92" w:rsidP="00262E92">
            <w:r>
              <w:t>相关服务</w:t>
            </w:r>
          </w:p>
        </w:tc>
        <w:tc>
          <w:tcPr>
            <w:tcW w:w="2852" w:type="dxa"/>
            <w:tcBorders>
              <w:top w:val="single" w:sz="4" w:space="0" w:color="auto"/>
              <w:left w:val="nil"/>
              <w:bottom w:val="single" w:sz="4" w:space="0" w:color="auto"/>
              <w:right w:val="single" w:sz="4" w:space="0" w:color="auto"/>
              <w:tl2br w:val="nil"/>
              <w:tr2bl w:val="nil"/>
            </w:tcBorders>
            <w:vAlign w:val="center"/>
          </w:tcPr>
          <w:p w:rsidR="00262E92" w:rsidRPr="007B1E27" w:rsidRDefault="003B650D" w:rsidP="00262E92">
            <w:r w:rsidRPr="003B650D">
              <w:rPr>
                <w:rFonts w:hint="eastAsia"/>
              </w:rPr>
              <w:t>二级泵解体，更换叶轮、轴承，回装并调试。</w:t>
            </w:r>
          </w:p>
        </w:tc>
        <w:tc>
          <w:tcPr>
            <w:tcW w:w="866" w:type="dxa"/>
            <w:tcBorders>
              <w:top w:val="single" w:sz="4" w:space="0" w:color="auto"/>
              <w:left w:val="nil"/>
              <w:bottom w:val="single" w:sz="4" w:space="0" w:color="auto"/>
              <w:right w:val="single" w:sz="4" w:space="0" w:color="auto"/>
              <w:tl2br w:val="nil"/>
              <w:tr2bl w:val="nil"/>
            </w:tcBorders>
            <w:vAlign w:val="center"/>
          </w:tcPr>
          <w:p w:rsidR="00262E92" w:rsidRPr="007B1E27" w:rsidRDefault="00262E92" w:rsidP="00262E92">
            <w:r>
              <w:rPr>
                <w:rFonts w:hint="eastAsia"/>
              </w:rPr>
              <w:t>项</w:t>
            </w:r>
          </w:p>
        </w:tc>
        <w:tc>
          <w:tcPr>
            <w:tcW w:w="717" w:type="dxa"/>
            <w:tcBorders>
              <w:top w:val="single" w:sz="4" w:space="0" w:color="auto"/>
              <w:left w:val="nil"/>
              <w:bottom w:val="single" w:sz="4" w:space="0" w:color="auto"/>
              <w:right w:val="single" w:sz="4" w:space="0" w:color="auto"/>
              <w:tl2br w:val="nil"/>
              <w:tr2bl w:val="nil"/>
            </w:tcBorders>
            <w:vAlign w:val="center"/>
          </w:tcPr>
          <w:p w:rsidR="00262E92" w:rsidRPr="007B1E27" w:rsidRDefault="00262E92" w:rsidP="003B650D">
            <w:pPr>
              <w:ind w:firstLineChars="100" w:firstLine="210"/>
            </w:pPr>
            <w:r>
              <w:rPr>
                <w:rFonts w:hint="eastAsia"/>
              </w:rPr>
              <w:t>1</w:t>
            </w:r>
          </w:p>
        </w:tc>
        <w:tc>
          <w:tcPr>
            <w:tcW w:w="1256" w:type="dxa"/>
            <w:tcBorders>
              <w:top w:val="single" w:sz="4" w:space="0" w:color="auto"/>
              <w:left w:val="nil"/>
              <w:bottom w:val="single" w:sz="4" w:space="0" w:color="auto"/>
              <w:right w:val="single" w:sz="4" w:space="0" w:color="auto"/>
              <w:tl2br w:val="nil"/>
              <w:tr2bl w:val="nil"/>
            </w:tcBorders>
            <w:vAlign w:val="center"/>
          </w:tcPr>
          <w:p w:rsidR="00262E92" w:rsidRPr="007B1E27" w:rsidRDefault="00262E92" w:rsidP="00262E92">
            <w:r>
              <w:rPr>
                <w:rFonts w:hint="eastAsia"/>
              </w:rPr>
              <w:t>轴承甲供</w:t>
            </w:r>
          </w:p>
        </w:tc>
      </w:tr>
      <w:tr w:rsidR="00262E92" w:rsidTr="003B650D">
        <w:tc>
          <w:tcPr>
            <w:tcW w:w="742" w:type="dxa"/>
            <w:tcBorders>
              <w:top w:val="nil"/>
              <w:left w:val="single" w:sz="4" w:space="0" w:color="auto"/>
              <w:bottom w:val="single" w:sz="4" w:space="0" w:color="auto"/>
              <w:right w:val="single" w:sz="4" w:space="0" w:color="auto"/>
              <w:tl2br w:val="nil"/>
              <w:tr2bl w:val="nil"/>
            </w:tcBorders>
            <w:vAlign w:val="center"/>
          </w:tcPr>
          <w:p w:rsidR="00262E92" w:rsidRDefault="00262E92" w:rsidP="00262E92">
            <w:pPr>
              <w:widowControl/>
              <w:jc w:val="center"/>
              <w:rPr>
                <w:rFonts w:ascii="宋体" w:hAnsi="宋体"/>
                <w:kern w:val="0"/>
                <w:sz w:val="22"/>
              </w:rPr>
            </w:pP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262E92" w:rsidRDefault="00262E92" w:rsidP="00262E92">
            <w:pPr>
              <w:widowControl/>
              <w:jc w:val="center"/>
              <w:rPr>
                <w:sz w:val="20"/>
              </w:rPr>
            </w:pPr>
          </w:p>
        </w:tc>
        <w:tc>
          <w:tcPr>
            <w:tcW w:w="2852" w:type="dxa"/>
            <w:tcBorders>
              <w:top w:val="single" w:sz="4" w:space="0" w:color="auto"/>
              <w:left w:val="nil"/>
              <w:bottom w:val="single" w:sz="4" w:space="0" w:color="auto"/>
              <w:right w:val="single" w:sz="4" w:space="0" w:color="auto"/>
              <w:tl2br w:val="nil"/>
              <w:tr2bl w:val="nil"/>
            </w:tcBorders>
            <w:vAlign w:val="center"/>
          </w:tcPr>
          <w:p w:rsidR="00262E92" w:rsidRDefault="00262E92" w:rsidP="00262E92">
            <w:pPr>
              <w:widowControl/>
              <w:jc w:val="center"/>
              <w:rPr>
                <w:sz w:val="20"/>
              </w:rPr>
            </w:pPr>
          </w:p>
        </w:tc>
        <w:tc>
          <w:tcPr>
            <w:tcW w:w="866" w:type="dxa"/>
            <w:tcBorders>
              <w:top w:val="single" w:sz="4" w:space="0" w:color="auto"/>
              <w:left w:val="nil"/>
              <w:bottom w:val="single" w:sz="4" w:space="0" w:color="auto"/>
              <w:right w:val="single" w:sz="4" w:space="0" w:color="auto"/>
              <w:tl2br w:val="nil"/>
              <w:tr2bl w:val="nil"/>
            </w:tcBorders>
            <w:vAlign w:val="center"/>
          </w:tcPr>
          <w:p w:rsidR="00262E92" w:rsidRDefault="00262E92" w:rsidP="00262E92">
            <w:pPr>
              <w:widowControl/>
              <w:jc w:val="center"/>
              <w:rPr>
                <w:sz w:val="20"/>
              </w:rPr>
            </w:pPr>
          </w:p>
        </w:tc>
        <w:tc>
          <w:tcPr>
            <w:tcW w:w="717" w:type="dxa"/>
            <w:tcBorders>
              <w:top w:val="single" w:sz="4" w:space="0" w:color="auto"/>
              <w:left w:val="nil"/>
              <w:bottom w:val="single" w:sz="4" w:space="0" w:color="auto"/>
              <w:right w:val="single" w:sz="4" w:space="0" w:color="auto"/>
              <w:tl2br w:val="nil"/>
              <w:tr2bl w:val="nil"/>
            </w:tcBorders>
            <w:vAlign w:val="center"/>
          </w:tcPr>
          <w:p w:rsidR="00262E92" w:rsidRDefault="00262E92" w:rsidP="00262E92">
            <w:pPr>
              <w:widowControl/>
              <w:jc w:val="center"/>
              <w:rPr>
                <w:sz w:val="20"/>
              </w:rPr>
            </w:pPr>
          </w:p>
        </w:tc>
        <w:tc>
          <w:tcPr>
            <w:tcW w:w="1256" w:type="dxa"/>
            <w:tcBorders>
              <w:top w:val="single" w:sz="4" w:space="0" w:color="auto"/>
              <w:left w:val="nil"/>
              <w:bottom w:val="single" w:sz="4" w:space="0" w:color="auto"/>
              <w:right w:val="single" w:sz="4" w:space="0" w:color="auto"/>
              <w:tl2br w:val="nil"/>
              <w:tr2bl w:val="nil"/>
            </w:tcBorders>
            <w:vAlign w:val="center"/>
          </w:tcPr>
          <w:p w:rsidR="00262E92" w:rsidRDefault="00262E92" w:rsidP="00262E92">
            <w:pPr>
              <w:widowControl/>
              <w:jc w:val="center"/>
              <w:rPr>
                <w:sz w:val="20"/>
              </w:rPr>
            </w:pPr>
          </w:p>
        </w:tc>
      </w:tr>
    </w:tbl>
    <w:p w:rsidR="003E7E90" w:rsidRDefault="003E7E90">
      <w:pPr>
        <w:spacing w:line="360" w:lineRule="auto"/>
        <w:rPr>
          <w:sz w:val="24"/>
        </w:rPr>
      </w:pPr>
    </w:p>
    <w:p w:rsidR="003E7E90" w:rsidRPr="003B650D" w:rsidRDefault="00C21B6F" w:rsidP="003B650D">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w:t>
      </w:r>
      <w:r w:rsidR="003B650D" w:rsidRPr="003B650D">
        <w:rPr>
          <w:rFonts w:ascii="宋体" w:hAnsi="宋体" w:hint="eastAsia"/>
          <w:sz w:val="24"/>
        </w:rPr>
        <w:t>本项目采用综合单价包干，以实际采购数量进行结算。本项目综合单价已包括但不限于货物的设计、制造、供货、检测、试验、包装、运输（运输至甲方指定交货地点）、保护、装卸、旧设备解体、新设备安装、调试、保险、随机附件（专用工器具和消耗件）、维护及相关技术服务（包括安装使用说明书、出厂合格证等技术资料及图纸的提供）、验收、培训服务、售后服务、质保期保障、附加服务、利润和税金（包括关税、增值税专用发票等），以及与设备有关的特殊要求等完成本合同工作所需的所有费用。综合单价及总价包括中标单位按合同要求完成合同范围内全部工作所需的一切费用，并已包括充分考虑了施工场地现状、批次多少、批量多少、供货时间调整等可能影响合同造价的任何因素。</w:t>
      </w:r>
    </w:p>
    <w:p w:rsidR="003E7E90" w:rsidRDefault="00C21B6F" w:rsidP="00A710F0">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除另有约定，投标人已对现场状况作出了解，供应商的报价应合理预计，</w:t>
      </w:r>
      <w:r>
        <w:rPr>
          <w:rFonts w:ascii="宋体" w:hAnsi="宋体" w:hint="eastAsia"/>
          <w:sz w:val="24"/>
        </w:rPr>
        <w:lastRenderedPageBreak/>
        <w:t>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rsidR="003E7E90" w:rsidRDefault="00C21B6F" w:rsidP="00A710F0">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报价有效期不低于30天。</w:t>
      </w:r>
    </w:p>
    <w:p w:rsidR="003E7E90" w:rsidRPr="00B221B3" w:rsidRDefault="00C21B6F" w:rsidP="00A710F0">
      <w:pPr>
        <w:numPr>
          <w:ilvl w:val="0"/>
          <w:numId w:val="14"/>
        </w:numPr>
        <w:tabs>
          <w:tab w:val="left" w:pos="420"/>
        </w:tabs>
        <w:spacing w:line="360" w:lineRule="auto"/>
        <w:rPr>
          <w:rFonts w:ascii="宋体" w:hAnsi="宋体"/>
          <w:sz w:val="24"/>
        </w:rPr>
      </w:pPr>
      <w:r>
        <w:rPr>
          <w:rFonts w:ascii="宋体" w:hAnsi="宋体" w:hint="eastAsia"/>
          <w:sz w:val="24"/>
        </w:rPr>
        <w:t>★</w:t>
      </w:r>
      <w:r>
        <w:rPr>
          <w:rFonts w:ascii="宋体" w:hAnsi="宋体" w:hint="eastAsia"/>
          <w:kern w:val="0"/>
          <w:sz w:val="24"/>
        </w:rPr>
        <w:t>货物要求</w:t>
      </w:r>
    </w:p>
    <w:p w:rsidR="00B221B3" w:rsidRPr="00B221B3" w:rsidRDefault="00B221B3" w:rsidP="00B221B3">
      <w:pPr>
        <w:tabs>
          <w:tab w:val="left" w:pos="420"/>
        </w:tabs>
        <w:spacing w:line="360" w:lineRule="auto"/>
        <w:ind w:firstLineChars="200" w:firstLine="480"/>
        <w:rPr>
          <w:rFonts w:ascii="宋体" w:hAnsi="宋体"/>
          <w:sz w:val="24"/>
        </w:rPr>
      </w:pPr>
      <w:r>
        <w:rPr>
          <w:rFonts w:ascii="宋体" w:hAnsi="宋体" w:hint="eastAsia"/>
          <w:sz w:val="24"/>
        </w:rPr>
        <w:t>投标人应提供所代表品牌厂商原装的、全新的、未使用过的、技术先进、性能优良、结构紧凑、便于安装和维护、符合国家、行业及采购需求书提出的有关质量标准的货物。</w:t>
      </w:r>
    </w:p>
    <w:p w:rsidR="00B221B3" w:rsidRDefault="00B221B3" w:rsidP="00A710F0">
      <w:pPr>
        <w:numPr>
          <w:ilvl w:val="0"/>
          <w:numId w:val="14"/>
        </w:numPr>
        <w:tabs>
          <w:tab w:val="left" w:pos="420"/>
        </w:tabs>
        <w:spacing w:line="360" w:lineRule="auto"/>
        <w:rPr>
          <w:rFonts w:ascii="宋体" w:hAnsi="宋体"/>
          <w:sz w:val="24"/>
        </w:rPr>
      </w:pPr>
      <w:r>
        <w:rPr>
          <w:rFonts w:ascii="宋体" w:hAnsi="宋体" w:hint="eastAsia"/>
          <w:sz w:val="24"/>
        </w:rPr>
        <w:t>★</w:t>
      </w:r>
      <w:r>
        <w:rPr>
          <w:rFonts w:ascii="宋体" w:hAnsi="宋体"/>
          <w:sz w:val="24"/>
        </w:rPr>
        <w:t>施工要求</w:t>
      </w:r>
    </w:p>
    <w:p w:rsidR="00B221B3" w:rsidRPr="00B221B3" w:rsidRDefault="00B221B3" w:rsidP="00B221B3">
      <w:pPr>
        <w:numPr>
          <w:ilvl w:val="0"/>
          <w:numId w:val="27"/>
        </w:numPr>
        <w:spacing w:line="360" w:lineRule="auto"/>
        <w:ind w:firstLineChars="200" w:firstLine="480"/>
        <w:rPr>
          <w:rFonts w:ascii="宋体" w:hAnsi="宋体"/>
          <w:sz w:val="24"/>
        </w:rPr>
      </w:pPr>
      <w:r w:rsidRPr="00B221B3">
        <w:rPr>
          <w:rFonts w:ascii="宋体" w:hAnsi="宋体" w:hint="eastAsia"/>
          <w:sz w:val="24"/>
        </w:rPr>
        <w:t>4#冷站二级泵有部分进出口阀门不能关严，必要时需要制作安装盲板；</w:t>
      </w:r>
    </w:p>
    <w:p w:rsidR="00B221B3" w:rsidRPr="00B221B3" w:rsidRDefault="00B221B3" w:rsidP="00B221B3">
      <w:pPr>
        <w:numPr>
          <w:ilvl w:val="0"/>
          <w:numId w:val="27"/>
        </w:numPr>
        <w:spacing w:line="360" w:lineRule="auto"/>
        <w:ind w:firstLineChars="200" w:firstLine="480"/>
        <w:rPr>
          <w:rFonts w:ascii="宋体" w:hAnsi="宋体"/>
          <w:sz w:val="24"/>
        </w:rPr>
      </w:pPr>
      <w:r w:rsidRPr="00B221B3">
        <w:rPr>
          <w:rFonts w:ascii="宋体" w:hAnsi="宋体" w:hint="eastAsia"/>
          <w:sz w:val="24"/>
        </w:rPr>
        <w:t>二级泵的保温棉应尽量利旧，不能利旧的由</w:t>
      </w:r>
      <w:r>
        <w:rPr>
          <w:rFonts w:ascii="宋体" w:hAnsi="宋体" w:hint="eastAsia"/>
          <w:sz w:val="24"/>
        </w:rPr>
        <w:t>采购人</w:t>
      </w:r>
      <w:r w:rsidRPr="00B221B3">
        <w:rPr>
          <w:rFonts w:ascii="宋体" w:hAnsi="宋体" w:hint="eastAsia"/>
          <w:sz w:val="24"/>
        </w:rPr>
        <w:t>提供。</w:t>
      </w:r>
    </w:p>
    <w:p w:rsidR="00B221B3" w:rsidRPr="00B221B3" w:rsidRDefault="00B221B3" w:rsidP="00B221B3">
      <w:pPr>
        <w:numPr>
          <w:ilvl w:val="0"/>
          <w:numId w:val="27"/>
        </w:numPr>
        <w:spacing w:line="360" w:lineRule="auto"/>
        <w:ind w:firstLineChars="200" w:firstLine="480"/>
        <w:rPr>
          <w:rFonts w:ascii="宋体" w:hAnsi="宋体"/>
          <w:sz w:val="24"/>
        </w:rPr>
      </w:pPr>
      <w:r w:rsidRPr="00B221B3">
        <w:rPr>
          <w:rFonts w:ascii="宋体" w:hAnsi="宋体" w:hint="eastAsia"/>
          <w:sz w:val="24"/>
        </w:rPr>
        <w:t>施工过程中，注意文明施工，拆下的零部件要作好保护包裹，并在专门地方整齐摆放。</w:t>
      </w:r>
    </w:p>
    <w:p w:rsidR="00B221B3" w:rsidRPr="00B221B3" w:rsidRDefault="00B221B3" w:rsidP="00B221B3">
      <w:pPr>
        <w:numPr>
          <w:ilvl w:val="0"/>
          <w:numId w:val="27"/>
        </w:numPr>
        <w:spacing w:line="360" w:lineRule="auto"/>
        <w:ind w:firstLineChars="200" w:firstLine="480"/>
        <w:rPr>
          <w:rFonts w:ascii="宋体" w:hAnsi="宋体"/>
          <w:sz w:val="24"/>
        </w:rPr>
      </w:pPr>
      <w:r w:rsidRPr="00B221B3">
        <w:rPr>
          <w:rFonts w:ascii="宋体" w:hAnsi="宋体" w:hint="eastAsia"/>
          <w:sz w:val="24"/>
        </w:rPr>
        <w:t>新叶轮安装时，需调整新叶轮在二级泵腔体内位置，确保新叶轮在水泵腔体的中心。回装后盘车应畅顺、无卡涩和异响。</w:t>
      </w:r>
    </w:p>
    <w:p w:rsidR="00B221B3" w:rsidRPr="00B221B3" w:rsidRDefault="00B221B3" w:rsidP="00B221B3">
      <w:pPr>
        <w:numPr>
          <w:ilvl w:val="0"/>
          <w:numId w:val="27"/>
        </w:numPr>
        <w:spacing w:line="360" w:lineRule="auto"/>
        <w:ind w:firstLineChars="200" w:firstLine="480"/>
        <w:rPr>
          <w:rFonts w:ascii="宋体" w:hAnsi="宋体"/>
          <w:sz w:val="24"/>
        </w:rPr>
      </w:pPr>
      <w:r w:rsidRPr="00B221B3">
        <w:rPr>
          <w:rFonts w:ascii="宋体" w:hAnsi="宋体" w:hint="eastAsia"/>
          <w:sz w:val="24"/>
        </w:rPr>
        <w:t>新、旧叶轮由</w:t>
      </w:r>
      <w:r>
        <w:rPr>
          <w:rFonts w:ascii="宋体" w:hAnsi="宋体" w:hint="eastAsia"/>
          <w:sz w:val="24"/>
        </w:rPr>
        <w:t>中标单位</w:t>
      </w:r>
      <w:r w:rsidRPr="00B221B3">
        <w:rPr>
          <w:rFonts w:ascii="宋体" w:hAnsi="宋体" w:hint="eastAsia"/>
          <w:sz w:val="24"/>
        </w:rPr>
        <w:t>负责运输和搬运，新叶轮从</w:t>
      </w:r>
      <w:r>
        <w:rPr>
          <w:rFonts w:ascii="宋体" w:hAnsi="宋体" w:hint="eastAsia"/>
          <w:sz w:val="24"/>
        </w:rPr>
        <w:t>采购人</w:t>
      </w:r>
      <w:r w:rsidRPr="00B221B3">
        <w:rPr>
          <w:rFonts w:ascii="宋体" w:hAnsi="宋体" w:hint="eastAsia"/>
          <w:sz w:val="24"/>
        </w:rPr>
        <w:t>仓库运送至4#冷站二层，旧叶轮4#冷站二层运送至</w:t>
      </w:r>
      <w:r>
        <w:rPr>
          <w:rFonts w:ascii="宋体" w:hAnsi="宋体" w:hint="eastAsia"/>
          <w:sz w:val="24"/>
        </w:rPr>
        <w:t>采购人</w:t>
      </w:r>
      <w:r w:rsidRPr="00B221B3">
        <w:rPr>
          <w:rFonts w:ascii="宋体" w:hAnsi="宋体" w:hint="eastAsia"/>
          <w:sz w:val="24"/>
        </w:rPr>
        <w:t>仓库。</w:t>
      </w:r>
    </w:p>
    <w:p w:rsidR="00B221B3" w:rsidRDefault="00B221B3" w:rsidP="00B221B3">
      <w:pPr>
        <w:numPr>
          <w:ilvl w:val="0"/>
          <w:numId w:val="27"/>
        </w:numPr>
        <w:spacing w:line="360" w:lineRule="auto"/>
        <w:ind w:firstLineChars="200" w:firstLine="480"/>
        <w:rPr>
          <w:rFonts w:ascii="宋体" w:hAnsi="宋体"/>
          <w:sz w:val="24"/>
        </w:rPr>
      </w:pPr>
      <w:r w:rsidRPr="00B221B3">
        <w:rPr>
          <w:rFonts w:ascii="宋体" w:hAnsi="宋体" w:hint="eastAsia"/>
          <w:sz w:val="24"/>
        </w:rPr>
        <w:t>项目完工后应做好现场卫生清理工作。</w:t>
      </w:r>
    </w:p>
    <w:p w:rsidR="00B221B3" w:rsidRPr="00B221B3" w:rsidRDefault="00B221B3" w:rsidP="00B221B3">
      <w:pPr>
        <w:numPr>
          <w:ilvl w:val="0"/>
          <w:numId w:val="27"/>
        </w:numPr>
        <w:spacing w:line="360" w:lineRule="auto"/>
        <w:ind w:firstLineChars="200" w:firstLine="480"/>
        <w:rPr>
          <w:rFonts w:ascii="宋体" w:hAnsi="宋体"/>
          <w:sz w:val="24"/>
        </w:rPr>
      </w:pPr>
      <w:r>
        <w:rPr>
          <w:rFonts w:ascii="宋体" w:hAnsi="宋体" w:hint="eastAsia"/>
          <w:sz w:val="24"/>
        </w:rPr>
        <w:t>在安装施工过程中，必须有专人监护，中标</w:t>
      </w:r>
      <w:r w:rsidRPr="00B221B3">
        <w:rPr>
          <w:rFonts w:ascii="宋体" w:hAnsi="宋体" w:hint="eastAsia"/>
          <w:sz w:val="24"/>
        </w:rPr>
        <w:t>单位必须</w:t>
      </w:r>
      <w:r>
        <w:rPr>
          <w:rFonts w:ascii="宋体" w:hAnsi="宋体" w:hint="eastAsia"/>
          <w:sz w:val="24"/>
        </w:rPr>
        <w:t>遵守采购人的管理制度，服从采购人的管理，施工过程中存在疑问的必须与采购人</w:t>
      </w:r>
      <w:r w:rsidRPr="00B221B3">
        <w:rPr>
          <w:rFonts w:ascii="宋体" w:hAnsi="宋体" w:hint="eastAsia"/>
          <w:sz w:val="24"/>
        </w:rPr>
        <w:t>沟通后方可继续施工。</w:t>
      </w:r>
    </w:p>
    <w:p w:rsidR="00B221B3" w:rsidRDefault="00D801B8" w:rsidP="00B221B3">
      <w:pPr>
        <w:numPr>
          <w:ilvl w:val="0"/>
          <w:numId w:val="14"/>
        </w:numPr>
        <w:tabs>
          <w:tab w:val="num" w:pos="360"/>
          <w:tab w:val="left" w:pos="420"/>
        </w:tabs>
        <w:spacing w:line="360" w:lineRule="auto"/>
        <w:rPr>
          <w:rFonts w:ascii="宋体" w:hAnsi="宋体"/>
          <w:sz w:val="24"/>
        </w:rPr>
      </w:pPr>
      <w:r>
        <w:rPr>
          <w:rFonts w:ascii="宋体" w:hAnsi="宋体" w:hint="eastAsia"/>
          <w:sz w:val="24"/>
        </w:rPr>
        <w:t>★</w:t>
      </w:r>
      <w:r w:rsidR="00B221B3" w:rsidRPr="00B221B3">
        <w:rPr>
          <w:rFonts w:ascii="宋体" w:hAnsi="宋体" w:hint="eastAsia"/>
          <w:sz w:val="24"/>
        </w:rPr>
        <w:t>质量要求</w:t>
      </w:r>
      <w:r w:rsidR="00B221B3">
        <w:rPr>
          <w:rFonts w:ascii="宋体" w:hAnsi="宋体" w:hint="eastAsia"/>
          <w:sz w:val="24"/>
        </w:rPr>
        <w:t>、验收方式及标准、质保期</w:t>
      </w:r>
    </w:p>
    <w:p w:rsidR="00B221B3" w:rsidRPr="00B221B3" w:rsidRDefault="00B221B3" w:rsidP="00B221B3">
      <w:pPr>
        <w:tabs>
          <w:tab w:val="left" w:pos="420"/>
        </w:tabs>
        <w:spacing w:line="360" w:lineRule="auto"/>
        <w:ind w:left="567"/>
        <w:rPr>
          <w:rFonts w:ascii="宋体" w:hAnsi="宋体"/>
          <w:sz w:val="24"/>
        </w:rPr>
      </w:pPr>
      <w:r>
        <w:rPr>
          <w:rFonts w:ascii="宋体" w:hAnsi="宋体" w:hint="eastAsia"/>
          <w:sz w:val="24"/>
        </w:rPr>
        <w:t>1、质量要求</w:t>
      </w:r>
    </w:p>
    <w:p w:rsidR="00B221B3" w:rsidRPr="00B221B3" w:rsidRDefault="00B221B3" w:rsidP="00B221B3">
      <w:pPr>
        <w:pStyle w:val="a7"/>
        <w:numPr>
          <w:ilvl w:val="1"/>
          <w:numId w:val="27"/>
        </w:numPr>
        <w:tabs>
          <w:tab w:val="left" w:pos="420"/>
        </w:tabs>
        <w:spacing w:line="360" w:lineRule="auto"/>
        <w:ind w:firstLineChars="0"/>
        <w:rPr>
          <w:rFonts w:ascii="宋体" w:hAnsi="宋体"/>
          <w:sz w:val="24"/>
        </w:rPr>
      </w:pPr>
      <w:r w:rsidRPr="00B221B3">
        <w:rPr>
          <w:rFonts w:ascii="宋体" w:hAnsi="宋体" w:hint="eastAsia"/>
          <w:sz w:val="24"/>
        </w:rPr>
        <w:t>二级泵更换叶轮后盘车畅顺无异响；</w:t>
      </w:r>
    </w:p>
    <w:p w:rsidR="00B221B3" w:rsidRPr="00B221B3" w:rsidRDefault="00B221B3" w:rsidP="00B221B3">
      <w:pPr>
        <w:pStyle w:val="a7"/>
        <w:numPr>
          <w:ilvl w:val="1"/>
          <w:numId w:val="27"/>
        </w:numPr>
        <w:tabs>
          <w:tab w:val="left" w:pos="420"/>
        </w:tabs>
        <w:spacing w:line="360" w:lineRule="auto"/>
        <w:ind w:firstLineChars="0"/>
        <w:rPr>
          <w:rFonts w:ascii="宋体" w:hAnsi="宋体"/>
          <w:sz w:val="24"/>
        </w:rPr>
      </w:pPr>
      <w:r w:rsidRPr="00B221B3">
        <w:rPr>
          <w:rFonts w:ascii="宋体" w:hAnsi="宋体" w:hint="eastAsia"/>
          <w:sz w:val="24"/>
        </w:rPr>
        <w:t>电动机轴与水泵轴的同心度，不同心度允差为0.</w:t>
      </w:r>
      <w:r w:rsidRPr="00B221B3">
        <w:rPr>
          <w:rFonts w:ascii="宋体" w:hAnsi="宋体"/>
          <w:sz w:val="24"/>
        </w:rPr>
        <w:t>05</w:t>
      </w:r>
      <w:r w:rsidRPr="00B221B3">
        <w:rPr>
          <w:rFonts w:ascii="宋体" w:hAnsi="宋体" w:hint="eastAsia"/>
          <w:sz w:val="24"/>
        </w:rPr>
        <w:t>毫米，端面间隙沿圆周的不均匀允差为0.3毫米(在联接进出水管路及试运行后再分别校核一遍，仍应符合上述要求)；</w:t>
      </w:r>
    </w:p>
    <w:p w:rsidR="00B221B3" w:rsidRPr="00B221B3" w:rsidRDefault="00B221B3" w:rsidP="00B221B3">
      <w:pPr>
        <w:pStyle w:val="a7"/>
        <w:numPr>
          <w:ilvl w:val="1"/>
          <w:numId w:val="27"/>
        </w:numPr>
        <w:tabs>
          <w:tab w:val="left" w:pos="420"/>
        </w:tabs>
        <w:spacing w:line="360" w:lineRule="auto"/>
        <w:ind w:firstLineChars="0"/>
        <w:rPr>
          <w:rFonts w:ascii="宋体" w:hAnsi="宋体"/>
          <w:sz w:val="24"/>
        </w:rPr>
      </w:pPr>
      <w:r w:rsidRPr="00B221B3">
        <w:rPr>
          <w:rFonts w:ascii="宋体" w:hAnsi="宋体" w:hint="eastAsia"/>
          <w:sz w:val="24"/>
        </w:rPr>
        <w:t>二级泵运行时平稳无异响；</w:t>
      </w:r>
    </w:p>
    <w:p w:rsidR="00B221B3" w:rsidRPr="00B221B3" w:rsidRDefault="00B221B3" w:rsidP="00B221B3">
      <w:pPr>
        <w:pStyle w:val="a7"/>
        <w:numPr>
          <w:ilvl w:val="1"/>
          <w:numId w:val="27"/>
        </w:numPr>
        <w:tabs>
          <w:tab w:val="left" w:pos="420"/>
        </w:tabs>
        <w:spacing w:line="360" w:lineRule="auto"/>
        <w:ind w:firstLineChars="0"/>
        <w:rPr>
          <w:rFonts w:ascii="宋体" w:hAnsi="宋体"/>
          <w:sz w:val="24"/>
        </w:rPr>
      </w:pPr>
      <w:r w:rsidRPr="00B221B3">
        <w:rPr>
          <w:rFonts w:ascii="宋体" w:hAnsi="宋体" w:hint="eastAsia"/>
          <w:sz w:val="24"/>
        </w:rPr>
        <w:lastRenderedPageBreak/>
        <w:t>二级泵各种连接螺栓拧紧牢固。</w:t>
      </w:r>
    </w:p>
    <w:p w:rsidR="00B221B3" w:rsidRPr="00B221B3" w:rsidRDefault="00B221B3" w:rsidP="00B221B3">
      <w:pPr>
        <w:tabs>
          <w:tab w:val="left" w:pos="420"/>
        </w:tabs>
        <w:spacing w:line="360" w:lineRule="auto"/>
        <w:ind w:firstLineChars="200" w:firstLine="480"/>
        <w:rPr>
          <w:rFonts w:ascii="宋体" w:hAnsi="宋体"/>
          <w:sz w:val="24"/>
        </w:rPr>
      </w:pPr>
      <w:r>
        <w:rPr>
          <w:rFonts w:ascii="宋体" w:hAnsi="宋体" w:hint="eastAsia"/>
          <w:sz w:val="24"/>
        </w:rPr>
        <w:t>（5）</w:t>
      </w:r>
      <w:r w:rsidRPr="00B221B3">
        <w:rPr>
          <w:rFonts w:ascii="宋体" w:hAnsi="宋体" w:hint="eastAsia"/>
          <w:sz w:val="24"/>
        </w:rPr>
        <w:t>二级泵运行参数符合要求。</w:t>
      </w:r>
    </w:p>
    <w:p w:rsidR="00B221B3" w:rsidRPr="00B221B3" w:rsidRDefault="00B221B3" w:rsidP="00B221B3">
      <w:pPr>
        <w:tabs>
          <w:tab w:val="left" w:pos="420"/>
        </w:tabs>
        <w:spacing w:line="360" w:lineRule="auto"/>
        <w:ind w:firstLineChars="200" w:firstLine="480"/>
        <w:rPr>
          <w:rFonts w:ascii="宋体" w:hAnsi="宋体"/>
          <w:sz w:val="24"/>
        </w:rPr>
      </w:pPr>
      <w:r>
        <w:rPr>
          <w:rFonts w:ascii="宋体" w:hAnsi="宋体" w:hint="eastAsia"/>
          <w:sz w:val="24"/>
        </w:rPr>
        <w:t>2、</w:t>
      </w:r>
      <w:r w:rsidRPr="00B221B3">
        <w:rPr>
          <w:rFonts w:ascii="宋体" w:hAnsi="宋体" w:hint="eastAsia"/>
          <w:sz w:val="24"/>
        </w:rPr>
        <w:t>工程验收的参考标准：</w:t>
      </w:r>
    </w:p>
    <w:p w:rsidR="00B221B3" w:rsidRPr="00B221B3" w:rsidRDefault="00B221B3" w:rsidP="00B221B3">
      <w:pPr>
        <w:tabs>
          <w:tab w:val="left" w:pos="420"/>
        </w:tabs>
        <w:spacing w:line="360" w:lineRule="auto"/>
        <w:ind w:firstLineChars="200" w:firstLine="480"/>
        <w:rPr>
          <w:rFonts w:ascii="宋体" w:hAnsi="宋体"/>
          <w:sz w:val="24"/>
        </w:rPr>
      </w:pPr>
      <w:r w:rsidRPr="00B221B3">
        <w:rPr>
          <w:rFonts w:ascii="宋体" w:hAnsi="宋体" w:hint="eastAsia"/>
          <w:sz w:val="24"/>
        </w:rPr>
        <w:t>GB 50231《机械设备安装工程施工及验收通用规范》</w:t>
      </w:r>
    </w:p>
    <w:p w:rsidR="00B221B3" w:rsidRPr="00B221B3" w:rsidRDefault="00B221B3" w:rsidP="00B221B3">
      <w:pPr>
        <w:tabs>
          <w:tab w:val="left" w:pos="420"/>
        </w:tabs>
        <w:spacing w:line="360" w:lineRule="auto"/>
        <w:ind w:firstLineChars="200" w:firstLine="480"/>
        <w:rPr>
          <w:rFonts w:ascii="宋体" w:hAnsi="宋体"/>
          <w:sz w:val="24"/>
        </w:rPr>
      </w:pPr>
      <w:r w:rsidRPr="00B221B3">
        <w:rPr>
          <w:rFonts w:ascii="宋体" w:hAnsi="宋体" w:hint="eastAsia"/>
          <w:sz w:val="24"/>
        </w:rPr>
        <w:t>SL 317-2012《泵站设备安装及验收规范》</w:t>
      </w:r>
    </w:p>
    <w:p w:rsidR="00B221B3" w:rsidRPr="00B221B3" w:rsidRDefault="00B221B3" w:rsidP="00B221B3">
      <w:pPr>
        <w:tabs>
          <w:tab w:val="left" w:pos="420"/>
        </w:tabs>
        <w:spacing w:line="360" w:lineRule="auto"/>
        <w:ind w:firstLineChars="200" w:firstLine="480"/>
        <w:rPr>
          <w:rFonts w:ascii="宋体" w:hAnsi="宋体"/>
          <w:sz w:val="24"/>
        </w:rPr>
      </w:pPr>
      <w:r>
        <w:rPr>
          <w:rFonts w:ascii="宋体" w:hAnsi="宋体" w:hint="eastAsia"/>
          <w:sz w:val="24"/>
        </w:rPr>
        <w:t>3、</w:t>
      </w:r>
      <w:r w:rsidRPr="00B221B3">
        <w:rPr>
          <w:rFonts w:ascii="宋体" w:hAnsi="宋体" w:hint="eastAsia"/>
          <w:sz w:val="24"/>
        </w:rPr>
        <w:t>工程验收的方式：</w:t>
      </w:r>
    </w:p>
    <w:p w:rsidR="00B221B3" w:rsidRDefault="00B221B3" w:rsidP="00B221B3">
      <w:pPr>
        <w:tabs>
          <w:tab w:val="left" w:pos="420"/>
        </w:tabs>
        <w:spacing w:line="360" w:lineRule="auto"/>
        <w:ind w:firstLineChars="200" w:firstLine="480"/>
        <w:rPr>
          <w:rFonts w:ascii="宋体" w:hAnsi="宋体"/>
          <w:sz w:val="24"/>
        </w:rPr>
      </w:pPr>
      <w:r w:rsidRPr="00B221B3">
        <w:rPr>
          <w:rFonts w:ascii="宋体" w:hAnsi="宋体" w:hint="eastAsia"/>
          <w:sz w:val="24"/>
        </w:rPr>
        <w:t>工程竣工或隐蔽工程完工后，施工单位应通知我司验收，并将有关工程之竣工资料（包括安装资料、相应图纸及主要设备材料的合格证、说明书等）装订成册同时移交给我司。</w:t>
      </w:r>
    </w:p>
    <w:p w:rsidR="00D801B8" w:rsidRDefault="00D801B8" w:rsidP="00B221B3">
      <w:pPr>
        <w:tabs>
          <w:tab w:val="left" w:pos="420"/>
        </w:tabs>
        <w:spacing w:line="360" w:lineRule="auto"/>
        <w:ind w:firstLineChars="200" w:firstLine="480"/>
        <w:rPr>
          <w:rFonts w:ascii="宋体" w:hAnsi="宋体"/>
          <w:sz w:val="24"/>
        </w:rPr>
      </w:pPr>
      <w:r>
        <w:rPr>
          <w:rFonts w:ascii="宋体" w:hAnsi="宋体" w:hint="eastAsia"/>
          <w:sz w:val="24"/>
        </w:rPr>
        <w:t>4、</w:t>
      </w:r>
      <w:r w:rsidRPr="00D801B8">
        <w:rPr>
          <w:rFonts w:ascii="宋体" w:hAnsi="宋体" w:hint="eastAsia"/>
          <w:sz w:val="24"/>
        </w:rPr>
        <w:t>本</w:t>
      </w:r>
      <w:r w:rsidR="00407219">
        <w:rPr>
          <w:rFonts w:ascii="宋体" w:hAnsi="宋体" w:hint="eastAsia"/>
          <w:sz w:val="24"/>
        </w:rPr>
        <w:t>项目</w:t>
      </w:r>
      <w:r w:rsidRPr="00D801B8">
        <w:rPr>
          <w:rFonts w:ascii="宋体" w:hAnsi="宋体" w:hint="eastAsia"/>
          <w:sz w:val="24"/>
        </w:rPr>
        <w:t>质保期为12个月，质保期自</w:t>
      </w:r>
      <w:r w:rsidR="00407219">
        <w:rPr>
          <w:rFonts w:ascii="宋体" w:hAnsi="宋体" w:hint="eastAsia"/>
          <w:sz w:val="24"/>
        </w:rPr>
        <w:t>项目</w:t>
      </w:r>
      <w:r w:rsidR="00C9731E">
        <w:rPr>
          <w:rFonts w:ascii="宋体" w:hAnsi="宋体" w:hint="eastAsia"/>
          <w:sz w:val="24"/>
        </w:rPr>
        <w:t>双方签字确认</w:t>
      </w:r>
      <w:r w:rsidRPr="00D801B8">
        <w:rPr>
          <w:rFonts w:ascii="宋体" w:hAnsi="宋体" w:hint="eastAsia"/>
          <w:sz w:val="24"/>
        </w:rPr>
        <w:t>验收合格之日起计。</w:t>
      </w:r>
    </w:p>
    <w:p w:rsidR="003E7E90" w:rsidRDefault="00C21B6F" w:rsidP="00D801B8">
      <w:pPr>
        <w:numPr>
          <w:ilvl w:val="0"/>
          <w:numId w:val="31"/>
        </w:numPr>
        <w:tabs>
          <w:tab w:val="left" w:pos="420"/>
        </w:tabs>
        <w:spacing w:line="360" w:lineRule="auto"/>
        <w:rPr>
          <w:rFonts w:ascii="宋体" w:hAnsi="宋体"/>
          <w:sz w:val="24"/>
        </w:rPr>
      </w:pPr>
      <w:r>
        <w:rPr>
          <w:rFonts w:ascii="宋体" w:hAnsi="宋体" w:hint="eastAsia"/>
          <w:sz w:val="24"/>
        </w:rPr>
        <w:t>特别说明</w:t>
      </w:r>
    </w:p>
    <w:p w:rsidR="003E7E90" w:rsidRDefault="00C21B6F" w:rsidP="00A710F0">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投标人报价时须按分项报单价、总价，注明所报产品的品牌、货期、产品质保期等详细信息。</w:t>
      </w:r>
    </w:p>
    <w:p w:rsidR="003E7E90" w:rsidRPr="003B650D" w:rsidRDefault="00C21B6F" w:rsidP="003B650D">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★本“</w:t>
      </w:r>
      <w:r w:rsidR="003B650D" w:rsidRPr="00DC6AFC">
        <w:rPr>
          <w:rFonts w:ascii="宋体" w:eastAsia="宋体" w:hAnsi="宋体" w:cs="宋体"/>
          <w:sz w:val="24"/>
        </w:rPr>
        <w:t>4#</w:t>
      </w:r>
      <w:r w:rsidR="003B650D" w:rsidRPr="00DC6AFC">
        <w:rPr>
          <w:rFonts w:ascii="宋体" w:eastAsia="宋体" w:hAnsi="宋体" w:cs="宋体" w:hint="eastAsia"/>
          <w:sz w:val="24"/>
        </w:rPr>
        <w:t>冷站G3二级泵技术改造</w:t>
      </w:r>
      <w:r w:rsidR="003B650D">
        <w:rPr>
          <w:rFonts w:ascii="宋体" w:eastAsia="宋体" w:hAnsi="宋体" w:cs="宋体" w:hint="eastAsia"/>
          <w:sz w:val="24"/>
        </w:rPr>
        <w:t>及相关服务</w:t>
      </w:r>
      <w:r>
        <w:rPr>
          <w:rFonts w:ascii="宋体" w:hAnsi="宋体" w:hint="eastAsia"/>
          <w:sz w:val="24"/>
        </w:rPr>
        <w:t>采购清单”及相关要求是投标人投标报价的基础，投标人不得对“</w:t>
      </w:r>
      <w:r w:rsidR="003B650D" w:rsidRPr="00DC6AFC">
        <w:rPr>
          <w:rFonts w:ascii="宋体" w:eastAsia="宋体" w:hAnsi="宋体" w:cs="宋体"/>
          <w:sz w:val="24"/>
        </w:rPr>
        <w:t>4#</w:t>
      </w:r>
      <w:r w:rsidR="003B650D" w:rsidRPr="00DC6AFC">
        <w:rPr>
          <w:rFonts w:ascii="宋体" w:eastAsia="宋体" w:hAnsi="宋体" w:cs="宋体" w:hint="eastAsia"/>
          <w:sz w:val="24"/>
        </w:rPr>
        <w:t>冷站G3二级泵技术改造</w:t>
      </w:r>
      <w:r w:rsidR="003B650D">
        <w:rPr>
          <w:rFonts w:ascii="宋体" w:eastAsia="宋体" w:hAnsi="宋体" w:cs="宋体" w:hint="eastAsia"/>
          <w:sz w:val="24"/>
        </w:rPr>
        <w:t>及相关服务</w:t>
      </w:r>
      <w:r>
        <w:rPr>
          <w:rFonts w:ascii="宋体" w:hAnsi="宋体" w:hint="eastAsia"/>
          <w:sz w:val="24"/>
        </w:rPr>
        <w:t>采购清单”序号进行任何修改。</w:t>
      </w:r>
    </w:p>
    <w:p w:rsidR="003E7E90" w:rsidRDefault="00C21B6F" w:rsidP="00D801B8">
      <w:pPr>
        <w:numPr>
          <w:ilvl w:val="0"/>
          <w:numId w:val="31"/>
        </w:numPr>
        <w:tabs>
          <w:tab w:val="left" w:pos="420"/>
        </w:tabs>
        <w:spacing w:line="360" w:lineRule="auto"/>
        <w:rPr>
          <w:rFonts w:ascii="宋体" w:hAnsi="宋体"/>
          <w:kern w:val="0"/>
          <w:sz w:val="24"/>
        </w:rPr>
      </w:pPr>
      <w:r>
        <w:rPr>
          <w:rFonts w:ascii="宋体" w:hAnsi="宋体" w:hint="eastAsia"/>
          <w:kern w:val="0"/>
          <w:sz w:val="24"/>
        </w:rPr>
        <w:t>交货要求</w:t>
      </w:r>
    </w:p>
    <w:p w:rsidR="003E7E90" w:rsidRDefault="00C21B6F" w:rsidP="00A710F0">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需送货至指定地点：广州大学城西五路4#冷站旁边仓库（国家档案馆对面）</w:t>
      </w:r>
    </w:p>
    <w:p w:rsidR="003E7E90" w:rsidRDefault="00C21B6F" w:rsidP="00A710F0">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成交供应商应提供原装、全新的、符合国家质量标准的货物，不得以旧货翻新充数，并按有关要求进行包装及装运。</w:t>
      </w:r>
    </w:p>
    <w:p w:rsidR="003E7E90" w:rsidRDefault="00C21B6F" w:rsidP="00A710F0">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到货日期：供应商需在采购人下订单后</w:t>
      </w:r>
      <w:r w:rsidR="00B03D4A">
        <w:rPr>
          <w:rFonts w:ascii="宋体" w:hAnsi="宋体"/>
          <w:sz w:val="24"/>
        </w:rPr>
        <w:t>90日历</w:t>
      </w:r>
      <w:r>
        <w:rPr>
          <w:rFonts w:ascii="宋体" w:hAnsi="宋体" w:hint="eastAsia"/>
          <w:sz w:val="24"/>
        </w:rPr>
        <w:t>天内（连续计算，含节假日）</w:t>
      </w:r>
      <w:r w:rsidR="00B03D4A">
        <w:rPr>
          <w:rFonts w:ascii="宋体" w:hAnsi="宋体" w:hint="eastAsia"/>
          <w:sz w:val="24"/>
        </w:rPr>
        <w:t>（或按照供应商报价响应所承诺的货期）</w:t>
      </w:r>
      <w:r>
        <w:rPr>
          <w:rFonts w:ascii="宋体" w:hAnsi="宋体" w:hint="eastAsia"/>
          <w:sz w:val="24"/>
        </w:rPr>
        <w:t>将货物安全、完整、按时送货到采购人指定地点。如果采购人认为投标人报价响应所承诺的到货日期不能满足要求，可视为无效报价。</w:t>
      </w:r>
    </w:p>
    <w:p w:rsidR="003E7E90" w:rsidRDefault="00C21B6F" w:rsidP="00D801B8">
      <w:pPr>
        <w:numPr>
          <w:ilvl w:val="0"/>
          <w:numId w:val="31"/>
        </w:numPr>
        <w:tabs>
          <w:tab w:val="left" w:pos="420"/>
        </w:tabs>
        <w:spacing w:line="360" w:lineRule="auto"/>
        <w:rPr>
          <w:rFonts w:ascii="宋体" w:hAnsi="宋体"/>
          <w:sz w:val="24"/>
        </w:rPr>
      </w:pPr>
      <w:r>
        <w:rPr>
          <w:rFonts w:ascii="宋体" w:hAnsi="宋体" w:hint="eastAsia"/>
          <w:sz w:val="24"/>
        </w:rPr>
        <w:t>包装和装运</w:t>
      </w:r>
    </w:p>
    <w:p w:rsidR="003E7E90" w:rsidRDefault="00C21B6F" w:rsidP="00A710F0">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rsidR="003E7E90" w:rsidRDefault="00C21B6F" w:rsidP="00A710F0">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lastRenderedPageBreak/>
        <w:t>包装应足以承受整个过程中的运输、转运、装卸、储存等，充分考虑到运输途中的各种情况（如暴露于恶劣气候等）和广州地区的气候特点，以及露天存放的需要。</w:t>
      </w:r>
    </w:p>
    <w:p w:rsidR="003E7E90" w:rsidRDefault="00C21B6F" w:rsidP="00A710F0">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包装费、运费（包吊卸、搬运等）、保险费及卸货费等其他相关费用已包含在中标价内。</w:t>
      </w:r>
    </w:p>
    <w:p w:rsidR="003E7E90" w:rsidRDefault="00C21B6F" w:rsidP="00D801B8">
      <w:pPr>
        <w:numPr>
          <w:ilvl w:val="0"/>
          <w:numId w:val="31"/>
        </w:numPr>
        <w:tabs>
          <w:tab w:val="left" w:pos="420"/>
        </w:tabs>
        <w:spacing w:line="360" w:lineRule="auto"/>
        <w:rPr>
          <w:rFonts w:ascii="宋体" w:hAnsi="宋体"/>
          <w:sz w:val="24"/>
        </w:rPr>
      </w:pPr>
      <w:r>
        <w:rPr>
          <w:rFonts w:ascii="宋体" w:hAnsi="宋体" w:hint="eastAsia"/>
          <w:sz w:val="24"/>
        </w:rPr>
        <w:t>验收要求</w:t>
      </w:r>
    </w:p>
    <w:p w:rsidR="003E7E90" w:rsidRDefault="00C21B6F" w:rsidP="00A710F0">
      <w:pPr>
        <w:numPr>
          <w:ilvl w:val="0"/>
          <w:numId w:val="19"/>
        </w:numPr>
        <w:tabs>
          <w:tab w:val="left" w:pos="420"/>
        </w:tabs>
        <w:spacing w:line="360" w:lineRule="auto"/>
        <w:ind w:firstLineChars="200" w:firstLine="480"/>
        <w:rPr>
          <w:rFonts w:ascii="宋体" w:hAnsi="宋体"/>
          <w:color w:val="FF0000"/>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技术性能参数、质量参数和竞选文件提及的质量标准</w:t>
      </w:r>
      <w:r>
        <w:rPr>
          <w:rFonts w:hint="eastAsia"/>
          <w:sz w:val="24"/>
        </w:rPr>
        <w:t>（以要求较高者为准）</w:t>
      </w:r>
      <w:r>
        <w:rPr>
          <w:rFonts w:ascii="宋体" w:hAnsi="宋体" w:hint="eastAsia"/>
          <w:sz w:val="24"/>
        </w:rPr>
        <w:t>。</w:t>
      </w:r>
    </w:p>
    <w:p w:rsidR="003E7E90" w:rsidRDefault="00C21B6F" w:rsidP="00A710F0">
      <w:pPr>
        <w:numPr>
          <w:ilvl w:val="0"/>
          <w:numId w:val="19"/>
        </w:numPr>
        <w:tabs>
          <w:tab w:val="left" w:pos="420"/>
        </w:tabs>
        <w:spacing w:line="360" w:lineRule="auto"/>
        <w:ind w:firstLineChars="200" w:firstLine="480"/>
        <w:rPr>
          <w:rFonts w:ascii="宋体" w:hAnsi="宋体"/>
          <w:color w:val="FF0000"/>
          <w:sz w:val="24"/>
        </w:rPr>
      </w:pPr>
      <w:r>
        <w:rPr>
          <w:rFonts w:ascii="宋体" w:hAnsi="宋体" w:hint="eastAsia"/>
          <w:sz w:val="24"/>
        </w:rPr>
        <w:t>一次合格率大于98%。</w:t>
      </w:r>
    </w:p>
    <w:p w:rsidR="003E7E90" w:rsidRDefault="00C21B6F" w:rsidP="00D801B8">
      <w:pPr>
        <w:numPr>
          <w:ilvl w:val="0"/>
          <w:numId w:val="31"/>
        </w:numPr>
        <w:tabs>
          <w:tab w:val="left" w:pos="420"/>
        </w:tabs>
        <w:spacing w:line="360" w:lineRule="auto"/>
        <w:rPr>
          <w:rFonts w:ascii="宋体" w:hAnsi="宋体"/>
          <w:kern w:val="0"/>
          <w:sz w:val="24"/>
        </w:rPr>
      </w:pPr>
      <w:r>
        <w:rPr>
          <w:rFonts w:ascii="宋体" w:hAnsi="宋体" w:hint="eastAsia"/>
          <w:sz w:val="24"/>
        </w:rPr>
        <w:t>质量</w:t>
      </w:r>
      <w:r>
        <w:rPr>
          <w:rFonts w:ascii="宋体" w:hAnsi="宋体" w:hint="eastAsia"/>
          <w:kern w:val="0"/>
          <w:sz w:val="24"/>
        </w:rPr>
        <w:t>保证及售后服务</w:t>
      </w:r>
    </w:p>
    <w:p w:rsidR="003E7E90" w:rsidRDefault="00C21B6F" w:rsidP="00A710F0">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color w:val="000000"/>
          <w:sz w:val="24"/>
          <w:lang w:val="en-GB"/>
        </w:rPr>
        <w:t>规定的品牌、质量、规格和性能的要求和</w:t>
      </w:r>
      <w:r>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rsidR="003E7E90" w:rsidRDefault="00C21B6F" w:rsidP="00A710F0">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货物的质保期最少为</w:t>
      </w:r>
      <w:r w:rsidR="00407219">
        <w:rPr>
          <w:rFonts w:ascii="宋体" w:hAnsi="宋体" w:hint="eastAsia"/>
          <w:sz w:val="24"/>
        </w:rPr>
        <w:t>本项目</w:t>
      </w:r>
      <w:r w:rsidR="00C9731E">
        <w:rPr>
          <w:rFonts w:ascii="宋体" w:hAnsi="宋体" w:hint="eastAsia"/>
          <w:sz w:val="24"/>
        </w:rPr>
        <w:t>双方签字确认</w:t>
      </w:r>
      <w:r>
        <w:rPr>
          <w:rFonts w:ascii="宋体" w:hAnsi="宋体" w:hint="eastAsia"/>
          <w:sz w:val="24"/>
        </w:rPr>
        <w:t>验收合格之日起</w:t>
      </w:r>
      <w:r w:rsidR="00D801B8">
        <w:rPr>
          <w:rFonts w:ascii="宋体" w:hAnsi="宋体"/>
          <w:sz w:val="24"/>
        </w:rPr>
        <w:t>1年</w:t>
      </w:r>
      <w:r>
        <w:rPr>
          <w:rFonts w:ascii="宋体" w:hAnsi="宋体" w:hint="eastAsia"/>
          <w:sz w:val="24"/>
        </w:rPr>
        <w:t>。</w:t>
      </w:r>
    </w:p>
    <w:p w:rsidR="003E7E90" w:rsidRDefault="00C21B6F" w:rsidP="00A710F0">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在质保期内均要求供应商对所供货物实行上门包修、包换、包退、包维护保养，费用由供应商负责，不再向采购人收取费用。</w:t>
      </w:r>
    </w:p>
    <w:p w:rsidR="003E7E90" w:rsidRDefault="00C21B6F" w:rsidP="00A710F0">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如出现严重质量问题或产品厂商推诿质量、服务责任时，供应商应承担责任并提供质量和服务保障。</w:t>
      </w:r>
    </w:p>
    <w:p w:rsidR="003E7E90" w:rsidRPr="004F2909" w:rsidRDefault="00C21B6F" w:rsidP="00A710F0">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★供应商在投标文件中承诺提供的服务须能提供制造商的服务热线（如400电话等）查证。</w:t>
      </w:r>
    </w:p>
    <w:p w:rsidR="003E7E90" w:rsidRDefault="00C21B6F" w:rsidP="00A710F0">
      <w:pPr>
        <w:numPr>
          <w:ilvl w:val="0"/>
          <w:numId w:val="13"/>
        </w:numPr>
        <w:tabs>
          <w:tab w:val="left" w:pos="420"/>
        </w:tabs>
        <w:spacing w:line="360" w:lineRule="auto"/>
        <w:ind w:leftChars="200" w:left="420" w:firstLine="0"/>
        <w:rPr>
          <w:rFonts w:ascii="宋体" w:hAnsi="宋体"/>
          <w:sz w:val="24"/>
        </w:rPr>
      </w:pPr>
      <w:r w:rsidRPr="004F2909">
        <w:rPr>
          <w:rFonts w:ascii="宋体" w:hAnsi="宋体" w:hint="eastAsia"/>
          <w:sz w:val="24"/>
        </w:rPr>
        <w:t>商务要求</w:t>
      </w:r>
    </w:p>
    <w:p w:rsidR="003E7E90" w:rsidRDefault="00C21B6F" w:rsidP="00A710F0">
      <w:pPr>
        <w:numPr>
          <w:ilvl w:val="0"/>
          <w:numId w:val="21"/>
        </w:numPr>
        <w:tabs>
          <w:tab w:val="left" w:pos="420"/>
        </w:tabs>
        <w:spacing w:line="360" w:lineRule="auto"/>
        <w:rPr>
          <w:rFonts w:ascii="宋体" w:hAnsi="宋体"/>
          <w:sz w:val="24"/>
        </w:rPr>
      </w:pPr>
      <w:r>
        <w:rPr>
          <w:rFonts w:ascii="宋体" w:hAnsi="宋体" w:hint="eastAsia"/>
          <w:sz w:val="24"/>
        </w:rPr>
        <w:t>★付款方式：</w:t>
      </w:r>
      <w:r w:rsidR="00B03D4A" w:rsidRPr="00A710F0">
        <w:rPr>
          <w:rFonts w:ascii="宋体" w:hAnsi="宋体" w:hint="eastAsia"/>
          <w:sz w:val="24"/>
        </w:rPr>
        <w:t>在合同签订后支付合同总价的</w:t>
      </w:r>
      <w:r w:rsidR="00B03D4A" w:rsidRPr="00A710F0">
        <w:rPr>
          <w:rFonts w:ascii="宋体" w:hAnsi="宋体"/>
          <w:sz w:val="24"/>
        </w:rPr>
        <w:t>30%</w:t>
      </w:r>
      <w:r w:rsidR="00B03D4A" w:rsidRPr="00A710F0">
        <w:rPr>
          <w:rFonts w:ascii="宋体" w:hAnsi="宋体" w:hint="eastAsia"/>
          <w:sz w:val="24"/>
        </w:rPr>
        <w:t>款项作为预付款，全部货物和采购人要求资料全部到达收货地点支付至合同总价</w:t>
      </w:r>
      <w:r w:rsidR="00B03D4A" w:rsidRPr="00A710F0">
        <w:rPr>
          <w:rFonts w:ascii="宋体" w:hAnsi="宋体"/>
          <w:sz w:val="24"/>
        </w:rPr>
        <w:t>70</w:t>
      </w:r>
      <w:r w:rsidR="00B03D4A" w:rsidRPr="00A710F0">
        <w:rPr>
          <w:rFonts w:ascii="宋体" w:hAnsi="宋体" w:hint="eastAsia"/>
          <w:sz w:val="24"/>
        </w:rPr>
        <w:t>%（含预付款），安装工作完成并验收合格后支付至合同结算总价</w:t>
      </w:r>
      <w:r w:rsidR="00B03D4A" w:rsidRPr="00A710F0">
        <w:rPr>
          <w:rFonts w:ascii="宋体" w:hAnsi="宋体"/>
          <w:sz w:val="24"/>
        </w:rPr>
        <w:t>95%</w:t>
      </w:r>
      <w:r w:rsidR="00B03D4A" w:rsidRPr="00A710F0">
        <w:rPr>
          <w:rFonts w:ascii="宋体" w:hAnsi="宋体" w:hint="eastAsia"/>
          <w:sz w:val="24"/>
        </w:rPr>
        <w:t>，设备质保期为</w:t>
      </w:r>
      <w:r w:rsidR="00B03D4A">
        <w:rPr>
          <w:rFonts w:ascii="宋体" w:hAnsi="宋体"/>
          <w:sz w:val="24"/>
        </w:rPr>
        <w:t>12</w:t>
      </w:r>
      <w:r w:rsidR="00B03D4A" w:rsidRPr="00A710F0">
        <w:rPr>
          <w:rFonts w:ascii="宋体" w:hAnsi="宋体" w:hint="eastAsia"/>
          <w:sz w:val="24"/>
        </w:rPr>
        <w:t>个月。质保期满后15天内，采购人支付剩余尾款。在付款前，中标单位应开具相应金额增值税</w:t>
      </w:r>
      <w:r w:rsidR="00B03D4A" w:rsidRPr="00A710F0">
        <w:rPr>
          <w:rFonts w:ascii="宋体" w:hAnsi="宋体"/>
          <w:sz w:val="24"/>
        </w:rPr>
        <w:t>(含1</w:t>
      </w:r>
      <w:r w:rsidR="00B03D4A">
        <w:rPr>
          <w:rFonts w:ascii="宋体" w:hAnsi="宋体"/>
          <w:sz w:val="24"/>
        </w:rPr>
        <w:t>6</w:t>
      </w:r>
      <w:r w:rsidR="00B03D4A" w:rsidRPr="00A710F0">
        <w:rPr>
          <w:rFonts w:ascii="宋体" w:hAnsi="宋体"/>
          <w:sz w:val="24"/>
        </w:rPr>
        <w:t>%增值税)</w:t>
      </w:r>
      <w:r w:rsidR="00B03D4A" w:rsidRPr="00A710F0">
        <w:rPr>
          <w:rFonts w:ascii="宋体" w:hAnsi="宋体" w:hint="eastAsia"/>
          <w:sz w:val="24"/>
        </w:rPr>
        <w:t>专用发票给采购人。采购人在收到中标单位发票后15</w:t>
      </w:r>
      <w:r w:rsidR="00B03D4A" w:rsidRPr="00A710F0">
        <w:rPr>
          <w:rFonts w:ascii="宋体" w:hAnsi="宋体" w:hint="eastAsia"/>
          <w:sz w:val="24"/>
        </w:rPr>
        <w:lastRenderedPageBreak/>
        <w:t>日内支付货款。</w:t>
      </w:r>
    </w:p>
    <w:p w:rsidR="003E7E90" w:rsidRDefault="00C21B6F" w:rsidP="00A710F0">
      <w:pPr>
        <w:numPr>
          <w:ilvl w:val="0"/>
          <w:numId w:val="21"/>
        </w:numPr>
        <w:tabs>
          <w:tab w:val="left" w:pos="420"/>
        </w:tabs>
        <w:spacing w:line="360" w:lineRule="auto"/>
        <w:rPr>
          <w:rFonts w:ascii="宋体" w:hAnsi="宋体"/>
          <w:sz w:val="24"/>
        </w:rPr>
      </w:pPr>
      <w:r>
        <w:rPr>
          <w:rFonts w:ascii="宋体" w:hAnsi="宋体" w:hint="eastAsia"/>
          <w:sz w:val="24"/>
        </w:rPr>
        <w:t>违约责任</w:t>
      </w:r>
    </w:p>
    <w:p w:rsidR="003E7E90" w:rsidRDefault="00C21B6F" w:rsidP="00A710F0">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w:t>
      </w:r>
      <w:r w:rsidRPr="00711DDC">
        <w:rPr>
          <w:rFonts w:ascii="宋体" w:hAnsi="宋体" w:hint="eastAsia"/>
          <w:sz w:val="24"/>
          <w:u w:val="single"/>
        </w:rPr>
        <w:t>_10_</w:t>
      </w:r>
      <w:r>
        <w:rPr>
          <w:rFonts w:ascii="宋体" w:hAnsi="宋体" w:hint="eastAsia"/>
          <w:sz w:val="24"/>
        </w:rPr>
        <w:t>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rsidR="003E7E90" w:rsidRDefault="00C21B6F" w:rsidP="00A710F0">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rsidR="003E7E90" w:rsidRDefault="00C21B6F" w:rsidP="00A710F0">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3E7E90" w:rsidRDefault="00C21B6F" w:rsidP="00A710F0">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3E7E90" w:rsidRDefault="00C21B6F" w:rsidP="00A710F0">
      <w:pPr>
        <w:numPr>
          <w:ilvl w:val="0"/>
          <w:numId w:val="22"/>
        </w:numPr>
        <w:tabs>
          <w:tab w:val="left" w:pos="420"/>
        </w:tabs>
        <w:spacing w:line="360" w:lineRule="auto"/>
        <w:ind w:firstLineChars="200" w:firstLine="480"/>
        <w:rPr>
          <w:rFonts w:ascii="宋体" w:hAnsi="宋体"/>
          <w:sz w:val="24"/>
        </w:rPr>
      </w:pPr>
      <w:r>
        <w:rPr>
          <w:rFonts w:ascii="宋体" w:hAnsi="宋体" w:hint="eastAsia"/>
          <w:sz w:val="24"/>
        </w:rPr>
        <w:t>未经采购人同意，供应商拒不履行或</w:t>
      </w:r>
      <w:r>
        <w:rPr>
          <w:rFonts w:ascii="宋体" w:hAnsi="宋体" w:hint="eastAsia"/>
          <w:color w:val="000000"/>
          <w:kern w:val="0"/>
          <w:sz w:val="24"/>
        </w:rPr>
        <w:t>部分不履行采购项目的，供应商按未履行部分采购项目金额的20%向采购人支付违约金。</w:t>
      </w:r>
    </w:p>
    <w:p w:rsidR="003E7E90" w:rsidRDefault="003E7E90">
      <w:pPr>
        <w:spacing w:line="360" w:lineRule="auto"/>
        <w:rPr>
          <w:rFonts w:ascii="宋体" w:hAnsi="宋体"/>
        </w:rPr>
      </w:pPr>
    </w:p>
    <w:p w:rsidR="003E7E90" w:rsidRDefault="00C21B6F">
      <w:pPr>
        <w:spacing w:line="360" w:lineRule="auto"/>
        <w:rPr>
          <w:rFonts w:ascii="宋体" w:hAnsi="宋体"/>
        </w:rPr>
      </w:pPr>
      <w:r>
        <w:rPr>
          <w:rFonts w:ascii="宋体" w:hAnsi="宋体" w:hint="eastAsia"/>
        </w:rPr>
        <w:br w:type="page"/>
      </w:r>
      <w:bookmarkStart w:id="0" w:name="_GoBack"/>
      <w:bookmarkEnd w:id="0"/>
    </w:p>
    <w:p w:rsidR="003E7E90" w:rsidRDefault="00C21B6F">
      <w:pPr>
        <w:spacing w:line="360" w:lineRule="auto"/>
        <w:rPr>
          <w:rFonts w:ascii="宋体" w:hAnsi="宋体"/>
          <w:sz w:val="32"/>
        </w:rPr>
      </w:pPr>
      <w:r>
        <w:rPr>
          <w:rFonts w:ascii="宋体" w:hAnsi="宋体" w:hint="eastAsia"/>
          <w:sz w:val="32"/>
        </w:rPr>
        <w:lastRenderedPageBreak/>
        <w:t>附件2价格文件</w:t>
      </w:r>
    </w:p>
    <w:p w:rsidR="003E7E90" w:rsidRDefault="00C21B6F" w:rsidP="002B039C">
      <w:pPr>
        <w:pStyle w:val="a4"/>
        <w:ind w:firstLineChars="1200" w:firstLine="3360"/>
        <w:rPr>
          <w:rFonts w:hAnsi="宋体" w:hint="default"/>
          <w:b/>
          <w:sz w:val="28"/>
        </w:rPr>
      </w:pPr>
      <w:r>
        <w:rPr>
          <w:rFonts w:eastAsia="微软雅黑" w:hAnsi="宋体"/>
          <w:b/>
          <w:sz w:val="28"/>
        </w:rPr>
        <w:t>报价一览表</w:t>
      </w:r>
    </w:p>
    <w:p w:rsidR="003E7E90" w:rsidRDefault="00C21B6F">
      <w:pPr>
        <w:spacing w:line="360" w:lineRule="auto"/>
        <w:ind w:firstLine="440"/>
        <w:rPr>
          <w:rFonts w:hAnsi="宋体"/>
        </w:rPr>
      </w:pPr>
      <w:r>
        <w:rPr>
          <w:rFonts w:hAnsi="宋体" w:hint="eastAsia"/>
        </w:rPr>
        <w:t>项目名称：</w:t>
      </w: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268"/>
        <w:gridCol w:w="1559"/>
        <w:gridCol w:w="3797"/>
      </w:tblGrid>
      <w:tr w:rsidR="003E7E90" w:rsidTr="00711DDC">
        <w:trPr>
          <w:trHeight w:val="711"/>
          <w:jc w:val="center"/>
        </w:trPr>
        <w:tc>
          <w:tcPr>
            <w:tcW w:w="837"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jc w:val="center"/>
              <w:rPr>
                <w:rFonts w:hAnsi="宋体"/>
                <w:sz w:val="24"/>
              </w:rPr>
            </w:pPr>
            <w:r>
              <w:rPr>
                <w:rFonts w:hAnsi="宋体" w:hint="eastAsia"/>
                <w:sz w:val="24"/>
              </w:rPr>
              <w:t>序号</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jc w:val="center"/>
              <w:rPr>
                <w:rFonts w:hAnsi="宋体"/>
                <w:sz w:val="24"/>
              </w:rPr>
            </w:pPr>
            <w:r>
              <w:rPr>
                <w:rFonts w:hAnsi="宋体" w:hint="eastAsia"/>
                <w:sz w:val="24"/>
              </w:rPr>
              <w:t>项目名称</w:t>
            </w:r>
          </w:p>
        </w:tc>
        <w:tc>
          <w:tcPr>
            <w:tcW w:w="53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jc w:val="center"/>
              <w:rPr>
                <w:rFonts w:hAnsi="宋体"/>
                <w:sz w:val="24"/>
              </w:rPr>
            </w:pPr>
            <w:r>
              <w:rPr>
                <w:rFonts w:hAnsi="宋体" w:hint="eastAsia"/>
                <w:sz w:val="24"/>
              </w:rPr>
              <w:t>投标价（单位：人民币元）</w:t>
            </w:r>
          </w:p>
        </w:tc>
      </w:tr>
      <w:tr w:rsidR="003E7E90" w:rsidTr="00711DDC">
        <w:trPr>
          <w:trHeight w:val="835"/>
          <w:jc w:val="center"/>
        </w:trPr>
        <w:tc>
          <w:tcPr>
            <w:tcW w:w="837"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jc w:val="center"/>
              <w:rPr>
                <w:rFonts w:hAnsi="宋体"/>
                <w:sz w:val="24"/>
              </w:rPr>
            </w:pPr>
            <w:r>
              <w:rPr>
                <w:rFonts w:hAnsi="宋体" w:hint="eastAsia"/>
                <w:sz w:val="24"/>
              </w:rPr>
              <w:t>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jc w:val="center"/>
              <w:rPr>
                <w:rFonts w:hAnsi="宋体"/>
                <w:sz w:val="24"/>
              </w:rPr>
            </w:pPr>
            <w:r>
              <w:rPr>
                <w:rFonts w:hAnsi="宋体" w:hint="eastAsia"/>
                <w:sz w:val="24"/>
              </w:rPr>
              <w:t>投标总价</w:t>
            </w:r>
          </w:p>
        </w:tc>
        <w:tc>
          <w:tcPr>
            <w:tcW w:w="53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rPr>
                <w:rFonts w:hAnsi="宋体"/>
                <w:sz w:val="24"/>
              </w:rPr>
            </w:pPr>
            <w:r>
              <w:rPr>
                <w:rFonts w:ascii="宋体" w:hAnsi="宋体" w:hint="eastAsia"/>
                <w:sz w:val="24"/>
              </w:rPr>
              <w:t>大写</w:t>
            </w:r>
            <w:r>
              <w:rPr>
                <w:rFonts w:hAnsi="宋体" w:hint="eastAsia"/>
                <w:sz w:val="24"/>
              </w:rPr>
              <w:t>：</w:t>
            </w:r>
          </w:p>
          <w:p w:rsidR="003E7E90" w:rsidRDefault="00C21B6F">
            <w:pPr>
              <w:rPr>
                <w:rFonts w:hAnsi="宋体"/>
                <w:sz w:val="24"/>
              </w:rPr>
            </w:pPr>
            <w:r>
              <w:rPr>
                <w:rFonts w:hAnsi="宋体" w:hint="eastAsia"/>
                <w:sz w:val="24"/>
              </w:rPr>
              <w:t>小写：</w:t>
            </w:r>
          </w:p>
        </w:tc>
      </w:tr>
      <w:tr w:rsidR="00407219" w:rsidTr="00711DDC">
        <w:trPr>
          <w:trHeight w:val="835"/>
          <w:jc w:val="center"/>
        </w:trPr>
        <w:tc>
          <w:tcPr>
            <w:tcW w:w="837"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r>
              <w:rPr>
                <w:rFonts w:hAnsi="宋体" w:hint="eastAsia"/>
                <w:sz w:val="24"/>
              </w:rPr>
              <w:t>其中</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rsidP="00407219">
            <w:pPr>
              <w:jc w:val="center"/>
              <w:rPr>
                <w:rFonts w:hAnsi="宋体"/>
                <w:sz w:val="24"/>
              </w:rPr>
            </w:pPr>
            <w:r>
              <w:rPr>
                <w:rFonts w:hAnsi="宋体" w:hint="eastAsia"/>
                <w:sz w:val="24"/>
              </w:rPr>
              <w:t>未含税总价</w:t>
            </w:r>
          </w:p>
        </w:tc>
        <w:tc>
          <w:tcPr>
            <w:tcW w:w="53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rsidP="00407219">
            <w:pPr>
              <w:rPr>
                <w:rFonts w:hAnsi="宋体"/>
                <w:sz w:val="24"/>
              </w:rPr>
            </w:pPr>
            <w:r>
              <w:rPr>
                <w:rFonts w:ascii="宋体" w:hAnsi="宋体" w:hint="eastAsia"/>
                <w:sz w:val="24"/>
              </w:rPr>
              <w:t>大写</w:t>
            </w:r>
            <w:r>
              <w:rPr>
                <w:rFonts w:hAnsi="宋体" w:hint="eastAsia"/>
                <w:sz w:val="24"/>
              </w:rPr>
              <w:t>：</w:t>
            </w:r>
          </w:p>
          <w:p w:rsidR="00407219" w:rsidRDefault="00407219">
            <w:pPr>
              <w:rPr>
                <w:rFonts w:ascii="宋体" w:hAnsi="宋体"/>
                <w:sz w:val="24"/>
              </w:rPr>
            </w:pPr>
            <w:r>
              <w:rPr>
                <w:rFonts w:hAnsi="宋体" w:hint="eastAsia"/>
                <w:sz w:val="24"/>
              </w:rPr>
              <w:t>小写：</w:t>
            </w:r>
          </w:p>
        </w:tc>
      </w:tr>
      <w:tr w:rsidR="00407219" w:rsidTr="00711DDC">
        <w:trPr>
          <w:trHeight w:val="835"/>
          <w:jc w:val="center"/>
        </w:trPr>
        <w:tc>
          <w:tcPr>
            <w:tcW w:w="837"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r>
              <w:rPr>
                <w:rFonts w:hAnsi="宋体" w:hint="eastAsia"/>
                <w:sz w:val="24"/>
              </w:rPr>
              <w:t>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r>
              <w:rPr>
                <w:rFonts w:hAnsi="宋体" w:hint="eastAsia"/>
                <w:sz w:val="24"/>
              </w:rPr>
              <w:t>投标工期</w:t>
            </w:r>
          </w:p>
        </w:tc>
        <w:tc>
          <w:tcPr>
            <w:tcW w:w="53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p>
        </w:tc>
      </w:tr>
      <w:tr w:rsidR="00407219" w:rsidTr="00711DDC">
        <w:trPr>
          <w:trHeight w:val="835"/>
          <w:jc w:val="center"/>
        </w:trPr>
        <w:tc>
          <w:tcPr>
            <w:tcW w:w="837"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r>
              <w:rPr>
                <w:rFonts w:hAnsi="宋体" w:hint="eastAsia"/>
                <w:sz w:val="24"/>
              </w:rPr>
              <w:t>3</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r>
              <w:rPr>
                <w:rFonts w:hAnsi="宋体" w:hint="eastAsia"/>
                <w:sz w:val="24"/>
              </w:rPr>
              <w:t>质保期</w:t>
            </w:r>
          </w:p>
        </w:tc>
        <w:tc>
          <w:tcPr>
            <w:tcW w:w="53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p>
        </w:tc>
      </w:tr>
      <w:tr w:rsidR="00407219" w:rsidTr="00711DDC">
        <w:trPr>
          <w:trHeight w:val="491"/>
          <w:jc w:val="center"/>
        </w:trPr>
        <w:tc>
          <w:tcPr>
            <w:tcW w:w="83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r>
              <w:rPr>
                <w:rFonts w:hAnsi="宋体" w:hint="eastAsia"/>
                <w:sz w:val="24"/>
              </w:rPr>
              <w:t>3</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r>
              <w:rPr>
                <w:rFonts w:hAnsi="宋体" w:hint="eastAsia"/>
                <w:sz w:val="24"/>
              </w:rPr>
              <w:t>拟委派的项目</w:t>
            </w:r>
          </w:p>
          <w:p w:rsidR="00407219" w:rsidRDefault="00407219">
            <w:pPr>
              <w:jc w:val="center"/>
              <w:rPr>
                <w:rFonts w:hAnsi="宋体"/>
                <w:sz w:val="24"/>
              </w:rPr>
            </w:pPr>
            <w:r>
              <w:rPr>
                <w:rFonts w:hAnsi="宋体" w:hint="eastAsia"/>
                <w:sz w:val="24"/>
              </w:rPr>
              <w:t>负责人</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r>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p>
        </w:tc>
      </w:tr>
      <w:tr w:rsidR="00407219" w:rsidTr="00711DDC">
        <w:trPr>
          <w:trHeight w:val="491"/>
          <w:jc w:val="center"/>
        </w:trPr>
        <w:tc>
          <w:tcPr>
            <w:tcW w:w="837" w:type="dxa"/>
            <w:vMerge/>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r>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p>
        </w:tc>
      </w:tr>
      <w:tr w:rsidR="00407219" w:rsidTr="00711DDC">
        <w:trPr>
          <w:trHeight w:val="491"/>
          <w:jc w:val="center"/>
        </w:trPr>
        <w:tc>
          <w:tcPr>
            <w:tcW w:w="837" w:type="dxa"/>
            <w:vMerge/>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r>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407219" w:rsidRDefault="00407219">
            <w:pPr>
              <w:jc w:val="center"/>
              <w:rPr>
                <w:rFonts w:hAnsi="宋体"/>
                <w:sz w:val="24"/>
              </w:rPr>
            </w:pPr>
          </w:p>
        </w:tc>
      </w:tr>
    </w:tbl>
    <w:p w:rsidR="003E7E90" w:rsidRDefault="003E7E90">
      <w:pPr>
        <w:ind w:firstLine="440"/>
        <w:rPr>
          <w:rFonts w:hAnsi="宋体"/>
        </w:rPr>
      </w:pPr>
    </w:p>
    <w:p w:rsidR="003E7E90" w:rsidRDefault="00C21B6F" w:rsidP="00711DDC">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3E7E90" w:rsidRDefault="00C21B6F" w:rsidP="00711DDC">
      <w:pPr>
        <w:pStyle w:val="1"/>
        <w:spacing w:line="360" w:lineRule="auto"/>
        <w:ind w:firstLineChars="100" w:firstLine="210"/>
        <w:rPr>
          <w:rFonts w:ascii="宋体" w:hAnsi="宋体"/>
          <w:sz w:val="24"/>
        </w:rPr>
      </w:pPr>
      <w:r>
        <w:rPr>
          <w:rFonts w:hAnsi="宋体" w:hint="eastAsia"/>
        </w:rPr>
        <w:t>（</w:t>
      </w:r>
      <w:r>
        <w:rPr>
          <w:rFonts w:hAnsi="宋体" w:hint="eastAsia"/>
        </w:rPr>
        <w:t>2</w:t>
      </w:r>
      <w:r>
        <w:rPr>
          <w:rFonts w:hAnsi="宋体" w:hint="eastAsia"/>
        </w:rPr>
        <w:t>）以上报价包含投标人按实际现状完成本项目（如果中标）约定所有工作内容所必须的所有费用和投标人应承担的一切税费，如有漏报，视为投标人已将相关费用计进其他项目中或属于投标人单方面作出的让利，采购人不另行增加费用。采购人有权根据实际情况调整采购数量。</w:t>
      </w:r>
    </w:p>
    <w:p w:rsidR="003E7E90" w:rsidRDefault="00C21B6F" w:rsidP="00711DDC">
      <w:pPr>
        <w:tabs>
          <w:tab w:val="left" w:pos="8364"/>
        </w:tabs>
        <w:spacing w:line="360" w:lineRule="auto"/>
        <w:ind w:firstLineChars="100" w:firstLine="21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3E7E90" w:rsidRDefault="003E7E90">
      <w:pPr>
        <w:tabs>
          <w:tab w:val="left" w:pos="8364"/>
        </w:tabs>
        <w:spacing w:line="360" w:lineRule="auto"/>
        <w:ind w:firstLine="440"/>
        <w:rPr>
          <w:rFonts w:hAnsi="宋体"/>
        </w:rPr>
      </w:pPr>
    </w:p>
    <w:p w:rsidR="003E7E90" w:rsidRDefault="00C21B6F" w:rsidP="00AD157B">
      <w:pPr>
        <w:spacing w:beforeLines="30" w:before="93" w:line="400" w:lineRule="exact"/>
        <w:rPr>
          <w:rFonts w:hAnsi="宋体"/>
        </w:rPr>
      </w:pPr>
      <w:r>
        <w:rPr>
          <w:rFonts w:hAnsi="宋体" w:hint="eastAsia"/>
        </w:rPr>
        <w:t>投标人名称（盖章）：</w:t>
      </w:r>
    </w:p>
    <w:p w:rsidR="003E7E90" w:rsidRDefault="003E7E90">
      <w:pPr>
        <w:rPr>
          <w:rFonts w:hAnsi="宋体"/>
        </w:rPr>
      </w:pPr>
    </w:p>
    <w:p w:rsidR="003E7E90" w:rsidRDefault="00C21B6F">
      <w:pPr>
        <w:spacing w:line="360" w:lineRule="auto"/>
        <w:rPr>
          <w:rFonts w:hAnsi="宋体"/>
        </w:rPr>
      </w:pPr>
      <w:r>
        <w:rPr>
          <w:rFonts w:hAnsi="宋体" w:hint="eastAsia"/>
        </w:rPr>
        <w:t>日期：</w:t>
      </w:r>
      <w:r w:rsidR="002B039C">
        <w:rPr>
          <w:rFonts w:hAnsi="宋体" w:hint="eastAsia"/>
        </w:rPr>
        <w:t>2</w:t>
      </w:r>
      <w:r w:rsidR="002B039C">
        <w:rPr>
          <w:rFonts w:hAnsi="宋体"/>
        </w:rPr>
        <w:t>019</w:t>
      </w:r>
      <w:r>
        <w:rPr>
          <w:rFonts w:hAnsi="宋体" w:hint="eastAsia"/>
        </w:rPr>
        <w:t>年</w:t>
      </w:r>
      <w:r w:rsidR="002B039C">
        <w:rPr>
          <w:rFonts w:hAnsi="宋体" w:hint="eastAsia"/>
        </w:rPr>
        <w:t xml:space="preserve"> </w:t>
      </w:r>
      <w:r w:rsidR="002B039C">
        <w:rPr>
          <w:rFonts w:hAnsi="宋体"/>
        </w:rPr>
        <w:t xml:space="preserve"> </w:t>
      </w:r>
      <w:r>
        <w:rPr>
          <w:rFonts w:hAnsi="宋体" w:hint="eastAsia"/>
        </w:rPr>
        <w:t>月</w:t>
      </w:r>
      <w:r w:rsidR="002B039C">
        <w:rPr>
          <w:rFonts w:hAnsi="宋体" w:hint="eastAsia"/>
        </w:rPr>
        <w:t xml:space="preserve"> </w:t>
      </w:r>
      <w:r w:rsidR="002B039C">
        <w:rPr>
          <w:rFonts w:hAnsi="宋体"/>
        </w:rPr>
        <w:t xml:space="preserve"> </w:t>
      </w:r>
      <w:r>
        <w:rPr>
          <w:rFonts w:hAnsi="宋体" w:hint="eastAsia"/>
        </w:rPr>
        <w:t>日</w:t>
      </w:r>
    </w:p>
    <w:p w:rsidR="003E7E90" w:rsidRDefault="003E7E90">
      <w:pPr>
        <w:spacing w:line="360" w:lineRule="auto"/>
        <w:rPr>
          <w:rFonts w:hAnsi="宋体"/>
        </w:rPr>
        <w:sectPr w:rsidR="003E7E90">
          <w:footerReference w:type="default" r:id="rId8"/>
          <w:pgSz w:w="11906" w:h="16838"/>
          <w:pgMar w:top="1440" w:right="1800" w:bottom="1440" w:left="1800" w:header="851" w:footer="992" w:gutter="0"/>
          <w:cols w:space="720"/>
          <w:docGrid w:type="lines" w:linePitch="312"/>
        </w:sectPr>
      </w:pPr>
    </w:p>
    <w:p w:rsidR="003E7E90" w:rsidRDefault="003E7E90">
      <w:pPr>
        <w:spacing w:line="360" w:lineRule="auto"/>
        <w:rPr>
          <w:rFonts w:hAnsi="宋体"/>
        </w:rPr>
      </w:pPr>
    </w:p>
    <w:p w:rsidR="003E7E90" w:rsidRDefault="00C21B6F" w:rsidP="00711DDC">
      <w:pPr>
        <w:spacing w:line="360" w:lineRule="auto"/>
        <w:ind w:firstLineChars="1000" w:firstLine="3200"/>
        <w:rPr>
          <w:rFonts w:ascii="宋体" w:hAnsi="宋体"/>
          <w:sz w:val="32"/>
        </w:rPr>
      </w:pPr>
      <w:r>
        <w:rPr>
          <w:rFonts w:ascii="宋体" w:hAnsi="宋体" w:hint="eastAsia"/>
          <w:sz w:val="32"/>
        </w:rPr>
        <w:t>报价明细表</w:t>
      </w:r>
    </w:p>
    <w:p w:rsidR="003E7E90" w:rsidRDefault="00C21B6F">
      <w:pPr>
        <w:spacing w:line="360" w:lineRule="auto"/>
      </w:pPr>
      <w:r>
        <w:rPr>
          <w:rFonts w:ascii="宋体" w:hAnsi="宋体" w:hint="eastAsia"/>
        </w:rPr>
        <w:t>项目名称：</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3E7E90">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3E7E90" w:rsidRDefault="00C21B6F">
            <w:pPr>
              <w:widowControl/>
              <w:jc w:val="center"/>
              <w:rPr>
                <w:rFonts w:ascii="宋体" w:hAnsi="宋体"/>
                <w:b/>
                <w:kern w:val="0"/>
              </w:rPr>
            </w:pPr>
            <w:r>
              <w:rPr>
                <w:rFonts w:ascii="宋体" w:hAnsi="宋体" w:hint="eastAsia"/>
                <w:b/>
                <w:kern w:val="0"/>
              </w:rPr>
              <w:t>质保期</w:t>
            </w:r>
          </w:p>
        </w:tc>
      </w:tr>
      <w:tr w:rsidR="003E7E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r>
      <w:tr w:rsidR="003E7E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r>
      <w:tr w:rsidR="003E7E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r>
      <w:tr w:rsidR="003E7E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r>
      <w:tr w:rsidR="003E7E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r>
      <w:tr w:rsidR="003E7E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r>
      <w:tr w:rsidR="003E7E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r>
      <w:tr w:rsidR="003E7E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r>
      <w:tr w:rsidR="003E7E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r>
      <w:tr w:rsidR="003E7E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3E7E90" w:rsidRDefault="003E7E90">
            <w:pPr>
              <w:widowControl/>
              <w:jc w:val="center"/>
              <w:rPr>
                <w:rFonts w:ascii="宋体" w:hAnsi="宋体"/>
                <w:kern w:val="0"/>
                <w:sz w:val="24"/>
              </w:rPr>
            </w:pPr>
          </w:p>
        </w:tc>
      </w:tr>
      <w:tr w:rsidR="003E7E90">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3E7E90" w:rsidRDefault="00C21B6F">
            <w:pPr>
              <w:widowControl/>
              <w:jc w:val="center"/>
              <w:rPr>
                <w:rFonts w:ascii="宋体" w:hAnsi="宋体"/>
                <w:kern w:val="0"/>
                <w:sz w:val="24"/>
              </w:rPr>
            </w:pPr>
            <w:r>
              <w:rPr>
                <w:rFonts w:ascii="宋体" w:hAnsi="宋体" w:hint="eastAsia"/>
                <w:color w:val="000000"/>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3E7E90" w:rsidRDefault="00C21B6F">
            <w:pPr>
              <w:widowControl/>
              <w:jc w:val="left"/>
              <w:rPr>
                <w:rFonts w:ascii="宋体" w:hAnsi="宋体"/>
                <w:kern w:val="0"/>
                <w:sz w:val="24"/>
              </w:rPr>
            </w:pPr>
            <w:r>
              <w:rPr>
                <w:rFonts w:ascii="宋体" w:hAnsi="宋体" w:hint="eastAsia"/>
                <w:kern w:val="0"/>
                <w:sz w:val="24"/>
              </w:rPr>
              <w:t>未含税：</w:t>
            </w:r>
          </w:p>
          <w:p w:rsidR="003E7E90" w:rsidRDefault="00C21B6F">
            <w:pPr>
              <w:widowControl/>
              <w:jc w:val="left"/>
              <w:rPr>
                <w:rFonts w:ascii="宋体" w:hAnsi="宋体"/>
                <w:kern w:val="0"/>
                <w:sz w:val="24"/>
              </w:rPr>
            </w:pPr>
            <w:r>
              <w:rPr>
                <w:rFonts w:ascii="宋体" w:hAnsi="宋体" w:hint="eastAsia"/>
                <w:kern w:val="0"/>
                <w:sz w:val="24"/>
              </w:rPr>
              <w:t>含税：</w:t>
            </w:r>
          </w:p>
        </w:tc>
      </w:tr>
    </w:tbl>
    <w:p w:rsidR="003E7E90" w:rsidRDefault="00C21B6F">
      <w:pPr>
        <w:spacing w:line="360" w:lineRule="auto"/>
        <w:rPr>
          <w:sz w:val="24"/>
        </w:rPr>
      </w:pPr>
      <w:r>
        <w:rPr>
          <w:rFonts w:hint="eastAsia"/>
          <w:sz w:val="24"/>
        </w:rPr>
        <w:t>说明：</w:t>
      </w:r>
    </w:p>
    <w:p w:rsidR="003E7E90" w:rsidRDefault="00C21B6F">
      <w:pPr>
        <w:widowControl/>
        <w:numPr>
          <w:ilvl w:val="0"/>
          <w:numId w:val="23"/>
        </w:numPr>
        <w:spacing w:line="360" w:lineRule="auto"/>
        <w:jc w:val="left"/>
        <w:rPr>
          <w:rFonts w:ascii="宋体" w:hAnsi="宋体"/>
          <w:b/>
          <w:kern w:val="0"/>
          <w:sz w:val="24"/>
        </w:rPr>
      </w:pPr>
      <w:r>
        <w:rPr>
          <w:rFonts w:ascii="宋体" w:hAnsi="宋体" w:hint="eastAsia"/>
          <w:kern w:val="0"/>
          <w:sz w:val="24"/>
        </w:rPr>
        <w:t>投标报价为人民币报价。</w:t>
      </w:r>
    </w:p>
    <w:p w:rsidR="003E7E90" w:rsidRDefault="00C21B6F" w:rsidP="00A710F0">
      <w:pPr>
        <w:widowControl/>
        <w:numPr>
          <w:ilvl w:val="0"/>
          <w:numId w:val="23"/>
        </w:numPr>
        <w:spacing w:line="360" w:lineRule="auto"/>
        <w:jc w:val="left"/>
        <w:rPr>
          <w:rFonts w:ascii="宋体" w:hAnsi="宋体"/>
          <w:sz w:val="24"/>
        </w:rPr>
      </w:pPr>
      <w:r>
        <w:rPr>
          <w:rFonts w:ascii="宋体" w:hAnsi="宋体" w:hint="eastAsia"/>
          <w:sz w:val="24"/>
        </w:rPr>
        <w:t>本</w:t>
      </w:r>
      <w:r>
        <w:rPr>
          <w:rFonts w:ascii="宋体" w:hAnsi="宋体" w:hint="eastAsia"/>
          <w:kern w:val="0"/>
          <w:sz w:val="24"/>
        </w:rPr>
        <w:t>项目</w:t>
      </w:r>
      <w:r>
        <w:rPr>
          <w:rFonts w:ascii="宋体" w:hAnsi="宋体" w:hint="eastAsia"/>
          <w:sz w:val="24"/>
        </w:rPr>
        <w:t>采用综合单价包干，以实际采购数量进行结算。本项目的综合单价包含投标人完成本项目（如果中标）约定所有工作内容所必须的所有成本费用和投标人应承担的一切税费，包括但不限于全部人工、材料、随机零配件、标配工具、相关辅件、组件、运输（含装卸）、利润、税费</w:t>
      </w:r>
      <w:r>
        <w:rPr>
          <w:rFonts w:ascii="宋体" w:hAnsi="宋体" w:hint="eastAsia"/>
          <w:color w:val="000000"/>
          <w:kern w:val="0"/>
          <w:sz w:val="24"/>
        </w:rPr>
        <w:t>（包括关税、增值税专用发票等）</w:t>
      </w:r>
      <w:r>
        <w:rPr>
          <w:rFonts w:ascii="宋体" w:hAnsi="宋体" w:hint="eastAsia"/>
          <w:sz w:val="24"/>
        </w:rPr>
        <w:t>、质保期服务、采购实施过程中不可预见费用</w:t>
      </w:r>
      <w:r>
        <w:rPr>
          <w:rFonts w:ascii="宋体" w:hAnsi="宋体" w:hint="eastAsia"/>
          <w:color w:val="000000"/>
          <w:kern w:val="0"/>
          <w:sz w:val="24"/>
        </w:rPr>
        <w:t>以及与设备有关的特殊要求等完成本合同工作所需的所有费用</w:t>
      </w:r>
      <w:r>
        <w:rPr>
          <w:rFonts w:ascii="宋体" w:hAnsi="宋体" w:hint="eastAsia"/>
          <w:sz w:val="24"/>
        </w:rPr>
        <w:t>，采购人有权根据实际情况调整采购数量。</w:t>
      </w:r>
    </w:p>
    <w:p w:rsidR="003E7E90" w:rsidRDefault="00C21B6F">
      <w:pPr>
        <w:widowControl/>
        <w:numPr>
          <w:ilvl w:val="0"/>
          <w:numId w:val="23"/>
        </w:numPr>
        <w:spacing w:line="360" w:lineRule="auto"/>
        <w:jc w:val="left"/>
        <w:rPr>
          <w:rFonts w:ascii="宋体" w:hAnsi="宋体"/>
          <w:sz w:val="24"/>
        </w:rPr>
      </w:pPr>
      <w:r>
        <w:rPr>
          <w:rFonts w:ascii="宋体" w:hAnsi="宋体" w:hint="eastAsia"/>
          <w:sz w:val="24"/>
        </w:rPr>
        <w:t>本表中所有项目的价格必须填写（不能空白）。</w:t>
      </w:r>
    </w:p>
    <w:p w:rsidR="003E7E90" w:rsidRDefault="00C21B6F">
      <w:pPr>
        <w:widowControl/>
        <w:numPr>
          <w:ilvl w:val="0"/>
          <w:numId w:val="23"/>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rsidR="003E7E90" w:rsidRDefault="00C21B6F" w:rsidP="00A710F0">
      <w:pPr>
        <w:spacing w:line="360" w:lineRule="auto"/>
        <w:jc w:val="left"/>
        <w:rPr>
          <w:sz w:val="24"/>
        </w:rPr>
      </w:pPr>
      <w:r>
        <w:rPr>
          <w:rFonts w:hint="eastAsia"/>
          <w:sz w:val="24"/>
        </w:rPr>
        <w:t>供应商名称：（盖章）</w:t>
      </w:r>
    </w:p>
    <w:p w:rsidR="003E7E90" w:rsidRDefault="00C21B6F" w:rsidP="00A710F0">
      <w:pPr>
        <w:spacing w:line="360" w:lineRule="auto"/>
        <w:jc w:val="left"/>
        <w:rPr>
          <w:sz w:val="24"/>
        </w:rPr>
      </w:pPr>
      <w:r>
        <w:rPr>
          <w:rFonts w:hint="eastAsia"/>
          <w:sz w:val="24"/>
        </w:rPr>
        <w:t>报价日期：</w:t>
      </w:r>
    </w:p>
    <w:p w:rsidR="003E7E90" w:rsidRDefault="00C21B6F">
      <w:pPr>
        <w:spacing w:line="360" w:lineRule="auto"/>
        <w:rPr>
          <w:rFonts w:ascii="宋体" w:hAnsi="宋体"/>
          <w:sz w:val="24"/>
        </w:rPr>
      </w:pPr>
      <w:r>
        <w:rPr>
          <w:rFonts w:hint="eastAsia"/>
          <w:sz w:val="24"/>
        </w:rPr>
        <w:t>报价有效期：</w:t>
      </w:r>
    </w:p>
    <w:p w:rsidR="003E7E90" w:rsidRDefault="003E7E90">
      <w:pPr>
        <w:spacing w:line="360" w:lineRule="auto"/>
        <w:ind w:firstLineChars="2250" w:firstLine="5400"/>
        <w:rPr>
          <w:sz w:val="24"/>
        </w:rPr>
      </w:pPr>
    </w:p>
    <w:p w:rsidR="003E7E90" w:rsidRDefault="003E7E90">
      <w:pPr>
        <w:spacing w:line="360" w:lineRule="auto"/>
        <w:ind w:firstLineChars="2250" w:firstLine="5400"/>
        <w:rPr>
          <w:sz w:val="24"/>
        </w:rPr>
      </w:pPr>
    </w:p>
    <w:p w:rsidR="003E7E90" w:rsidRDefault="003E7E90" w:rsidP="00A710F0">
      <w:pPr>
        <w:widowControl/>
        <w:jc w:val="left"/>
        <w:rPr>
          <w:rFonts w:ascii="宋体" w:hAnsi="宋体"/>
          <w:sz w:val="32"/>
        </w:rPr>
      </w:pPr>
      <w:r w:rsidRPr="00A710F0">
        <w:rPr>
          <w:rFonts w:ascii="宋体" w:hAnsi="宋体" w:hint="eastAsia"/>
          <w:sz w:val="32"/>
        </w:rPr>
        <w:lastRenderedPageBreak/>
        <w:t>附件</w:t>
      </w:r>
      <w:r w:rsidRPr="00A710F0">
        <w:rPr>
          <w:rFonts w:ascii="宋体" w:hAnsi="宋体"/>
          <w:sz w:val="32"/>
        </w:rPr>
        <w:t>3</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3E7E90">
        <w:trPr>
          <w:trHeight w:val="555"/>
        </w:trPr>
        <w:tc>
          <w:tcPr>
            <w:tcW w:w="10080" w:type="dxa"/>
            <w:gridSpan w:val="10"/>
            <w:tcBorders>
              <w:top w:val="nil"/>
              <w:left w:val="nil"/>
              <w:bottom w:val="nil"/>
              <w:right w:val="nil"/>
            </w:tcBorders>
            <w:shd w:val="clear" w:color="auto" w:fill="auto"/>
            <w:vAlign w:val="center"/>
          </w:tcPr>
          <w:p w:rsidR="003E7E90" w:rsidRDefault="00C21B6F">
            <w:pPr>
              <w:widowControl/>
              <w:jc w:val="right"/>
              <w:rPr>
                <w:rFonts w:ascii="黑体" w:eastAsia="黑体" w:hAnsi="宋体" w:cs="宋体"/>
                <w:kern w:val="0"/>
                <w:sz w:val="36"/>
                <w:szCs w:val="36"/>
              </w:rPr>
            </w:pPr>
            <w:r>
              <w:rPr>
                <w:rFonts w:ascii="宋体" w:eastAsia="宋体" w:hAnsi="宋体" w:cs="宋体" w:hint="eastAsia"/>
                <w:bCs/>
                <w:kern w:val="0"/>
                <w:szCs w:val="21"/>
              </w:rPr>
              <w:t>编号：TZ4-23</w:t>
            </w:r>
          </w:p>
          <w:p w:rsidR="003E7E90" w:rsidRDefault="00C21B6F">
            <w:pPr>
              <w:widowControl/>
              <w:jc w:val="center"/>
              <w:rPr>
                <w:rFonts w:ascii="黑体" w:eastAsia="黑体" w:hAnsi="宋体" w:cs="宋体"/>
                <w:kern w:val="0"/>
                <w:sz w:val="36"/>
                <w:szCs w:val="36"/>
              </w:rPr>
            </w:pPr>
            <w:r>
              <w:rPr>
                <w:rFonts w:ascii="黑体" w:eastAsia="黑体" w:hAnsi="宋体" w:cs="宋体" w:hint="eastAsia"/>
                <w:kern w:val="0"/>
                <w:sz w:val="36"/>
                <w:szCs w:val="36"/>
              </w:rPr>
              <w:t>供应商调查表</w:t>
            </w:r>
          </w:p>
        </w:tc>
      </w:tr>
      <w:tr w:rsidR="003E7E90">
        <w:trPr>
          <w:trHeight w:val="345"/>
        </w:trPr>
        <w:tc>
          <w:tcPr>
            <w:tcW w:w="10080" w:type="dxa"/>
            <w:gridSpan w:val="10"/>
            <w:tcBorders>
              <w:top w:val="nil"/>
              <w:left w:val="nil"/>
              <w:bottom w:val="nil"/>
              <w:right w:val="nil"/>
            </w:tcBorders>
            <w:shd w:val="clear" w:color="auto" w:fill="auto"/>
            <w:vAlign w:val="center"/>
          </w:tcPr>
          <w:p w:rsidR="003E7E90" w:rsidRDefault="00C21B6F">
            <w:pPr>
              <w:widowControl/>
              <w:jc w:val="center"/>
              <w:rPr>
                <w:rFonts w:ascii="宋体" w:eastAsia="宋体" w:hAnsi="宋体" w:cs="宋体"/>
                <w:b/>
                <w:bCs/>
                <w:kern w:val="0"/>
                <w:sz w:val="24"/>
              </w:rPr>
            </w:pPr>
            <w:r>
              <w:rPr>
                <w:rFonts w:ascii="宋体" w:eastAsia="宋体" w:hAnsi="宋体" w:cs="宋体" w:hint="eastAsia"/>
                <w:b/>
                <w:bCs/>
                <w:kern w:val="0"/>
                <w:sz w:val="24"/>
              </w:rPr>
              <w:t>(设备材料类)</w:t>
            </w:r>
          </w:p>
        </w:tc>
      </w:tr>
      <w:tr w:rsidR="003E7E90">
        <w:trPr>
          <w:trHeight w:val="345"/>
        </w:trPr>
        <w:tc>
          <w:tcPr>
            <w:tcW w:w="10080" w:type="dxa"/>
            <w:gridSpan w:val="10"/>
            <w:tcBorders>
              <w:top w:val="nil"/>
              <w:left w:val="nil"/>
              <w:bottom w:val="nil"/>
              <w:right w:val="nil"/>
            </w:tcBorders>
            <w:shd w:val="clear" w:color="auto" w:fill="auto"/>
            <w:vAlign w:val="center"/>
          </w:tcPr>
          <w:p w:rsidR="003E7E90" w:rsidRDefault="00C21B6F">
            <w:pPr>
              <w:widowControl/>
              <w:rPr>
                <w:rFonts w:ascii="宋体" w:eastAsia="宋体" w:hAnsi="宋体" w:cs="宋体"/>
                <w:kern w:val="0"/>
                <w:sz w:val="24"/>
              </w:rPr>
            </w:pPr>
            <w:r>
              <w:rPr>
                <w:rFonts w:ascii="宋体" w:eastAsia="宋体" w:hAnsi="宋体" w:cs="宋体" w:hint="eastAsia"/>
                <w:kern w:val="0"/>
                <w:sz w:val="24"/>
              </w:rPr>
              <w:t>项目名称：</w:t>
            </w:r>
          </w:p>
        </w:tc>
      </w:tr>
      <w:tr w:rsidR="003E7E90">
        <w:trPr>
          <w:trHeight w:val="345"/>
        </w:trPr>
        <w:tc>
          <w:tcPr>
            <w:tcW w:w="1360" w:type="dxa"/>
            <w:tcBorders>
              <w:top w:val="nil"/>
              <w:left w:val="nil"/>
              <w:bottom w:val="single" w:sz="4" w:space="0" w:color="auto"/>
              <w:right w:val="nil"/>
            </w:tcBorders>
            <w:shd w:val="clear" w:color="auto" w:fill="auto"/>
            <w:vAlign w:val="center"/>
          </w:tcPr>
          <w:p w:rsidR="003E7E90" w:rsidRDefault="00C21B6F">
            <w:pPr>
              <w:widowControl/>
              <w:rPr>
                <w:rFonts w:ascii="宋体" w:eastAsia="宋体" w:hAnsi="宋体" w:cs="宋体"/>
                <w:kern w:val="0"/>
                <w:sz w:val="24"/>
              </w:rPr>
            </w:pPr>
            <w:r>
              <w:rPr>
                <w:rFonts w:ascii="宋体" w:eastAsia="宋体" w:hAnsi="宋体" w:cs="宋体" w:hint="eastAsia"/>
                <w:kern w:val="0"/>
                <w:sz w:val="24"/>
              </w:rPr>
              <w:t>日期</w:t>
            </w:r>
          </w:p>
        </w:tc>
        <w:tc>
          <w:tcPr>
            <w:tcW w:w="5960" w:type="dxa"/>
            <w:gridSpan w:val="7"/>
            <w:tcBorders>
              <w:top w:val="nil"/>
              <w:left w:val="nil"/>
              <w:bottom w:val="single" w:sz="4" w:space="0" w:color="auto"/>
              <w:right w:val="nil"/>
            </w:tcBorders>
            <w:shd w:val="clear" w:color="auto" w:fill="auto"/>
            <w:vAlign w:val="center"/>
          </w:tcPr>
          <w:p w:rsidR="003E7E90" w:rsidRDefault="00C21B6F">
            <w:pPr>
              <w:widowControl/>
              <w:ind w:firstLineChars="400" w:firstLine="960"/>
              <w:rPr>
                <w:rFonts w:ascii="宋体" w:eastAsia="宋体" w:hAnsi="宋体" w:cs="宋体"/>
                <w:kern w:val="0"/>
                <w:sz w:val="24"/>
              </w:rPr>
            </w:pPr>
            <w:r>
              <w:rPr>
                <w:rFonts w:ascii="宋体" w:eastAsia="宋体" w:hAnsi="宋体" w:cs="宋体" w:hint="eastAsia"/>
                <w:kern w:val="0"/>
                <w:sz w:val="24"/>
              </w:rPr>
              <w:t xml:space="preserve">年   月   日　</w:t>
            </w:r>
          </w:p>
        </w:tc>
        <w:tc>
          <w:tcPr>
            <w:tcW w:w="2760" w:type="dxa"/>
            <w:gridSpan w:val="2"/>
            <w:tcBorders>
              <w:top w:val="nil"/>
              <w:left w:val="nil"/>
              <w:bottom w:val="single" w:sz="4" w:space="0" w:color="auto"/>
              <w:right w:val="nil"/>
            </w:tcBorders>
            <w:shd w:val="clear" w:color="auto" w:fill="auto"/>
            <w:vAlign w:val="center"/>
          </w:tcPr>
          <w:p w:rsidR="003E7E90" w:rsidRDefault="00C21B6F">
            <w:pPr>
              <w:widowControl/>
              <w:rPr>
                <w:rFonts w:ascii="宋体" w:eastAsia="宋体" w:hAnsi="宋体" w:cs="宋体"/>
                <w:kern w:val="0"/>
                <w:sz w:val="24"/>
              </w:rPr>
            </w:pPr>
            <w:r>
              <w:rPr>
                <w:rFonts w:ascii="宋体" w:eastAsia="宋体" w:hAnsi="宋体" w:cs="宋体" w:hint="eastAsia"/>
                <w:kern w:val="0"/>
                <w:sz w:val="24"/>
              </w:rPr>
              <w:t xml:space="preserve">编号　</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nil"/>
              <w:bottom w:val="single" w:sz="4" w:space="0" w:color="auto"/>
              <w:right w:val="single" w:sz="4" w:space="0" w:color="000000"/>
            </w:tcBorders>
            <w:shd w:val="clear" w:color="auto" w:fill="auto"/>
            <w:vAlign w:val="center"/>
          </w:tcPr>
          <w:p w:rsidR="003E7E90" w:rsidRDefault="003E7E90">
            <w:pPr>
              <w:widowControl/>
              <w:jc w:val="center"/>
              <w:rPr>
                <w:rFonts w:ascii="宋体" w:eastAsia="宋体" w:hAnsi="宋体" w:cs="宋体"/>
                <w:kern w:val="0"/>
                <w:szCs w:val="21"/>
              </w:rPr>
            </w:pPr>
          </w:p>
        </w:tc>
        <w:tc>
          <w:tcPr>
            <w:tcW w:w="13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邮    编</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3E7E90" w:rsidRDefault="003E7E90">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3E7E90" w:rsidRDefault="003E7E90">
            <w:pPr>
              <w:widowControl/>
              <w:jc w:val="left"/>
              <w:rPr>
                <w:rFonts w:ascii="宋体" w:eastAsia="宋体" w:hAnsi="宋体" w:cs="宋体"/>
                <w:kern w:val="0"/>
                <w:szCs w:val="21"/>
              </w:rPr>
            </w:pPr>
          </w:p>
        </w:tc>
      </w:tr>
      <w:tr w:rsidR="003E7E90">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3E7E90">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3E7E90" w:rsidRDefault="00C21B6F">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3E7E90" w:rsidRDefault="00C21B6F">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3E7E90">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E7E90" w:rsidRDefault="00C21B6F">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质量控制体系认征.请提供证书复印件</w:t>
            </w:r>
          </w:p>
        </w:tc>
      </w:tr>
      <w:tr w:rsidR="003E7E90">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3E7E90">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3E7E90">
        <w:trPr>
          <w:trHeight w:val="465"/>
        </w:trPr>
        <w:tc>
          <w:tcPr>
            <w:tcW w:w="10080" w:type="dxa"/>
            <w:gridSpan w:val="10"/>
            <w:tcBorders>
              <w:top w:val="nil"/>
              <w:left w:val="nil"/>
              <w:bottom w:val="nil"/>
              <w:right w:val="nil"/>
            </w:tcBorders>
            <w:shd w:val="clear" w:color="auto" w:fill="auto"/>
            <w:vAlign w:val="center"/>
          </w:tcPr>
          <w:p w:rsidR="003E7E90" w:rsidRDefault="00C21B6F">
            <w:pPr>
              <w:widowControl/>
              <w:rPr>
                <w:rFonts w:ascii="宋体" w:eastAsia="宋体" w:hAnsi="宋体" w:cs="宋体"/>
                <w:kern w:val="0"/>
                <w:szCs w:val="21"/>
              </w:rPr>
            </w:pPr>
            <w:r>
              <w:br w:type="page"/>
            </w:r>
          </w:p>
          <w:p w:rsidR="003E7E90" w:rsidRDefault="00C21B6F">
            <w:pPr>
              <w:widowControl/>
              <w:jc w:val="center"/>
              <w:rPr>
                <w:rFonts w:ascii="宋体" w:eastAsia="宋体" w:hAnsi="宋体" w:cs="宋体"/>
                <w:kern w:val="0"/>
                <w:szCs w:val="21"/>
              </w:rPr>
            </w:pPr>
            <w:r>
              <w:rPr>
                <w:rFonts w:ascii="宋体" w:eastAsia="宋体" w:hAnsi="宋体" w:cs="宋体" w:hint="eastAsia"/>
                <w:kern w:val="0"/>
                <w:szCs w:val="21"/>
              </w:rPr>
              <w:t xml:space="preserve">                填表单位：（公章）</w:t>
            </w:r>
          </w:p>
          <w:p w:rsidR="003E7E90" w:rsidRDefault="003E7E90">
            <w:pPr>
              <w:widowControl/>
              <w:jc w:val="center"/>
              <w:rPr>
                <w:rFonts w:ascii="宋体" w:eastAsia="宋体" w:hAnsi="宋体" w:cs="宋体"/>
                <w:kern w:val="0"/>
                <w:szCs w:val="21"/>
              </w:rPr>
            </w:pPr>
          </w:p>
        </w:tc>
      </w:tr>
    </w:tbl>
    <w:p w:rsidR="003E7E90" w:rsidRDefault="003E7E90">
      <w:pPr>
        <w:widowControl/>
        <w:jc w:val="left"/>
        <w:rPr>
          <w:rFonts w:eastAsia="黑体"/>
          <w:b/>
          <w:bCs/>
          <w:sz w:val="28"/>
          <w:szCs w:val="28"/>
        </w:rPr>
        <w:sectPr w:rsidR="003E7E90">
          <w:pgSz w:w="11906" w:h="16838"/>
          <w:pgMar w:top="1440" w:right="1800" w:bottom="1440" w:left="1800" w:header="851" w:footer="992" w:gutter="0"/>
          <w:cols w:space="425"/>
          <w:docGrid w:type="lines" w:linePitch="312"/>
        </w:sectPr>
      </w:pPr>
    </w:p>
    <w:p w:rsidR="003E7E90" w:rsidRDefault="00C21B6F">
      <w:pPr>
        <w:widowControl/>
        <w:jc w:val="left"/>
        <w:rPr>
          <w:rFonts w:ascii="宋体" w:hAnsi="宋体"/>
          <w:sz w:val="32"/>
        </w:rPr>
      </w:pPr>
      <w:r>
        <w:rPr>
          <w:rFonts w:ascii="宋体" w:hAnsi="宋体" w:hint="eastAsia"/>
          <w:sz w:val="32"/>
        </w:rPr>
        <w:lastRenderedPageBreak/>
        <w:t>附件4</w:t>
      </w:r>
    </w:p>
    <w:p w:rsidR="003E7E90" w:rsidRDefault="00C21B6F">
      <w:pPr>
        <w:pStyle w:val="a3"/>
        <w:spacing w:line="360" w:lineRule="auto"/>
        <w:jc w:val="center"/>
        <w:rPr>
          <w:rFonts w:ascii="宋体" w:hAnsi="宋体"/>
          <w:b/>
          <w:sz w:val="30"/>
        </w:rPr>
      </w:pPr>
      <w:r>
        <w:rPr>
          <w:rFonts w:ascii="宋体" w:hAnsi="宋体" w:hint="eastAsia"/>
          <w:b/>
          <w:sz w:val="30"/>
        </w:rPr>
        <w:t>★实质性要求响应表</w:t>
      </w:r>
    </w:p>
    <w:p w:rsidR="003E7E90" w:rsidRDefault="00C21B6F">
      <w:pPr>
        <w:spacing w:line="360" w:lineRule="auto"/>
        <w:rPr>
          <w:rFonts w:ascii="宋体" w:hAnsi="宋体"/>
        </w:rPr>
      </w:pPr>
      <w:r>
        <w:rPr>
          <w:rFonts w:ascii="宋体" w:hAnsi="宋体" w:hint="eastAsia"/>
        </w:rPr>
        <w:t>项目名称：</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3E7E90">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rPr>
            </w:pPr>
            <w:r>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b/>
              </w:rPr>
            </w:pPr>
            <w:r>
              <w:rPr>
                <w:rFonts w:ascii="宋体" w:hAnsi="宋体" w:hint="eastAsia"/>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rPr>
            </w:pPr>
            <w:r>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rPr>
            </w:pPr>
            <w:r>
              <w:rPr>
                <w:rFonts w:ascii="宋体" w:hAnsi="宋体" w:hint="eastAsia"/>
                <w:spacing w:val="4"/>
              </w:rPr>
              <w:t>正/负/</w:t>
            </w:r>
            <w:r>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3E7E90" w:rsidRDefault="00C21B6F">
            <w:pPr>
              <w:spacing w:line="360" w:lineRule="auto"/>
              <w:jc w:val="center"/>
              <w:rPr>
                <w:rFonts w:ascii="宋体" w:hAnsi="宋体"/>
              </w:rPr>
            </w:pPr>
            <w:r>
              <w:rPr>
                <w:rFonts w:ascii="宋体" w:hAnsi="宋体" w:hint="eastAsia"/>
              </w:rPr>
              <w:t>偏离说明</w:t>
            </w:r>
          </w:p>
        </w:tc>
      </w:tr>
      <w:tr w:rsidR="003E7E90">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rPr>
            </w:pPr>
            <w:r>
              <w:rPr>
                <w:rFonts w:ascii="宋体" w:hAnsi="宋体" w:hint="eastAsia"/>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3E7E90" w:rsidRPr="00407219" w:rsidRDefault="00407219" w:rsidP="00F47643">
            <w:pPr>
              <w:numPr>
                <w:ilvl w:val="0"/>
                <w:numId w:val="32"/>
              </w:numPr>
              <w:tabs>
                <w:tab w:val="left" w:pos="420"/>
              </w:tabs>
              <w:ind w:firstLine="0"/>
              <w:rPr>
                <w:rFonts w:ascii="宋体" w:hAnsi="宋体"/>
                <w:szCs w:val="21"/>
              </w:rPr>
            </w:pPr>
            <w:r w:rsidRPr="00F47643">
              <w:rPr>
                <w:rFonts w:ascii="宋体" w:hAnsi="宋体" w:hint="eastAsia"/>
                <w:szCs w:val="21"/>
              </w:rPr>
              <w:t>★本项目采用综合单价包干，以实际采购数量进行结算。本项目综合单价已包括但不限于货物的设计、制造、供货、检测、试验、包装、运输（运输至甲方指定交货地点）、保护、装卸、旧设备解体、新设备安装、调试、保险、随机附件（专用工器具和消耗件）、维护及相关技术服务（包括安装使用说明书、出厂合格证等技术资料及图纸的提供）、验收、培训服务、售后服务、质保期保障、附加服务、利润和税金（包括关税、增值税专用发票等），以及与设备有关的特殊要求等完成本合同工作所需的所有费用。综合单价及总价包括中标单位按合同要求完成合同范围内全部工作所需的一切费用，并已包括充分考虑了施工场地现状、批次多少、批量多少、供货时间调整等可能影响合同造价的任何因素。</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3E7E90" w:rsidRDefault="003E7E90">
            <w:pPr>
              <w:rPr>
                <w:rFonts w:ascii="宋体" w:hAnsi="宋体"/>
              </w:rPr>
            </w:pPr>
          </w:p>
          <w:p w:rsidR="003E7E90" w:rsidRDefault="003E7E90">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E7E90" w:rsidRDefault="003E7E90">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E7E90" w:rsidRDefault="003E7E90">
            <w:pPr>
              <w:spacing w:line="360" w:lineRule="auto"/>
              <w:jc w:val="center"/>
              <w:rPr>
                <w:rFonts w:ascii="宋体" w:hAnsi="宋体"/>
              </w:rPr>
            </w:pPr>
          </w:p>
        </w:tc>
      </w:tr>
      <w:tr w:rsidR="003E7E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rPr>
            </w:pPr>
            <w:r>
              <w:rPr>
                <w:rFonts w:ascii="宋体" w:hAnsi="宋体" w:hint="eastAsia"/>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407219" w:rsidRPr="00F47643" w:rsidRDefault="00407219" w:rsidP="00F47643">
            <w:pPr>
              <w:pStyle w:val="a7"/>
              <w:numPr>
                <w:ilvl w:val="1"/>
                <w:numId w:val="26"/>
              </w:numPr>
              <w:tabs>
                <w:tab w:val="left" w:pos="420"/>
              </w:tabs>
              <w:ind w:left="0" w:firstLineChars="0" w:firstLine="0"/>
              <w:rPr>
                <w:rFonts w:ascii="宋体" w:hAnsi="宋体"/>
                <w:szCs w:val="21"/>
              </w:rPr>
            </w:pPr>
            <w:r w:rsidRPr="00F47643">
              <w:rPr>
                <w:rFonts w:ascii="宋体" w:hAnsi="宋体" w:hint="eastAsia"/>
                <w:szCs w:val="21"/>
              </w:rPr>
              <w:t>★</w:t>
            </w:r>
            <w:r w:rsidRPr="00F47643">
              <w:rPr>
                <w:rFonts w:ascii="宋体" w:hAnsi="宋体" w:hint="eastAsia"/>
                <w:kern w:val="0"/>
                <w:szCs w:val="21"/>
              </w:rPr>
              <w:t>货物要求</w:t>
            </w:r>
          </w:p>
          <w:p w:rsidR="003E7E90" w:rsidRPr="00407219" w:rsidRDefault="00407219" w:rsidP="00F47643">
            <w:pPr>
              <w:rPr>
                <w:rFonts w:ascii="宋体" w:hAnsi="宋体"/>
                <w:szCs w:val="21"/>
              </w:rPr>
            </w:pPr>
            <w:r w:rsidRPr="00F47643">
              <w:rPr>
                <w:rFonts w:ascii="宋体" w:hAnsi="宋体" w:hint="eastAsia"/>
                <w:szCs w:val="21"/>
              </w:rPr>
              <w:t>投标人应提供所代表品牌厂商原装的、全新的、未使用过的、技术先进、性能优良、结构紧凑、便于安装和维护、符合国家、行业及采购需求书提出的有关质量标准的货物。</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3E7E90" w:rsidRDefault="003E7E90">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E7E90" w:rsidRDefault="003E7E90">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E7E90" w:rsidRDefault="003E7E90">
            <w:pPr>
              <w:spacing w:line="360" w:lineRule="auto"/>
              <w:jc w:val="center"/>
              <w:rPr>
                <w:rFonts w:ascii="宋体" w:hAnsi="宋体"/>
              </w:rPr>
            </w:pPr>
          </w:p>
        </w:tc>
      </w:tr>
      <w:tr w:rsidR="003E7E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kern w:val="15"/>
              </w:rPr>
            </w:pPr>
            <w:r>
              <w:rPr>
                <w:rFonts w:ascii="宋体" w:hAnsi="宋体" w:hint="eastAsia"/>
                <w:kern w:val="15"/>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C9731E" w:rsidRPr="00407219" w:rsidRDefault="00407219" w:rsidP="00C9731E">
            <w:pPr>
              <w:pStyle w:val="a7"/>
              <w:tabs>
                <w:tab w:val="left" w:pos="420"/>
              </w:tabs>
              <w:ind w:firstLineChars="0" w:firstLine="0"/>
              <w:rPr>
                <w:rFonts w:ascii="宋体" w:hAnsi="宋体"/>
                <w:kern w:val="15"/>
                <w:szCs w:val="21"/>
              </w:rPr>
            </w:pPr>
            <w:r w:rsidRPr="00407219">
              <w:rPr>
                <w:rFonts w:ascii="宋体" w:hAnsi="宋体"/>
                <w:kern w:val="15"/>
                <w:szCs w:val="21"/>
              </w:rPr>
              <w:t>（三）</w:t>
            </w:r>
            <w:r w:rsidRPr="00407219">
              <w:rPr>
                <w:rFonts w:ascii="宋体" w:hAnsi="宋体" w:hint="eastAsia"/>
                <w:kern w:val="15"/>
                <w:szCs w:val="21"/>
              </w:rPr>
              <w:t>★</w:t>
            </w:r>
            <w:r w:rsidRPr="00F47643">
              <w:rPr>
                <w:rFonts w:ascii="宋体" w:hAnsi="宋体"/>
                <w:kern w:val="0"/>
                <w:szCs w:val="21"/>
              </w:rPr>
              <w:t>施工</w:t>
            </w:r>
            <w:r w:rsidRPr="00407219">
              <w:rPr>
                <w:rFonts w:ascii="宋体" w:hAnsi="宋体"/>
                <w:kern w:val="15"/>
                <w:szCs w:val="21"/>
              </w:rPr>
              <w:t>要求</w:t>
            </w:r>
          </w:p>
          <w:p w:rsidR="00407219" w:rsidRPr="00407219" w:rsidRDefault="00407219" w:rsidP="00F47643">
            <w:pPr>
              <w:numPr>
                <w:ilvl w:val="0"/>
                <w:numId w:val="34"/>
              </w:numPr>
              <w:ind w:firstLine="0"/>
              <w:rPr>
                <w:rFonts w:ascii="宋体" w:hAnsi="宋体"/>
                <w:kern w:val="15"/>
                <w:szCs w:val="21"/>
              </w:rPr>
            </w:pPr>
            <w:r w:rsidRPr="00407219">
              <w:rPr>
                <w:rFonts w:ascii="宋体" w:hAnsi="宋体" w:hint="eastAsia"/>
                <w:kern w:val="15"/>
                <w:szCs w:val="21"/>
              </w:rPr>
              <w:t>4#冷站二级泵有部分进出口阀门不能关严，必要时需要制作安装盲板；</w:t>
            </w:r>
          </w:p>
          <w:p w:rsidR="00407219" w:rsidRPr="00407219" w:rsidRDefault="00407219" w:rsidP="00F47643">
            <w:pPr>
              <w:numPr>
                <w:ilvl w:val="0"/>
                <w:numId w:val="34"/>
              </w:numPr>
              <w:ind w:firstLine="0"/>
              <w:rPr>
                <w:rFonts w:ascii="宋体" w:hAnsi="宋体"/>
                <w:kern w:val="15"/>
                <w:szCs w:val="21"/>
              </w:rPr>
            </w:pPr>
            <w:r w:rsidRPr="00407219">
              <w:rPr>
                <w:rFonts w:ascii="宋体" w:hAnsi="宋体" w:hint="eastAsia"/>
                <w:kern w:val="15"/>
                <w:szCs w:val="21"/>
              </w:rPr>
              <w:t>二级泵的保温棉应尽量利旧，不能利旧的由采购人提供。</w:t>
            </w:r>
          </w:p>
          <w:p w:rsidR="00407219" w:rsidRPr="00407219" w:rsidRDefault="00407219" w:rsidP="00F47643">
            <w:pPr>
              <w:numPr>
                <w:ilvl w:val="0"/>
                <w:numId w:val="34"/>
              </w:numPr>
              <w:ind w:firstLine="0"/>
              <w:rPr>
                <w:rFonts w:ascii="宋体" w:hAnsi="宋体"/>
                <w:kern w:val="15"/>
                <w:szCs w:val="21"/>
              </w:rPr>
            </w:pPr>
            <w:r w:rsidRPr="00407219">
              <w:rPr>
                <w:rFonts w:ascii="宋体" w:hAnsi="宋体" w:hint="eastAsia"/>
                <w:kern w:val="15"/>
                <w:szCs w:val="21"/>
              </w:rPr>
              <w:t>施工过程中，注意文明施工，拆</w:t>
            </w:r>
            <w:r w:rsidRPr="00407219">
              <w:rPr>
                <w:rFonts w:ascii="宋体" w:hAnsi="宋体" w:hint="eastAsia"/>
                <w:kern w:val="15"/>
                <w:szCs w:val="21"/>
              </w:rPr>
              <w:lastRenderedPageBreak/>
              <w:t>下的零部件要作好保护包裹，并在专门地方整齐摆放。</w:t>
            </w:r>
          </w:p>
          <w:p w:rsidR="00407219" w:rsidRPr="00407219" w:rsidRDefault="00407219" w:rsidP="00F47643">
            <w:pPr>
              <w:numPr>
                <w:ilvl w:val="0"/>
                <w:numId w:val="34"/>
              </w:numPr>
              <w:ind w:firstLine="0"/>
              <w:rPr>
                <w:rFonts w:ascii="宋体" w:hAnsi="宋体"/>
                <w:kern w:val="15"/>
                <w:szCs w:val="21"/>
              </w:rPr>
            </w:pPr>
            <w:r w:rsidRPr="00407219">
              <w:rPr>
                <w:rFonts w:ascii="宋体" w:hAnsi="宋体" w:hint="eastAsia"/>
                <w:kern w:val="15"/>
                <w:szCs w:val="21"/>
              </w:rPr>
              <w:t>新叶轮安装时，需调整新叶轮在二级泵腔体内位置，确保新叶轮在水泵腔体的中心。回装后盘车应畅顺、无卡涩和异响。</w:t>
            </w:r>
          </w:p>
          <w:p w:rsidR="00407219" w:rsidRPr="00F47643" w:rsidRDefault="00407219" w:rsidP="00F47643">
            <w:pPr>
              <w:numPr>
                <w:ilvl w:val="0"/>
                <w:numId w:val="34"/>
              </w:numPr>
              <w:ind w:firstLine="0"/>
              <w:rPr>
                <w:rFonts w:ascii="宋体" w:hAnsi="宋体"/>
                <w:kern w:val="15"/>
                <w:szCs w:val="21"/>
              </w:rPr>
            </w:pPr>
            <w:r w:rsidRPr="00407219">
              <w:rPr>
                <w:rFonts w:ascii="宋体" w:hAnsi="宋体" w:hint="eastAsia"/>
                <w:kern w:val="15"/>
                <w:szCs w:val="21"/>
              </w:rPr>
              <w:t>新、旧叶轮由中标单位负责运输和搬运，新叶轮从采购人仓库运送至</w:t>
            </w:r>
            <w:r w:rsidRPr="00F47643">
              <w:rPr>
                <w:rFonts w:ascii="宋体" w:hAnsi="宋体"/>
                <w:kern w:val="15"/>
                <w:szCs w:val="21"/>
              </w:rPr>
              <w:t>4#冷站二层，旧叶轮4#冷站二层运送至采购人仓库。</w:t>
            </w:r>
          </w:p>
          <w:p w:rsidR="00407219" w:rsidRPr="00F47643" w:rsidRDefault="00407219" w:rsidP="00F47643">
            <w:pPr>
              <w:numPr>
                <w:ilvl w:val="0"/>
                <w:numId w:val="34"/>
              </w:numPr>
              <w:ind w:firstLine="0"/>
              <w:rPr>
                <w:rFonts w:ascii="宋体" w:hAnsi="宋体"/>
                <w:kern w:val="15"/>
                <w:szCs w:val="21"/>
              </w:rPr>
            </w:pPr>
            <w:r w:rsidRPr="00F47643">
              <w:rPr>
                <w:rFonts w:ascii="宋体" w:hAnsi="宋体" w:hint="eastAsia"/>
                <w:kern w:val="15"/>
                <w:szCs w:val="21"/>
              </w:rPr>
              <w:t>项目完工后应做好现场卫生清理工作。</w:t>
            </w:r>
          </w:p>
          <w:p w:rsidR="003E7E90" w:rsidRPr="00F47643" w:rsidRDefault="00407219" w:rsidP="00407219">
            <w:pPr>
              <w:rPr>
                <w:rFonts w:ascii="宋体" w:hAnsi="宋体"/>
                <w:kern w:val="15"/>
                <w:szCs w:val="21"/>
              </w:rPr>
            </w:pPr>
            <w:r w:rsidRPr="00F47643">
              <w:rPr>
                <w:rFonts w:ascii="宋体" w:hAnsi="宋体" w:hint="eastAsia"/>
                <w:kern w:val="15"/>
                <w:szCs w:val="21"/>
              </w:rPr>
              <w:t>在安装施工过程中，必须有专人监护，中标单位必须遵守采购人的管理制度，服从采购人的管理，施工过程中存在疑问的必须与采购人沟通后方可继续施工。</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3E7E90" w:rsidRDefault="003E7E90">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E7E90" w:rsidRDefault="003E7E90">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E7E90" w:rsidRDefault="003E7E90">
            <w:pPr>
              <w:spacing w:line="360" w:lineRule="auto"/>
              <w:jc w:val="center"/>
              <w:rPr>
                <w:rFonts w:ascii="宋体" w:hAnsi="宋体"/>
              </w:rPr>
            </w:pPr>
          </w:p>
        </w:tc>
      </w:tr>
      <w:tr w:rsidR="003E7E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kern w:val="15"/>
              </w:rPr>
            </w:pPr>
            <w:r>
              <w:rPr>
                <w:rFonts w:ascii="宋体" w:hAnsi="宋体" w:hint="eastAsia"/>
                <w:kern w:val="15"/>
              </w:rPr>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407219" w:rsidRPr="00F47643" w:rsidRDefault="00407219" w:rsidP="00407219">
            <w:pPr>
              <w:tabs>
                <w:tab w:val="left" w:pos="420"/>
              </w:tabs>
              <w:jc w:val="left"/>
              <w:rPr>
                <w:rFonts w:ascii="宋体" w:hAnsi="宋体"/>
                <w:szCs w:val="21"/>
              </w:rPr>
            </w:pPr>
            <w:r w:rsidRPr="00F47643">
              <w:rPr>
                <w:rFonts w:ascii="宋体" w:hAnsi="宋体" w:hint="eastAsia"/>
                <w:szCs w:val="21"/>
              </w:rPr>
              <w:t>（四）★质量要求、验收方式及标准、质保期</w:t>
            </w:r>
          </w:p>
          <w:p w:rsidR="00407219" w:rsidRPr="00F47643" w:rsidRDefault="00407219" w:rsidP="00F47643">
            <w:pPr>
              <w:tabs>
                <w:tab w:val="left" w:pos="420"/>
              </w:tabs>
              <w:rPr>
                <w:rFonts w:ascii="宋体" w:hAnsi="宋体"/>
                <w:szCs w:val="21"/>
              </w:rPr>
            </w:pPr>
            <w:r w:rsidRPr="00F47643">
              <w:rPr>
                <w:rFonts w:ascii="宋体" w:hAnsi="宋体"/>
                <w:szCs w:val="21"/>
              </w:rPr>
              <w:t>1、质量要求</w:t>
            </w:r>
          </w:p>
          <w:p w:rsidR="00407219" w:rsidRPr="00F47643" w:rsidRDefault="00407219" w:rsidP="00F47643">
            <w:pPr>
              <w:pStyle w:val="a7"/>
              <w:numPr>
                <w:ilvl w:val="0"/>
                <w:numId w:val="35"/>
              </w:numPr>
              <w:tabs>
                <w:tab w:val="left" w:pos="420"/>
              </w:tabs>
              <w:ind w:firstLineChars="0" w:firstLine="0"/>
              <w:rPr>
                <w:rFonts w:ascii="宋体" w:hAnsi="宋体"/>
                <w:szCs w:val="21"/>
              </w:rPr>
            </w:pPr>
            <w:r w:rsidRPr="00F47643">
              <w:rPr>
                <w:rFonts w:ascii="宋体" w:hAnsi="宋体" w:hint="eastAsia"/>
                <w:szCs w:val="21"/>
              </w:rPr>
              <w:t>二级泵更换叶轮后盘车畅顺无异响；</w:t>
            </w:r>
          </w:p>
          <w:p w:rsidR="00407219" w:rsidRPr="00F47643" w:rsidRDefault="00407219" w:rsidP="00F47643">
            <w:pPr>
              <w:pStyle w:val="a7"/>
              <w:numPr>
                <w:ilvl w:val="0"/>
                <w:numId w:val="35"/>
              </w:numPr>
              <w:tabs>
                <w:tab w:val="left" w:pos="420"/>
              </w:tabs>
              <w:ind w:firstLineChars="0" w:firstLine="0"/>
              <w:rPr>
                <w:rFonts w:ascii="宋体" w:hAnsi="宋体"/>
                <w:szCs w:val="21"/>
              </w:rPr>
            </w:pPr>
            <w:r w:rsidRPr="00F47643">
              <w:rPr>
                <w:rFonts w:ascii="宋体" w:hAnsi="宋体" w:hint="eastAsia"/>
                <w:szCs w:val="21"/>
              </w:rPr>
              <w:t>电动机轴与水泵轴的同心度，不同心度允差为</w:t>
            </w:r>
            <w:r w:rsidRPr="00F47643">
              <w:rPr>
                <w:rFonts w:ascii="宋体" w:hAnsi="宋体"/>
                <w:szCs w:val="21"/>
              </w:rPr>
              <w:t>0.05</w:t>
            </w:r>
            <w:r w:rsidRPr="00F47643">
              <w:rPr>
                <w:rFonts w:ascii="宋体" w:hAnsi="宋体" w:hint="eastAsia"/>
                <w:szCs w:val="21"/>
              </w:rPr>
              <w:t>毫米，端面间隙沿圆周的不均匀允差为</w:t>
            </w:r>
            <w:r w:rsidRPr="00F47643">
              <w:rPr>
                <w:rFonts w:ascii="宋体" w:hAnsi="宋体"/>
                <w:szCs w:val="21"/>
              </w:rPr>
              <w:t>0.3毫米(在联接进出水管路及试运行后再分别校核一遍，仍应符合上述要求)；</w:t>
            </w:r>
          </w:p>
          <w:p w:rsidR="00407219" w:rsidRPr="00F47643" w:rsidRDefault="00407219" w:rsidP="00F47643">
            <w:pPr>
              <w:pStyle w:val="a7"/>
              <w:numPr>
                <w:ilvl w:val="0"/>
                <w:numId w:val="35"/>
              </w:numPr>
              <w:tabs>
                <w:tab w:val="left" w:pos="420"/>
              </w:tabs>
              <w:ind w:firstLineChars="0" w:firstLine="0"/>
              <w:rPr>
                <w:rFonts w:ascii="宋体" w:hAnsi="宋体"/>
                <w:szCs w:val="21"/>
              </w:rPr>
            </w:pPr>
            <w:r w:rsidRPr="00F47643">
              <w:rPr>
                <w:rFonts w:ascii="宋体" w:hAnsi="宋体" w:hint="eastAsia"/>
                <w:szCs w:val="21"/>
              </w:rPr>
              <w:t>二级泵运行时平稳无异响；</w:t>
            </w:r>
          </w:p>
          <w:p w:rsidR="00407219" w:rsidRPr="00F47643" w:rsidRDefault="00407219" w:rsidP="00F47643">
            <w:pPr>
              <w:pStyle w:val="a7"/>
              <w:numPr>
                <w:ilvl w:val="0"/>
                <w:numId w:val="35"/>
              </w:numPr>
              <w:tabs>
                <w:tab w:val="left" w:pos="420"/>
              </w:tabs>
              <w:ind w:firstLineChars="0" w:firstLine="0"/>
              <w:rPr>
                <w:rFonts w:ascii="宋体" w:hAnsi="宋体"/>
                <w:szCs w:val="21"/>
              </w:rPr>
            </w:pPr>
            <w:r w:rsidRPr="00F47643">
              <w:rPr>
                <w:rFonts w:ascii="宋体" w:hAnsi="宋体" w:hint="eastAsia"/>
                <w:szCs w:val="21"/>
              </w:rPr>
              <w:t>二级泵各种连接螺栓拧紧牢固。</w:t>
            </w:r>
          </w:p>
          <w:p w:rsidR="00407219" w:rsidRPr="00F47643" w:rsidRDefault="00407219" w:rsidP="00F47643">
            <w:pPr>
              <w:pStyle w:val="a7"/>
              <w:numPr>
                <w:ilvl w:val="0"/>
                <w:numId w:val="35"/>
              </w:numPr>
              <w:tabs>
                <w:tab w:val="left" w:pos="420"/>
              </w:tabs>
              <w:ind w:firstLineChars="0" w:firstLine="0"/>
              <w:rPr>
                <w:rFonts w:ascii="宋体" w:hAnsi="宋体"/>
                <w:szCs w:val="21"/>
              </w:rPr>
            </w:pPr>
            <w:r w:rsidRPr="00F47643">
              <w:rPr>
                <w:rFonts w:ascii="宋体" w:hAnsi="宋体" w:hint="eastAsia"/>
                <w:szCs w:val="21"/>
              </w:rPr>
              <w:t>二级泵运行参数符合要求。</w:t>
            </w:r>
          </w:p>
          <w:p w:rsidR="00407219" w:rsidRPr="00F47643" w:rsidRDefault="00407219" w:rsidP="00F47643">
            <w:pPr>
              <w:tabs>
                <w:tab w:val="left" w:pos="420"/>
              </w:tabs>
              <w:rPr>
                <w:rFonts w:ascii="宋体" w:hAnsi="宋体"/>
                <w:szCs w:val="21"/>
              </w:rPr>
            </w:pPr>
            <w:r w:rsidRPr="00F47643">
              <w:rPr>
                <w:rFonts w:ascii="宋体" w:hAnsi="宋体"/>
                <w:szCs w:val="21"/>
              </w:rPr>
              <w:t>2、工程验收的参考标准：</w:t>
            </w:r>
          </w:p>
          <w:p w:rsidR="00407219" w:rsidRPr="00F47643" w:rsidRDefault="00407219" w:rsidP="00F47643">
            <w:pPr>
              <w:tabs>
                <w:tab w:val="left" w:pos="420"/>
              </w:tabs>
              <w:rPr>
                <w:rFonts w:ascii="宋体" w:hAnsi="宋体"/>
                <w:szCs w:val="21"/>
              </w:rPr>
            </w:pPr>
            <w:r w:rsidRPr="00F47643">
              <w:rPr>
                <w:rFonts w:ascii="宋体" w:hAnsi="宋体"/>
                <w:szCs w:val="21"/>
              </w:rPr>
              <w:t>GB 50231《机械设备安装工程施工及验收通用规范》</w:t>
            </w:r>
          </w:p>
          <w:p w:rsidR="00407219" w:rsidRPr="00F47643" w:rsidRDefault="00407219" w:rsidP="00F47643">
            <w:pPr>
              <w:tabs>
                <w:tab w:val="left" w:pos="420"/>
              </w:tabs>
              <w:rPr>
                <w:rFonts w:ascii="宋体" w:hAnsi="宋体"/>
                <w:szCs w:val="21"/>
              </w:rPr>
            </w:pPr>
            <w:r w:rsidRPr="00F47643">
              <w:rPr>
                <w:rFonts w:ascii="宋体" w:hAnsi="宋体"/>
                <w:szCs w:val="21"/>
              </w:rPr>
              <w:t>SL 317-2012《泵站设备安装及验收规范》</w:t>
            </w:r>
          </w:p>
          <w:p w:rsidR="00407219" w:rsidRPr="00F47643" w:rsidRDefault="00407219" w:rsidP="00F47643">
            <w:pPr>
              <w:tabs>
                <w:tab w:val="left" w:pos="420"/>
              </w:tabs>
              <w:rPr>
                <w:rFonts w:ascii="宋体" w:hAnsi="宋体"/>
                <w:szCs w:val="21"/>
              </w:rPr>
            </w:pPr>
            <w:r w:rsidRPr="00F47643">
              <w:rPr>
                <w:rFonts w:ascii="宋体" w:hAnsi="宋体"/>
                <w:szCs w:val="21"/>
              </w:rPr>
              <w:t>3、工程验收的方式：</w:t>
            </w:r>
          </w:p>
          <w:p w:rsidR="00407219" w:rsidRPr="00F47643" w:rsidRDefault="00407219" w:rsidP="00F47643">
            <w:pPr>
              <w:tabs>
                <w:tab w:val="left" w:pos="420"/>
              </w:tabs>
              <w:rPr>
                <w:rFonts w:ascii="宋体" w:hAnsi="宋体"/>
                <w:szCs w:val="21"/>
              </w:rPr>
            </w:pPr>
            <w:r w:rsidRPr="00F47643">
              <w:rPr>
                <w:rFonts w:ascii="宋体" w:hAnsi="宋体" w:hint="eastAsia"/>
                <w:szCs w:val="21"/>
              </w:rPr>
              <w:t>工程竣工或隐蔽工程完工后，施工单位应通知我司验收，并将有关工程之竣工资料（包括安装资料、相应图纸及主要设备材料的合格证、说明书等）装订成册同时移交给我司。</w:t>
            </w:r>
          </w:p>
          <w:p w:rsidR="003E7E90" w:rsidRPr="00407219" w:rsidRDefault="00407219" w:rsidP="00F47643">
            <w:pPr>
              <w:rPr>
                <w:rFonts w:ascii="宋体" w:hAnsi="宋体"/>
                <w:kern w:val="15"/>
                <w:szCs w:val="21"/>
              </w:rPr>
            </w:pPr>
            <w:r w:rsidRPr="00F47643">
              <w:rPr>
                <w:rFonts w:ascii="宋体" w:hAnsi="宋体"/>
                <w:szCs w:val="21"/>
              </w:rPr>
              <w:lastRenderedPageBreak/>
              <w:t>4、本</w:t>
            </w:r>
            <w:r w:rsidR="00C9731E">
              <w:rPr>
                <w:rFonts w:ascii="宋体" w:hAnsi="宋体" w:hint="eastAsia"/>
                <w:szCs w:val="21"/>
              </w:rPr>
              <w:t>项目</w:t>
            </w:r>
            <w:r w:rsidRPr="00F47643">
              <w:rPr>
                <w:rFonts w:ascii="宋体" w:hAnsi="宋体" w:hint="eastAsia"/>
                <w:szCs w:val="21"/>
              </w:rPr>
              <w:t>质保期为</w:t>
            </w:r>
            <w:r w:rsidRPr="00F47643">
              <w:rPr>
                <w:rFonts w:ascii="宋体" w:hAnsi="宋体"/>
                <w:szCs w:val="21"/>
              </w:rPr>
              <w:t>12个月，质保期自</w:t>
            </w:r>
            <w:r w:rsidR="00C9731E" w:rsidRPr="00C9731E">
              <w:rPr>
                <w:rFonts w:ascii="宋体" w:hAnsi="宋体" w:hint="eastAsia"/>
                <w:szCs w:val="21"/>
              </w:rPr>
              <w:t>本项目双方签字确认</w:t>
            </w:r>
            <w:r w:rsidRPr="00F47643">
              <w:rPr>
                <w:rFonts w:ascii="宋体" w:hAnsi="宋体" w:hint="eastAsia"/>
                <w:szCs w:val="21"/>
              </w:rPr>
              <w:t>验收合格之日起计。</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3E7E90" w:rsidRDefault="003E7E90">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E7E90" w:rsidRDefault="003E7E90">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E7E90" w:rsidRDefault="003E7E90">
            <w:pPr>
              <w:spacing w:line="360" w:lineRule="auto"/>
              <w:jc w:val="center"/>
              <w:rPr>
                <w:rFonts w:ascii="宋体" w:hAnsi="宋体"/>
              </w:rPr>
            </w:pPr>
          </w:p>
        </w:tc>
      </w:tr>
      <w:tr w:rsidR="003E7E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kern w:val="15"/>
              </w:rPr>
            </w:pPr>
            <w:r>
              <w:rPr>
                <w:rFonts w:ascii="宋体" w:hAnsi="宋体" w:hint="eastAsia"/>
                <w:kern w:val="15"/>
              </w:rPr>
              <w:t>5</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407219" w:rsidRPr="00407219" w:rsidRDefault="00407219" w:rsidP="00F47643">
            <w:pPr>
              <w:rPr>
                <w:rFonts w:ascii="宋体" w:hAnsi="宋体"/>
                <w:kern w:val="15"/>
                <w:szCs w:val="21"/>
              </w:rPr>
            </w:pPr>
            <w:r w:rsidRPr="00407219">
              <w:rPr>
                <w:rFonts w:ascii="宋体" w:hAnsi="宋体"/>
                <w:kern w:val="15"/>
                <w:szCs w:val="21"/>
              </w:rPr>
              <w:t>（五）</w:t>
            </w:r>
            <w:r w:rsidR="00C9731E">
              <w:rPr>
                <w:rFonts w:ascii="宋体" w:hAnsi="宋体"/>
                <w:kern w:val="15"/>
                <w:szCs w:val="21"/>
              </w:rPr>
              <w:t>特别说明</w:t>
            </w:r>
          </w:p>
          <w:p w:rsidR="003E7E90" w:rsidRPr="00407219" w:rsidRDefault="00407219" w:rsidP="00F47643">
            <w:pPr>
              <w:rPr>
                <w:rFonts w:ascii="宋体" w:hAnsi="宋体"/>
                <w:kern w:val="15"/>
                <w:szCs w:val="21"/>
              </w:rPr>
            </w:pPr>
            <w:r w:rsidRPr="00407219">
              <w:rPr>
                <w:rFonts w:ascii="宋体" w:hAnsi="宋体" w:hint="eastAsia"/>
                <w:kern w:val="15"/>
                <w:szCs w:val="21"/>
              </w:rPr>
              <w:t>2、</w:t>
            </w:r>
            <w:r w:rsidRPr="00F47643">
              <w:rPr>
                <w:rFonts w:ascii="宋体" w:hAnsi="宋体" w:hint="eastAsia"/>
                <w:szCs w:val="21"/>
              </w:rPr>
              <w:t>★本“</w:t>
            </w:r>
            <w:r w:rsidRPr="00F47643">
              <w:rPr>
                <w:rFonts w:ascii="宋体" w:eastAsia="宋体" w:hAnsi="宋体" w:cs="宋体"/>
                <w:szCs w:val="21"/>
              </w:rPr>
              <w:t>4#</w:t>
            </w:r>
            <w:r w:rsidRPr="00F47643">
              <w:rPr>
                <w:rFonts w:ascii="宋体" w:eastAsia="宋体" w:hAnsi="宋体" w:cs="宋体" w:hint="eastAsia"/>
                <w:szCs w:val="21"/>
              </w:rPr>
              <w:t>冷站</w:t>
            </w:r>
            <w:r w:rsidRPr="00F47643">
              <w:rPr>
                <w:rFonts w:ascii="宋体" w:eastAsia="宋体" w:hAnsi="宋体" w:cs="宋体"/>
                <w:szCs w:val="21"/>
              </w:rPr>
              <w:t>G3二级泵技术改造及相关服务</w:t>
            </w:r>
            <w:r w:rsidRPr="00F47643">
              <w:rPr>
                <w:rFonts w:ascii="宋体" w:hAnsi="宋体" w:hint="eastAsia"/>
                <w:szCs w:val="21"/>
              </w:rPr>
              <w:t>采购清单”及相关要求是投标人投标报价的基础，投标人不得对“</w:t>
            </w:r>
            <w:r w:rsidRPr="00F47643">
              <w:rPr>
                <w:rFonts w:ascii="宋体" w:eastAsia="宋体" w:hAnsi="宋体" w:cs="宋体"/>
                <w:szCs w:val="21"/>
              </w:rPr>
              <w:t>4#</w:t>
            </w:r>
            <w:r w:rsidRPr="00F47643">
              <w:rPr>
                <w:rFonts w:ascii="宋体" w:eastAsia="宋体" w:hAnsi="宋体" w:cs="宋体" w:hint="eastAsia"/>
                <w:szCs w:val="21"/>
              </w:rPr>
              <w:t>冷站</w:t>
            </w:r>
            <w:r w:rsidRPr="00F47643">
              <w:rPr>
                <w:rFonts w:ascii="宋体" w:eastAsia="宋体" w:hAnsi="宋体" w:cs="宋体"/>
                <w:szCs w:val="21"/>
              </w:rPr>
              <w:t>G3二级泵技术改造及相关服务</w:t>
            </w:r>
            <w:r w:rsidRPr="00F47643">
              <w:rPr>
                <w:rFonts w:ascii="宋体" w:hAnsi="宋体" w:hint="eastAsia"/>
                <w:szCs w:val="21"/>
              </w:rPr>
              <w:t>采购清单”序号进行任何修改。</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3E7E90" w:rsidRDefault="003E7E90">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E7E90" w:rsidRDefault="003E7E90">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E7E90" w:rsidRDefault="003E7E90">
            <w:pPr>
              <w:spacing w:line="360" w:lineRule="auto"/>
              <w:jc w:val="center"/>
              <w:rPr>
                <w:rFonts w:ascii="宋体" w:hAnsi="宋体"/>
              </w:rPr>
            </w:pPr>
          </w:p>
        </w:tc>
      </w:tr>
      <w:tr w:rsidR="003E7E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kern w:val="15"/>
              </w:rPr>
            </w:pPr>
            <w:r>
              <w:rPr>
                <w:rFonts w:ascii="宋体" w:hAnsi="宋体" w:hint="eastAsia"/>
                <w:kern w:val="15"/>
              </w:rPr>
              <w:t>6</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C9731E" w:rsidRDefault="00C9731E" w:rsidP="00F47643">
            <w:pPr>
              <w:widowControl/>
              <w:jc w:val="left"/>
              <w:rPr>
                <w:rFonts w:ascii="宋体" w:hAnsi="宋体"/>
                <w:szCs w:val="21"/>
              </w:rPr>
            </w:pPr>
            <w:r>
              <w:rPr>
                <w:rFonts w:ascii="宋体" w:hAnsi="宋体" w:hint="eastAsia"/>
                <w:szCs w:val="21"/>
              </w:rPr>
              <w:t>（九）</w:t>
            </w:r>
            <w:r w:rsidRPr="00C9731E">
              <w:rPr>
                <w:rFonts w:ascii="宋体" w:hAnsi="宋体" w:hint="eastAsia"/>
                <w:szCs w:val="21"/>
              </w:rPr>
              <w:t>质量保证及售后服务</w:t>
            </w:r>
          </w:p>
          <w:p w:rsidR="003E7E90" w:rsidRPr="00407219" w:rsidRDefault="00407219" w:rsidP="00F47643">
            <w:pPr>
              <w:widowControl/>
              <w:jc w:val="left"/>
              <w:rPr>
                <w:rFonts w:ascii="宋体" w:hAnsi="宋体"/>
                <w:kern w:val="0"/>
                <w:szCs w:val="21"/>
              </w:rPr>
            </w:pPr>
            <w:r w:rsidRPr="00F47643">
              <w:rPr>
                <w:rFonts w:ascii="宋体" w:hAnsi="宋体"/>
                <w:szCs w:val="21"/>
              </w:rPr>
              <w:t>4、★供应商在投标文件中承诺提供的服务须能提供制造商的服务热线（如400电话等）查证。</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3E7E90" w:rsidRDefault="003E7E90">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E7E90" w:rsidRDefault="003E7E90">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E7E90" w:rsidRDefault="003E7E90">
            <w:pPr>
              <w:spacing w:line="360" w:lineRule="auto"/>
              <w:jc w:val="center"/>
              <w:rPr>
                <w:rFonts w:ascii="宋体" w:hAnsi="宋体"/>
              </w:rPr>
            </w:pPr>
          </w:p>
        </w:tc>
      </w:tr>
      <w:tr w:rsidR="003E7E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E7E90" w:rsidRDefault="00C21B6F">
            <w:pPr>
              <w:spacing w:line="360" w:lineRule="auto"/>
              <w:jc w:val="center"/>
              <w:rPr>
                <w:rFonts w:ascii="宋体" w:hAnsi="宋体"/>
                <w:kern w:val="15"/>
              </w:rPr>
            </w:pPr>
            <w:r>
              <w:rPr>
                <w:rFonts w:ascii="宋体" w:hAnsi="宋体" w:hint="eastAsia"/>
                <w:kern w:val="15"/>
              </w:rPr>
              <w:t>7</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C9731E" w:rsidRDefault="00C9731E" w:rsidP="00407219">
            <w:pPr>
              <w:rPr>
                <w:rFonts w:ascii="宋体" w:hAnsi="宋体"/>
                <w:szCs w:val="21"/>
              </w:rPr>
            </w:pPr>
            <w:r>
              <w:rPr>
                <w:rFonts w:ascii="宋体" w:hAnsi="宋体" w:hint="eastAsia"/>
                <w:szCs w:val="21"/>
              </w:rPr>
              <w:t>五</w:t>
            </w:r>
            <w:r w:rsidRPr="00C9731E">
              <w:rPr>
                <w:rFonts w:ascii="宋体" w:hAnsi="宋体" w:hint="eastAsia"/>
                <w:szCs w:val="21"/>
              </w:rPr>
              <w:t>、商务要求</w:t>
            </w:r>
          </w:p>
          <w:p w:rsidR="003E7E90" w:rsidRPr="00407219" w:rsidRDefault="00C9731E" w:rsidP="00407219">
            <w:pPr>
              <w:rPr>
                <w:rFonts w:ascii="宋体" w:hAnsi="宋体"/>
                <w:kern w:val="15"/>
                <w:szCs w:val="21"/>
              </w:rPr>
            </w:pPr>
            <w:r>
              <w:rPr>
                <w:rFonts w:ascii="宋体" w:hAnsi="宋体" w:hint="eastAsia"/>
                <w:szCs w:val="21"/>
              </w:rPr>
              <w:t>（一）</w:t>
            </w:r>
            <w:r w:rsidR="00407219" w:rsidRPr="00F47643">
              <w:rPr>
                <w:rFonts w:ascii="宋体" w:hAnsi="宋体" w:hint="eastAsia"/>
                <w:szCs w:val="21"/>
              </w:rPr>
              <w:t>★付款方式：在合同签订后支付合同总价的</w:t>
            </w:r>
            <w:r w:rsidR="00407219" w:rsidRPr="00F47643">
              <w:rPr>
                <w:rFonts w:ascii="宋体" w:hAnsi="宋体"/>
                <w:szCs w:val="21"/>
              </w:rPr>
              <w:t>30%</w:t>
            </w:r>
            <w:r w:rsidR="00407219" w:rsidRPr="00F47643">
              <w:rPr>
                <w:rFonts w:ascii="宋体" w:hAnsi="宋体" w:hint="eastAsia"/>
                <w:szCs w:val="21"/>
              </w:rPr>
              <w:t>款项作为预付款，全部货物和采购人要求资料全部到达收货地点支付至合同总价</w:t>
            </w:r>
            <w:r w:rsidR="00407219" w:rsidRPr="00F47643">
              <w:rPr>
                <w:rFonts w:ascii="宋体" w:hAnsi="宋体"/>
                <w:szCs w:val="21"/>
              </w:rPr>
              <w:t>70%（含预付款），安装工作完成并验收合格后支付至合同结算总价95%</w:t>
            </w:r>
            <w:r w:rsidR="00407219" w:rsidRPr="00F47643">
              <w:rPr>
                <w:rFonts w:ascii="宋体" w:hAnsi="宋体" w:hint="eastAsia"/>
                <w:szCs w:val="21"/>
              </w:rPr>
              <w:t>，设备质保期为</w:t>
            </w:r>
            <w:r w:rsidR="00407219" w:rsidRPr="00F47643">
              <w:rPr>
                <w:rFonts w:ascii="宋体" w:hAnsi="宋体"/>
                <w:szCs w:val="21"/>
              </w:rPr>
              <w:t>12</w:t>
            </w:r>
            <w:r w:rsidR="00407219" w:rsidRPr="00F47643">
              <w:rPr>
                <w:rFonts w:ascii="宋体" w:hAnsi="宋体" w:hint="eastAsia"/>
                <w:szCs w:val="21"/>
              </w:rPr>
              <w:t>个月。质保期满后</w:t>
            </w:r>
            <w:r w:rsidR="00407219" w:rsidRPr="00F47643">
              <w:rPr>
                <w:rFonts w:ascii="宋体" w:hAnsi="宋体"/>
                <w:szCs w:val="21"/>
              </w:rPr>
              <w:t>15天内，采购人支付剩余尾款。在付款前，中标单位应开具相应金额增值税(含16%增值税)</w:t>
            </w:r>
            <w:r w:rsidR="00407219" w:rsidRPr="00F47643">
              <w:rPr>
                <w:rFonts w:ascii="宋体" w:hAnsi="宋体" w:hint="eastAsia"/>
                <w:szCs w:val="21"/>
              </w:rPr>
              <w:t>专用发票给采购人。采购人在收到中标单位发票后</w:t>
            </w:r>
            <w:r w:rsidR="00407219" w:rsidRPr="00F47643">
              <w:rPr>
                <w:rFonts w:ascii="宋体" w:hAnsi="宋体"/>
                <w:szCs w:val="21"/>
              </w:rPr>
              <w:t>15日内支付货款。</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3E7E90" w:rsidRDefault="003E7E90">
            <w:pPr>
              <w:spacing w:line="360" w:lineRule="auto"/>
              <w:jc w:val="center"/>
              <w:rPr>
                <w:rFonts w:ascii="宋体" w:hAnsi="宋体"/>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E7E90" w:rsidRDefault="003E7E90">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E7E90" w:rsidRDefault="003E7E90">
            <w:pPr>
              <w:spacing w:line="360" w:lineRule="auto"/>
              <w:jc w:val="center"/>
              <w:rPr>
                <w:rFonts w:ascii="宋体" w:hAnsi="宋体"/>
              </w:rPr>
            </w:pPr>
          </w:p>
        </w:tc>
      </w:tr>
      <w:tr w:rsidR="003E7E90">
        <w:trPr>
          <w:trHeight w:val="540"/>
          <w:jc w:val="center"/>
        </w:trPr>
        <w:tc>
          <w:tcPr>
            <w:tcW w:w="472" w:type="dxa"/>
            <w:tcBorders>
              <w:top w:val="single" w:sz="2" w:space="0" w:color="auto"/>
              <w:left w:val="single" w:sz="12" w:space="0" w:color="auto"/>
              <w:bottom w:val="single" w:sz="12" w:space="0" w:color="auto"/>
              <w:right w:val="single" w:sz="2" w:space="0" w:color="auto"/>
              <w:tl2br w:val="nil"/>
              <w:tr2bl w:val="nil"/>
            </w:tcBorders>
            <w:vAlign w:val="center"/>
          </w:tcPr>
          <w:p w:rsidR="003E7E90" w:rsidRDefault="00C21B6F">
            <w:pPr>
              <w:spacing w:line="360" w:lineRule="auto"/>
              <w:jc w:val="center"/>
              <w:rPr>
                <w:rFonts w:ascii="宋体" w:hAnsi="宋体"/>
                <w:kern w:val="15"/>
              </w:rPr>
            </w:pPr>
            <w:r>
              <w:rPr>
                <w:rFonts w:ascii="宋体" w:hAnsi="宋体" w:hint="eastAsia"/>
                <w:kern w:val="15"/>
              </w:rPr>
              <w:t>8</w:t>
            </w:r>
          </w:p>
        </w:tc>
        <w:tc>
          <w:tcPr>
            <w:tcW w:w="3385" w:type="dxa"/>
            <w:tcBorders>
              <w:top w:val="single" w:sz="2" w:space="0" w:color="auto"/>
              <w:left w:val="single" w:sz="2" w:space="0" w:color="auto"/>
              <w:bottom w:val="single" w:sz="12" w:space="0" w:color="auto"/>
              <w:right w:val="single" w:sz="2" w:space="0" w:color="auto"/>
              <w:tl2br w:val="nil"/>
              <w:tr2bl w:val="nil"/>
            </w:tcBorders>
            <w:vAlign w:val="center"/>
          </w:tcPr>
          <w:p w:rsidR="003E7E90" w:rsidRDefault="003E7E90">
            <w:pPr>
              <w:spacing w:line="360" w:lineRule="auto"/>
              <w:rPr>
                <w:rFonts w:ascii="宋体" w:hAnsi="宋体"/>
                <w:kern w:val="15"/>
              </w:rPr>
            </w:pPr>
          </w:p>
        </w:tc>
        <w:tc>
          <w:tcPr>
            <w:tcW w:w="3386" w:type="dxa"/>
            <w:tcBorders>
              <w:top w:val="single" w:sz="2" w:space="0" w:color="auto"/>
              <w:left w:val="single" w:sz="2" w:space="0" w:color="auto"/>
              <w:bottom w:val="single" w:sz="12" w:space="0" w:color="auto"/>
              <w:right w:val="single" w:sz="2" w:space="0" w:color="auto"/>
              <w:tl2br w:val="nil"/>
              <w:tr2bl w:val="nil"/>
            </w:tcBorders>
            <w:vAlign w:val="center"/>
          </w:tcPr>
          <w:p w:rsidR="003E7E90" w:rsidRDefault="003E7E90">
            <w:pPr>
              <w:spacing w:line="360" w:lineRule="auto"/>
              <w:jc w:val="center"/>
              <w:rPr>
                <w:rFonts w:ascii="宋体" w:hAnsi="宋体"/>
              </w:rPr>
            </w:pPr>
          </w:p>
        </w:tc>
        <w:tc>
          <w:tcPr>
            <w:tcW w:w="1157" w:type="dxa"/>
            <w:tcBorders>
              <w:top w:val="single" w:sz="2" w:space="0" w:color="auto"/>
              <w:left w:val="single" w:sz="2" w:space="0" w:color="auto"/>
              <w:bottom w:val="single" w:sz="12" w:space="0" w:color="auto"/>
              <w:right w:val="single" w:sz="2" w:space="0" w:color="auto"/>
              <w:tl2br w:val="nil"/>
              <w:tr2bl w:val="nil"/>
            </w:tcBorders>
          </w:tcPr>
          <w:p w:rsidR="003E7E90" w:rsidRDefault="003E7E90">
            <w:pPr>
              <w:spacing w:line="360" w:lineRule="auto"/>
              <w:jc w:val="center"/>
              <w:rPr>
                <w:rFonts w:ascii="宋体" w:hAnsi="宋体"/>
              </w:rPr>
            </w:pPr>
          </w:p>
        </w:tc>
        <w:tc>
          <w:tcPr>
            <w:tcW w:w="1111" w:type="dxa"/>
            <w:tcBorders>
              <w:top w:val="single" w:sz="2" w:space="0" w:color="auto"/>
              <w:left w:val="single" w:sz="2" w:space="0" w:color="auto"/>
              <w:bottom w:val="single" w:sz="12" w:space="0" w:color="auto"/>
              <w:right w:val="single" w:sz="12" w:space="0" w:color="auto"/>
              <w:tl2br w:val="nil"/>
              <w:tr2bl w:val="nil"/>
            </w:tcBorders>
          </w:tcPr>
          <w:p w:rsidR="003E7E90" w:rsidRDefault="003E7E90">
            <w:pPr>
              <w:spacing w:line="360" w:lineRule="auto"/>
              <w:jc w:val="center"/>
              <w:rPr>
                <w:rFonts w:ascii="宋体" w:hAnsi="宋体"/>
              </w:rPr>
            </w:pPr>
          </w:p>
        </w:tc>
      </w:tr>
    </w:tbl>
    <w:p w:rsidR="003E7E90" w:rsidRDefault="00C21B6F">
      <w:pPr>
        <w:spacing w:line="360" w:lineRule="auto"/>
        <w:rPr>
          <w:rFonts w:ascii="宋体" w:hAnsi="宋体"/>
          <w:b/>
        </w:rPr>
      </w:pPr>
      <w:r>
        <w:rPr>
          <w:rFonts w:ascii="宋体" w:hAnsi="宋体" w:hint="eastAsia"/>
          <w:b/>
        </w:rPr>
        <w:t>投标人必须将对竞选文件中有关“★”号的实质性要求进行响应，响应详细内容填写此表。</w:t>
      </w:r>
    </w:p>
    <w:p w:rsidR="003E7E90" w:rsidRDefault="00C21B6F">
      <w:pPr>
        <w:spacing w:line="360" w:lineRule="auto"/>
        <w:rPr>
          <w:rFonts w:ascii="宋体" w:hAnsi="宋体"/>
        </w:rPr>
      </w:pPr>
      <w:r>
        <w:rPr>
          <w:rFonts w:ascii="宋体" w:hAnsi="宋体" w:hint="eastAsia"/>
        </w:rPr>
        <w:t>备注：1、竞选文件中标有“★”的指标均被视为实质性响应指标，投标人如有一项带“★”的指标未响应或不满足，将按无效投标处理。</w:t>
      </w:r>
    </w:p>
    <w:p w:rsidR="003E7E90" w:rsidRDefault="00C21B6F">
      <w:pPr>
        <w:spacing w:line="360" w:lineRule="auto"/>
        <w:ind w:firstLineChars="300" w:firstLine="630"/>
        <w:rPr>
          <w:rFonts w:ascii="宋体" w:hAnsi="宋体"/>
        </w:rPr>
      </w:pPr>
      <w:r>
        <w:rPr>
          <w:rFonts w:ascii="宋体" w:hAnsi="宋体" w:hint="eastAsia"/>
        </w:rPr>
        <w:t>2、如竞选文件上无标有“★”实质性响应指标的，请在表格上填写“无”。</w:t>
      </w:r>
    </w:p>
    <w:p w:rsidR="003E7E90" w:rsidRDefault="003E7E90">
      <w:pPr>
        <w:spacing w:line="360" w:lineRule="auto"/>
        <w:ind w:firstLineChars="300" w:firstLine="630"/>
        <w:rPr>
          <w:rFonts w:ascii="宋体" w:hAnsi="宋体"/>
        </w:rPr>
      </w:pPr>
    </w:p>
    <w:p w:rsidR="003E7E90" w:rsidRDefault="00C21B6F">
      <w:pPr>
        <w:spacing w:line="360" w:lineRule="auto"/>
        <w:ind w:firstLineChars="50" w:firstLine="105"/>
        <w:rPr>
          <w:rFonts w:ascii="宋体" w:hAnsi="宋体"/>
          <w:u w:val="single"/>
        </w:rPr>
      </w:pPr>
      <w:r>
        <w:rPr>
          <w:rFonts w:ascii="宋体" w:hAnsi="宋体" w:hint="eastAsia"/>
        </w:rPr>
        <w:t xml:space="preserve">                                              供应商名称（盖公章）：</w:t>
      </w:r>
    </w:p>
    <w:p w:rsidR="003E7E90" w:rsidRDefault="003E7E90">
      <w:pPr>
        <w:spacing w:line="360" w:lineRule="auto"/>
        <w:ind w:firstLineChars="2350" w:firstLine="4935"/>
        <w:rPr>
          <w:rFonts w:ascii="宋体" w:hAnsi="宋体"/>
          <w:u w:val="single"/>
        </w:rPr>
      </w:pPr>
    </w:p>
    <w:p w:rsidR="003E7E90" w:rsidRDefault="00C21B6F">
      <w:pPr>
        <w:spacing w:line="360" w:lineRule="auto"/>
        <w:ind w:firstLineChars="2350" w:firstLine="4935"/>
        <w:rPr>
          <w:rFonts w:ascii="宋体" w:hAnsi="宋体"/>
          <w:sz w:val="32"/>
        </w:rPr>
      </w:pPr>
      <w:r>
        <w:rPr>
          <w:rFonts w:ascii="宋体" w:hAnsi="宋体" w:hint="eastAsia"/>
        </w:rPr>
        <w:t>日    期：201</w:t>
      </w:r>
      <w:r w:rsidR="00B221B3">
        <w:rPr>
          <w:rFonts w:ascii="宋体" w:hAnsi="宋体"/>
        </w:rPr>
        <w:t>9</w:t>
      </w:r>
      <w:r>
        <w:rPr>
          <w:rFonts w:ascii="宋体" w:hAnsi="宋体" w:hint="eastAsia"/>
        </w:rPr>
        <w:t>年  月 日</w:t>
      </w:r>
    </w:p>
    <w:p w:rsidR="003E7E90" w:rsidRDefault="00C21B6F">
      <w:pPr>
        <w:widowControl/>
        <w:jc w:val="left"/>
        <w:rPr>
          <w:rFonts w:ascii="宋体" w:hAnsi="宋体"/>
          <w:sz w:val="32"/>
        </w:rPr>
      </w:pPr>
      <w:r>
        <w:rPr>
          <w:rFonts w:ascii="宋体" w:hAnsi="宋体" w:hint="eastAsia"/>
          <w:sz w:val="32"/>
        </w:rPr>
        <w:br w:type="page"/>
      </w:r>
    </w:p>
    <w:p w:rsidR="003E7E90" w:rsidRDefault="00C21B6F">
      <w:pPr>
        <w:adjustRightInd w:val="0"/>
        <w:spacing w:line="460" w:lineRule="exact"/>
        <w:jc w:val="left"/>
        <w:rPr>
          <w:rFonts w:ascii="宋体" w:hAnsi="宋体"/>
          <w:b/>
          <w:sz w:val="32"/>
        </w:rPr>
      </w:pPr>
      <w:r>
        <w:rPr>
          <w:rFonts w:ascii="宋体" w:hAnsi="宋体" w:hint="eastAsia"/>
          <w:b/>
          <w:sz w:val="32"/>
        </w:rPr>
        <w:lastRenderedPageBreak/>
        <w:t>附件5：</w:t>
      </w:r>
    </w:p>
    <w:p w:rsidR="003E7E90" w:rsidRDefault="00C21B6F">
      <w:pPr>
        <w:widowControl/>
        <w:jc w:val="center"/>
        <w:rPr>
          <w:rFonts w:ascii="宋体" w:hAnsi="宋体"/>
          <w:b/>
          <w:kern w:val="0"/>
          <w:sz w:val="24"/>
        </w:rPr>
      </w:pPr>
      <w:r>
        <w:rPr>
          <w:rFonts w:ascii="宋体" w:hAnsi="宋体" w:hint="eastAsia"/>
          <w:b/>
          <w:kern w:val="0"/>
          <w:sz w:val="36"/>
        </w:rPr>
        <w:t>资格性和有效性审查表</w:t>
      </w:r>
    </w:p>
    <w:p w:rsidR="003E7E90" w:rsidRDefault="003E7E90">
      <w:pPr>
        <w:ind w:firstLineChars="200" w:firstLine="420"/>
        <w:rPr>
          <w:rFonts w:ascii="宋体" w:hAnsi="宋体"/>
        </w:rPr>
      </w:pPr>
    </w:p>
    <w:p w:rsidR="003E7E90" w:rsidRDefault="00C21B6F">
      <w:pPr>
        <w:spacing w:line="360" w:lineRule="auto"/>
        <w:ind w:leftChars="200" w:left="420" w:firstLineChars="200" w:firstLine="420"/>
        <w:rPr>
          <w:rFonts w:ascii="宋体" w:hAnsi="宋体"/>
        </w:rPr>
      </w:pPr>
      <w:r>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3E7E90">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3E7E90" w:rsidRDefault="00C21B6F">
            <w:pPr>
              <w:adjustRightInd w:val="0"/>
              <w:snapToGrid w:val="0"/>
              <w:jc w:val="center"/>
              <w:rPr>
                <w:rFonts w:ascii="宋体" w:hAnsi="宋体"/>
                <w:b/>
              </w:rPr>
            </w:pPr>
            <w:r>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3E7E90" w:rsidRDefault="00C21B6F">
            <w:pPr>
              <w:adjustRightInd w:val="0"/>
              <w:snapToGrid w:val="0"/>
              <w:jc w:val="center"/>
              <w:rPr>
                <w:rFonts w:ascii="宋体" w:hAnsi="宋体"/>
                <w:b/>
              </w:rPr>
            </w:pPr>
            <w:r>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3E7E90" w:rsidRDefault="00C21B6F">
            <w:pPr>
              <w:adjustRightInd w:val="0"/>
              <w:snapToGrid w:val="0"/>
              <w:jc w:val="center"/>
              <w:rPr>
                <w:rFonts w:ascii="宋体" w:hAnsi="宋体"/>
                <w:b/>
              </w:rPr>
            </w:pPr>
            <w:r>
              <w:rPr>
                <w:rFonts w:ascii="宋体" w:hAnsi="宋体" w:hint="eastAsia"/>
                <w:b/>
              </w:rPr>
              <w:t>投标人</w:t>
            </w:r>
          </w:p>
        </w:tc>
      </w:tr>
      <w:tr w:rsidR="003E7E90">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E7E90" w:rsidRDefault="00C21B6F">
            <w:pPr>
              <w:widowControl/>
              <w:jc w:val="center"/>
              <w:rPr>
                <w:rFonts w:ascii="宋体" w:hAnsi="宋体"/>
              </w:rPr>
            </w:pPr>
            <w:r>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E7E90" w:rsidRDefault="00C21B6F">
            <w:pPr>
              <w:widowControl/>
              <w:jc w:val="left"/>
              <w:rPr>
                <w:rFonts w:ascii="宋体" w:hAnsi="宋体"/>
              </w:rPr>
            </w:pPr>
            <w:r>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E7E90" w:rsidRDefault="003E7E90">
            <w:pPr>
              <w:adjustRightInd w:val="0"/>
              <w:snapToGrid w:val="0"/>
              <w:spacing w:line="360" w:lineRule="auto"/>
              <w:jc w:val="center"/>
              <w:rPr>
                <w:rFonts w:ascii="宋体" w:hAnsi="宋体"/>
                <w:b/>
              </w:rPr>
            </w:pPr>
          </w:p>
        </w:tc>
      </w:tr>
      <w:tr w:rsidR="003E7E90">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E7E90" w:rsidRDefault="00C21B6F">
            <w:pPr>
              <w:widowControl/>
              <w:jc w:val="center"/>
              <w:rPr>
                <w:rFonts w:ascii="宋体" w:hAnsi="宋体"/>
              </w:rPr>
            </w:pPr>
            <w:r>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E7E90" w:rsidRDefault="00C21B6F">
            <w:pPr>
              <w:widowControl/>
              <w:jc w:val="left"/>
              <w:rPr>
                <w:rFonts w:ascii="宋体" w:hAnsi="宋体"/>
              </w:rPr>
            </w:pPr>
            <w:r>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E7E90" w:rsidRDefault="003E7E90">
            <w:pPr>
              <w:adjustRightInd w:val="0"/>
              <w:snapToGrid w:val="0"/>
              <w:spacing w:line="360" w:lineRule="auto"/>
              <w:jc w:val="center"/>
              <w:rPr>
                <w:rFonts w:ascii="宋体" w:hAnsi="宋体"/>
                <w:b/>
              </w:rPr>
            </w:pPr>
          </w:p>
        </w:tc>
      </w:tr>
      <w:tr w:rsidR="003E7E90">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E7E90" w:rsidRDefault="00C21B6F">
            <w:pPr>
              <w:widowControl/>
              <w:jc w:val="center"/>
              <w:rPr>
                <w:rFonts w:ascii="宋体" w:hAnsi="宋体"/>
              </w:rPr>
            </w:pPr>
            <w:r>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E7E90" w:rsidRDefault="00C21B6F">
            <w:pPr>
              <w:widowControl/>
              <w:jc w:val="left"/>
              <w:rPr>
                <w:rFonts w:ascii="宋体" w:hAnsi="宋体"/>
              </w:rPr>
            </w:pPr>
            <w:r>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E7E90" w:rsidRDefault="003E7E90">
            <w:pPr>
              <w:adjustRightInd w:val="0"/>
              <w:snapToGrid w:val="0"/>
              <w:spacing w:line="360" w:lineRule="auto"/>
              <w:jc w:val="center"/>
              <w:rPr>
                <w:rFonts w:ascii="宋体" w:hAnsi="宋体"/>
                <w:b/>
              </w:rPr>
            </w:pPr>
          </w:p>
        </w:tc>
      </w:tr>
      <w:tr w:rsidR="003E7E90">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E7E90" w:rsidRDefault="00C21B6F">
            <w:pPr>
              <w:widowControl/>
              <w:jc w:val="center"/>
              <w:rPr>
                <w:rFonts w:ascii="宋体" w:hAnsi="宋体"/>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E7E90" w:rsidRDefault="00C21B6F">
            <w:pPr>
              <w:widowControl/>
              <w:jc w:val="left"/>
              <w:rPr>
                <w:rFonts w:ascii="宋体" w:hAnsi="宋体"/>
              </w:rPr>
            </w:pPr>
            <w:r>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E7E90" w:rsidRDefault="003E7E90">
            <w:pPr>
              <w:adjustRightInd w:val="0"/>
              <w:snapToGrid w:val="0"/>
              <w:spacing w:line="360" w:lineRule="auto"/>
              <w:jc w:val="center"/>
              <w:rPr>
                <w:rFonts w:ascii="宋体" w:hAnsi="宋体"/>
                <w:b/>
              </w:rPr>
            </w:pPr>
          </w:p>
        </w:tc>
      </w:tr>
      <w:tr w:rsidR="003E7E90">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E7E90" w:rsidRDefault="00C21B6F">
            <w:pPr>
              <w:widowControl/>
              <w:jc w:val="center"/>
              <w:rPr>
                <w:rFonts w:ascii="宋体" w:hAnsi="宋体"/>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E7E90" w:rsidRDefault="00C21B6F">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E7E90" w:rsidRDefault="003E7E90">
            <w:pPr>
              <w:adjustRightInd w:val="0"/>
              <w:snapToGrid w:val="0"/>
              <w:spacing w:line="360" w:lineRule="auto"/>
              <w:jc w:val="center"/>
              <w:rPr>
                <w:rFonts w:ascii="宋体" w:hAnsi="宋体"/>
                <w:b/>
              </w:rPr>
            </w:pPr>
          </w:p>
        </w:tc>
      </w:tr>
      <w:tr w:rsidR="003E7E90">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E7E90" w:rsidRDefault="00C21B6F">
            <w:pPr>
              <w:widowControl/>
              <w:jc w:val="center"/>
              <w:rPr>
                <w:rFonts w:ascii="宋体" w:hAnsi="宋体"/>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E7E90" w:rsidRDefault="00C21B6F">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E7E90" w:rsidRDefault="003E7E90">
            <w:pPr>
              <w:adjustRightInd w:val="0"/>
              <w:snapToGrid w:val="0"/>
              <w:spacing w:line="360" w:lineRule="auto"/>
              <w:jc w:val="center"/>
              <w:rPr>
                <w:rFonts w:ascii="宋体" w:hAnsi="宋体"/>
                <w:b/>
              </w:rPr>
            </w:pPr>
          </w:p>
        </w:tc>
      </w:tr>
      <w:tr w:rsidR="003E7E90">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E7E90" w:rsidRDefault="00C21B6F">
            <w:pPr>
              <w:widowControl/>
              <w:jc w:val="center"/>
              <w:rPr>
                <w:rFonts w:ascii="宋体" w:hAnsi="宋体"/>
                <w:kern w:val="0"/>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E7E90" w:rsidRDefault="00C21B6F">
            <w:pPr>
              <w:widowControl/>
              <w:jc w:val="left"/>
              <w:rPr>
                <w:rFonts w:ascii="宋体" w:hAnsi="宋体"/>
                <w:kern w:val="0"/>
              </w:rPr>
            </w:pPr>
            <w:r>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E7E90" w:rsidRDefault="003E7E90">
            <w:pPr>
              <w:adjustRightInd w:val="0"/>
              <w:snapToGrid w:val="0"/>
              <w:spacing w:line="360" w:lineRule="auto"/>
              <w:jc w:val="center"/>
              <w:rPr>
                <w:rFonts w:ascii="宋体" w:hAnsi="宋体"/>
                <w:b/>
              </w:rPr>
            </w:pPr>
          </w:p>
        </w:tc>
      </w:tr>
      <w:tr w:rsidR="003E7E90">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E7E90" w:rsidRDefault="00C21B6F">
            <w:pPr>
              <w:widowControl/>
              <w:jc w:val="center"/>
              <w:rPr>
                <w:rFonts w:ascii="宋体" w:hAnsi="宋体"/>
                <w:kern w:val="0"/>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E7E90" w:rsidRDefault="00C21B6F">
            <w:pPr>
              <w:widowControl/>
              <w:jc w:val="left"/>
              <w:rPr>
                <w:rFonts w:ascii="宋体" w:hAnsi="宋体"/>
                <w:kern w:val="0"/>
              </w:rPr>
            </w:pPr>
            <w:r>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E7E90" w:rsidRDefault="003E7E90">
            <w:pPr>
              <w:adjustRightInd w:val="0"/>
              <w:snapToGrid w:val="0"/>
              <w:spacing w:line="360" w:lineRule="auto"/>
              <w:jc w:val="center"/>
              <w:rPr>
                <w:rFonts w:ascii="宋体" w:hAnsi="宋体"/>
                <w:b/>
              </w:rPr>
            </w:pPr>
          </w:p>
        </w:tc>
      </w:tr>
      <w:tr w:rsidR="003E7E90">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3E7E90" w:rsidRDefault="00C21B6F">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3E7E90" w:rsidRDefault="00C21B6F">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3E7E90" w:rsidRDefault="003E7E90">
            <w:pPr>
              <w:adjustRightInd w:val="0"/>
              <w:snapToGrid w:val="0"/>
              <w:spacing w:line="360" w:lineRule="auto"/>
              <w:jc w:val="center"/>
              <w:rPr>
                <w:rFonts w:ascii="宋体" w:hAnsi="宋体"/>
                <w:b/>
              </w:rPr>
            </w:pPr>
          </w:p>
        </w:tc>
      </w:tr>
      <w:tr w:rsidR="003E7E90">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3E7E90" w:rsidRDefault="003E7E90">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3E7E90" w:rsidRDefault="00C21B6F">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3E7E90" w:rsidRDefault="003E7E90">
            <w:pPr>
              <w:adjustRightInd w:val="0"/>
              <w:snapToGrid w:val="0"/>
              <w:spacing w:line="360" w:lineRule="auto"/>
              <w:jc w:val="center"/>
              <w:rPr>
                <w:rFonts w:ascii="宋体" w:hAnsi="宋体"/>
                <w:b/>
              </w:rPr>
            </w:pPr>
          </w:p>
        </w:tc>
      </w:tr>
    </w:tbl>
    <w:p w:rsidR="003E7E90" w:rsidRDefault="00C21B6F">
      <w:pPr>
        <w:spacing w:line="400" w:lineRule="exact"/>
        <w:ind w:firstLine="440"/>
        <w:rPr>
          <w:rFonts w:ascii="宋体" w:hAnsi="宋体"/>
        </w:rPr>
      </w:pPr>
      <w:r>
        <w:rPr>
          <w:rFonts w:ascii="宋体" w:hAnsi="宋体" w:hint="eastAsia"/>
        </w:rPr>
        <w:t>注：</w:t>
      </w:r>
    </w:p>
    <w:p w:rsidR="003E7E90" w:rsidRDefault="00C21B6F">
      <w:pPr>
        <w:numPr>
          <w:ilvl w:val="0"/>
          <w:numId w:val="24"/>
        </w:numPr>
        <w:adjustRightInd w:val="0"/>
        <w:snapToGrid w:val="0"/>
        <w:spacing w:line="400" w:lineRule="exact"/>
        <w:rPr>
          <w:rFonts w:ascii="宋体" w:hAnsi="宋体"/>
        </w:rPr>
      </w:pPr>
      <w:r>
        <w:rPr>
          <w:rFonts w:ascii="宋体" w:hAnsi="宋体" w:hint="eastAsia"/>
        </w:rPr>
        <w:t>投标人分栏中填写“√”表示该项符合竞选文件要求，“×”表示该项不符合竞选文件要求，“○”表示无该项内容；</w:t>
      </w:r>
    </w:p>
    <w:p w:rsidR="003E7E90" w:rsidRDefault="00C21B6F">
      <w:pPr>
        <w:numPr>
          <w:ilvl w:val="0"/>
          <w:numId w:val="24"/>
        </w:numPr>
        <w:adjustRightInd w:val="0"/>
        <w:snapToGrid w:val="0"/>
        <w:spacing w:line="400" w:lineRule="exact"/>
        <w:rPr>
          <w:rFonts w:ascii="宋体" w:hAnsi="宋体"/>
        </w:rPr>
      </w:pPr>
      <w:r>
        <w:rPr>
          <w:rFonts w:ascii="宋体" w:hAnsi="宋体" w:hint="eastAsia"/>
        </w:rPr>
        <w:t>经评标委员会审核后，出现一个“×”的结论为“不通过”，即按废标处理。</w:t>
      </w:r>
    </w:p>
    <w:p w:rsidR="003E7E90" w:rsidRDefault="00C21B6F">
      <w:pPr>
        <w:numPr>
          <w:ilvl w:val="0"/>
          <w:numId w:val="24"/>
        </w:numPr>
        <w:adjustRightInd w:val="0"/>
        <w:snapToGrid w:val="0"/>
        <w:spacing w:line="400" w:lineRule="exact"/>
        <w:rPr>
          <w:rFonts w:ascii="宋体" w:hAnsi="宋体"/>
        </w:rPr>
      </w:pPr>
      <w:r>
        <w:rPr>
          <w:rFonts w:ascii="宋体" w:hAnsi="宋体" w:hint="eastAsia"/>
        </w:rPr>
        <w:t>表中全部条件满足为“通过”，同意进入下一阶段评审。</w:t>
      </w:r>
    </w:p>
    <w:p w:rsidR="003E7E90" w:rsidRDefault="00C21B6F">
      <w:pPr>
        <w:numPr>
          <w:ilvl w:val="0"/>
          <w:numId w:val="24"/>
        </w:numPr>
        <w:adjustRightInd w:val="0"/>
        <w:snapToGrid w:val="0"/>
        <w:spacing w:line="400" w:lineRule="exact"/>
        <w:rPr>
          <w:rFonts w:ascii="宋体" w:hAnsi="宋体"/>
        </w:rPr>
      </w:pPr>
      <w:r>
        <w:rPr>
          <w:rFonts w:hint="eastAsia"/>
        </w:rPr>
        <w:t>如对本表中某种情形的</w:t>
      </w:r>
      <w:r>
        <w:rPr>
          <w:rFonts w:ascii="宋体" w:hAnsi="宋体" w:hint="eastAsia"/>
        </w:rPr>
        <w:t>评委意见不一致时，</w:t>
      </w:r>
      <w:r>
        <w:rPr>
          <w:rFonts w:hint="eastAsia"/>
        </w:rPr>
        <w:t>以评标委员会过半数成员的意见作为评标委员会对该情形的认定结论。</w:t>
      </w:r>
    </w:p>
    <w:p w:rsidR="00B03D4A" w:rsidRDefault="00B03D4A" w:rsidP="00AD157B">
      <w:pPr>
        <w:spacing w:beforeLines="30" w:before="93" w:line="400" w:lineRule="exact"/>
        <w:ind w:left="420" w:hangingChars="200" w:hanging="420"/>
        <w:rPr>
          <w:rFonts w:ascii="宋体" w:hAnsi="宋体"/>
        </w:rPr>
      </w:pPr>
    </w:p>
    <w:p w:rsidR="00B03D4A" w:rsidRDefault="00C21B6F" w:rsidP="00AD157B">
      <w:pPr>
        <w:spacing w:beforeLines="30" w:before="93" w:line="400" w:lineRule="exact"/>
        <w:ind w:left="420" w:hangingChars="200" w:hanging="420"/>
        <w:rPr>
          <w:rFonts w:ascii="宋体" w:hAnsi="宋体"/>
        </w:rPr>
      </w:pPr>
      <w:r>
        <w:rPr>
          <w:rFonts w:ascii="宋体" w:hAnsi="宋体" w:hint="eastAsia"/>
        </w:rPr>
        <w:t>评委签名：</w:t>
      </w:r>
    </w:p>
    <w:p w:rsidR="003E7E90" w:rsidRDefault="003E7E90" w:rsidP="00AD157B">
      <w:pPr>
        <w:spacing w:beforeLines="30" w:before="93" w:line="400" w:lineRule="exact"/>
        <w:ind w:left="420" w:hangingChars="200" w:hanging="420"/>
        <w:rPr>
          <w:rFonts w:ascii="宋体" w:hAnsi="宋体"/>
        </w:rPr>
      </w:pPr>
    </w:p>
    <w:p w:rsidR="003E7E90" w:rsidRDefault="00C21B6F">
      <w:pPr>
        <w:spacing w:line="360" w:lineRule="auto"/>
      </w:pPr>
      <w:r>
        <w:rPr>
          <w:rFonts w:ascii="宋体" w:hAnsi="宋体" w:hint="eastAsia"/>
        </w:rPr>
        <w:t>日 期：    年   月   日</w:t>
      </w:r>
    </w:p>
    <w:p w:rsidR="003E7E90" w:rsidRDefault="003E7E90">
      <w:pPr>
        <w:spacing w:line="360" w:lineRule="auto"/>
        <w:sectPr w:rsidR="003E7E90">
          <w:pgSz w:w="11906" w:h="16838"/>
          <w:pgMar w:top="1440" w:right="1800" w:bottom="1440" w:left="1800" w:header="851" w:footer="992" w:gutter="0"/>
          <w:cols w:space="720"/>
          <w:docGrid w:type="lines" w:linePitch="312"/>
        </w:sectPr>
      </w:pPr>
    </w:p>
    <w:p w:rsidR="003E7E90" w:rsidRDefault="00C21B6F">
      <w:pPr>
        <w:spacing w:line="360" w:lineRule="auto"/>
        <w:rPr>
          <w:rFonts w:ascii="宋体" w:hAnsi="宋体"/>
          <w:sz w:val="24"/>
        </w:rPr>
      </w:pPr>
      <w:r>
        <w:rPr>
          <w:rFonts w:ascii="宋体" w:hAnsi="宋体" w:hint="eastAsia"/>
          <w:sz w:val="32"/>
        </w:rPr>
        <w:lastRenderedPageBreak/>
        <w:t>附件6、</w:t>
      </w:r>
      <w:r>
        <w:rPr>
          <w:rFonts w:ascii="宋体" w:hAnsi="宋体" w:hint="eastAsia"/>
          <w:sz w:val="32"/>
        </w:rPr>
        <w:tab/>
      </w:r>
    </w:p>
    <w:p w:rsidR="003E7E90" w:rsidRDefault="00C21B6F">
      <w:pPr>
        <w:spacing w:line="360" w:lineRule="auto"/>
        <w:jc w:val="center"/>
        <w:rPr>
          <w:rFonts w:ascii="宋体" w:hAnsi="宋体"/>
          <w:b/>
          <w:sz w:val="30"/>
        </w:rPr>
      </w:pPr>
      <w:r>
        <w:rPr>
          <w:rFonts w:ascii="宋体" w:hAnsi="宋体" w:hint="eastAsia"/>
          <w:b/>
          <w:sz w:val="30"/>
        </w:rPr>
        <w:t>公开竞选供应商信用评价</w:t>
      </w:r>
    </w:p>
    <w:p w:rsidR="003E7E90" w:rsidRDefault="003E7E90">
      <w:pPr>
        <w:spacing w:line="360" w:lineRule="auto"/>
        <w:rPr>
          <w:rFonts w:ascii="宋体" w:hAnsi="宋体"/>
          <w:sz w:val="24"/>
        </w:rPr>
      </w:pPr>
    </w:p>
    <w:p w:rsidR="003E7E90" w:rsidRDefault="00C21B6F">
      <w:pPr>
        <w:spacing w:line="360" w:lineRule="auto"/>
        <w:ind w:firstLineChars="200" w:firstLine="480"/>
        <w:rPr>
          <w:rFonts w:ascii="宋体" w:hAnsi="宋体"/>
          <w:sz w:val="24"/>
        </w:rPr>
      </w:pPr>
      <w:r>
        <w:rPr>
          <w:rFonts w:ascii="宋体" w:hAnsi="宋体" w:hint="eastAsia"/>
          <w:sz w:val="24"/>
        </w:rPr>
        <w:t>一、</w:t>
      </w:r>
      <w:r>
        <w:rPr>
          <w:rFonts w:ascii="宋体" w:hAnsi="宋体" w:hint="eastAsia"/>
          <w:b/>
          <w:sz w:val="24"/>
        </w:rPr>
        <w:t>信用评价</w:t>
      </w:r>
      <w:r>
        <w:rPr>
          <w:rFonts w:ascii="宋体" w:hAnsi="宋体" w:hint="eastAsia"/>
          <w:sz w:val="24"/>
        </w:rPr>
        <w:t>，是指采购人对参加公开竞选采购的供应商的诚信度和履约进行鉴别和打分。</w:t>
      </w:r>
    </w:p>
    <w:p w:rsidR="003E7E90" w:rsidRDefault="00C21B6F">
      <w:pPr>
        <w:spacing w:line="360" w:lineRule="auto"/>
        <w:ind w:firstLineChars="200" w:firstLine="480"/>
        <w:rPr>
          <w:rFonts w:ascii="宋体" w:hAnsi="宋体"/>
          <w:sz w:val="24"/>
        </w:rPr>
      </w:pPr>
      <w:r>
        <w:rPr>
          <w:rFonts w:ascii="宋体" w:hAnsi="宋体" w:hint="eastAsia"/>
          <w:sz w:val="24"/>
        </w:rPr>
        <w:t>二、</w:t>
      </w:r>
      <w:r>
        <w:rPr>
          <w:rFonts w:ascii="宋体" w:hAnsi="宋体" w:hint="eastAsia"/>
          <w:b/>
          <w:sz w:val="24"/>
        </w:rPr>
        <w:t>供应商信用评价内容</w:t>
      </w:r>
    </w:p>
    <w:p w:rsidR="003E7E90" w:rsidRDefault="00C21B6F">
      <w:pPr>
        <w:spacing w:line="360" w:lineRule="auto"/>
        <w:ind w:firstLineChars="200" w:firstLine="480"/>
        <w:rPr>
          <w:rFonts w:ascii="宋体" w:hAnsi="宋体"/>
          <w:sz w:val="24"/>
        </w:rPr>
      </w:pPr>
      <w:r>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3E7E90" w:rsidRDefault="00C21B6F">
      <w:pPr>
        <w:spacing w:line="360" w:lineRule="auto"/>
        <w:ind w:firstLineChars="200" w:firstLine="482"/>
        <w:rPr>
          <w:rFonts w:ascii="宋体" w:hAnsi="宋体"/>
          <w:b/>
          <w:sz w:val="24"/>
        </w:rPr>
      </w:pPr>
      <w:r>
        <w:rPr>
          <w:rFonts w:ascii="宋体" w:hAnsi="宋体" w:hint="eastAsia"/>
          <w:b/>
          <w:sz w:val="24"/>
        </w:rPr>
        <w:t>三、评价结果应用</w:t>
      </w:r>
    </w:p>
    <w:p w:rsidR="003E7E90" w:rsidRDefault="00C21B6F">
      <w:pPr>
        <w:spacing w:line="360" w:lineRule="auto"/>
        <w:ind w:firstLineChars="200" w:firstLine="480"/>
        <w:rPr>
          <w:rFonts w:ascii="宋体" w:hAnsi="宋体"/>
          <w:sz w:val="24"/>
        </w:rPr>
      </w:pPr>
      <w:r>
        <w:rPr>
          <w:rFonts w:ascii="宋体" w:hAnsi="宋体" w:hint="eastAsia"/>
          <w:sz w:val="24"/>
        </w:rPr>
        <w:t>（一）公开竞选采购项目可在各评标办法中应用供应商信用评价评标。</w:t>
      </w:r>
    </w:p>
    <w:p w:rsidR="003E7E90" w:rsidRDefault="00C21B6F">
      <w:pPr>
        <w:spacing w:line="360" w:lineRule="auto"/>
        <w:ind w:firstLineChars="200" w:firstLine="480"/>
        <w:rPr>
          <w:rFonts w:ascii="宋体" w:hAnsi="宋体"/>
          <w:sz w:val="24"/>
        </w:rPr>
      </w:pPr>
      <w:r>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3E7E90" w:rsidRDefault="00C21B6F">
      <w:pPr>
        <w:spacing w:line="360" w:lineRule="auto"/>
        <w:ind w:firstLineChars="200" w:firstLine="480"/>
        <w:rPr>
          <w:rFonts w:ascii="宋体" w:hAnsi="宋体"/>
          <w:sz w:val="24"/>
        </w:rPr>
      </w:pPr>
      <w:r>
        <w:rPr>
          <w:rFonts w:ascii="宋体" w:hAnsi="宋体" w:hint="eastAsia"/>
          <w:sz w:val="24"/>
        </w:rPr>
        <w:t>（三）综合评分法</w:t>
      </w:r>
    </w:p>
    <w:p w:rsidR="003E7E90" w:rsidRDefault="00C21B6F">
      <w:pPr>
        <w:spacing w:line="360" w:lineRule="auto"/>
        <w:ind w:firstLineChars="200" w:firstLine="480"/>
        <w:rPr>
          <w:rFonts w:ascii="宋体" w:hAnsi="宋体"/>
          <w:sz w:val="24"/>
        </w:rPr>
      </w:pPr>
      <w:r>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3E7E90" w:rsidRDefault="00C21B6F">
      <w:pPr>
        <w:spacing w:line="360" w:lineRule="auto"/>
        <w:ind w:firstLineChars="200" w:firstLine="480"/>
        <w:rPr>
          <w:rFonts w:ascii="宋体" w:hAnsi="宋体"/>
          <w:sz w:val="24"/>
        </w:rPr>
      </w:pPr>
      <w:r>
        <w:rPr>
          <w:rFonts w:ascii="宋体" w:hAnsi="宋体" w:hint="eastAsia"/>
          <w:sz w:val="24"/>
        </w:rPr>
        <w:t>2、当出现二个或二个以上投标人的总得分相同时，由评委会随机抽取确定。</w:t>
      </w:r>
    </w:p>
    <w:p w:rsidR="003E7E90" w:rsidRDefault="00C21B6F">
      <w:pPr>
        <w:spacing w:line="360" w:lineRule="auto"/>
        <w:ind w:firstLineChars="200" w:firstLine="482"/>
        <w:rPr>
          <w:rFonts w:ascii="宋体" w:hAnsi="宋体"/>
          <w:b/>
          <w:sz w:val="24"/>
        </w:rPr>
      </w:pPr>
      <w:r>
        <w:rPr>
          <w:rFonts w:ascii="宋体" w:hAnsi="宋体" w:hint="eastAsia"/>
          <w:b/>
          <w:sz w:val="24"/>
        </w:rPr>
        <w:t>四、违约处理</w:t>
      </w:r>
    </w:p>
    <w:p w:rsidR="003E7E90" w:rsidRDefault="00C21B6F">
      <w:pPr>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3E7E90" w:rsidRDefault="00C21B6F">
      <w:pPr>
        <w:spacing w:line="360" w:lineRule="auto"/>
        <w:ind w:firstLineChars="200" w:firstLine="480"/>
        <w:rPr>
          <w:rFonts w:ascii="宋体" w:hAnsi="宋体"/>
          <w:sz w:val="24"/>
        </w:rPr>
      </w:pPr>
      <w:r>
        <w:rPr>
          <w:rFonts w:ascii="宋体" w:hAnsi="宋体" w:hint="eastAsia"/>
          <w:sz w:val="24"/>
        </w:rPr>
        <w:t>（二）供应商出现下列情形之一的，采购人有权暂停其公开竞选资格1年：</w:t>
      </w:r>
    </w:p>
    <w:p w:rsidR="003E7E90" w:rsidRDefault="00C21B6F">
      <w:pPr>
        <w:spacing w:line="360" w:lineRule="auto"/>
        <w:ind w:firstLineChars="200" w:firstLine="480"/>
        <w:rPr>
          <w:rFonts w:ascii="宋体" w:hAnsi="宋体"/>
          <w:sz w:val="24"/>
        </w:rPr>
      </w:pPr>
      <w:r>
        <w:rPr>
          <w:rFonts w:ascii="宋体" w:hAnsi="宋体" w:hint="eastAsia"/>
          <w:sz w:val="24"/>
        </w:rPr>
        <w:t>1、实际提供的有关产品性能指标或技术服务能力或施工质量明显低于报价响应时承诺的；</w:t>
      </w:r>
    </w:p>
    <w:p w:rsidR="003E7E90" w:rsidRDefault="00C21B6F">
      <w:pPr>
        <w:spacing w:line="360" w:lineRule="auto"/>
        <w:ind w:firstLineChars="200" w:firstLine="480"/>
        <w:rPr>
          <w:rFonts w:ascii="宋体" w:hAnsi="宋体"/>
          <w:sz w:val="24"/>
        </w:rPr>
      </w:pPr>
      <w:r>
        <w:rPr>
          <w:rFonts w:ascii="宋体" w:hAnsi="宋体" w:hint="eastAsia"/>
          <w:sz w:val="24"/>
        </w:rPr>
        <w:lastRenderedPageBreak/>
        <w:t>2、一年内供应商在采购项目中累计履约评价为不合格2次的；</w:t>
      </w:r>
    </w:p>
    <w:p w:rsidR="003E7E90" w:rsidRDefault="00C21B6F">
      <w:pPr>
        <w:spacing w:line="360" w:lineRule="auto"/>
        <w:ind w:firstLineChars="200" w:firstLine="480"/>
        <w:rPr>
          <w:rFonts w:ascii="宋体" w:hAnsi="宋体"/>
          <w:sz w:val="24"/>
        </w:rPr>
      </w:pPr>
      <w:r>
        <w:rPr>
          <w:rFonts w:ascii="宋体" w:hAnsi="宋体" w:hint="eastAsia"/>
          <w:sz w:val="24"/>
        </w:rPr>
        <w:t>3、供应商提供虚假材料或与其它供应商恶意串通谋取成交的；</w:t>
      </w:r>
    </w:p>
    <w:p w:rsidR="003E7E90" w:rsidRDefault="00C21B6F">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3E7E90" w:rsidRDefault="00C21B6F">
      <w:pPr>
        <w:spacing w:line="360" w:lineRule="auto"/>
        <w:ind w:firstLineChars="200" w:firstLine="480"/>
        <w:rPr>
          <w:rFonts w:ascii="宋体" w:hAnsi="宋体"/>
          <w:sz w:val="24"/>
        </w:rPr>
      </w:pPr>
      <w:r>
        <w:rPr>
          <w:rFonts w:ascii="宋体" w:hAnsi="宋体" w:hint="eastAsia"/>
          <w:sz w:val="24"/>
        </w:rPr>
        <w:t>5、其它经采购人认定的。</w:t>
      </w:r>
    </w:p>
    <w:p w:rsidR="003E7E90" w:rsidRDefault="00C21B6F">
      <w:pPr>
        <w:spacing w:line="360" w:lineRule="auto"/>
        <w:rPr>
          <w:rFonts w:ascii="宋体" w:hAnsi="宋体"/>
          <w:sz w:val="24"/>
        </w:rPr>
      </w:pPr>
      <w:r>
        <w:rPr>
          <w:rFonts w:ascii="宋体" w:hAnsi="宋体" w:hint="eastAsia"/>
          <w:sz w:val="24"/>
        </w:rPr>
        <w:br w:type="page"/>
      </w:r>
    </w:p>
    <w:p w:rsidR="003E7E90" w:rsidRDefault="00C21B6F">
      <w:pPr>
        <w:spacing w:line="360" w:lineRule="auto"/>
        <w:rPr>
          <w:rFonts w:ascii="宋体" w:hAnsi="宋体"/>
          <w:sz w:val="32"/>
        </w:rPr>
      </w:pPr>
      <w:r>
        <w:rPr>
          <w:rFonts w:ascii="宋体" w:hAnsi="宋体" w:hint="eastAsia"/>
          <w:sz w:val="32"/>
        </w:rPr>
        <w:lastRenderedPageBreak/>
        <w:t>附件7</w:t>
      </w:r>
    </w:p>
    <w:p w:rsidR="003E7E90" w:rsidRDefault="00C21B6F">
      <w:pPr>
        <w:jc w:val="center"/>
        <w:rPr>
          <w:rFonts w:ascii="宋体" w:hAnsi="宋体"/>
          <w:b/>
          <w:sz w:val="30"/>
        </w:rPr>
      </w:pPr>
      <w:r>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3E7E90">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center"/>
              <w:rPr>
                <w:rFonts w:ascii="宋体" w:eastAsia="宋体" w:hAnsi="宋体"/>
                <w:color w:val="000000"/>
                <w:sz w:val="21"/>
              </w:rPr>
            </w:pPr>
            <w:r>
              <w:rPr>
                <w:rFonts w:ascii="宋体" w:eastAsia="宋体" w:hAnsi="宋体" w:hint="eastAsia"/>
                <w:color w:val="000000"/>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center"/>
              <w:rPr>
                <w:rFonts w:ascii="宋体" w:eastAsia="宋体" w:hAnsi="宋体"/>
                <w:color w:val="000000"/>
                <w:sz w:val="21"/>
              </w:rPr>
            </w:pPr>
            <w:r>
              <w:rPr>
                <w:rFonts w:ascii="宋体" w:eastAsia="宋体" w:hAnsi="宋体" w:hint="eastAsia"/>
                <w:color w:val="000000"/>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center"/>
              <w:rPr>
                <w:rFonts w:ascii="宋体" w:eastAsia="宋体" w:hAnsi="宋体"/>
                <w:color w:val="000000"/>
                <w:sz w:val="21"/>
              </w:rPr>
            </w:pPr>
            <w:r>
              <w:rPr>
                <w:rFonts w:ascii="宋体" w:eastAsia="宋体" w:hAnsi="宋体" w:hint="eastAsia"/>
                <w:color w:val="000000"/>
                <w:sz w:val="21"/>
              </w:rPr>
              <w:t>评价标准</w:t>
            </w:r>
          </w:p>
        </w:tc>
      </w:tr>
      <w:tr w:rsidR="003E7E90">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widowControl/>
              <w:spacing w:line="260" w:lineRule="exact"/>
            </w:pPr>
            <w:r>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widowControl/>
              <w:spacing w:line="260" w:lineRule="exact"/>
              <w:rPr>
                <w:rFonts w:ascii="宋体" w:hAnsi="宋体"/>
                <w:color w:val="000000"/>
              </w:rPr>
            </w:pPr>
            <w:r>
              <w:rPr>
                <w:rFonts w:ascii="宋体" w:hAnsi="宋体" w:hint="eastAsia"/>
                <w:color w:val="000000"/>
              </w:rPr>
              <w:t>每发生1次，自认定之日起一年内信用系数加2%，</w:t>
            </w:r>
          </w:p>
        </w:tc>
      </w:tr>
      <w:tr w:rsidR="003E7E90">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严重不良行为，每发生1次，自认定之日起一年内信用系数扣5%</w:t>
            </w:r>
          </w:p>
        </w:tc>
      </w:tr>
      <w:tr w:rsidR="003E7E90">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pStyle w:val="10"/>
              <w:widowControl w:val="0"/>
              <w:jc w:val="both"/>
              <w:rPr>
                <w:rFonts w:ascii="宋体" w:eastAsia="宋体" w:hAnsi="宋体"/>
                <w:color w:val="000000"/>
                <w:sz w:val="21"/>
              </w:rPr>
            </w:pPr>
          </w:p>
        </w:tc>
      </w:tr>
      <w:tr w:rsidR="003E7E90">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pStyle w:val="10"/>
              <w:widowControl w:val="0"/>
              <w:jc w:val="both"/>
              <w:rPr>
                <w:rFonts w:ascii="宋体" w:eastAsia="宋体" w:hAnsi="宋体"/>
                <w:color w:val="000000"/>
                <w:sz w:val="21"/>
              </w:rPr>
            </w:pPr>
          </w:p>
        </w:tc>
      </w:tr>
      <w:tr w:rsidR="003E7E90">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pStyle w:val="10"/>
              <w:widowControl w:val="0"/>
              <w:jc w:val="both"/>
              <w:rPr>
                <w:rFonts w:ascii="宋体" w:eastAsia="宋体" w:hAnsi="宋体"/>
                <w:color w:val="000000"/>
                <w:sz w:val="21"/>
              </w:rPr>
            </w:pPr>
          </w:p>
        </w:tc>
      </w:tr>
      <w:tr w:rsidR="003E7E90">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一般不良行为，每发生1次，自认定之日起一年内信用系数扣2%</w:t>
            </w:r>
          </w:p>
        </w:tc>
      </w:tr>
      <w:tr w:rsidR="003E7E90">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轻微不良行为，每发生1次，自认定之日起一年内信用系数扣1.25%</w:t>
            </w:r>
          </w:p>
        </w:tc>
      </w:tr>
      <w:tr w:rsidR="003E7E90">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pStyle w:val="10"/>
              <w:widowControl w:val="0"/>
              <w:jc w:val="both"/>
              <w:rPr>
                <w:rFonts w:ascii="宋体" w:eastAsia="宋体" w:hAnsi="宋体"/>
                <w:color w:val="000000"/>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3E7E90" w:rsidRDefault="00C21B6F">
            <w:pPr>
              <w:pStyle w:val="10"/>
              <w:widowControl w:val="0"/>
              <w:jc w:val="both"/>
              <w:rPr>
                <w:rFonts w:ascii="宋体" w:eastAsia="宋体" w:hAnsi="宋体"/>
                <w:color w:val="000000"/>
                <w:sz w:val="21"/>
              </w:rPr>
            </w:pPr>
            <w:r>
              <w:rPr>
                <w:rFonts w:ascii="宋体" w:eastAsia="宋体" w:hAnsi="宋体" w:hint="eastAsia"/>
                <w:color w:val="000000"/>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3E7E90" w:rsidRDefault="003E7E90">
            <w:pPr>
              <w:pStyle w:val="10"/>
              <w:widowControl w:val="0"/>
              <w:jc w:val="both"/>
              <w:rPr>
                <w:rFonts w:ascii="宋体" w:eastAsia="宋体" w:hAnsi="宋体"/>
                <w:color w:val="000000"/>
                <w:sz w:val="21"/>
              </w:rPr>
            </w:pPr>
          </w:p>
        </w:tc>
      </w:tr>
    </w:tbl>
    <w:p w:rsidR="003E7E90" w:rsidRDefault="003E7E90">
      <w:pPr>
        <w:widowControl/>
        <w:rPr>
          <w:rFonts w:ascii="宋体" w:hAnsi="宋体"/>
        </w:rPr>
      </w:pPr>
    </w:p>
    <w:p w:rsidR="003E7E90" w:rsidRDefault="00C21B6F">
      <w:pPr>
        <w:spacing w:line="360" w:lineRule="auto"/>
        <w:rPr>
          <w:rFonts w:ascii="宋体" w:hAnsi="宋体"/>
        </w:rPr>
      </w:pPr>
      <w:r>
        <w:rPr>
          <w:rFonts w:ascii="宋体" w:hAnsi="宋体" w:hint="eastAsia"/>
        </w:rPr>
        <w:t>备注：</w:t>
      </w:r>
    </w:p>
    <w:p w:rsidR="003E7E90" w:rsidRDefault="00C21B6F">
      <w:pPr>
        <w:numPr>
          <w:ilvl w:val="0"/>
          <w:numId w:val="25"/>
        </w:numPr>
        <w:spacing w:line="360" w:lineRule="auto"/>
        <w:rPr>
          <w:rFonts w:ascii="宋体" w:hAnsi="宋体"/>
        </w:rPr>
      </w:pPr>
      <w:r>
        <w:rPr>
          <w:rFonts w:ascii="宋体" w:hAnsi="宋体" w:hint="eastAsia"/>
        </w:rPr>
        <w:t>供应商信用系数每个评价年度周期的初评按0计算。</w:t>
      </w:r>
    </w:p>
    <w:p w:rsidR="003E7E90" w:rsidRDefault="00C21B6F">
      <w:pPr>
        <w:numPr>
          <w:ilvl w:val="0"/>
          <w:numId w:val="25"/>
        </w:numPr>
        <w:spacing w:line="360" w:lineRule="auto"/>
        <w:rPr>
          <w:rFonts w:ascii="宋体" w:hAnsi="宋体"/>
          <w:color w:val="000000"/>
        </w:rPr>
      </w:pPr>
      <w:r>
        <w:rPr>
          <w:rFonts w:ascii="宋体" w:hAnsi="宋体" w:hint="eastAsia"/>
          <w:color w:val="000000"/>
        </w:rPr>
        <w:t>经采购人批准认定的同一供应商良好行为或不良行为，在评价年度周期内信用系数可累加计算。</w:t>
      </w:r>
    </w:p>
    <w:p w:rsidR="003E7E90" w:rsidRDefault="00C21B6F">
      <w:pPr>
        <w:numPr>
          <w:ilvl w:val="0"/>
          <w:numId w:val="25"/>
        </w:numPr>
        <w:spacing w:line="360" w:lineRule="auto"/>
        <w:rPr>
          <w:rFonts w:ascii="宋体" w:hAnsi="宋体"/>
          <w:sz w:val="24"/>
        </w:rPr>
      </w:pPr>
      <w:r>
        <w:rPr>
          <w:rFonts w:ascii="宋体" w:hAnsi="宋体" w:hint="eastAsia"/>
          <w:color w:val="000000"/>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3E7E90" w:rsidRDefault="003E7E90">
      <w:pPr>
        <w:spacing w:line="360" w:lineRule="auto"/>
        <w:rPr>
          <w:rFonts w:ascii="宋体" w:hAnsi="宋体"/>
          <w:sz w:val="24"/>
        </w:rPr>
      </w:pPr>
    </w:p>
    <w:p w:rsidR="003E7E90" w:rsidRDefault="003E7E90">
      <w:pPr>
        <w:spacing w:line="360" w:lineRule="auto"/>
      </w:pPr>
    </w:p>
    <w:p w:rsidR="003E7E90" w:rsidRDefault="003E7E90"/>
    <w:sectPr w:rsidR="003E7E90" w:rsidSect="003E7E9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FC7" w:rsidRDefault="00A23FC7" w:rsidP="003E7E90">
      <w:r>
        <w:separator/>
      </w:r>
    </w:p>
  </w:endnote>
  <w:endnote w:type="continuationSeparator" w:id="0">
    <w:p w:rsidR="00A23FC7" w:rsidRDefault="00A23FC7" w:rsidP="003E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219" w:rsidRDefault="00407219">
    <w:pPr>
      <w:pStyle w:val="a5"/>
      <w:jc w:val="right"/>
    </w:pPr>
    <w:r>
      <w:fldChar w:fldCharType="begin"/>
    </w:r>
    <w:r>
      <w:instrText xml:space="preserve"> PAGE   \* MERGEFORMAT </w:instrText>
    </w:r>
    <w:r>
      <w:fldChar w:fldCharType="separate"/>
    </w:r>
    <w:r w:rsidR="002B039C" w:rsidRPr="002B039C">
      <w:rPr>
        <w:noProof/>
        <w:lang w:val="zh-CN"/>
      </w:rPr>
      <w:t>1</w:t>
    </w:r>
    <w:r>
      <w:rPr>
        <w:lang w:val="zh-CN"/>
      </w:rPr>
      <w:fldChar w:fldCharType="end"/>
    </w:r>
  </w:p>
  <w:p w:rsidR="00407219" w:rsidRDefault="004072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FC7" w:rsidRDefault="00A23FC7" w:rsidP="003E7E90">
      <w:r>
        <w:separator/>
      </w:r>
    </w:p>
  </w:footnote>
  <w:footnote w:type="continuationSeparator" w:id="0">
    <w:p w:rsidR="00A23FC7" w:rsidRDefault="00A23FC7" w:rsidP="003E7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4" w15:restartNumberingAfterBreak="0">
    <w:nsid w:val="DFC9776F"/>
    <w:multiLevelType w:val="singleLevel"/>
    <w:tmpl w:val="7C02C338"/>
    <w:lvl w:ilvl="0">
      <w:start w:val="1"/>
      <w:numFmt w:val="decimal"/>
      <w:suff w:val="nothing"/>
      <w:lvlText w:val="%1．"/>
      <w:lvlJc w:val="left"/>
      <w:pPr>
        <w:ind w:left="0" w:firstLine="400"/>
      </w:pPr>
      <w:rPr>
        <w:rFonts w:hint="default"/>
        <w:color w:val="auto"/>
      </w:rPr>
    </w:lvl>
  </w:abstractNum>
  <w:abstractNum w:abstractNumId="5" w15:restartNumberingAfterBreak="0">
    <w:nsid w:val="E5138191"/>
    <w:multiLevelType w:val="singleLevel"/>
    <w:tmpl w:val="2B526BC0"/>
    <w:lvl w:ilvl="0">
      <w:start w:val="1"/>
      <w:numFmt w:val="chineseCountingThousand"/>
      <w:suff w:val="nothing"/>
      <w:lvlText w:val="(%1)"/>
      <w:lvlJc w:val="left"/>
      <w:pPr>
        <w:ind w:left="0" w:firstLine="567"/>
      </w:pPr>
      <w:rPr>
        <w:rFonts w:hint="eastAsia"/>
      </w:rPr>
    </w:lvl>
  </w:abstractNum>
  <w:abstractNum w:abstractNumId="6"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7" w15:restartNumberingAfterBreak="0">
    <w:nsid w:val="0C6662A1"/>
    <w:multiLevelType w:val="multilevel"/>
    <w:tmpl w:val="94C6D3FC"/>
    <w:lvl w:ilvl="0">
      <w:start w:val="1"/>
      <w:numFmt w:val="chineseCountingThousand"/>
      <w:suff w:val="nothing"/>
      <w:lvlText w:val="(%1)"/>
      <w:lvlJc w:val="left"/>
      <w:pPr>
        <w:ind w:left="0" w:firstLine="510"/>
      </w:pPr>
      <w:rPr>
        <w:rFonts w:hint="eastAsia"/>
        <w:u w:val="none"/>
      </w:rPr>
    </w:lvl>
    <w:lvl w:ilvl="1">
      <w:start w:val="1"/>
      <w:numFmt w:val="decimal"/>
      <w:lvlText w:val=""/>
      <w:lvlJc w:val="left"/>
      <w:pPr>
        <w:ind w:left="0" w:firstLine="0"/>
      </w:pPr>
      <w:rPr>
        <w:rFonts w:hint="eastAsia"/>
      </w:rPr>
    </w:lvl>
    <w:lvl w:ilvl="2">
      <w:start w:val="1"/>
      <w:numFmt w:val="decimal"/>
      <w:lvlText w:val=""/>
      <w:lvlJc w:val="left"/>
      <w:pPr>
        <w:ind w:left="0" w:firstLine="0"/>
      </w:pPr>
      <w:rPr>
        <w:rFonts w:hint="eastAsia"/>
      </w:rPr>
    </w:lvl>
    <w:lvl w:ilvl="3">
      <w:start w:val="1"/>
      <w:numFmt w:val="decimal"/>
      <w:lvlText w:val=""/>
      <w:lvlJc w:val="left"/>
      <w:pPr>
        <w:ind w:left="0" w:firstLine="0"/>
      </w:pPr>
      <w:rPr>
        <w:rFonts w:hint="eastAsia"/>
      </w:rPr>
    </w:lvl>
    <w:lvl w:ilvl="4">
      <w:start w:val="1"/>
      <w:numFmt w:val="decimal"/>
      <w:lvlText w:val=""/>
      <w:lvlJc w:val="left"/>
      <w:pPr>
        <w:ind w:left="0" w:firstLine="0"/>
      </w:pPr>
      <w:rPr>
        <w:rFonts w:hint="eastAsia"/>
      </w:rPr>
    </w:lvl>
    <w:lvl w:ilvl="5">
      <w:start w:val="1"/>
      <w:numFmt w:val="decimal"/>
      <w:lvlText w:val=""/>
      <w:lvlJc w:val="left"/>
      <w:pPr>
        <w:ind w:left="0" w:firstLine="0"/>
      </w:pPr>
      <w:rPr>
        <w:rFonts w:hint="eastAsia"/>
      </w:rPr>
    </w:lvl>
    <w:lvl w:ilvl="6">
      <w:start w:val="1"/>
      <w:numFmt w:val="decimal"/>
      <w:lvlText w:val=""/>
      <w:lvlJc w:val="left"/>
      <w:pPr>
        <w:ind w:left="0" w:firstLine="0"/>
      </w:pPr>
      <w:rPr>
        <w:rFonts w:hint="eastAsia"/>
      </w:rPr>
    </w:lvl>
    <w:lvl w:ilvl="7">
      <w:start w:val="1"/>
      <w:numFmt w:val="decimal"/>
      <w:lvlText w:val=""/>
      <w:lvlJc w:val="left"/>
      <w:pPr>
        <w:ind w:left="0" w:firstLine="0"/>
      </w:pPr>
      <w:rPr>
        <w:rFonts w:hint="eastAsia"/>
      </w:rPr>
    </w:lvl>
    <w:lvl w:ilvl="8">
      <w:start w:val="1"/>
      <w:numFmt w:val="decimal"/>
      <w:lvlText w:val=""/>
      <w:lvlJc w:val="left"/>
      <w:pPr>
        <w:ind w:left="0" w:firstLine="0"/>
      </w:pPr>
      <w:rPr>
        <w:rFonts w:hint="eastAsia"/>
      </w:rPr>
    </w:lvl>
  </w:abstractNum>
  <w:abstractNum w:abstractNumId="8" w15:restartNumberingAfterBreak="0">
    <w:nsid w:val="0C815550"/>
    <w:multiLevelType w:val="hybridMultilevel"/>
    <w:tmpl w:val="9EA23094"/>
    <w:lvl w:ilvl="0" w:tplc="3E826DFA">
      <w:start w:val="1"/>
      <w:numFmt w:val="decimal"/>
      <w:suff w:val="nothing"/>
      <w:lvlText w:val="%1."/>
      <w:lvlJc w:val="left"/>
      <w:pPr>
        <w:ind w:left="0" w:firstLine="567"/>
      </w:pPr>
      <w:rPr>
        <w:rFonts w:hint="eastAsia"/>
      </w:rPr>
    </w:lvl>
    <w:lvl w:ilvl="1" w:tplc="744E5282">
      <w:start w:val="1"/>
      <w:numFmt w:val="decimal"/>
      <w:suff w:val="nothing"/>
      <w:lvlText w:val="（%2）"/>
      <w:lvlJc w:val="left"/>
      <w:pPr>
        <w:ind w:left="0" w:firstLine="454"/>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B54A17"/>
    <w:multiLevelType w:val="multilevel"/>
    <w:tmpl w:val="2B70F606"/>
    <w:lvl w:ilvl="0">
      <w:start w:val="3"/>
      <w:numFmt w:val="chineseCountingThousand"/>
      <w:suff w:val="nothing"/>
      <w:lvlText w:val="%1、"/>
      <w:lvlJc w:val="left"/>
      <w:pPr>
        <w:ind w:left="0" w:firstLine="567"/>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1"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15:restartNumberingAfterBreak="0">
    <w:nsid w:val="217428E4"/>
    <w:multiLevelType w:val="singleLevel"/>
    <w:tmpl w:val="A93C72FA"/>
    <w:lvl w:ilvl="0">
      <w:start w:val="1"/>
      <w:numFmt w:val="decimal"/>
      <w:suff w:val="nothing"/>
      <w:lvlText w:val="%1．"/>
      <w:lvlJc w:val="left"/>
      <w:pPr>
        <w:ind w:left="0" w:firstLine="400"/>
      </w:pPr>
      <w:rPr>
        <w:rFonts w:hint="default"/>
      </w:rPr>
    </w:lvl>
  </w:abstractNum>
  <w:abstractNum w:abstractNumId="13" w15:restartNumberingAfterBreak="0">
    <w:nsid w:val="21D2323D"/>
    <w:multiLevelType w:val="multilevel"/>
    <w:tmpl w:val="36D03ECA"/>
    <w:lvl w:ilvl="0">
      <w:start w:val="1"/>
      <w:numFmt w:val="decimal"/>
      <w:suff w:val="nothing"/>
      <w:lvlText w:val="%1、"/>
      <w:lvlJc w:val="left"/>
      <w:pPr>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num" w:pos="1686"/>
        </w:tabs>
        <w:ind w:left="1686" w:hanging="420"/>
      </w:pPr>
      <w:rPr>
        <w:rFonts w:hint="default"/>
        <w:u w:val="none"/>
      </w:rPr>
    </w:lvl>
    <w:lvl w:ilvl="3">
      <w:start w:val="1"/>
      <w:numFmt w:val="decimal"/>
      <w:lvlText w:val="%4."/>
      <w:lvlJc w:val="left"/>
      <w:pPr>
        <w:tabs>
          <w:tab w:val="num" w:pos="2106"/>
        </w:tabs>
        <w:ind w:left="2106" w:hanging="420"/>
      </w:pPr>
      <w:rPr>
        <w:rFonts w:hint="default"/>
        <w:u w:val="none"/>
      </w:rPr>
    </w:lvl>
    <w:lvl w:ilvl="4">
      <w:start w:val="1"/>
      <w:numFmt w:val="lowerLetter"/>
      <w:lvlText w:val="%5)"/>
      <w:lvlJc w:val="left"/>
      <w:pPr>
        <w:tabs>
          <w:tab w:val="num" w:pos="2526"/>
        </w:tabs>
        <w:ind w:left="2526" w:hanging="420"/>
      </w:pPr>
      <w:rPr>
        <w:rFonts w:hint="default"/>
        <w:u w:val="none"/>
      </w:rPr>
    </w:lvl>
    <w:lvl w:ilvl="5">
      <w:start w:val="1"/>
      <w:numFmt w:val="lowerRoman"/>
      <w:lvlText w:val="%6."/>
      <w:lvlJc w:val="right"/>
      <w:pPr>
        <w:tabs>
          <w:tab w:val="num" w:pos="2946"/>
        </w:tabs>
        <w:ind w:left="2946" w:hanging="420"/>
      </w:pPr>
      <w:rPr>
        <w:rFonts w:hint="default"/>
        <w:u w:val="none"/>
      </w:rPr>
    </w:lvl>
    <w:lvl w:ilvl="6">
      <w:start w:val="1"/>
      <w:numFmt w:val="decimal"/>
      <w:lvlText w:val="%7."/>
      <w:lvlJc w:val="left"/>
      <w:pPr>
        <w:tabs>
          <w:tab w:val="num" w:pos="3366"/>
        </w:tabs>
        <w:ind w:left="3366" w:hanging="420"/>
      </w:pPr>
      <w:rPr>
        <w:rFonts w:hint="default"/>
        <w:u w:val="none"/>
      </w:rPr>
    </w:lvl>
    <w:lvl w:ilvl="7">
      <w:start w:val="1"/>
      <w:numFmt w:val="lowerLetter"/>
      <w:lvlText w:val="%8)"/>
      <w:lvlJc w:val="left"/>
      <w:pPr>
        <w:tabs>
          <w:tab w:val="num" w:pos="3786"/>
        </w:tabs>
        <w:ind w:left="3786" w:hanging="420"/>
      </w:pPr>
      <w:rPr>
        <w:rFonts w:hint="default"/>
        <w:u w:val="none"/>
      </w:rPr>
    </w:lvl>
    <w:lvl w:ilvl="8">
      <w:start w:val="1"/>
      <w:numFmt w:val="lowerRoman"/>
      <w:lvlText w:val="%9."/>
      <w:lvlJc w:val="right"/>
      <w:pPr>
        <w:tabs>
          <w:tab w:val="num" w:pos="4206"/>
        </w:tabs>
        <w:ind w:left="4206" w:hanging="420"/>
      </w:pPr>
      <w:rPr>
        <w:rFonts w:hint="default"/>
        <w:u w:val="none"/>
      </w:rPr>
    </w:lvl>
  </w:abstractNum>
  <w:abstractNum w:abstractNumId="14" w15:restartNumberingAfterBreak="0">
    <w:nsid w:val="24E76304"/>
    <w:multiLevelType w:val="hybridMultilevel"/>
    <w:tmpl w:val="D834FE24"/>
    <w:lvl w:ilvl="0" w:tplc="E0AA5B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6" w15:restartNumberingAfterBreak="0">
    <w:nsid w:val="3D064FD2"/>
    <w:multiLevelType w:val="multilevel"/>
    <w:tmpl w:val="6EB46496"/>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7" w15:restartNumberingAfterBreak="0">
    <w:nsid w:val="4BD00938"/>
    <w:multiLevelType w:val="singleLevel"/>
    <w:tmpl w:val="4BD00938"/>
    <w:lvl w:ilvl="0">
      <w:start w:val="1"/>
      <w:numFmt w:val="chineseCounting"/>
      <w:suff w:val="nothing"/>
      <w:lvlText w:val="%1、"/>
      <w:lvlJc w:val="left"/>
      <w:pPr>
        <w:ind w:left="0" w:firstLine="420"/>
      </w:pPr>
      <w:rPr>
        <w:rFonts w:hint="eastAsia"/>
      </w:rPr>
    </w:lvl>
  </w:abstractNum>
  <w:abstractNum w:abstractNumId="18" w15:restartNumberingAfterBreak="0">
    <w:nsid w:val="4C1912F1"/>
    <w:multiLevelType w:val="hybridMultilevel"/>
    <w:tmpl w:val="9EA23094"/>
    <w:lvl w:ilvl="0" w:tplc="3E826DFA">
      <w:start w:val="1"/>
      <w:numFmt w:val="decimal"/>
      <w:suff w:val="nothing"/>
      <w:lvlText w:val="%1."/>
      <w:lvlJc w:val="left"/>
      <w:pPr>
        <w:ind w:left="0" w:firstLine="567"/>
      </w:pPr>
      <w:rPr>
        <w:rFonts w:hint="eastAsia"/>
      </w:rPr>
    </w:lvl>
    <w:lvl w:ilvl="1" w:tplc="744E5282">
      <w:start w:val="1"/>
      <w:numFmt w:val="decimal"/>
      <w:suff w:val="nothing"/>
      <w:lvlText w:val="（%2）"/>
      <w:lvlJc w:val="left"/>
      <w:pPr>
        <w:ind w:left="0" w:firstLine="454"/>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20"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58F8CDB5"/>
    <w:multiLevelType w:val="multilevel"/>
    <w:tmpl w:val="58F8CDB5"/>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2" w15:restartNumberingAfterBreak="0">
    <w:nsid w:val="58F8D439"/>
    <w:multiLevelType w:val="multilevel"/>
    <w:tmpl w:val="1000250C"/>
    <w:lvl w:ilvl="0">
      <w:start w:val="1"/>
      <w:numFmt w:val="decimal"/>
      <w:suff w:val="nothing"/>
      <w:lvlText w:val="%1、"/>
      <w:lvlJc w:val="left"/>
      <w:pPr>
        <w:ind w:left="0" w:firstLine="567"/>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3"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4"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634B004E"/>
    <w:multiLevelType w:val="hybridMultilevel"/>
    <w:tmpl w:val="C568D0CA"/>
    <w:lvl w:ilvl="0" w:tplc="569E6F9A">
      <w:start w:val="5"/>
      <w:numFmt w:val="japaneseCounting"/>
      <w:lvlText w:val="（%1）"/>
      <w:lvlJc w:val="left"/>
      <w:pPr>
        <w:ind w:left="1200" w:hanging="720"/>
      </w:pPr>
      <w:rPr>
        <w:rFonts w:hint="default"/>
      </w:rPr>
    </w:lvl>
    <w:lvl w:ilvl="1" w:tplc="76FAD40A">
      <w:start w:val="2"/>
      <w:numFmt w:val="japaneseCounting"/>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6A92C53"/>
    <w:multiLevelType w:val="hybridMultilevel"/>
    <w:tmpl w:val="CB6213CE"/>
    <w:lvl w:ilvl="0" w:tplc="1EC4C61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477709"/>
    <w:multiLevelType w:val="multilevel"/>
    <w:tmpl w:val="0E786DE6"/>
    <w:lvl w:ilvl="0">
      <w:start w:val="1"/>
      <w:numFmt w:val="chineseCountingThousand"/>
      <w:suff w:val="nothing"/>
      <w:lvlText w:val="%1、"/>
      <w:lvlJc w:val="left"/>
      <w:pPr>
        <w:ind w:left="0" w:firstLine="567"/>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8" w15:restartNumberingAfterBreak="0">
    <w:nsid w:val="70A23885"/>
    <w:multiLevelType w:val="multilevel"/>
    <w:tmpl w:val="D942595E"/>
    <w:lvl w:ilvl="0">
      <w:start w:val="5"/>
      <w:numFmt w:val="chineseCountingThousand"/>
      <w:suff w:val="nothing"/>
      <w:lvlText w:val="(%1)"/>
      <w:lvlJc w:val="left"/>
      <w:pPr>
        <w:ind w:left="0" w:firstLine="510"/>
      </w:pPr>
      <w:rPr>
        <w:rFonts w:hint="eastAsia"/>
        <w:u w:val="none"/>
      </w:rPr>
    </w:lvl>
    <w:lvl w:ilvl="1">
      <w:start w:val="1"/>
      <w:numFmt w:val="decimal"/>
      <w:lvlText w:val=""/>
      <w:lvlJc w:val="left"/>
      <w:pPr>
        <w:ind w:left="0" w:firstLine="0"/>
      </w:pPr>
      <w:rPr>
        <w:rFonts w:hint="eastAsia"/>
      </w:rPr>
    </w:lvl>
    <w:lvl w:ilvl="2">
      <w:start w:val="1"/>
      <w:numFmt w:val="decimal"/>
      <w:lvlText w:val=""/>
      <w:lvlJc w:val="left"/>
      <w:pPr>
        <w:ind w:left="0" w:firstLine="0"/>
      </w:pPr>
      <w:rPr>
        <w:rFonts w:hint="eastAsia"/>
      </w:rPr>
    </w:lvl>
    <w:lvl w:ilvl="3">
      <w:start w:val="1"/>
      <w:numFmt w:val="decimal"/>
      <w:lvlText w:val=""/>
      <w:lvlJc w:val="left"/>
      <w:pPr>
        <w:ind w:left="0" w:firstLine="0"/>
      </w:pPr>
      <w:rPr>
        <w:rFonts w:hint="eastAsia"/>
      </w:rPr>
    </w:lvl>
    <w:lvl w:ilvl="4">
      <w:start w:val="1"/>
      <w:numFmt w:val="decimal"/>
      <w:lvlText w:val=""/>
      <w:lvlJc w:val="left"/>
      <w:pPr>
        <w:ind w:left="0" w:firstLine="0"/>
      </w:pPr>
      <w:rPr>
        <w:rFonts w:hint="eastAsia"/>
      </w:rPr>
    </w:lvl>
    <w:lvl w:ilvl="5">
      <w:start w:val="1"/>
      <w:numFmt w:val="decimal"/>
      <w:lvlText w:val=""/>
      <w:lvlJc w:val="left"/>
      <w:pPr>
        <w:ind w:left="0" w:firstLine="0"/>
      </w:pPr>
      <w:rPr>
        <w:rFonts w:hint="eastAsia"/>
      </w:rPr>
    </w:lvl>
    <w:lvl w:ilvl="6">
      <w:start w:val="1"/>
      <w:numFmt w:val="decimal"/>
      <w:lvlText w:val=""/>
      <w:lvlJc w:val="left"/>
      <w:pPr>
        <w:ind w:left="0" w:firstLine="0"/>
      </w:pPr>
      <w:rPr>
        <w:rFonts w:hint="eastAsia"/>
      </w:rPr>
    </w:lvl>
    <w:lvl w:ilvl="7">
      <w:start w:val="1"/>
      <w:numFmt w:val="decimal"/>
      <w:lvlText w:val=""/>
      <w:lvlJc w:val="left"/>
      <w:pPr>
        <w:ind w:left="0" w:firstLine="0"/>
      </w:pPr>
      <w:rPr>
        <w:rFonts w:hint="eastAsia"/>
      </w:rPr>
    </w:lvl>
    <w:lvl w:ilvl="8">
      <w:start w:val="1"/>
      <w:numFmt w:val="decimal"/>
      <w:lvlText w:val=""/>
      <w:lvlJc w:val="left"/>
      <w:pPr>
        <w:ind w:left="0" w:firstLine="0"/>
      </w:pPr>
      <w:rPr>
        <w:rFonts w:hint="eastAsia"/>
      </w:rPr>
    </w:lvl>
  </w:abstractNum>
  <w:abstractNum w:abstractNumId="29" w15:restartNumberingAfterBreak="0">
    <w:nsid w:val="720D1E31"/>
    <w:multiLevelType w:val="multilevel"/>
    <w:tmpl w:val="4410A754"/>
    <w:lvl w:ilvl="0">
      <w:start w:val="1"/>
      <w:numFmt w:val="chineseCountingThousand"/>
      <w:lvlText w:val="（%1）"/>
      <w:lvlJc w:val="left"/>
      <w:pPr>
        <w:tabs>
          <w:tab w:val="left" w:pos="420"/>
        </w:tabs>
        <w:ind w:left="0" w:firstLine="0"/>
      </w:pPr>
      <w:rPr>
        <w:rFonts w:hint="default"/>
        <w:color w:val="auto"/>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0" w15:restartNumberingAfterBreak="0">
    <w:nsid w:val="73F24C5D"/>
    <w:multiLevelType w:val="singleLevel"/>
    <w:tmpl w:val="2B526BC0"/>
    <w:lvl w:ilvl="0">
      <w:start w:val="1"/>
      <w:numFmt w:val="chineseCountingThousand"/>
      <w:suff w:val="nothing"/>
      <w:lvlText w:val="(%1)"/>
      <w:lvlJc w:val="left"/>
      <w:pPr>
        <w:ind w:left="0" w:firstLine="567"/>
      </w:pPr>
      <w:rPr>
        <w:rFonts w:hint="eastAsia"/>
      </w:rPr>
    </w:lvl>
  </w:abstractNum>
  <w:abstractNum w:abstractNumId="31" w15:restartNumberingAfterBreak="0">
    <w:nsid w:val="75911686"/>
    <w:multiLevelType w:val="hybridMultilevel"/>
    <w:tmpl w:val="732A8B70"/>
    <w:lvl w:ilvl="0" w:tplc="744E5282">
      <w:start w:val="1"/>
      <w:numFmt w:val="decimal"/>
      <w:suff w:val="nothing"/>
      <w:lvlText w:val="（%1）"/>
      <w:lvlJc w:val="left"/>
      <w:pPr>
        <w:ind w:left="0" w:firstLine="45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33"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7"/>
  </w:num>
  <w:num w:numId="2">
    <w:abstractNumId w:val="23"/>
  </w:num>
  <w:num w:numId="3">
    <w:abstractNumId w:val="21"/>
  </w:num>
  <w:num w:numId="4">
    <w:abstractNumId w:val="22"/>
  </w:num>
  <w:num w:numId="5">
    <w:abstractNumId w:val="9"/>
  </w:num>
  <w:num w:numId="6">
    <w:abstractNumId w:val="16"/>
  </w:num>
  <w:num w:numId="7">
    <w:abstractNumId w:val="29"/>
  </w:num>
  <w:num w:numId="8">
    <w:abstractNumId w:val="15"/>
  </w:num>
  <w:num w:numId="9">
    <w:abstractNumId w:val="7"/>
  </w:num>
  <w:num w:numId="10">
    <w:abstractNumId w:val="13"/>
  </w:num>
  <w:num w:numId="11">
    <w:abstractNumId w:val="10"/>
  </w:num>
  <w:num w:numId="12">
    <w:abstractNumId w:val="32"/>
  </w:num>
  <w:num w:numId="13">
    <w:abstractNumId w:val="17"/>
  </w:num>
  <w:num w:numId="14">
    <w:abstractNumId w:val="5"/>
  </w:num>
  <w:num w:numId="15">
    <w:abstractNumId w:val="2"/>
  </w:num>
  <w:num w:numId="16">
    <w:abstractNumId w:val="3"/>
  </w:num>
  <w:num w:numId="17">
    <w:abstractNumId w:val="34"/>
  </w:num>
  <w:num w:numId="18">
    <w:abstractNumId w:val="0"/>
  </w:num>
  <w:num w:numId="19">
    <w:abstractNumId w:val="4"/>
  </w:num>
  <w:num w:numId="20">
    <w:abstractNumId w:val="6"/>
  </w:num>
  <w:num w:numId="21">
    <w:abstractNumId w:val="19"/>
  </w:num>
  <w:num w:numId="22">
    <w:abstractNumId w:val="1"/>
  </w:num>
  <w:num w:numId="23">
    <w:abstractNumId w:val="24"/>
  </w:num>
  <w:num w:numId="24">
    <w:abstractNumId w:val="20"/>
  </w:num>
  <w:num w:numId="25">
    <w:abstractNumId w:val="11"/>
  </w:num>
  <w:num w:numId="26">
    <w:abstractNumId w:val="25"/>
  </w:num>
  <w:num w:numId="27">
    <w:abstractNumId w:val="18"/>
  </w:num>
  <w:num w:numId="28">
    <w:abstractNumId w:val="26"/>
  </w:num>
  <w:num w:numId="29">
    <w:abstractNumId w:val="33"/>
  </w:num>
  <w:num w:numId="30">
    <w:abstractNumId w:val="14"/>
  </w:num>
  <w:num w:numId="31">
    <w:abstractNumId w:val="28"/>
  </w:num>
  <w:num w:numId="32">
    <w:abstractNumId w:val="12"/>
  </w:num>
  <w:num w:numId="33">
    <w:abstractNumId w:val="30"/>
  </w:num>
  <w:num w:numId="34">
    <w:abstractNumId w:val="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E4B9E"/>
    <w:rsid w:val="00172A27"/>
    <w:rsid w:val="001862A0"/>
    <w:rsid w:val="001F35B3"/>
    <w:rsid w:val="00262E92"/>
    <w:rsid w:val="002B039C"/>
    <w:rsid w:val="003B650D"/>
    <w:rsid w:val="003E7E90"/>
    <w:rsid w:val="00407219"/>
    <w:rsid w:val="004F2909"/>
    <w:rsid w:val="00711DDC"/>
    <w:rsid w:val="007F6AC7"/>
    <w:rsid w:val="00A23FC7"/>
    <w:rsid w:val="00A710F0"/>
    <w:rsid w:val="00AD157B"/>
    <w:rsid w:val="00B03D4A"/>
    <w:rsid w:val="00B221B3"/>
    <w:rsid w:val="00BA69DE"/>
    <w:rsid w:val="00C21B6F"/>
    <w:rsid w:val="00C936D5"/>
    <w:rsid w:val="00C9731E"/>
    <w:rsid w:val="00D801B8"/>
    <w:rsid w:val="00F47643"/>
    <w:rsid w:val="24C37BD9"/>
    <w:rsid w:val="24E1746D"/>
    <w:rsid w:val="53E02240"/>
    <w:rsid w:val="55BC644E"/>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45ABAE-D57F-4931-A2BB-7B1F75E1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E9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3E7E90"/>
    <w:rPr>
      <w:sz w:val="24"/>
    </w:rPr>
  </w:style>
  <w:style w:type="paragraph" w:styleId="a4">
    <w:name w:val="Plain Text"/>
    <w:basedOn w:val="a"/>
    <w:unhideWhenUsed/>
    <w:qFormat/>
    <w:rsid w:val="003E7E90"/>
    <w:pPr>
      <w:widowControl/>
      <w:adjustRightInd w:val="0"/>
      <w:snapToGrid w:val="0"/>
      <w:ind w:firstLineChars="200" w:firstLine="200"/>
      <w:jc w:val="left"/>
    </w:pPr>
    <w:rPr>
      <w:rFonts w:ascii="宋体" w:hAnsi="Courier New" w:hint="eastAsia"/>
      <w:kern w:val="0"/>
      <w:sz w:val="22"/>
    </w:rPr>
  </w:style>
  <w:style w:type="paragraph" w:styleId="a5">
    <w:name w:val="footer"/>
    <w:basedOn w:val="a"/>
    <w:uiPriority w:val="99"/>
    <w:unhideWhenUsed/>
    <w:qFormat/>
    <w:rsid w:val="003E7E90"/>
    <w:pPr>
      <w:tabs>
        <w:tab w:val="center" w:pos="4153"/>
        <w:tab w:val="right" w:pos="8306"/>
      </w:tabs>
      <w:snapToGrid w:val="0"/>
      <w:jc w:val="left"/>
    </w:pPr>
    <w:rPr>
      <w:sz w:val="18"/>
    </w:rPr>
  </w:style>
  <w:style w:type="table" w:styleId="a6">
    <w:name w:val="Table Grid"/>
    <w:basedOn w:val="a1"/>
    <w:qFormat/>
    <w:rsid w:val="003E7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3E7E90"/>
    <w:pPr>
      <w:ind w:firstLineChars="200" w:firstLine="420"/>
    </w:pPr>
  </w:style>
  <w:style w:type="paragraph" w:customStyle="1" w:styleId="Style3">
    <w:name w:val="_Style 3"/>
    <w:basedOn w:val="a"/>
    <w:uiPriority w:val="99"/>
    <w:unhideWhenUsed/>
    <w:qFormat/>
    <w:rsid w:val="003E7E90"/>
    <w:pPr>
      <w:ind w:firstLineChars="200" w:firstLine="420"/>
    </w:pPr>
    <w:rPr>
      <w:rFonts w:ascii="Times New Roman" w:hAnsi="Times New Roman"/>
    </w:rPr>
  </w:style>
  <w:style w:type="paragraph" w:customStyle="1" w:styleId="10">
    <w:name w:val="无间隔1"/>
    <w:uiPriority w:val="99"/>
    <w:unhideWhenUsed/>
    <w:qFormat/>
    <w:rsid w:val="003E7E90"/>
    <w:pPr>
      <w:adjustRightInd w:val="0"/>
      <w:snapToGrid w:val="0"/>
    </w:pPr>
    <w:rPr>
      <w:rFonts w:ascii="Tahoma" w:eastAsia="微软雅黑" w:hAnsi="Tahoma"/>
      <w:sz w:val="22"/>
    </w:rPr>
  </w:style>
  <w:style w:type="paragraph" w:styleId="a7">
    <w:name w:val="List Paragraph"/>
    <w:basedOn w:val="a"/>
    <w:uiPriority w:val="99"/>
    <w:unhideWhenUsed/>
    <w:qFormat/>
    <w:rsid w:val="003E7E90"/>
    <w:pPr>
      <w:ind w:firstLineChars="200" w:firstLine="420"/>
    </w:pPr>
  </w:style>
  <w:style w:type="paragraph" w:styleId="a8">
    <w:name w:val="Balloon Text"/>
    <w:basedOn w:val="a"/>
    <w:link w:val="Char"/>
    <w:rsid w:val="004F2909"/>
    <w:rPr>
      <w:sz w:val="18"/>
      <w:szCs w:val="18"/>
    </w:rPr>
  </w:style>
  <w:style w:type="character" w:customStyle="1" w:styleId="Char">
    <w:name w:val="批注框文本 Char"/>
    <w:basedOn w:val="a0"/>
    <w:link w:val="a8"/>
    <w:rsid w:val="004F2909"/>
    <w:rPr>
      <w:rFonts w:asciiTheme="minorHAnsi" w:eastAsiaTheme="minorEastAsia" w:hAnsiTheme="minorHAnsi" w:cstheme="minorBidi"/>
      <w:kern w:val="2"/>
      <w:sz w:val="18"/>
      <w:szCs w:val="18"/>
    </w:rPr>
  </w:style>
  <w:style w:type="paragraph" w:styleId="a9">
    <w:name w:val="header"/>
    <w:basedOn w:val="a"/>
    <w:link w:val="Char0"/>
    <w:rsid w:val="004F29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4F290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1622</Words>
  <Characters>9250</Characters>
  <Application>Microsoft Office Word</Application>
  <DocSecurity>0</DocSecurity>
  <Lines>77</Lines>
  <Paragraphs>21</Paragraphs>
  <ScaleCrop>false</ScaleCrop>
  <Company>dxcgs</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10</cp:revision>
  <dcterms:created xsi:type="dcterms:W3CDTF">2018-11-11T07:00:00Z</dcterms:created>
  <dcterms:modified xsi:type="dcterms:W3CDTF">2019-01-04T00:55:00Z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