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D2" w:rsidRPr="00AE63CB" w:rsidRDefault="000555D2" w:rsidP="00AE63CB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28"/>
        </w:rPr>
      </w:pPr>
      <w:r w:rsidRPr="00AE63CB">
        <w:rPr>
          <w:rFonts w:ascii="宋体" w:hAnsi="宋体" w:hint="eastAsia"/>
          <w:b/>
          <w:sz w:val="36"/>
          <w:szCs w:val="28"/>
        </w:rPr>
        <w:t>广州市城</w:t>
      </w:r>
      <w:proofErr w:type="gramStart"/>
      <w:r w:rsidRPr="00AE63CB">
        <w:rPr>
          <w:rFonts w:ascii="宋体" w:hAnsi="宋体" w:hint="eastAsia"/>
          <w:b/>
          <w:sz w:val="36"/>
          <w:szCs w:val="28"/>
        </w:rPr>
        <w:t>投环境</w:t>
      </w:r>
      <w:proofErr w:type="gramEnd"/>
      <w:r w:rsidRPr="00AE63CB">
        <w:rPr>
          <w:rFonts w:ascii="宋体" w:hAnsi="宋体" w:hint="eastAsia"/>
          <w:b/>
          <w:sz w:val="36"/>
          <w:szCs w:val="28"/>
        </w:rPr>
        <w:t>能源投资管理有限公司</w:t>
      </w:r>
    </w:p>
    <w:p w:rsidR="001419E0" w:rsidRDefault="004640EF">
      <w:pPr>
        <w:jc w:val="center"/>
        <w:rPr>
          <w:b/>
          <w:sz w:val="36"/>
          <w:szCs w:val="28"/>
        </w:rPr>
      </w:pPr>
      <w:r w:rsidRPr="003F704E">
        <w:rPr>
          <w:rFonts w:ascii="宋体" w:hAnsi="宋体" w:hint="eastAsia"/>
          <w:b/>
          <w:sz w:val="36"/>
          <w:szCs w:val="28"/>
        </w:rPr>
        <w:t>广州塔室内照明节能改造项目</w:t>
      </w:r>
      <w:r w:rsidRPr="003F704E">
        <w:rPr>
          <w:rFonts w:ascii="宋体" w:hAnsi="宋体"/>
          <w:b/>
          <w:sz w:val="36"/>
          <w:szCs w:val="28"/>
        </w:rPr>
        <w:t>LED灯具</w:t>
      </w:r>
      <w:r>
        <w:rPr>
          <w:rFonts w:ascii="宋体" w:hAnsi="宋体"/>
          <w:b/>
          <w:sz w:val="36"/>
          <w:szCs w:val="28"/>
        </w:rPr>
        <w:t>更换采购</w:t>
      </w:r>
      <w:r w:rsidRPr="003F704E">
        <w:rPr>
          <w:rFonts w:ascii="宋体" w:hAnsi="宋体"/>
          <w:b/>
          <w:sz w:val="36"/>
          <w:szCs w:val="28"/>
        </w:rPr>
        <w:t>及</w:t>
      </w:r>
      <w:r w:rsidRPr="003F704E">
        <w:rPr>
          <w:rFonts w:ascii="宋体" w:hAnsi="宋体" w:hint="eastAsia"/>
          <w:b/>
          <w:sz w:val="36"/>
          <w:szCs w:val="28"/>
        </w:rPr>
        <w:t>相关服务</w:t>
      </w:r>
    </w:p>
    <w:p w:rsidR="004D3600" w:rsidRPr="00AA5E35" w:rsidRDefault="001419E0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竞选公告</w:t>
      </w:r>
    </w:p>
    <w:p w:rsidR="004D3600" w:rsidRPr="00947500" w:rsidRDefault="004D3600">
      <w:pPr>
        <w:pStyle w:val="1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4D3600" w:rsidRPr="00947500" w:rsidRDefault="000555D2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3B4A82">
        <w:rPr>
          <w:rFonts w:ascii="宋体" w:eastAsia="宋体" w:hAnsi="宋体" w:cs="宋体" w:hint="eastAsia"/>
          <w:sz w:val="24"/>
          <w:szCs w:val="24"/>
        </w:rPr>
        <w:t>广州塔LED灯具采购及相关服务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进行公开</w:t>
      </w:r>
      <w:r w:rsidR="001419E0">
        <w:rPr>
          <w:rFonts w:ascii="宋体" w:eastAsia="宋体" w:hAnsi="宋体" w:cs="宋体" w:hint="eastAsia"/>
          <w:sz w:val="24"/>
          <w:szCs w:val="24"/>
        </w:rPr>
        <w:t>竞选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，有关事项</w:t>
      </w:r>
      <w:r w:rsidR="009839B0">
        <w:rPr>
          <w:rFonts w:ascii="宋体" w:eastAsia="宋体" w:hAnsi="宋体" w:cs="宋体" w:hint="eastAsia"/>
          <w:sz w:val="24"/>
          <w:szCs w:val="24"/>
        </w:rPr>
        <w:t>公告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如下：</w:t>
      </w:r>
    </w:p>
    <w:p w:rsidR="004D3600" w:rsidRDefault="00694B13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947500">
        <w:rPr>
          <w:rFonts w:ascii="宋体" w:eastAsia="宋体" w:hAnsi="宋体" w:cs="宋体" w:hint="eastAsia"/>
          <w:b/>
          <w:sz w:val="24"/>
          <w:szCs w:val="24"/>
        </w:rPr>
        <w:t>项目名称</w:t>
      </w:r>
      <w:r w:rsidR="009839B0">
        <w:rPr>
          <w:rFonts w:ascii="宋体" w:eastAsia="宋体" w:hAnsi="宋体" w:cs="宋体" w:hint="eastAsia"/>
          <w:b/>
          <w:sz w:val="24"/>
          <w:szCs w:val="24"/>
        </w:rPr>
        <w:t>及</w:t>
      </w:r>
      <w:r w:rsidR="001419E0">
        <w:rPr>
          <w:rFonts w:ascii="宋体" w:eastAsia="宋体" w:hAnsi="宋体" w:cs="宋体" w:hint="eastAsia"/>
          <w:b/>
          <w:sz w:val="24"/>
          <w:szCs w:val="24"/>
        </w:rPr>
        <w:t>竞选</w:t>
      </w:r>
      <w:r w:rsidRPr="00947500">
        <w:rPr>
          <w:rFonts w:ascii="宋体" w:eastAsia="宋体" w:hAnsi="宋体" w:cs="宋体" w:hint="eastAsia"/>
          <w:b/>
          <w:sz w:val="24"/>
          <w:szCs w:val="24"/>
        </w:rPr>
        <w:t>内容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Pr="004640EF">
        <w:rPr>
          <w:rFonts w:ascii="宋体" w:eastAsia="宋体" w:hAnsi="宋体" w:cs="宋体" w:hint="eastAsia"/>
          <w:sz w:val="24"/>
          <w:szCs w:val="24"/>
        </w:rPr>
        <w:t>广州塔室内照明节能改造项目LED灯具更换采购及相关服务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（三）采购限价：人民币</w:t>
      </w:r>
      <w:r w:rsidR="00E51BE0">
        <w:rPr>
          <w:rFonts w:ascii="宋体" w:eastAsia="宋体" w:hAnsi="宋体" w:cs="宋体" w:hint="eastAsia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万元。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（四）竞选内容：采购人因自身业务需求，拟采购LED灯具一批（1423盏），并要求提供拆卸指定故障灯具安装新购灯具的服务。具体详</w:t>
      </w:r>
      <w:r w:rsidRPr="00947500">
        <w:rPr>
          <w:rFonts w:ascii="宋体" w:eastAsia="宋体" w:hAnsi="宋体" w:cs="宋体" w:hint="eastAsia"/>
          <w:sz w:val="24"/>
          <w:szCs w:val="24"/>
        </w:rPr>
        <w:t>见本项目</w:t>
      </w:r>
      <w:r>
        <w:rPr>
          <w:rFonts w:ascii="宋体" w:eastAsia="宋体" w:hAnsi="宋体" w:cs="宋体" w:hint="eastAsia"/>
          <w:sz w:val="24"/>
          <w:szCs w:val="24"/>
        </w:rPr>
        <w:t>竞选文件</w:t>
      </w:r>
      <w:r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:rsidR="009839B0" w:rsidRPr="003B4A82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（五）货期/工期要求：</w:t>
      </w:r>
      <w:r w:rsidRPr="003B4A82">
        <w:rPr>
          <w:rFonts w:ascii="宋体" w:eastAsia="宋体" w:hAnsi="宋体" w:cs="宋体" w:hint="eastAsia"/>
          <w:sz w:val="24"/>
          <w:szCs w:val="24"/>
        </w:rPr>
        <w:t>合同签订后，要求供货商在</w:t>
      </w:r>
      <w:r>
        <w:rPr>
          <w:rFonts w:ascii="宋体" w:eastAsia="宋体" w:hAnsi="宋体" w:cs="宋体" w:hint="eastAsia"/>
          <w:sz w:val="24"/>
          <w:szCs w:val="24"/>
        </w:rPr>
        <w:t>60</w:t>
      </w:r>
      <w:r w:rsidRPr="003B4A82">
        <w:rPr>
          <w:rFonts w:ascii="宋体" w:eastAsia="宋体" w:hAnsi="宋体" w:cs="宋体" w:hint="eastAsia"/>
          <w:sz w:val="24"/>
          <w:szCs w:val="24"/>
        </w:rPr>
        <w:t>个</w:t>
      </w:r>
      <w:proofErr w:type="gramStart"/>
      <w:r w:rsidRPr="003B4A82">
        <w:rPr>
          <w:rFonts w:ascii="宋体" w:eastAsia="宋体" w:hAnsi="宋体" w:cs="宋体" w:hint="eastAsia"/>
          <w:sz w:val="24"/>
          <w:szCs w:val="24"/>
        </w:rPr>
        <w:t>日历天</w:t>
      </w:r>
      <w:proofErr w:type="gramEnd"/>
      <w:r w:rsidRPr="003B4A82">
        <w:rPr>
          <w:rFonts w:ascii="宋体" w:eastAsia="宋体" w:hAnsi="宋体" w:cs="宋体" w:hint="eastAsia"/>
          <w:sz w:val="24"/>
          <w:szCs w:val="24"/>
        </w:rPr>
        <w:t>内完成灯具的供货、指定故障灯具拆卸和新购灯具的安装调试，并验收合格及移交使用单位。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4D3600" w:rsidRDefault="009839B0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合格</w:t>
      </w:r>
      <w:r>
        <w:rPr>
          <w:rFonts w:ascii="宋体" w:eastAsia="宋体" w:hAnsi="宋体" w:cs="宋体"/>
          <w:b/>
          <w:sz w:val="24"/>
          <w:szCs w:val="24"/>
        </w:rPr>
        <w:t>供应商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839B0" w:rsidRPr="009839B0" w:rsidRDefault="009839B0" w:rsidP="00AE63C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AE63CB">
        <w:rPr>
          <w:rFonts w:ascii="宋体" w:eastAsia="宋体" w:hAnsi="宋体" w:cs="宋体" w:hint="eastAsia"/>
          <w:sz w:val="24"/>
          <w:szCs w:val="24"/>
        </w:rPr>
        <w:t>投标人近3年内（2016年1月1日至今）完成过质量合格的类似业绩；</w:t>
      </w:r>
    </w:p>
    <w:p w:rsidR="009839B0" w:rsidRPr="00AE63CB" w:rsidRDefault="009839B0" w:rsidP="00AE63CB">
      <w:pPr>
        <w:pStyle w:val="1"/>
        <w:tabs>
          <w:tab w:val="left" w:pos="420"/>
        </w:tabs>
        <w:spacing w:line="360" w:lineRule="auto"/>
        <w:ind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（四）不接受联合体报价。</w:t>
      </w:r>
    </w:p>
    <w:p w:rsidR="004D3600" w:rsidRPr="00B5238E" w:rsidRDefault="001419E0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竞选</w:t>
      </w:r>
      <w:r w:rsidR="00694B13" w:rsidRPr="00B5238E">
        <w:rPr>
          <w:rFonts w:ascii="宋体" w:eastAsia="宋体" w:hAnsi="宋体" w:cs="宋体" w:hint="eastAsia"/>
          <w:b/>
          <w:sz w:val="24"/>
          <w:szCs w:val="24"/>
        </w:rPr>
        <w:t>文件公示</w:t>
      </w:r>
    </w:p>
    <w:p w:rsidR="009839B0" w:rsidRDefault="00694B13">
      <w:pPr>
        <w:pStyle w:val="1"/>
        <w:spacing w:line="360" w:lineRule="auto"/>
        <w:ind w:firstLine="480"/>
        <w:rPr>
          <w:sz w:val="24"/>
          <w:szCs w:val="24"/>
        </w:rPr>
      </w:pPr>
      <w:r w:rsidRPr="00B5238E">
        <w:rPr>
          <w:rFonts w:hint="eastAsia"/>
          <w:sz w:val="24"/>
          <w:szCs w:val="24"/>
        </w:rPr>
        <w:t>本项目的</w:t>
      </w:r>
      <w:r w:rsidR="001419E0">
        <w:rPr>
          <w:rFonts w:hint="eastAsia"/>
          <w:sz w:val="24"/>
          <w:szCs w:val="24"/>
        </w:rPr>
        <w:t>竞选</w:t>
      </w:r>
      <w:r w:rsidRPr="00B5238E">
        <w:rPr>
          <w:rFonts w:hint="eastAsia"/>
          <w:sz w:val="24"/>
          <w:szCs w:val="24"/>
        </w:rPr>
        <w:t>公告及相关信</w:t>
      </w:r>
      <w:r w:rsidRPr="00947500">
        <w:rPr>
          <w:rFonts w:hint="eastAsia"/>
          <w:sz w:val="24"/>
          <w:szCs w:val="24"/>
        </w:rPr>
        <w:t>息</w:t>
      </w:r>
      <w:r w:rsidRPr="00947500">
        <w:rPr>
          <w:rFonts w:ascii="宋体" w:eastAsia="宋体" w:hAnsi="宋体" w:cs="宋体" w:hint="eastAsia"/>
          <w:sz w:val="24"/>
          <w:szCs w:val="24"/>
        </w:rPr>
        <w:t>公示时间</w:t>
      </w:r>
      <w:r w:rsidRPr="00501904">
        <w:rPr>
          <w:rFonts w:ascii="宋体" w:eastAsia="宋体" w:hAnsi="宋体" w:cs="宋体" w:hint="eastAsia"/>
          <w:sz w:val="24"/>
          <w:szCs w:val="24"/>
        </w:rPr>
        <w:t>：</w:t>
      </w:r>
      <w:r w:rsidR="000555D2" w:rsidRPr="00501904">
        <w:rPr>
          <w:rFonts w:ascii="宋体" w:eastAsia="宋体" w:hAnsi="宋体" w:cs="宋体"/>
          <w:sz w:val="24"/>
          <w:szCs w:val="24"/>
        </w:rPr>
        <w:t>201</w:t>
      </w:r>
      <w:r w:rsidR="000555D2" w:rsidRPr="00501904">
        <w:rPr>
          <w:rFonts w:ascii="宋体" w:eastAsia="宋体" w:hAnsi="宋体" w:cs="宋体" w:hint="eastAsia"/>
          <w:sz w:val="24"/>
          <w:szCs w:val="24"/>
        </w:rPr>
        <w:t>9</w:t>
      </w:r>
      <w:r w:rsidR="00A36F00" w:rsidRPr="00501904">
        <w:rPr>
          <w:rFonts w:ascii="宋体" w:eastAsia="宋体" w:hAnsi="宋体" w:cs="宋体"/>
          <w:sz w:val="24"/>
          <w:szCs w:val="24"/>
        </w:rPr>
        <w:t>年</w:t>
      </w:r>
      <w:r w:rsidR="003B4A82" w:rsidRPr="0050190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01904" w:rsidRPr="00501904">
        <w:rPr>
          <w:rFonts w:ascii="宋体" w:eastAsia="宋体" w:hAnsi="宋体" w:cs="宋体" w:hint="eastAsia"/>
          <w:sz w:val="24"/>
          <w:szCs w:val="24"/>
        </w:rPr>
        <w:t>3</w:t>
      </w:r>
      <w:r w:rsidR="00A36F00" w:rsidRPr="00501904">
        <w:rPr>
          <w:rFonts w:ascii="宋体" w:eastAsia="宋体" w:hAnsi="宋体" w:cs="宋体"/>
          <w:sz w:val="24"/>
          <w:szCs w:val="24"/>
        </w:rPr>
        <w:t>月</w:t>
      </w:r>
      <w:r w:rsidR="003B4A82" w:rsidRPr="0050190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01904" w:rsidRPr="00501904">
        <w:rPr>
          <w:rFonts w:ascii="宋体" w:eastAsia="宋体" w:hAnsi="宋体" w:cs="宋体" w:hint="eastAsia"/>
          <w:sz w:val="24"/>
          <w:szCs w:val="24"/>
        </w:rPr>
        <w:t>28</w:t>
      </w:r>
      <w:r w:rsidR="0033132B" w:rsidRPr="00501904">
        <w:rPr>
          <w:rFonts w:ascii="宋体" w:eastAsia="宋体" w:hAnsi="宋体" w:cs="宋体" w:hint="eastAsia"/>
          <w:sz w:val="24"/>
          <w:szCs w:val="24"/>
        </w:rPr>
        <w:t>日至</w:t>
      </w:r>
      <w:r w:rsidR="000555D2" w:rsidRPr="00501904">
        <w:rPr>
          <w:rFonts w:ascii="宋体" w:eastAsia="宋体" w:hAnsi="宋体" w:cs="宋体"/>
          <w:sz w:val="24"/>
          <w:szCs w:val="24"/>
        </w:rPr>
        <w:t>201</w:t>
      </w:r>
      <w:r w:rsidR="000555D2" w:rsidRPr="00501904">
        <w:rPr>
          <w:rFonts w:ascii="宋体" w:eastAsia="宋体" w:hAnsi="宋体" w:cs="宋体" w:hint="eastAsia"/>
          <w:sz w:val="24"/>
          <w:szCs w:val="24"/>
        </w:rPr>
        <w:t>9</w:t>
      </w:r>
      <w:r w:rsidR="00A36F00" w:rsidRPr="00501904">
        <w:rPr>
          <w:rFonts w:ascii="宋体" w:eastAsia="宋体" w:hAnsi="宋体" w:cs="宋体" w:hint="eastAsia"/>
          <w:sz w:val="24"/>
          <w:szCs w:val="24"/>
        </w:rPr>
        <w:t>年</w:t>
      </w:r>
      <w:r w:rsidR="00501904" w:rsidRPr="00501904">
        <w:rPr>
          <w:rFonts w:ascii="宋体" w:eastAsia="宋体" w:hAnsi="宋体" w:cs="宋体" w:hint="eastAsia"/>
          <w:sz w:val="24"/>
          <w:szCs w:val="24"/>
        </w:rPr>
        <w:t>4</w:t>
      </w:r>
      <w:r w:rsidR="003B4A82" w:rsidRPr="0050190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36F00" w:rsidRPr="00501904">
        <w:rPr>
          <w:rFonts w:ascii="宋体" w:eastAsia="宋体" w:hAnsi="宋体" w:cs="宋体"/>
          <w:sz w:val="24"/>
          <w:szCs w:val="24"/>
        </w:rPr>
        <w:t>月</w:t>
      </w:r>
      <w:r w:rsidR="003B4A82" w:rsidRPr="00501904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01904" w:rsidRPr="00501904">
        <w:rPr>
          <w:rFonts w:ascii="宋体" w:eastAsia="宋体" w:hAnsi="宋体" w:cs="宋体" w:hint="eastAsia"/>
          <w:sz w:val="24"/>
          <w:szCs w:val="24"/>
        </w:rPr>
        <w:t>11</w:t>
      </w:r>
      <w:r w:rsidR="0033132B" w:rsidRPr="00501904">
        <w:rPr>
          <w:rFonts w:ascii="宋体" w:eastAsia="宋体" w:hAnsi="宋体" w:cs="宋体" w:hint="eastAsia"/>
          <w:sz w:val="24"/>
          <w:szCs w:val="24"/>
        </w:rPr>
        <w:t>日</w:t>
      </w:r>
      <w:r w:rsidRPr="00501904">
        <w:rPr>
          <w:rFonts w:ascii="宋体" w:eastAsia="宋体" w:hAnsi="宋体" w:cs="宋体" w:hint="eastAsia"/>
          <w:sz w:val="24"/>
          <w:szCs w:val="24"/>
        </w:rPr>
        <w:t>，</w:t>
      </w:r>
      <w:r w:rsidRPr="00501904">
        <w:rPr>
          <w:rFonts w:hint="eastAsia"/>
          <w:sz w:val="24"/>
          <w:szCs w:val="24"/>
        </w:rPr>
        <w:t>在</w:t>
      </w:r>
      <w:r w:rsidR="003B4A82" w:rsidRPr="00501904">
        <w:rPr>
          <w:rFonts w:hint="eastAsia"/>
          <w:sz w:val="24"/>
          <w:szCs w:val="24"/>
        </w:rPr>
        <w:t>广东省招标投标监管网（网址：</w:t>
      </w:r>
      <w:hyperlink r:id="rId10" w:history="1">
        <w:r w:rsidR="003B4A82" w:rsidRPr="00501904">
          <w:rPr>
            <w:rStyle w:val="a6"/>
            <w:rFonts w:ascii="宋体" w:eastAsia="宋体" w:hAnsi="宋体" w:cs="宋体"/>
            <w:kern w:val="0"/>
            <w:sz w:val="24"/>
            <w:szCs w:val="24"/>
          </w:rPr>
          <w:t>http://www.gdzbtb.gov.cn/</w:t>
        </w:r>
      </w:hyperlink>
      <w:r w:rsidR="003B4A82" w:rsidRPr="00501904">
        <w:rPr>
          <w:rFonts w:ascii="宋体" w:eastAsia="宋体" w:hAnsi="宋体" w:cs="宋体" w:hint="eastAsia"/>
          <w:kern w:val="0"/>
          <w:sz w:val="24"/>
          <w:szCs w:val="24"/>
        </w:rPr>
        <w:t>）、</w:t>
      </w:r>
      <w:r w:rsidR="003B4A82" w:rsidRPr="0050190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01904">
        <w:rPr>
          <w:rFonts w:hint="eastAsia"/>
          <w:sz w:val="24"/>
          <w:szCs w:val="24"/>
        </w:rPr>
        <w:t>网</w:t>
      </w:r>
      <w:bookmarkStart w:id="0" w:name="_GoBack"/>
      <w:bookmarkEnd w:id="0"/>
      <w:r w:rsidRPr="00947500">
        <w:rPr>
          <w:rFonts w:hint="eastAsia"/>
          <w:sz w:val="24"/>
          <w:szCs w:val="24"/>
        </w:rPr>
        <w:t>站（网址：</w:t>
      </w:r>
      <w:r w:rsidRPr="00947500">
        <w:rPr>
          <w:sz w:val="24"/>
          <w:szCs w:val="24"/>
        </w:rPr>
        <w:t>https://www.gzuci.com/</w:t>
      </w:r>
      <w:r w:rsidRPr="00947500">
        <w:rPr>
          <w:rFonts w:hint="eastAsia"/>
          <w:sz w:val="24"/>
          <w:szCs w:val="24"/>
        </w:rPr>
        <w:t>）上发布，并</w:t>
      </w:r>
      <w:r w:rsidRPr="00947500">
        <w:rPr>
          <w:rFonts w:hint="eastAsia"/>
          <w:sz w:val="24"/>
          <w:szCs w:val="24"/>
        </w:rPr>
        <w:lastRenderedPageBreak/>
        <w:t>视为有效送达。</w:t>
      </w:r>
      <w:r w:rsidR="009839B0">
        <w:rPr>
          <w:rFonts w:hint="eastAsia"/>
          <w:sz w:val="24"/>
          <w:szCs w:val="24"/>
        </w:rPr>
        <w:t>本公告的修改、补充，在</w:t>
      </w:r>
      <w:r w:rsidR="009839B0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9839B0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9839B0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9839B0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9839B0" w:rsidRDefault="009839B0" w:rsidP="00AE63CB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9839B0" w:rsidRDefault="009839B0" w:rsidP="009839B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9839B0" w:rsidRDefault="009839B0" w:rsidP="00AE63C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9839B0" w:rsidRDefault="009839B0" w:rsidP="00AE63CB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（一）投标文件递交截止时间：2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 xml:space="preserve">19 </w:t>
      </w:r>
      <w:r>
        <w:rPr>
          <w:rFonts w:ascii="宋体" w:eastAsia="宋体" w:hAnsi="宋体" w:cs="宋体"/>
          <w:sz w:val="24"/>
          <w:szCs w:val="24"/>
        </w:rPr>
        <w:t>年</w:t>
      </w:r>
      <w:r w:rsidR="00501904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01904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 w:rsidR="00501904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时</w:t>
      </w:r>
      <w:r w:rsidR="00501904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 xml:space="preserve"> 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大学城明志街1号信息枢纽楼9楼前台。</w:t>
      </w:r>
      <w:r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>
        <w:rPr>
          <w:rFonts w:ascii="宋体" w:eastAsia="宋体" w:hAnsi="宋体" w:cs="宋体" w:hint="eastAsia"/>
          <w:sz w:val="24"/>
          <w:szCs w:val="24"/>
        </w:rPr>
        <w:t>供应商</w:t>
      </w:r>
      <w:r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>
        <w:rPr>
          <w:rFonts w:ascii="宋体" w:eastAsia="宋体" w:hAnsi="宋体" w:cs="宋体" w:hint="eastAsia"/>
          <w:sz w:val="24"/>
          <w:szCs w:val="24"/>
        </w:rPr>
        <w:t>供应商</w:t>
      </w:r>
      <w:r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Pr="004640EF">
        <w:rPr>
          <w:rFonts w:ascii="宋体" w:eastAsia="宋体" w:hAnsi="宋体" w:cs="宋体" w:hint="eastAsia"/>
          <w:sz w:val="24"/>
          <w:szCs w:val="24"/>
        </w:rPr>
        <w:t>广州塔室内照明节能改造项目LED灯具更换采购及相关服务</w:t>
      </w:r>
      <w:r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Pr="00D607B5">
        <w:rPr>
          <w:rFonts w:ascii="宋体" w:eastAsia="宋体" w:hAnsi="宋体" w:cs="宋体" w:hint="eastAsia"/>
          <w:sz w:val="24"/>
          <w:szCs w:val="24"/>
        </w:rPr>
        <w:t>投标</w:t>
      </w:r>
      <w:r>
        <w:rPr>
          <w:rFonts w:ascii="宋体" w:eastAsia="宋体" w:hAnsi="宋体" w:cs="宋体" w:hint="eastAsia"/>
          <w:sz w:val="24"/>
          <w:szCs w:val="24"/>
        </w:rPr>
        <w:t>供应商</w:t>
      </w:r>
      <w:r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9839B0" w:rsidRDefault="009839B0" w:rsidP="009839B0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9839B0" w:rsidRDefault="009839B0" w:rsidP="00AE63C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9839B0" w:rsidRDefault="009839B0" w:rsidP="009839B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</w:p>
    <w:p w:rsidR="009839B0" w:rsidRDefault="009839B0" w:rsidP="009839B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9839B0" w:rsidRDefault="009839B0" w:rsidP="009839B0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（三）联系人：詹映静 ，联系电话：020- 39302060，电子邮件：328062345@qq.com </w:t>
      </w:r>
    </w:p>
    <w:p w:rsidR="004D3600" w:rsidRPr="00947500" w:rsidRDefault="004D36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D3600" w:rsidRPr="00947500" w:rsidRDefault="00694B13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 xml:space="preserve">                      采购单位：</w:t>
      </w:r>
      <w:r w:rsidR="003B4A82">
        <w:rPr>
          <w:rFonts w:ascii="宋体" w:eastAsia="宋体" w:hAnsi="宋体" w:cs="宋体" w:hint="eastAsia"/>
          <w:sz w:val="24"/>
          <w:szCs w:val="24"/>
        </w:rPr>
        <w:t>广州市城投环境能源投资管理有限公司</w:t>
      </w:r>
    </w:p>
    <w:p w:rsidR="004D3600" w:rsidRPr="00947500" w:rsidRDefault="00AE63C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201</w:t>
      </w:r>
      <w:r>
        <w:rPr>
          <w:rFonts w:ascii="宋体" w:eastAsia="宋体" w:hAnsi="宋体" w:cs="宋体" w:hint="eastAsia"/>
          <w:sz w:val="24"/>
          <w:szCs w:val="24"/>
        </w:rPr>
        <w:t>9</w:t>
      </w:r>
      <w:r w:rsidR="00A36F00" w:rsidRPr="00947500">
        <w:rPr>
          <w:rFonts w:ascii="宋体" w:eastAsia="宋体" w:hAnsi="宋体" w:cs="宋体" w:hint="eastAsia"/>
          <w:sz w:val="24"/>
          <w:szCs w:val="24"/>
        </w:rPr>
        <w:t>年</w:t>
      </w:r>
      <w:r w:rsidR="00501904">
        <w:rPr>
          <w:rFonts w:ascii="宋体" w:eastAsia="宋体" w:hAnsi="宋体" w:cs="宋体" w:hint="eastAsia"/>
          <w:sz w:val="24"/>
          <w:szCs w:val="24"/>
        </w:rPr>
        <w:t>3</w:t>
      </w:r>
      <w:r w:rsidR="003B4A82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36F00" w:rsidRPr="00947500">
        <w:rPr>
          <w:rFonts w:ascii="宋体" w:eastAsia="宋体" w:hAnsi="宋体" w:cs="宋体" w:hint="eastAsia"/>
          <w:sz w:val="24"/>
          <w:szCs w:val="24"/>
        </w:rPr>
        <w:t>月</w:t>
      </w:r>
      <w:r w:rsidR="003B4A82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01904">
        <w:rPr>
          <w:rFonts w:ascii="宋体" w:eastAsia="宋体" w:hAnsi="宋体" w:cs="宋体" w:hint="eastAsia"/>
          <w:sz w:val="24"/>
          <w:szCs w:val="24"/>
        </w:rPr>
        <w:t>28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日</w:t>
      </w:r>
    </w:p>
    <w:p w:rsidR="004D3600" w:rsidRDefault="004D3600" w:rsidP="00AE63CB">
      <w:pPr>
        <w:spacing w:line="360" w:lineRule="auto"/>
        <w:ind w:firstLineChars="200" w:firstLine="562"/>
        <w:rPr>
          <w:rFonts w:eastAsia="黑体"/>
          <w:b/>
          <w:bCs/>
          <w:sz w:val="28"/>
          <w:szCs w:val="28"/>
        </w:rPr>
      </w:pPr>
    </w:p>
    <w:sectPr w:rsidR="004D3600" w:rsidSect="00FD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70" w:rsidRDefault="000E6170" w:rsidP="00B97D48">
      <w:r>
        <w:separator/>
      </w:r>
    </w:p>
  </w:endnote>
  <w:endnote w:type="continuationSeparator" w:id="0">
    <w:p w:rsidR="000E6170" w:rsidRDefault="000E6170" w:rsidP="00B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70" w:rsidRDefault="000E6170" w:rsidP="00B97D48">
      <w:r>
        <w:separator/>
      </w:r>
    </w:p>
  </w:footnote>
  <w:footnote w:type="continuationSeparator" w:id="0">
    <w:p w:rsidR="000E6170" w:rsidRDefault="000E6170" w:rsidP="00B9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A17"/>
    <w:multiLevelType w:val="multilevel"/>
    <w:tmpl w:val="0FB54A1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2">
    <w:nsid w:val="58F8CD73"/>
    <w:multiLevelType w:val="multilevel"/>
    <w:tmpl w:val="441A0AC4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8F8CDB5"/>
    <w:multiLevelType w:val="multilevel"/>
    <w:tmpl w:val="C69034D6"/>
    <w:lvl w:ilvl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4">
    <w:nsid w:val="7B5C5E87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chuhong">
    <w15:presenceInfo w15:providerId="None" w15:userId="huangchu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800"/>
    <w:rsid w:val="00031973"/>
    <w:rsid w:val="0003253D"/>
    <w:rsid w:val="000404E4"/>
    <w:rsid w:val="000555D2"/>
    <w:rsid w:val="00092DCD"/>
    <w:rsid w:val="00094DD1"/>
    <w:rsid w:val="000A601E"/>
    <w:rsid w:val="000B15E9"/>
    <w:rsid w:val="000C3C94"/>
    <w:rsid w:val="000C7125"/>
    <w:rsid w:val="000E6170"/>
    <w:rsid w:val="00115232"/>
    <w:rsid w:val="001172B0"/>
    <w:rsid w:val="00117A36"/>
    <w:rsid w:val="001419E0"/>
    <w:rsid w:val="00143FF4"/>
    <w:rsid w:val="00153C0B"/>
    <w:rsid w:val="00177E25"/>
    <w:rsid w:val="00181BFC"/>
    <w:rsid w:val="00195433"/>
    <w:rsid w:val="00196A0C"/>
    <w:rsid w:val="001D4D19"/>
    <w:rsid w:val="001F56EB"/>
    <w:rsid w:val="00213101"/>
    <w:rsid w:val="00213D9D"/>
    <w:rsid w:val="00225926"/>
    <w:rsid w:val="0024028A"/>
    <w:rsid w:val="002422C3"/>
    <w:rsid w:val="00274942"/>
    <w:rsid w:val="002C1173"/>
    <w:rsid w:val="002C1859"/>
    <w:rsid w:val="002C3E0D"/>
    <w:rsid w:val="00312613"/>
    <w:rsid w:val="0031389F"/>
    <w:rsid w:val="0033132B"/>
    <w:rsid w:val="00334DCB"/>
    <w:rsid w:val="00367AA7"/>
    <w:rsid w:val="003751A5"/>
    <w:rsid w:val="00375955"/>
    <w:rsid w:val="003B4A82"/>
    <w:rsid w:val="003C16E7"/>
    <w:rsid w:val="003D2F13"/>
    <w:rsid w:val="003F63DF"/>
    <w:rsid w:val="00414435"/>
    <w:rsid w:val="004640EF"/>
    <w:rsid w:val="00482597"/>
    <w:rsid w:val="00483E9D"/>
    <w:rsid w:val="004A1B26"/>
    <w:rsid w:val="004A2E77"/>
    <w:rsid w:val="004B2B7B"/>
    <w:rsid w:val="004B4BF8"/>
    <w:rsid w:val="004C6F89"/>
    <w:rsid w:val="004D3600"/>
    <w:rsid w:val="00501904"/>
    <w:rsid w:val="0051241C"/>
    <w:rsid w:val="005209A7"/>
    <w:rsid w:val="00531F44"/>
    <w:rsid w:val="00532133"/>
    <w:rsid w:val="005334E6"/>
    <w:rsid w:val="005351A6"/>
    <w:rsid w:val="00546693"/>
    <w:rsid w:val="00555DB0"/>
    <w:rsid w:val="005863AA"/>
    <w:rsid w:val="005A7F05"/>
    <w:rsid w:val="005F1C5D"/>
    <w:rsid w:val="005F76CC"/>
    <w:rsid w:val="006130E7"/>
    <w:rsid w:val="00622B9A"/>
    <w:rsid w:val="0063465A"/>
    <w:rsid w:val="0063769E"/>
    <w:rsid w:val="00657EC0"/>
    <w:rsid w:val="00677556"/>
    <w:rsid w:val="00694B13"/>
    <w:rsid w:val="006A5C21"/>
    <w:rsid w:val="006D4706"/>
    <w:rsid w:val="00705606"/>
    <w:rsid w:val="00715B53"/>
    <w:rsid w:val="007171CC"/>
    <w:rsid w:val="007362A4"/>
    <w:rsid w:val="00742376"/>
    <w:rsid w:val="00777B9B"/>
    <w:rsid w:val="00796257"/>
    <w:rsid w:val="007B2A1D"/>
    <w:rsid w:val="007C6865"/>
    <w:rsid w:val="007D03A9"/>
    <w:rsid w:val="007D6D0B"/>
    <w:rsid w:val="007D7CD1"/>
    <w:rsid w:val="007E2561"/>
    <w:rsid w:val="007E32E9"/>
    <w:rsid w:val="007E39AE"/>
    <w:rsid w:val="007F31E8"/>
    <w:rsid w:val="008467EA"/>
    <w:rsid w:val="00867A80"/>
    <w:rsid w:val="008B1870"/>
    <w:rsid w:val="008B1CB7"/>
    <w:rsid w:val="008B459C"/>
    <w:rsid w:val="008C4AE3"/>
    <w:rsid w:val="008C61C2"/>
    <w:rsid w:val="008D25A8"/>
    <w:rsid w:val="008E0477"/>
    <w:rsid w:val="00901CB2"/>
    <w:rsid w:val="00924A58"/>
    <w:rsid w:val="00924FA3"/>
    <w:rsid w:val="00940834"/>
    <w:rsid w:val="00946083"/>
    <w:rsid w:val="00947500"/>
    <w:rsid w:val="00965853"/>
    <w:rsid w:val="0097187E"/>
    <w:rsid w:val="009839B0"/>
    <w:rsid w:val="009A7CB4"/>
    <w:rsid w:val="009E0649"/>
    <w:rsid w:val="009E1DA8"/>
    <w:rsid w:val="009F51B1"/>
    <w:rsid w:val="009F5FD4"/>
    <w:rsid w:val="00A04482"/>
    <w:rsid w:val="00A36F00"/>
    <w:rsid w:val="00A4126C"/>
    <w:rsid w:val="00A41C87"/>
    <w:rsid w:val="00A54D23"/>
    <w:rsid w:val="00A7303D"/>
    <w:rsid w:val="00A77B23"/>
    <w:rsid w:val="00A842F7"/>
    <w:rsid w:val="00AA5E35"/>
    <w:rsid w:val="00AB00E0"/>
    <w:rsid w:val="00AE63CB"/>
    <w:rsid w:val="00B061BF"/>
    <w:rsid w:val="00B20D25"/>
    <w:rsid w:val="00B27DE8"/>
    <w:rsid w:val="00B5238E"/>
    <w:rsid w:val="00B52884"/>
    <w:rsid w:val="00B678DA"/>
    <w:rsid w:val="00B85D7B"/>
    <w:rsid w:val="00B90E8F"/>
    <w:rsid w:val="00B9236C"/>
    <w:rsid w:val="00B96DFA"/>
    <w:rsid w:val="00B97D48"/>
    <w:rsid w:val="00BC1DAE"/>
    <w:rsid w:val="00BC6118"/>
    <w:rsid w:val="00BE1DBC"/>
    <w:rsid w:val="00C021B4"/>
    <w:rsid w:val="00C206BE"/>
    <w:rsid w:val="00C65264"/>
    <w:rsid w:val="00C87BB4"/>
    <w:rsid w:val="00C93EA1"/>
    <w:rsid w:val="00C96065"/>
    <w:rsid w:val="00CA4F73"/>
    <w:rsid w:val="00CC3549"/>
    <w:rsid w:val="00CE2852"/>
    <w:rsid w:val="00D52DE1"/>
    <w:rsid w:val="00D53615"/>
    <w:rsid w:val="00DA1D11"/>
    <w:rsid w:val="00DB22D3"/>
    <w:rsid w:val="00DC3A0C"/>
    <w:rsid w:val="00DC7A3D"/>
    <w:rsid w:val="00DD1D2E"/>
    <w:rsid w:val="00E028DD"/>
    <w:rsid w:val="00E0590B"/>
    <w:rsid w:val="00E51BE0"/>
    <w:rsid w:val="00E81C7D"/>
    <w:rsid w:val="00E94AD4"/>
    <w:rsid w:val="00E95FDA"/>
    <w:rsid w:val="00EB0C33"/>
    <w:rsid w:val="00EC223C"/>
    <w:rsid w:val="00EC22C8"/>
    <w:rsid w:val="00EE7F05"/>
    <w:rsid w:val="00F36E22"/>
    <w:rsid w:val="00F81ABA"/>
    <w:rsid w:val="00FC683A"/>
    <w:rsid w:val="00FD549B"/>
    <w:rsid w:val="00FD617A"/>
    <w:rsid w:val="22A37755"/>
    <w:rsid w:val="497062B5"/>
    <w:rsid w:val="4BE63DC3"/>
    <w:rsid w:val="638E5C50"/>
    <w:rsid w:val="696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D6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D6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D6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FD617A"/>
    <w:rPr>
      <w:color w:val="0563C1" w:themeColor="hyperlink"/>
      <w:u w:val="single"/>
    </w:rPr>
  </w:style>
  <w:style w:type="table" w:styleId="a7">
    <w:name w:val="Table Grid"/>
    <w:basedOn w:val="a1"/>
    <w:qFormat/>
    <w:rsid w:val="00FD617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FD617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FD617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617A"/>
    <w:rPr>
      <w:sz w:val="18"/>
      <w:szCs w:val="18"/>
    </w:rPr>
  </w:style>
  <w:style w:type="character" w:customStyle="1" w:styleId="xdrichtextbox2">
    <w:name w:val="xdrichtextbox2"/>
    <w:basedOn w:val="a0"/>
    <w:rsid w:val="00FD617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FD617A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FD617A"/>
    <w:rPr>
      <w:rFonts w:eastAsia="微软雅黑"/>
      <w:sz w:val="21"/>
      <w:szCs w:val="22"/>
    </w:rPr>
  </w:style>
  <w:style w:type="paragraph" w:customStyle="1" w:styleId="11">
    <w:name w:val="纯文本1"/>
    <w:basedOn w:val="Normal3"/>
    <w:qFormat/>
    <w:rsid w:val="00FD617A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FD61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gdzbtb.gov.cn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50F9F-740F-439A-94FB-9791E8EA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201</Words>
  <Characters>1151</Characters>
  <Application>Microsoft Office Word</Application>
  <DocSecurity>0</DocSecurity>
  <Lines>9</Lines>
  <Paragraphs>2</Paragraphs>
  <ScaleCrop>false</ScaleCrop>
  <Company>dxc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chensl</dc:creator>
  <cp:lastModifiedBy>詹映静</cp:lastModifiedBy>
  <cp:revision>27</cp:revision>
  <dcterms:created xsi:type="dcterms:W3CDTF">2018-02-08T07:22:00Z</dcterms:created>
  <dcterms:modified xsi:type="dcterms:W3CDTF">2019-03-28T07:24:00Z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