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7C9" w:rsidRDefault="00C207C9" w:rsidP="00C207C9">
      <w:pPr>
        <w:autoSpaceDE w:val="0"/>
        <w:autoSpaceDN w:val="0"/>
        <w:adjustRightInd w:val="0"/>
        <w:jc w:val="center"/>
        <w:rPr>
          <w:rFonts w:ascii="宋体" w:hAnsi="Times New Roman" w:cs="宋体" w:hint="eastAsia"/>
          <w:b/>
          <w:kern w:val="0"/>
          <w:sz w:val="44"/>
          <w:szCs w:val="44"/>
        </w:rPr>
      </w:pPr>
      <w:r>
        <w:rPr>
          <w:rFonts w:ascii="宋体" w:hAnsi="宋体" w:hint="eastAsia"/>
          <w:b/>
          <w:sz w:val="44"/>
          <w:szCs w:val="44"/>
          <w:shd w:val="clear" w:color="auto" w:fill="FFFFFF"/>
        </w:rPr>
        <w:t>广州大学城综合管沟消防自动报警系统修复工程</w:t>
      </w:r>
    </w:p>
    <w:p w:rsidR="00C207C9" w:rsidRDefault="00C207C9" w:rsidP="00C207C9">
      <w:pPr>
        <w:autoSpaceDE w:val="0"/>
        <w:autoSpaceDN w:val="0"/>
        <w:adjustRightInd w:val="0"/>
        <w:jc w:val="center"/>
        <w:rPr>
          <w:rFonts w:ascii="宋体" w:hAnsi="宋体" w:hint="eastAsia"/>
          <w:b/>
          <w:sz w:val="44"/>
          <w:szCs w:val="44"/>
          <w:shd w:val="clear" w:color="auto" w:fill="FFFFFF"/>
        </w:rPr>
      </w:pPr>
    </w:p>
    <w:p w:rsidR="00C207C9" w:rsidRDefault="00C207C9" w:rsidP="00C207C9">
      <w:pPr>
        <w:autoSpaceDE w:val="0"/>
        <w:autoSpaceDN w:val="0"/>
        <w:adjustRightInd w:val="0"/>
        <w:jc w:val="center"/>
        <w:rPr>
          <w:rFonts w:ascii="宋体" w:hAnsi="宋体" w:hint="eastAsia"/>
          <w:b/>
          <w:sz w:val="44"/>
          <w:szCs w:val="44"/>
          <w:shd w:val="clear" w:color="auto" w:fill="FFFFFF"/>
        </w:rPr>
      </w:pPr>
      <w:r>
        <w:rPr>
          <w:rFonts w:ascii="宋体" w:hAnsi="宋体" w:hint="eastAsia"/>
          <w:b/>
          <w:sz w:val="44"/>
          <w:szCs w:val="44"/>
          <w:shd w:val="clear" w:color="auto" w:fill="FFFFFF"/>
        </w:rPr>
        <w:t>项目编号：ZTC-G19H-004</w:t>
      </w:r>
    </w:p>
    <w:p w:rsidR="00C207C9" w:rsidRDefault="00C207C9" w:rsidP="00C207C9">
      <w:pPr>
        <w:autoSpaceDE w:val="0"/>
        <w:autoSpaceDN w:val="0"/>
        <w:adjustRightInd w:val="0"/>
        <w:jc w:val="center"/>
        <w:rPr>
          <w:rFonts w:ascii="宋体" w:hAnsi="Times New Roman" w:cs="宋体" w:hint="eastAsia"/>
          <w:b/>
          <w:kern w:val="0"/>
          <w:sz w:val="52"/>
          <w:szCs w:val="52"/>
        </w:rPr>
      </w:pPr>
    </w:p>
    <w:p w:rsidR="00C207C9" w:rsidRDefault="00C207C9" w:rsidP="00C207C9">
      <w:pPr>
        <w:autoSpaceDE w:val="0"/>
        <w:autoSpaceDN w:val="0"/>
        <w:adjustRightInd w:val="0"/>
        <w:jc w:val="center"/>
        <w:rPr>
          <w:rFonts w:ascii="宋体" w:hAnsi="Times New Roman" w:cs="宋体" w:hint="eastAsia"/>
          <w:b/>
          <w:kern w:val="0"/>
          <w:sz w:val="52"/>
          <w:szCs w:val="52"/>
        </w:rPr>
      </w:pPr>
    </w:p>
    <w:p w:rsidR="00C207C9" w:rsidRDefault="00C207C9" w:rsidP="00C207C9">
      <w:pPr>
        <w:spacing w:line="360" w:lineRule="auto"/>
        <w:jc w:val="center"/>
        <w:rPr>
          <w:rFonts w:ascii="宋体" w:hAnsi="Times New Roman" w:cs="宋体" w:hint="eastAsia"/>
          <w:b/>
          <w:kern w:val="0"/>
          <w:sz w:val="52"/>
          <w:szCs w:val="52"/>
        </w:rPr>
      </w:pPr>
    </w:p>
    <w:p w:rsidR="00C207C9" w:rsidRDefault="00C207C9" w:rsidP="00C207C9">
      <w:pPr>
        <w:spacing w:line="360" w:lineRule="auto"/>
        <w:jc w:val="center"/>
        <w:rPr>
          <w:rFonts w:ascii="宋体" w:hAnsi="宋体" w:hint="eastAsia"/>
          <w:b/>
          <w:bCs/>
          <w:kern w:val="44"/>
          <w:sz w:val="44"/>
          <w:szCs w:val="44"/>
        </w:rPr>
      </w:pPr>
      <w:r>
        <w:rPr>
          <w:rFonts w:ascii="宋体" w:hAnsi="Times New Roman" w:cs="宋体" w:hint="eastAsia"/>
          <w:b/>
          <w:kern w:val="0"/>
          <w:sz w:val="84"/>
          <w:szCs w:val="84"/>
        </w:rPr>
        <w:t>公开招标公告</w:t>
      </w:r>
    </w:p>
    <w:p w:rsidR="00C207C9" w:rsidRDefault="00C207C9" w:rsidP="00C207C9">
      <w:pPr>
        <w:autoSpaceDE w:val="0"/>
        <w:autoSpaceDN w:val="0"/>
        <w:adjustRightInd w:val="0"/>
        <w:jc w:val="center"/>
        <w:rPr>
          <w:rFonts w:ascii="宋体" w:hAnsi="宋体" w:hint="eastAsia"/>
          <w:b/>
          <w:sz w:val="44"/>
          <w:szCs w:val="44"/>
          <w:shd w:val="clear" w:color="auto" w:fill="FFFFFF"/>
        </w:rPr>
      </w:pPr>
    </w:p>
    <w:p w:rsidR="00C207C9" w:rsidRDefault="00C207C9" w:rsidP="00C207C9">
      <w:pPr>
        <w:autoSpaceDE w:val="0"/>
        <w:autoSpaceDN w:val="0"/>
        <w:adjustRightInd w:val="0"/>
        <w:jc w:val="center"/>
        <w:rPr>
          <w:rFonts w:ascii="宋体" w:hAnsi="宋体" w:hint="eastAsia"/>
          <w:b/>
          <w:sz w:val="72"/>
          <w:szCs w:val="72"/>
          <w:shd w:val="clear" w:color="auto" w:fill="FFFFFF"/>
        </w:rPr>
      </w:pPr>
    </w:p>
    <w:p w:rsidR="00C207C9" w:rsidRDefault="00C207C9" w:rsidP="00C207C9">
      <w:pPr>
        <w:spacing w:line="360" w:lineRule="auto"/>
        <w:jc w:val="center"/>
        <w:rPr>
          <w:rFonts w:ascii="宋体" w:hAnsi="Times New Roman" w:cs="宋体" w:hint="eastAsia"/>
          <w:b/>
          <w:kern w:val="0"/>
          <w:sz w:val="44"/>
          <w:szCs w:val="44"/>
        </w:rPr>
      </w:pPr>
    </w:p>
    <w:p w:rsidR="00C207C9" w:rsidRDefault="00C207C9" w:rsidP="00C207C9">
      <w:pPr>
        <w:spacing w:line="360" w:lineRule="auto"/>
        <w:jc w:val="center"/>
        <w:rPr>
          <w:rFonts w:ascii="宋体" w:hAnsi="Times New Roman" w:cs="宋体" w:hint="eastAsia"/>
          <w:b/>
          <w:kern w:val="0"/>
          <w:sz w:val="44"/>
          <w:szCs w:val="44"/>
        </w:rPr>
      </w:pPr>
    </w:p>
    <w:p w:rsidR="00C207C9" w:rsidRDefault="00C207C9" w:rsidP="00C207C9">
      <w:pPr>
        <w:spacing w:line="360" w:lineRule="auto"/>
        <w:jc w:val="center"/>
        <w:rPr>
          <w:rFonts w:ascii="宋体" w:hAnsi="Times New Roman" w:cs="宋体" w:hint="eastAsia"/>
          <w:b/>
          <w:kern w:val="0"/>
          <w:sz w:val="44"/>
          <w:szCs w:val="44"/>
        </w:rPr>
      </w:pPr>
    </w:p>
    <w:p w:rsidR="00C207C9" w:rsidRDefault="00C207C9" w:rsidP="00C207C9">
      <w:pPr>
        <w:spacing w:line="360" w:lineRule="auto"/>
        <w:jc w:val="center"/>
        <w:rPr>
          <w:rFonts w:ascii="宋体" w:hAnsi="Times New Roman" w:cs="宋体" w:hint="eastAsia"/>
          <w:b/>
          <w:kern w:val="0"/>
          <w:sz w:val="44"/>
          <w:szCs w:val="44"/>
        </w:rPr>
      </w:pPr>
    </w:p>
    <w:p w:rsidR="00C207C9" w:rsidRDefault="00C207C9" w:rsidP="00C207C9">
      <w:pPr>
        <w:spacing w:line="360" w:lineRule="auto"/>
        <w:jc w:val="left"/>
        <w:rPr>
          <w:rFonts w:ascii="宋体" w:hAnsi="Times New Roman" w:cs="宋体" w:hint="eastAsia"/>
          <w:b/>
          <w:kern w:val="0"/>
          <w:sz w:val="36"/>
          <w:szCs w:val="36"/>
        </w:rPr>
      </w:pPr>
      <w:r>
        <w:rPr>
          <w:rFonts w:ascii="宋体" w:hAnsi="Times New Roman" w:cs="宋体" w:hint="eastAsia"/>
          <w:b/>
          <w:kern w:val="0"/>
          <w:sz w:val="36"/>
          <w:szCs w:val="36"/>
        </w:rPr>
        <w:t>招   标  人 ：广州大学城投资经营管理有限公司</w:t>
      </w:r>
    </w:p>
    <w:p w:rsidR="00C207C9" w:rsidRDefault="00C207C9" w:rsidP="00C207C9">
      <w:pPr>
        <w:autoSpaceDE w:val="0"/>
        <w:autoSpaceDN w:val="0"/>
        <w:adjustRightInd w:val="0"/>
        <w:jc w:val="left"/>
        <w:rPr>
          <w:rFonts w:ascii="宋体" w:hAnsi="Times New Roman" w:cs="宋体" w:hint="eastAsia"/>
          <w:b/>
          <w:kern w:val="0"/>
          <w:sz w:val="36"/>
          <w:szCs w:val="36"/>
        </w:rPr>
      </w:pPr>
      <w:r>
        <w:rPr>
          <w:rFonts w:ascii="宋体" w:hAnsi="Times New Roman" w:cs="宋体" w:hint="eastAsia"/>
          <w:b/>
          <w:kern w:val="0"/>
          <w:sz w:val="36"/>
          <w:szCs w:val="36"/>
        </w:rPr>
        <w:t>招标代理机构：北京中交建设工程咨询有限公司</w:t>
      </w:r>
    </w:p>
    <w:p w:rsidR="00C207C9" w:rsidRDefault="00C207C9" w:rsidP="00C207C9">
      <w:pPr>
        <w:rPr>
          <w:rFonts w:ascii="宋体" w:hAnsi="Times New Roman" w:cs="宋体"/>
          <w:b/>
          <w:kern w:val="0"/>
          <w:sz w:val="36"/>
          <w:szCs w:val="36"/>
        </w:rPr>
      </w:pPr>
      <w:r>
        <w:rPr>
          <w:rFonts w:ascii="宋体" w:hAnsi="Times New Roman" w:cs="宋体" w:hint="eastAsia"/>
          <w:b/>
          <w:kern w:val="0"/>
          <w:sz w:val="36"/>
          <w:szCs w:val="36"/>
        </w:rPr>
        <w:t>日        期：2019年</w:t>
      </w:r>
      <w:r>
        <w:rPr>
          <w:rFonts w:ascii="宋体" w:hAnsi="Times New Roman" w:cs="宋体"/>
          <w:b/>
          <w:kern w:val="0"/>
          <w:sz w:val="36"/>
          <w:szCs w:val="36"/>
        </w:rPr>
        <w:t>8</w:t>
      </w:r>
      <w:r>
        <w:rPr>
          <w:rFonts w:ascii="宋体" w:hAnsi="Times New Roman" w:cs="宋体" w:hint="eastAsia"/>
          <w:b/>
          <w:kern w:val="0"/>
          <w:sz w:val="36"/>
          <w:szCs w:val="36"/>
        </w:rPr>
        <w:t>月</w:t>
      </w:r>
    </w:p>
    <w:p w:rsidR="00C207C9" w:rsidRDefault="00C207C9">
      <w:pPr>
        <w:widowControl/>
        <w:jc w:val="left"/>
        <w:rPr>
          <w:rFonts w:ascii="宋体" w:hAnsi="Times New Roman" w:cs="宋体"/>
          <w:b/>
          <w:kern w:val="0"/>
          <w:sz w:val="36"/>
          <w:szCs w:val="36"/>
        </w:rPr>
      </w:pPr>
      <w:r>
        <w:rPr>
          <w:rFonts w:ascii="宋体" w:hAnsi="Times New Roman" w:cs="宋体"/>
          <w:b/>
          <w:kern w:val="0"/>
          <w:sz w:val="36"/>
          <w:szCs w:val="36"/>
        </w:rPr>
        <w:br w:type="page"/>
      </w:r>
    </w:p>
    <w:p w:rsidR="00C207C9" w:rsidRDefault="00C207C9" w:rsidP="00C207C9">
      <w:pPr>
        <w:pStyle w:val="1"/>
        <w:spacing w:line="400" w:lineRule="exact"/>
        <w:jc w:val="center"/>
        <w:rPr>
          <w:rFonts w:ascii="宋体" w:hAnsi="宋体"/>
          <w:b/>
          <w:bCs/>
          <w:sz w:val="32"/>
          <w:szCs w:val="32"/>
        </w:rPr>
      </w:pPr>
      <w:bookmarkStart w:id="0" w:name="_Toc24195"/>
      <w:r>
        <w:rPr>
          <w:rFonts w:ascii="宋体" w:hAnsi="宋体" w:hint="eastAsia"/>
          <w:b/>
          <w:bCs/>
          <w:sz w:val="32"/>
          <w:szCs w:val="32"/>
        </w:rPr>
        <w:lastRenderedPageBreak/>
        <w:t>招标公告</w:t>
      </w:r>
      <w:bookmarkEnd w:id="0"/>
    </w:p>
    <w:p w:rsidR="00C207C9" w:rsidRDefault="00C207C9" w:rsidP="00C207C9">
      <w:pPr>
        <w:spacing w:line="360" w:lineRule="auto"/>
        <w:ind w:firstLineChars="200" w:firstLine="420"/>
        <w:rPr>
          <w:rFonts w:ascii="宋体" w:hAnsi="宋体"/>
          <w:sz w:val="21"/>
          <w:szCs w:val="21"/>
        </w:rPr>
      </w:pPr>
      <w:r>
        <w:rPr>
          <w:rFonts w:ascii="宋体" w:hAnsi="宋体" w:hint="eastAsia"/>
          <w:sz w:val="21"/>
          <w:szCs w:val="21"/>
        </w:rPr>
        <w:t>北京中交建设工程咨询有限公司（以下简称“招标代理机构”）受广州大学城投资经营管理有限公司（以下简称“招标人”）的委托，对广州大学城综合管沟消防自动报警系统修复工程进行公开招标采购，欢迎符合资格条件的供应商参加投标。</w:t>
      </w:r>
    </w:p>
    <w:p w:rsidR="00C207C9" w:rsidRDefault="00C207C9" w:rsidP="00C207C9">
      <w:pPr>
        <w:numPr>
          <w:ilvl w:val="1"/>
          <w:numId w:val="1"/>
        </w:numPr>
        <w:tabs>
          <w:tab w:val="left" w:pos="567"/>
          <w:tab w:val="left" w:pos="992"/>
        </w:tabs>
        <w:spacing w:line="360" w:lineRule="auto"/>
        <w:ind w:left="0" w:firstLineChars="200" w:firstLine="420"/>
        <w:rPr>
          <w:rFonts w:ascii="宋体" w:hAnsi="宋体" w:cs="宋体"/>
          <w:sz w:val="21"/>
          <w:szCs w:val="21"/>
        </w:rPr>
      </w:pPr>
      <w:r>
        <w:rPr>
          <w:rFonts w:ascii="宋体" w:hAnsi="宋体" w:cs="宋体" w:hint="eastAsia"/>
          <w:sz w:val="21"/>
          <w:szCs w:val="21"/>
        </w:rPr>
        <w:t>采购项目编号：ZTC-G19H-004</w:t>
      </w:r>
    </w:p>
    <w:p w:rsidR="00C207C9" w:rsidRDefault="00C207C9" w:rsidP="00C207C9">
      <w:pPr>
        <w:numPr>
          <w:ilvl w:val="1"/>
          <w:numId w:val="1"/>
        </w:numPr>
        <w:tabs>
          <w:tab w:val="left" w:pos="567"/>
          <w:tab w:val="left" w:pos="992"/>
        </w:tabs>
        <w:spacing w:line="360" w:lineRule="auto"/>
        <w:ind w:left="0" w:firstLineChars="200" w:firstLine="420"/>
        <w:rPr>
          <w:rFonts w:ascii="宋体" w:hAnsi="宋体" w:cs="宋体"/>
          <w:sz w:val="21"/>
          <w:szCs w:val="21"/>
        </w:rPr>
      </w:pPr>
      <w:r>
        <w:rPr>
          <w:rFonts w:ascii="宋体" w:hAnsi="宋体" w:cs="宋体" w:hint="eastAsia"/>
          <w:sz w:val="21"/>
          <w:szCs w:val="21"/>
        </w:rPr>
        <w:t>采购项目名称：</w:t>
      </w:r>
      <w:r>
        <w:rPr>
          <w:rFonts w:ascii="宋体" w:hAnsi="宋体" w:hint="eastAsia"/>
          <w:sz w:val="21"/>
          <w:szCs w:val="21"/>
        </w:rPr>
        <w:t>广州大学城综合管沟消防自动报警系统修复工程</w:t>
      </w:r>
    </w:p>
    <w:p w:rsidR="00C207C9" w:rsidRDefault="00C207C9" w:rsidP="00C207C9">
      <w:pPr>
        <w:numPr>
          <w:ilvl w:val="1"/>
          <w:numId w:val="1"/>
        </w:numPr>
        <w:tabs>
          <w:tab w:val="left" w:pos="567"/>
          <w:tab w:val="left" w:pos="992"/>
        </w:tabs>
        <w:spacing w:line="360" w:lineRule="auto"/>
        <w:ind w:left="0" w:firstLineChars="200" w:firstLine="420"/>
        <w:rPr>
          <w:rFonts w:ascii="宋体" w:hAnsi="宋体" w:cs="宋体"/>
          <w:sz w:val="21"/>
          <w:szCs w:val="21"/>
        </w:rPr>
      </w:pPr>
      <w:r>
        <w:rPr>
          <w:rFonts w:ascii="宋体" w:hAnsi="宋体" w:cs="宋体" w:hint="eastAsia"/>
          <w:sz w:val="21"/>
          <w:szCs w:val="21"/>
        </w:rPr>
        <w:t>最高限价：人民币</w:t>
      </w:r>
      <w:r>
        <w:rPr>
          <w:rFonts w:ascii="宋体" w:hAnsi="宋体" w:cs="宋体" w:hint="eastAsia"/>
          <w:b/>
          <w:bCs/>
          <w:sz w:val="21"/>
          <w:szCs w:val="21"/>
        </w:rPr>
        <w:t>2346605.09</w:t>
      </w:r>
      <w:r>
        <w:rPr>
          <w:rFonts w:ascii="宋体" w:hAnsi="宋体" w:cs="宋体" w:hint="eastAsia"/>
          <w:sz w:val="21"/>
          <w:szCs w:val="21"/>
        </w:rPr>
        <w:t>元；其中绿色施工安全防护措施费：</w:t>
      </w:r>
      <w:r>
        <w:rPr>
          <w:rFonts w:ascii="宋体" w:hAnsi="宋体" w:cs="宋体" w:hint="eastAsia"/>
          <w:b/>
          <w:bCs/>
          <w:sz w:val="21"/>
          <w:szCs w:val="21"/>
        </w:rPr>
        <w:t>197431.72</w:t>
      </w:r>
      <w:r>
        <w:rPr>
          <w:rFonts w:ascii="宋体" w:hAnsi="宋体" w:cs="宋体" w:hint="eastAsia"/>
          <w:sz w:val="21"/>
          <w:szCs w:val="21"/>
        </w:rPr>
        <w:t>元，暂列金额：</w:t>
      </w:r>
      <w:r>
        <w:rPr>
          <w:rFonts w:ascii="宋体" w:hAnsi="宋体" w:cs="宋体" w:hint="eastAsia"/>
          <w:b/>
          <w:bCs/>
          <w:sz w:val="21"/>
          <w:szCs w:val="21"/>
        </w:rPr>
        <w:t>177765.18</w:t>
      </w:r>
      <w:r>
        <w:rPr>
          <w:rFonts w:ascii="宋体" w:hAnsi="宋体" w:cs="宋体" w:hint="eastAsia"/>
          <w:sz w:val="21"/>
          <w:szCs w:val="21"/>
        </w:rPr>
        <w:t>元。</w:t>
      </w:r>
    </w:p>
    <w:p w:rsidR="00C207C9" w:rsidRDefault="00C207C9" w:rsidP="00C207C9">
      <w:pPr>
        <w:numPr>
          <w:ilvl w:val="1"/>
          <w:numId w:val="1"/>
        </w:numPr>
        <w:tabs>
          <w:tab w:val="left" w:pos="567"/>
          <w:tab w:val="left" w:pos="992"/>
        </w:tabs>
        <w:spacing w:line="360" w:lineRule="auto"/>
        <w:ind w:left="0" w:firstLineChars="200" w:firstLine="420"/>
        <w:rPr>
          <w:rFonts w:ascii="宋体" w:hAnsi="宋体" w:hint="eastAsia"/>
          <w:bCs/>
          <w:sz w:val="21"/>
          <w:szCs w:val="21"/>
        </w:rPr>
      </w:pPr>
      <w:r>
        <w:rPr>
          <w:rFonts w:ascii="宋体" w:hAnsi="宋体" w:cs="宋体" w:hint="eastAsia"/>
          <w:sz w:val="21"/>
          <w:szCs w:val="21"/>
        </w:rPr>
        <w:t>项目内容</w:t>
      </w:r>
      <w:r>
        <w:rPr>
          <w:rFonts w:ascii="宋体" w:hAnsi="宋体" w:hint="eastAsia"/>
          <w:bCs/>
          <w:sz w:val="21"/>
          <w:szCs w:val="21"/>
        </w:rPr>
        <w:t>及要求：（采购项目技术规格、参数及要求）</w:t>
      </w:r>
    </w:p>
    <w:p w:rsidR="00C207C9" w:rsidRDefault="00C207C9" w:rsidP="00C207C9">
      <w:pPr>
        <w:tabs>
          <w:tab w:val="left" w:pos="567"/>
          <w:tab w:val="left" w:pos="992"/>
        </w:tabs>
        <w:spacing w:line="360" w:lineRule="auto"/>
        <w:ind w:firstLineChars="200" w:firstLine="420"/>
        <w:rPr>
          <w:rFonts w:ascii="宋体" w:hAnsi="宋体" w:cs="宋体" w:hint="eastAsia"/>
          <w:sz w:val="21"/>
          <w:szCs w:val="21"/>
        </w:rPr>
      </w:pPr>
      <w:r>
        <w:rPr>
          <w:rFonts w:ascii="宋体" w:hAnsi="宋体" w:cs="宋体" w:hint="eastAsia"/>
          <w:sz w:val="21"/>
          <w:szCs w:val="21"/>
        </w:rPr>
        <w:t>本工程主要是修复综合管沟消防自动报警系统功能，火灾报警系统设计采用无主再生网络型，系统内每台智能型火灾报警主机均可控制、查询、访问任何一台智能型火灾报警主机的工作报警状态。当测温光纤探测到火警时，通过控制中心的报警主机开启相应的防火分区和相邻防火分区的警铃，并联动停止通风机的运行。综合管沟消防自动报警系统修复工程主要包括：图纸深化设计；感温光纤控制系统国产化改造；消防报警控制系统国产化改造；将消防报警控制中心迁改设置在综合管沟监控中心；完善综合管沟E，B分支，A21、A22、A23水电仓感温光纤及消防报警设施；高压电房七氟丙烷自动灭火系统修复；制作并提交消防自动报警系统国产化改造后的竣工图纸。</w:t>
      </w:r>
    </w:p>
    <w:p w:rsidR="00C207C9" w:rsidRDefault="00C207C9" w:rsidP="00C207C9">
      <w:pPr>
        <w:tabs>
          <w:tab w:val="left" w:pos="567"/>
          <w:tab w:val="left" w:pos="992"/>
        </w:tabs>
        <w:spacing w:line="360" w:lineRule="auto"/>
        <w:ind w:firstLineChars="200" w:firstLine="420"/>
        <w:rPr>
          <w:rFonts w:ascii="宋体" w:hAnsi="宋体" w:cs="宋体"/>
          <w:sz w:val="21"/>
          <w:szCs w:val="21"/>
        </w:rPr>
      </w:pPr>
      <w:r>
        <w:rPr>
          <w:rFonts w:ascii="宋体" w:hAnsi="宋体" w:cs="宋体" w:hint="eastAsia"/>
          <w:sz w:val="21"/>
          <w:szCs w:val="21"/>
        </w:rPr>
        <w:t>详见“用户需求”及施工图纸、工程量清单。</w:t>
      </w:r>
    </w:p>
    <w:p w:rsidR="00C207C9" w:rsidRDefault="00C207C9" w:rsidP="00C207C9">
      <w:pPr>
        <w:numPr>
          <w:ilvl w:val="1"/>
          <w:numId w:val="1"/>
        </w:numPr>
        <w:tabs>
          <w:tab w:val="left" w:pos="567"/>
          <w:tab w:val="left" w:pos="992"/>
        </w:tabs>
        <w:spacing w:line="360" w:lineRule="auto"/>
        <w:ind w:left="0" w:firstLineChars="200" w:firstLine="420"/>
        <w:rPr>
          <w:rFonts w:ascii="宋体" w:hAnsi="宋体"/>
          <w:bCs/>
          <w:sz w:val="21"/>
          <w:szCs w:val="21"/>
        </w:rPr>
      </w:pPr>
      <w:r>
        <w:rPr>
          <w:rFonts w:ascii="宋体" w:hAnsi="宋体" w:cs="宋体" w:hint="eastAsia"/>
          <w:sz w:val="21"/>
          <w:szCs w:val="21"/>
        </w:rPr>
        <w:t>供应商资格</w:t>
      </w:r>
    </w:p>
    <w:p w:rsidR="00C207C9" w:rsidRDefault="00C207C9" w:rsidP="00C207C9">
      <w:pPr>
        <w:numPr>
          <w:ilvl w:val="1"/>
          <w:numId w:val="2"/>
        </w:numPr>
        <w:spacing w:line="360" w:lineRule="auto"/>
        <w:ind w:left="0" w:firstLineChars="200" w:firstLine="420"/>
        <w:rPr>
          <w:rFonts w:ascii="宋体" w:hAnsi="宋体" w:cs="宋体"/>
          <w:sz w:val="21"/>
          <w:szCs w:val="21"/>
        </w:rPr>
      </w:pPr>
      <w:r>
        <w:rPr>
          <w:rFonts w:ascii="宋体" w:hAnsi="宋体" w:cs="宋体" w:hint="eastAsia"/>
          <w:sz w:val="21"/>
          <w:szCs w:val="21"/>
        </w:rPr>
        <w:t>投标人必须是具有独立承担民事责任能力的在中华人民共和国境内注册的法人或其他组织，投标时提交有效的企业法人营业执照（或事业法人登记证等相关证明）副本复印件；</w:t>
      </w:r>
    </w:p>
    <w:p w:rsidR="00C207C9" w:rsidRDefault="00C207C9" w:rsidP="00C207C9">
      <w:pPr>
        <w:numPr>
          <w:ilvl w:val="1"/>
          <w:numId w:val="2"/>
        </w:numPr>
        <w:spacing w:line="360" w:lineRule="auto"/>
        <w:ind w:left="0" w:firstLineChars="200" w:firstLine="420"/>
        <w:rPr>
          <w:rFonts w:ascii="宋体" w:hAnsi="宋体" w:cs="宋体" w:hint="eastAsia"/>
          <w:sz w:val="21"/>
          <w:szCs w:val="21"/>
        </w:rPr>
      </w:pPr>
      <w:r>
        <w:rPr>
          <w:rFonts w:ascii="宋体" w:hAnsi="宋体" w:cs="宋体" w:hint="eastAsia"/>
          <w:sz w:val="21"/>
          <w:szCs w:val="21"/>
        </w:rPr>
        <w:t>投标人必须持有建设行政主管部门核发的消防设施工程专业承包一级资质；（提供资质证书复印件）</w:t>
      </w:r>
    </w:p>
    <w:p w:rsidR="00C207C9" w:rsidRDefault="00C207C9" w:rsidP="00C207C9">
      <w:pPr>
        <w:numPr>
          <w:ilvl w:val="1"/>
          <w:numId w:val="2"/>
        </w:numPr>
        <w:spacing w:line="360" w:lineRule="auto"/>
        <w:ind w:left="0" w:firstLineChars="200" w:firstLine="420"/>
        <w:rPr>
          <w:rFonts w:ascii="宋体" w:hAnsi="宋体" w:cs="宋体" w:hint="eastAsia"/>
          <w:sz w:val="21"/>
          <w:szCs w:val="21"/>
        </w:rPr>
      </w:pPr>
      <w:r>
        <w:rPr>
          <w:rFonts w:ascii="宋体" w:hAnsi="宋体" w:cs="宋体" w:hint="eastAsia"/>
          <w:sz w:val="21"/>
          <w:szCs w:val="21"/>
        </w:rPr>
        <w:t>投标人必须持有建设行政主管部门颁发有效的安全生产许可证；（提供证书复印件）</w:t>
      </w:r>
    </w:p>
    <w:p w:rsidR="00C207C9" w:rsidRDefault="00C207C9" w:rsidP="00C207C9">
      <w:pPr>
        <w:numPr>
          <w:ilvl w:val="1"/>
          <w:numId w:val="2"/>
        </w:numPr>
        <w:spacing w:line="360" w:lineRule="auto"/>
        <w:ind w:left="0" w:firstLineChars="200" w:firstLine="420"/>
        <w:rPr>
          <w:rFonts w:ascii="宋体" w:hAnsi="宋体" w:cs="宋体" w:hint="eastAsia"/>
          <w:sz w:val="21"/>
          <w:szCs w:val="21"/>
        </w:rPr>
      </w:pPr>
      <w:r>
        <w:rPr>
          <w:rFonts w:ascii="宋体" w:hAnsi="宋体" w:cs="宋体" w:hint="eastAsia"/>
          <w:sz w:val="21"/>
          <w:szCs w:val="21"/>
        </w:rPr>
        <w:t>拟担任本工程项目负责人的人员为机电工程专业一级的注册建造师，并持有项目负责人安全生产考核合格证（B类）或能够提供广东省建筑施工企业管理人员安全生产考核信息系统安全生产管理人员证书信息的网页截图。（提供证书或相关证明材料复印件）</w:t>
      </w:r>
    </w:p>
    <w:p w:rsidR="00C207C9" w:rsidRDefault="00C207C9" w:rsidP="00C207C9">
      <w:pPr>
        <w:spacing w:line="360" w:lineRule="auto"/>
        <w:ind w:firstLineChars="200" w:firstLine="420"/>
        <w:rPr>
          <w:rFonts w:ascii="宋体" w:hAnsi="宋体" w:cs="宋体"/>
          <w:sz w:val="21"/>
          <w:szCs w:val="21"/>
        </w:rPr>
      </w:pPr>
      <w:r>
        <w:rPr>
          <w:rFonts w:ascii="宋体" w:hAnsi="宋体" w:cs="宋体" w:hint="eastAsia"/>
          <w:sz w:val="21"/>
          <w:szCs w:val="21"/>
        </w:rPr>
        <w:t>注：建造师的专业及等级标准按《注册建造师执业管理办法（试行）》及《注册建造师执业工程规模标准（试行）》。</w:t>
      </w:r>
    </w:p>
    <w:p w:rsidR="00C207C9" w:rsidRDefault="00C207C9" w:rsidP="00C207C9">
      <w:pPr>
        <w:numPr>
          <w:ilvl w:val="1"/>
          <w:numId w:val="2"/>
        </w:numPr>
        <w:spacing w:line="360" w:lineRule="auto"/>
        <w:ind w:left="0" w:firstLineChars="200" w:firstLine="420"/>
        <w:rPr>
          <w:rFonts w:ascii="宋体" w:hAnsi="宋体" w:cs="宋体" w:hint="eastAsia"/>
          <w:sz w:val="21"/>
          <w:szCs w:val="21"/>
        </w:rPr>
      </w:pPr>
      <w:r>
        <w:rPr>
          <w:rFonts w:ascii="宋体" w:hAnsi="宋体" w:cs="宋体" w:hint="eastAsia"/>
          <w:sz w:val="21"/>
          <w:szCs w:val="21"/>
        </w:rPr>
        <w:lastRenderedPageBreak/>
        <w:t>专职安全员须具有安全生产考核合格证（C类）或能够提供广东省建筑施工企业管理人员安全生产考核信息系统安全生产管理人员证书信息的打印页,项目负责人和安全员不为同一人。</w:t>
      </w:r>
    </w:p>
    <w:p w:rsidR="00C207C9" w:rsidRDefault="00C207C9" w:rsidP="00C207C9">
      <w:pPr>
        <w:numPr>
          <w:ilvl w:val="1"/>
          <w:numId w:val="2"/>
        </w:numPr>
        <w:spacing w:line="360" w:lineRule="auto"/>
        <w:ind w:left="0" w:firstLineChars="200" w:firstLine="420"/>
        <w:rPr>
          <w:rFonts w:ascii="宋体" w:hAnsi="宋体" w:cs="宋体" w:hint="eastAsia"/>
          <w:sz w:val="21"/>
          <w:szCs w:val="21"/>
        </w:rPr>
      </w:pPr>
      <w:r>
        <w:rPr>
          <w:rFonts w:ascii="宋体" w:hAnsi="宋体" w:cs="宋体" w:hint="eastAsia"/>
          <w:sz w:val="21"/>
          <w:szCs w:val="21"/>
        </w:rPr>
        <w:t>已登记报名并购买了本项目招标文件。</w:t>
      </w:r>
    </w:p>
    <w:p w:rsidR="00C207C9" w:rsidRDefault="00C207C9" w:rsidP="00C207C9">
      <w:pPr>
        <w:numPr>
          <w:ilvl w:val="1"/>
          <w:numId w:val="2"/>
        </w:numPr>
        <w:spacing w:line="360" w:lineRule="auto"/>
        <w:ind w:left="0" w:firstLineChars="200" w:firstLine="420"/>
        <w:rPr>
          <w:rFonts w:ascii="宋体" w:hAnsi="宋体" w:cs="宋体"/>
          <w:sz w:val="21"/>
          <w:szCs w:val="21"/>
        </w:rPr>
      </w:pPr>
      <w:r>
        <w:rPr>
          <w:rFonts w:ascii="宋体" w:hAnsi="宋体" w:cs="宋体" w:hint="eastAsia"/>
          <w:sz w:val="21"/>
          <w:szCs w:val="21"/>
        </w:rPr>
        <w:t>本项目不接受联合体投标。</w:t>
      </w:r>
    </w:p>
    <w:p w:rsidR="00C207C9" w:rsidRDefault="00C207C9" w:rsidP="00C207C9">
      <w:pPr>
        <w:spacing w:line="360" w:lineRule="auto"/>
        <w:ind w:firstLineChars="200" w:firstLine="420"/>
        <w:rPr>
          <w:rFonts w:ascii="宋体" w:hAnsi="宋体"/>
          <w:sz w:val="21"/>
          <w:szCs w:val="21"/>
        </w:rPr>
      </w:pPr>
      <w:r>
        <w:rPr>
          <w:rFonts w:ascii="宋体" w:hAnsi="宋体" w:hint="eastAsia"/>
          <w:sz w:val="21"/>
          <w:szCs w:val="21"/>
        </w:rPr>
        <w:t>报名时应提供以下文件(复印件加盖公章)：</w:t>
      </w:r>
    </w:p>
    <w:p w:rsidR="00C207C9" w:rsidRDefault="00C207C9" w:rsidP="00C207C9">
      <w:pPr>
        <w:spacing w:line="360" w:lineRule="auto"/>
        <w:ind w:firstLineChars="200" w:firstLine="420"/>
        <w:rPr>
          <w:rFonts w:ascii="宋体" w:hAnsi="宋体"/>
          <w:sz w:val="21"/>
          <w:szCs w:val="21"/>
        </w:rPr>
      </w:pPr>
      <w:r>
        <w:rPr>
          <w:rFonts w:ascii="宋体" w:hAnsi="宋体" w:hint="eastAsia"/>
          <w:sz w:val="21"/>
          <w:szCs w:val="21"/>
        </w:rPr>
        <w:t>（1）针对本项目的法人代表证明书原件及法人代表身份证（若法人代表委托报名的，应同时出具法人授权委托证明书原件及被委托人身份证）；</w:t>
      </w:r>
    </w:p>
    <w:p w:rsidR="00C207C9" w:rsidRDefault="00C207C9" w:rsidP="00C207C9">
      <w:pPr>
        <w:spacing w:line="360" w:lineRule="auto"/>
        <w:ind w:firstLineChars="200" w:firstLine="420"/>
        <w:rPr>
          <w:rFonts w:ascii="宋体" w:hAnsi="宋体"/>
          <w:sz w:val="21"/>
          <w:szCs w:val="21"/>
        </w:rPr>
      </w:pPr>
      <w:r>
        <w:rPr>
          <w:rFonts w:ascii="宋体" w:hAnsi="宋体" w:hint="eastAsia"/>
          <w:sz w:val="21"/>
          <w:szCs w:val="21"/>
        </w:rPr>
        <w:t>（2）法人或其他组织的营业执照副本（或登记证副本）复印件；</w:t>
      </w:r>
    </w:p>
    <w:p w:rsidR="00C207C9" w:rsidRDefault="00C207C9" w:rsidP="00C207C9">
      <w:pPr>
        <w:numPr>
          <w:ilvl w:val="1"/>
          <w:numId w:val="1"/>
        </w:numPr>
        <w:tabs>
          <w:tab w:val="left" w:pos="709"/>
          <w:tab w:val="left" w:pos="992"/>
        </w:tabs>
        <w:spacing w:line="360" w:lineRule="auto"/>
        <w:ind w:left="0" w:firstLineChars="200" w:firstLine="420"/>
        <w:rPr>
          <w:rFonts w:ascii="宋体" w:hAnsi="宋体"/>
          <w:bCs/>
          <w:sz w:val="21"/>
          <w:szCs w:val="21"/>
        </w:rPr>
      </w:pPr>
      <w:r>
        <w:rPr>
          <w:rFonts w:ascii="宋体" w:hAnsi="宋体" w:hint="eastAsia"/>
          <w:bCs/>
          <w:sz w:val="21"/>
          <w:szCs w:val="21"/>
        </w:rPr>
        <w:t>符合资格的供应商应当在</w:t>
      </w:r>
      <w:r>
        <w:rPr>
          <w:rFonts w:ascii="宋体" w:hAnsi="宋体" w:cs="宋体" w:hint="eastAsia"/>
          <w:sz w:val="21"/>
          <w:szCs w:val="21"/>
        </w:rPr>
        <w:t>2019年</w:t>
      </w:r>
      <w:r>
        <w:rPr>
          <w:rFonts w:ascii="宋体" w:hAnsi="宋体" w:cs="宋体"/>
          <w:sz w:val="21"/>
          <w:szCs w:val="21"/>
          <w:u w:val="single"/>
        </w:rPr>
        <w:t xml:space="preserve"> </w:t>
      </w:r>
      <w:r>
        <w:rPr>
          <w:rFonts w:ascii="宋体" w:hAnsi="宋体" w:cs="宋体" w:hint="eastAsia"/>
          <w:sz w:val="21"/>
          <w:szCs w:val="21"/>
          <w:u w:val="single"/>
        </w:rPr>
        <w:t>8</w:t>
      </w:r>
      <w:r>
        <w:rPr>
          <w:rFonts w:ascii="宋体" w:hAnsi="宋体" w:cs="宋体"/>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20 </w:t>
      </w:r>
      <w:r>
        <w:rPr>
          <w:rFonts w:ascii="宋体" w:hAnsi="宋体" w:cs="宋体" w:hint="eastAsia"/>
          <w:sz w:val="21"/>
          <w:szCs w:val="21"/>
        </w:rPr>
        <w:t>日至2019年</w:t>
      </w:r>
      <w:r>
        <w:rPr>
          <w:rFonts w:ascii="宋体" w:hAnsi="宋体" w:cs="宋体"/>
          <w:sz w:val="21"/>
          <w:szCs w:val="21"/>
          <w:u w:val="single"/>
        </w:rPr>
        <w:t xml:space="preserve"> </w:t>
      </w:r>
      <w:r>
        <w:rPr>
          <w:rFonts w:ascii="宋体" w:hAnsi="宋体" w:cs="宋体" w:hint="eastAsia"/>
          <w:sz w:val="21"/>
          <w:szCs w:val="21"/>
          <w:u w:val="single"/>
        </w:rPr>
        <w:t xml:space="preserve">8 </w:t>
      </w:r>
      <w:r>
        <w:rPr>
          <w:rFonts w:ascii="宋体" w:hAnsi="宋体" w:cs="宋体" w:hint="eastAsia"/>
          <w:sz w:val="21"/>
          <w:szCs w:val="21"/>
        </w:rPr>
        <w:t>月</w:t>
      </w:r>
      <w:r>
        <w:rPr>
          <w:rFonts w:ascii="宋体" w:hAnsi="宋体" w:cs="宋体" w:hint="eastAsia"/>
          <w:sz w:val="21"/>
          <w:szCs w:val="21"/>
          <w:u w:val="single"/>
        </w:rPr>
        <w:t xml:space="preserve"> 26 </w:t>
      </w:r>
      <w:r>
        <w:rPr>
          <w:rFonts w:ascii="宋体" w:hAnsi="宋体" w:cs="宋体" w:hint="eastAsia"/>
          <w:sz w:val="21"/>
          <w:szCs w:val="21"/>
        </w:rPr>
        <w:t>日</w:t>
      </w:r>
      <w:r>
        <w:rPr>
          <w:rFonts w:ascii="宋体" w:hAnsi="宋体" w:hint="eastAsia"/>
          <w:bCs/>
          <w:sz w:val="21"/>
          <w:szCs w:val="21"/>
        </w:rPr>
        <w:t>期间（工作日上午9:00-12:00和下午14:00-17:00，法定节假日除外）到北京中交建设工程咨询有限公司（详细地址：</w:t>
      </w:r>
      <w:r>
        <w:rPr>
          <w:rFonts w:ascii="宋体" w:hAnsi="宋体" w:cs="宋体" w:hint="eastAsia"/>
          <w:bCs/>
          <w:sz w:val="21"/>
          <w:szCs w:val="21"/>
        </w:rPr>
        <w:t>广州市天河区黄埔大道西159号富星商贸大厦西塔7楼</w:t>
      </w:r>
      <w:r>
        <w:rPr>
          <w:rFonts w:ascii="宋体" w:hAnsi="宋体" w:hint="eastAsia"/>
          <w:sz w:val="21"/>
          <w:szCs w:val="21"/>
        </w:rPr>
        <w:t>C室</w:t>
      </w:r>
      <w:r>
        <w:rPr>
          <w:rFonts w:ascii="宋体" w:hAnsi="宋体" w:hint="eastAsia"/>
          <w:bCs/>
          <w:sz w:val="21"/>
          <w:szCs w:val="21"/>
        </w:rPr>
        <w:t>）购买招标文件，招标文件每套售价500元（人民币），售后不退，不接受邮购。</w:t>
      </w:r>
    </w:p>
    <w:p w:rsidR="00C207C9" w:rsidRDefault="00C207C9" w:rsidP="00C207C9">
      <w:pPr>
        <w:numPr>
          <w:ilvl w:val="1"/>
          <w:numId w:val="1"/>
        </w:numPr>
        <w:tabs>
          <w:tab w:val="left" w:pos="567"/>
          <w:tab w:val="left" w:pos="992"/>
        </w:tabs>
        <w:spacing w:line="360" w:lineRule="auto"/>
        <w:ind w:left="0" w:firstLineChars="200" w:firstLine="420"/>
        <w:rPr>
          <w:rFonts w:ascii="宋体" w:hAnsi="宋体"/>
          <w:sz w:val="21"/>
          <w:szCs w:val="21"/>
        </w:rPr>
      </w:pPr>
      <w:r>
        <w:rPr>
          <w:rFonts w:ascii="宋体" w:hAnsi="宋体" w:cs="宋体" w:hint="eastAsia"/>
          <w:sz w:val="21"/>
          <w:szCs w:val="21"/>
        </w:rPr>
        <w:t>投标</w:t>
      </w:r>
      <w:r>
        <w:rPr>
          <w:rFonts w:ascii="宋体" w:hAnsi="宋体" w:hint="eastAsia"/>
          <w:bCs/>
          <w:sz w:val="21"/>
          <w:szCs w:val="21"/>
        </w:rPr>
        <w:t>截止</w:t>
      </w:r>
      <w:r>
        <w:rPr>
          <w:rFonts w:ascii="宋体" w:hAnsi="宋体" w:cs="宋体" w:hint="eastAsia"/>
          <w:sz w:val="21"/>
          <w:szCs w:val="21"/>
        </w:rPr>
        <w:t>时间：2019年</w:t>
      </w:r>
      <w:r>
        <w:rPr>
          <w:rFonts w:ascii="宋体" w:hAnsi="宋体" w:cs="宋体" w:hint="eastAsia"/>
          <w:sz w:val="21"/>
          <w:szCs w:val="21"/>
          <w:u w:val="single"/>
        </w:rPr>
        <w:t xml:space="preserve"> 9 </w:t>
      </w:r>
      <w:r>
        <w:rPr>
          <w:rFonts w:ascii="宋体" w:hAnsi="宋体" w:cs="宋体" w:hint="eastAsia"/>
          <w:sz w:val="21"/>
          <w:szCs w:val="21"/>
        </w:rPr>
        <w:t>月</w:t>
      </w:r>
      <w:r>
        <w:rPr>
          <w:rFonts w:ascii="宋体" w:hAnsi="宋体" w:cs="宋体" w:hint="eastAsia"/>
          <w:sz w:val="21"/>
          <w:szCs w:val="21"/>
          <w:u w:val="single"/>
        </w:rPr>
        <w:t xml:space="preserve"> 10  </w:t>
      </w:r>
      <w:r>
        <w:rPr>
          <w:rFonts w:ascii="宋体" w:hAnsi="宋体" w:cs="宋体" w:hint="eastAsia"/>
          <w:sz w:val="21"/>
          <w:szCs w:val="21"/>
        </w:rPr>
        <w:t>日</w:t>
      </w:r>
      <w:r>
        <w:rPr>
          <w:rFonts w:ascii="宋体" w:hAnsi="宋体" w:hint="eastAsia"/>
          <w:sz w:val="21"/>
          <w:szCs w:val="21"/>
        </w:rPr>
        <w:t>10：00分（递交投标文件时间为当天9:30~10:00）</w:t>
      </w:r>
    </w:p>
    <w:p w:rsidR="00C207C9" w:rsidRDefault="00C207C9" w:rsidP="00C207C9">
      <w:pPr>
        <w:numPr>
          <w:ilvl w:val="1"/>
          <w:numId w:val="1"/>
        </w:numPr>
        <w:tabs>
          <w:tab w:val="left" w:pos="360"/>
          <w:tab w:val="left" w:pos="992"/>
        </w:tabs>
        <w:spacing w:line="360" w:lineRule="auto"/>
        <w:ind w:left="0" w:firstLineChars="200" w:firstLine="420"/>
        <w:rPr>
          <w:rFonts w:ascii="宋体" w:hAnsi="宋体"/>
          <w:sz w:val="21"/>
          <w:szCs w:val="21"/>
        </w:rPr>
      </w:pPr>
      <w:r>
        <w:rPr>
          <w:rFonts w:ascii="宋体" w:hAnsi="宋体" w:hint="eastAsia"/>
          <w:sz w:val="21"/>
          <w:szCs w:val="21"/>
        </w:rPr>
        <w:t>投标</w:t>
      </w:r>
      <w:r>
        <w:rPr>
          <w:rFonts w:ascii="宋体" w:hAnsi="宋体" w:hint="eastAsia"/>
          <w:bCs/>
          <w:sz w:val="21"/>
          <w:szCs w:val="21"/>
        </w:rPr>
        <w:t>文件</w:t>
      </w:r>
      <w:r>
        <w:rPr>
          <w:rFonts w:ascii="宋体" w:hAnsi="宋体" w:hint="eastAsia"/>
          <w:sz w:val="21"/>
          <w:szCs w:val="21"/>
        </w:rPr>
        <w:t>递交地点：广州市天河区黄埔大道西159号富星商贸大厦西塔7楼C室</w:t>
      </w:r>
    </w:p>
    <w:p w:rsidR="00C207C9" w:rsidRDefault="00C207C9" w:rsidP="00C207C9">
      <w:pPr>
        <w:numPr>
          <w:ilvl w:val="1"/>
          <w:numId w:val="1"/>
        </w:numPr>
        <w:tabs>
          <w:tab w:val="left" w:pos="360"/>
          <w:tab w:val="left" w:pos="992"/>
        </w:tabs>
        <w:spacing w:line="360" w:lineRule="auto"/>
        <w:ind w:left="0" w:firstLineChars="200" w:firstLine="420"/>
        <w:rPr>
          <w:rFonts w:ascii="宋体" w:hAnsi="宋体"/>
          <w:sz w:val="21"/>
          <w:szCs w:val="21"/>
        </w:rPr>
      </w:pPr>
      <w:r>
        <w:rPr>
          <w:rFonts w:ascii="宋体" w:hAnsi="宋体" w:hint="eastAsia"/>
          <w:sz w:val="21"/>
          <w:szCs w:val="21"/>
        </w:rPr>
        <w:t>开标时间：</w:t>
      </w:r>
      <w:r>
        <w:rPr>
          <w:rFonts w:ascii="宋体" w:hAnsi="宋体" w:cs="宋体" w:hint="eastAsia"/>
          <w:sz w:val="21"/>
          <w:szCs w:val="21"/>
        </w:rPr>
        <w:t>2019年</w:t>
      </w:r>
      <w:r>
        <w:rPr>
          <w:rFonts w:ascii="宋体" w:hAnsi="宋体" w:cs="宋体" w:hint="eastAsia"/>
          <w:sz w:val="21"/>
          <w:szCs w:val="21"/>
          <w:u w:val="single"/>
        </w:rPr>
        <w:t xml:space="preserve"> 9 </w:t>
      </w:r>
      <w:r>
        <w:rPr>
          <w:rFonts w:ascii="宋体" w:hAnsi="宋体" w:cs="宋体" w:hint="eastAsia"/>
          <w:sz w:val="21"/>
          <w:szCs w:val="21"/>
        </w:rPr>
        <w:t>月</w:t>
      </w:r>
      <w:r>
        <w:rPr>
          <w:rFonts w:ascii="宋体" w:hAnsi="宋体" w:cs="宋体" w:hint="eastAsia"/>
          <w:sz w:val="21"/>
          <w:szCs w:val="21"/>
          <w:u w:val="single"/>
        </w:rPr>
        <w:t xml:space="preserve"> 10  </w:t>
      </w:r>
      <w:r>
        <w:rPr>
          <w:rFonts w:ascii="宋体" w:hAnsi="宋体" w:cs="宋体" w:hint="eastAsia"/>
          <w:sz w:val="21"/>
          <w:szCs w:val="21"/>
        </w:rPr>
        <w:t>日</w:t>
      </w:r>
      <w:r>
        <w:rPr>
          <w:rFonts w:ascii="宋体" w:hAnsi="宋体" w:hint="eastAsia"/>
          <w:sz w:val="21"/>
          <w:szCs w:val="21"/>
        </w:rPr>
        <w:t>10：00分</w:t>
      </w:r>
    </w:p>
    <w:p w:rsidR="00C207C9" w:rsidRDefault="00C207C9" w:rsidP="00C207C9">
      <w:pPr>
        <w:numPr>
          <w:ilvl w:val="1"/>
          <w:numId w:val="1"/>
        </w:numPr>
        <w:tabs>
          <w:tab w:val="left" w:pos="360"/>
          <w:tab w:val="left" w:pos="992"/>
        </w:tabs>
        <w:spacing w:line="360" w:lineRule="auto"/>
        <w:ind w:left="0" w:firstLineChars="200" w:firstLine="420"/>
        <w:rPr>
          <w:rFonts w:ascii="宋体" w:hAnsi="宋体" w:hint="eastAsia"/>
          <w:sz w:val="21"/>
          <w:szCs w:val="21"/>
        </w:rPr>
      </w:pPr>
      <w:r>
        <w:rPr>
          <w:rFonts w:ascii="宋体" w:hAnsi="宋体" w:hint="eastAsia"/>
          <w:sz w:val="21"/>
          <w:szCs w:val="21"/>
        </w:rPr>
        <w:t>开标地点：广州市天河区黄埔大道西159号富星商贸大厦西塔7楼C室</w:t>
      </w:r>
    </w:p>
    <w:p w:rsidR="00C207C9" w:rsidRDefault="00C207C9" w:rsidP="00C207C9">
      <w:pPr>
        <w:numPr>
          <w:ilvl w:val="1"/>
          <w:numId w:val="1"/>
        </w:numPr>
        <w:tabs>
          <w:tab w:val="left" w:pos="360"/>
          <w:tab w:val="left" w:pos="992"/>
        </w:tabs>
        <w:spacing w:line="360" w:lineRule="auto"/>
        <w:ind w:left="0" w:firstLineChars="200" w:firstLine="420"/>
        <w:rPr>
          <w:rFonts w:ascii="宋体" w:hAnsi="宋体"/>
          <w:sz w:val="21"/>
          <w:szCs w:val="21"/>
        </w:rPr>
      </w:pPr>
      <w:r>
        <w:rPr>
          <w:rFonts w:ascii="宋体" w:hAnsi="宋体" w:hint="eastAsia"/>
          <w:sz w:val="21"/>
          <w:szCs w:val="21"/>
        </w:rPr>
        <w:t>本公告在中国采购与招标网（网址：http://www.chinabidding.com.cn/）、广东省招标投标监管网（网址：http://www.gdzbtb.gov.cn/</w:t>
      </w:r>
      <w:r>
        <w:rPr>
          <w:rFonts w:ascii="宋体" w:hAnsi="宋体"/>
          <w:sz w:val="21"/>
          <w:szCs w:val="21"/>
        </w:rPr>
        <w:t>）和中国招标投标公共服务平台（网址：http://www.cebpubservice.com/）发布。</w:t>
      </w:r>
    </w:p>
    <w:p w:rsidR="00C207C9" w:rsidRDefault="00C207C9" w:rsidP="00C207C9">
      <w:pPr>
        <w:numPr>
          <w:ilvl w:val="1"/>
          <w:numId w:val="1"/>
        </w:numPr>
        <w:tabs>
          <w:tab w:val="left" w:pos="360"/>
          <w:tab w:val="left" w:pos="992"/>
        </w:tabs>
        <w:spacing w:line="360" w:lineRule="auto"/>
        <w:ind w:left="0" w:firstLineChars="200" w:firstLine="420"/>
        <w:rPr>
          <w:rFonts w:ascii="宋体" w:hAnsi="宋体"/>
          <w:sz w:val="21"/>
          <w:szCs w:val="21"/>
        </w:rPr>
      </w:pPr>
      <w:r>
        <w:rPr>
          <w:rFonts w:ascii="宋体" w:hAnsi="宋体" w:cs="宋体" w:hint="eastAsia"/>
          <w:sz w:val="21"/>
          <w:szCs w:val="21"/>
        </w:rPr>
        <w:t>联系方式：</w:t>
      </w:r>
    </w:p>
    <w:tbl>
      <w:tblPr>
        <w:tblW w:w="0" w:type="auto"/>
        <w:jc w:val="center"/>
        <w:tblLayout w:type="fixed"/>
        <w:tblLook w:val="0000" w:firstRow="0" w:lastRow="0" w:firstColumn="0" w:lastColumn="0" w:noHBand="0" w:noVBand="0"/>
      </w:tblPr>
      <w:tblGrid>
        <w:gridCol w:w="4465"/>
        <w:gridCol w:w="353"/>
        <w:gridCol w:w="4585"/>
      </w:tblGrid>
      <w:tr w:rsidR="00C207C9" w:rsidTr="00CE4EB8">
        <w:trPr>
          <w:trHeight w:val="287"/>
          <w:jc w:val="center"/>
        </w:trPr>
        <w:tc>
          <w:tcPr>
            <w:tcW w:w="4465" w:type="dxa"/>
            <w:vAlign w:val="center"/>
          </w:tcPr>
          <w:p w:rsidR="00C207C9" w:rsidRDefault="00C207C9" w:rsidP="00CE4EB8">
            <w:pPr>
              <w:spacing w:line="360" w:lineRule="auto"/>
              <w:rPr>
                <w:rFonts w:hint="eastAsia"/>
              </w:rPr>
            </w:pPr>
            <w:r>
              <w:rPr>
                <w:rFonts w:ascii="宋体" w:hAnsi="宋体" w:hint="eastAsia"/>
                <w:sz w:val="21"/>
                <w:szCs w:val="21"/>
              </w:rPr>
              <w:t>代理机构联系人：欧工</w:t>
            </w:r>
          </w:p>
        </w:tc>
        <w:tc>
          <w:tcPr>
            <w:tcW w:w="353" w:type="dxa"/>
            <w:vAlign w:val="center"/>
          </w:tcPr>
          <w:p w:rsidR="00C207C9" w:rsidRDefault="00C207C9" w:rsidP="00CE4EB8">
            <w:pPr>
              <w:spacing w:line="360" w:lineRule="auto"/>
            </w:pPr>
          </w:p>
        </w:tc>
        <w:tc>
          <w:tcPr>
            <w:tcW w:w="4585" w:type="dxa"/>
            <w:vAlign w:val="center"/>
          </w:tcPr>
          <w:p w:rsidR="00C207C9" w:rsidRDefault="00C207C9" w:rsidP="00CE4EB8">
            <w:pPr>
              <w:spacing w:line="360" w:lineRule="auto"/>
              <w:ind w:firstLineChars="50" w:firstLine="105"/>
              <w:rPr>
                <w:rFonts w:hint="eastAsia"/>
                <w:sz w:val="21"/>
                <w:szCs w:val="21"/>
              </w:rPr>
            </w:pPr>
            <w:r>
              <w:rPr>
                <w:rFonts w:ascii="宋体" w:hAnsi="宋体" w:hint="eastAsia"/>
                <w:sz w:val="21"/>
                <w:szCs w:val="21"/>
              </w:rPr>
              <w:t>招标人联系人：</w:t>
            </w:r>
            <w:r>
              <w:rPr>
                <w:rFonts w:hint="eastAsia"/>
                <w:sz w:val="21"/>
                <w:szCs w:val="21"/>
              </w:rPr>
              <w:t>李工</w:t>
            </w:r>
          </w:p>
        </w:tc>
      </w:tr>
      <w:tr w:rsidR="00C207C9" w:rsidTr="00CE4EB8">
        <w:trPr>
          <w:trHeight w:val="301"/>
          <w:jc w:val="center"/>
        </w:trPr>
        <w:tc>
          <w:tcPr>
            <w:tcW w:w="4465" w:type="dxa"/>
            <w:vAlign w:val="center"/>
          </w:tcPr>
          <w:p w:rsidR="00C207C9" w:rsidRDefault="00C207C9" w:rsidP="00CE4EB8">
            <w:pPr>
              <w:spacing w:line="360" w:lineRule="auto"/>
            </w:pPr>
            <w:r>
              <w:rPr>
                <w:rFonts w:ascii="宋体" w:hAnsi="宋体" w:hint="eastAsia"/>
                <w:sz w:val="21"/>
                <w:szCs w:val="21"/>
              </w:rPr>
              <w:t>电话：020-87575800转808、13570435126</w:t>
            </w:r>
          </w:p>
        </w:tc>
        <w:tc>
          <w:tcPr>
            <w:tcW w:w="353" w:type="dxa"/>
            <w:vAlign w:val="center"/>
          </w:tcPr>
          <w:p w:rsidR="00C207C9" w:rsidRDefault="00C207C9" w:rsidP="00CE4EB8">
            <w:pPr>
              <w:spacing w:line="360" w:lineRule="auto"/>
            </w:pPr>
          </w:p>
        </w:tc>
        <w:tc>
          <w:tcPr>
            <w:tcW w:w="4585" w:type="dxa"/>
            <w:vAlign w:val="center"/>
          </w:tcPr>
          <w:p w:rsidR="00C207C9" w:rsidRDefault="00C207C9" w:rsidP="00CE4EB8">
            <w:pPr>
              <w:spacing w:line="360" w:lineRule="auto"/>
              <w:ind w:firstLineChars="50" w:firstLine="105"/>
              <w:rPr>
                <w:rFonts w:ascii="宋体" w:hAnsi="宋体"/>
                <w:sz w:val="21"/>
                <w:szCs w:val="21"/>
              </w:rPr>
            </w:pPr>
            <w:r>
              <w:rPr>
                <w:rFonts w:ascii="宋体" w:hAnsi="宋体" w:hint="eastAsia"/>
                <w:sz w:val="21"/>
                <w:szCs w:val="21"/>
              </w:rPr>
              <w:t>电话：020-39302078</w:t>
            </w:r>
          </w:p>
        </w:tc>
      </w:tr>
      <w:tr w:rsidR="00C207C9" w:rsidTr="00CE4EB8">
        <w:trPr>
          <w:trHeight w:val="301"/>
          <w:jc w:val="center"/>
        </w:trPr>
        <w:tc>
          <w:tcPr>
            <w:tcW w:w="4465" w:type="dxa"/>
            <w:vAlign w:val="center"/>
          </w:tcPr>
          <w:p w:rsidR="00C207C9" w:rsidRDefault="00C207C9" w:rsidP="00CE4EB8">
            <w:pPr>
              <w:spacing w:line="360" w:lineRule="auto"/>
            </w:pPr>
            <w:r>
              <w:rPr>
                <w:rFonts w:ascii="宋体" w:hAnsi="宋体" w:hint="eastAsia"/>
                <w:sz w:val="21"/>
                <w:szCs w:val="21"/>
              </w:rPr>
              <w:t>传真：020-87575800转823</w:t>
            </w:r>
          </w:p>
        </w:tc>
        <w:tc>
          <w:tcPr>
            <w:tcW w:w="353" w:type="dxa"/>
            <w:vAlign w:val="center"/>
          </w:tcPr>
          <w:p w:rsidR="00C207C9" w:rsidRDefault="00C207C9" w:rsidP="00CE4EB8">
            <w:pPr>
              <w:spacing w:line="360" w:lineRule="auto"/>
            </w:pPr>
          </w:p>
        </w:tc>
        <w:tc>
          <w:tcPr>
            <w:tcW w:w="4585" w:type="dxa"/>
            <w:vAlign w:val="center"/>
          </w:tcPr>
          <w:p w:rsidR="00C207C9" w:rsidRDefault="00C207C9" w:rsidP="00CE4EB8">
            <w:pPr>
              <w:spacing w:line="360" w:lineRule="auto"/>
              <w:ind w:firstLineChars="50" w:firstLine="105"/>
              <w:rPr>
                <w:rFonts w:ascii="宋体" w:hAnsi="宋体"/>
                <w:sz w:val="21"/>
                <w:szCs w:val="21"/>
              </w:rPr>
            </w:pPr>
            <w:r>
              <w:rPr>
                <w:rFonts w:ascii="宋体" w:hAnsi="宋体" w:hint="eastAsia"/>
                <w:sz w:val="21"/>
                <w:szCs w:val="21"/>
              </w:rPr>
              <w:t>传真：/</w:t>
            </w:r>
          </w:p>
        </w:tc>
      </w:tr>
      <w:tr w:rsidR="00C207C9" w:rsidTr="00CE4EB8">
        <w:trPr>
          <w:trHeight w:val="468"/>
          <w:jc w:val="center"/>
        </w:trPr>
        <w:tc>
          <w:tcPr>
            <w:tcW w:w="4465" w:type="dxa"/>
            <w:vAlign w:val="center"/>
          </w:tcPr>
          <w:p w:rsidR="00C207C9" w:rsidRDefault="00C207C9" w:rsidP="00CE4EB8">
            <w:pPr>
              <w:spacing w:line="360" w:lineRule="auto"/>
              <w:ind w:left="1050" w:hangingChars="500" w:hanging="1050"/>
            </w:pPr>
            <w:r>
              <w:rPr>
                <w:rFonts w:ascii="宋体" w:hAnsi="宋体" w:hint="eastAsia"/>
                <w:sz w:val="21"/>
                <w:szCs w:val="21"/>
              </w:rPr>
              <w:t>地址：</w:t>
            </w:r>
            <w:r>
              <w:rPr>
                <w:rFonts w:ascii="宋体" w:hAnsi="宋体" w:cs="宋体" w:hint="eastAsia"/>
                <w:sz w:val="21"/>
                <w:szCs w:val="21"/>
              </w:rPr>
              <w:t>广州市天河区黄埔大道西159号富星商贸大厦西塔7楼</w:t>
            </w:r>
            <w:r>
              <w:rPr>
                <w:rFonts w:ascii="宋体" w:hAnsi="宋体" w:hint="eastAsia"/>
                <w:sz w:val="21"/>
                <w:szCs w:val="21"/>
              </w:rPr>
              <w:t>C室</w:t>
            </w:r>
          </w:p>
        </w:tc>
        <w:tc>
          <w:tcPr>
            <w:tcW w:w="353" w:type="dxa"/>
            <w:vAlign w:val="center"/>
          </w:tcPr>
          <w:p w:rsidR="00C207C9" w:rsidRDefault="00C207C9" w:rsidP="00CE4EB8">
            <w:pPr>
              <w:spacing w:line="360" w:lineRule="auto"/>
            </w:pPr>
          </w:p>
        </w:tc>
        <w:tc>
          <w:tcPr>
            <w:tcW w:w="4585" w:type="dxa"/>
          </w:tcPr>
          <w:p w:rsidR="00C207C9" w:rsidRDefault="00C207C9" w:rsidP="00CE4EB8">
            <w:pPr>
              <w:spacing w:line="360" w:lineRule="auto"/>
              <w:ind w:firstLineChars="50" w:firstLine="105"/>
              <w:rPr>
                <w:rFonts w:ascii="宋体" w:hAnsi="宋体"/>
                <w:sz w:val="21"/>
                <w:szCs w:val="21"/>
              </w:rPr>
            </w:pPr>
            <w:r>
              <w:rPr>
                <w:rFonts w:ascii="宋体" w:hAnsi="宋体" w:hint="eastAsia"/>
                <w:sz w:val="21"/>
                <w:szCs w:val="21"/>
              </w:rPr>
              <w:t>地址：广州大学城明志街1号信息枢纽楼9楼</w:t>
            </w:r>
          </w:p>
        </w:tc>
      </w:tr>
      <w:tr w:rsidR="00C207C9" w:rsidTr="00CE4EB8">
        <w:trPr>
          <w:trHeight w:val="301"/>
          <w:jc w:val="center"/>
        </w:trPr>
        <w:tc>
          <w:tcPr>
            <w:tcW w:w="4465" w:type="dxa"/>
            <w:vAlign w:val="center"/>
          </w:tcPr>
          <w:p w:rsidR="00C207C9" w:rsidRDefault="00C207C9" w:rsidP="00CE4EB8">
            <w:pPr>
              <w:spacing w:line="360" w:lineRule="auto"/>
            </w:pPr>
            <w:r>
              <w:rPr>
                <w:rFonts w:ascii="宋体" w:hAnsi="宋体" w:cs="宋体" w:hint="eastAsia"/>
                <w:sz w:val="21"/>
                <w:szCs w:val="21"/>
              </w:rPr>
              <w:t>邮编：501620</w:t>
            </w:r>
          </w:p>
        </w:tc>
        <w:tc>
          <w:tcPr>
            <w:tcW w:w="353" w:type="dxa"/>
            <w:vAlign w:val="center"/>
          </w:tcPr>
          <w:p w:rsidR="00C207C9" w:rsidRDefault="00C207C9" w:rsidP="00CE4EB8">
            <w:pPr>
              <w:spacing w:line="360" w:lineRule="auto"/>
            </w:pPr>
          </w:p>
        </w:tc>
        <w:tc>
          <w:tcPr>
            <w:tcW w:w="4585" w:type="dxa"/>
            <w:vAlign w:val="center"/>
          </w:tcPr>
          <w:p w:rsidR="00C207C9" w:rsidRDefault="00C207C9" w:rsidP="00CE4EB8">
            <w:pPr>
              <w:spacing w:line="360" w:lineRule="auto"/>
              <w:ind w:firstLineChars="50" w:firstLine="105"/>
              <w:rPr>
                <w:rFonts w:ascii="宋体" w:hAnsi="宋体"/>
                <w:sz w:val="21"/>
                <w:szCs w:val="21"/>
              </w:rPr>
            </w:pPr>
            <w:r>
              <w:rPr>
                <w:rFonts w:ascii="宋体" w:hAnsi="宋体" w:hint="eastAsia"/>
                <w:sz w:val="21"/>
                <w:szCs w:val="21"/>
              </w:rPr>
              <w:t>邮编：510006</w:t>
            </w:r>
          </w:p>
        </w:tc>
      </w:tr>
    </w:tbl>
    <w:p w:rsidR="00C207C9" w:rsidRDefault="00C207C9" w:rsidP="00C207C9">
      <w:pPr>
        <w:spacing w:line="400" w:lineRule="exact"/>
        <w:jc w:val="right"/>
        <w:rPr>
          <w:rFonts w:ascii="宋体" w:hAnsi="宋体"/>
          <w:b/>
          <w:bCs/>
          <w:sz w:val="21"/>
          <w:szCs w:val="21"/>
        </w:rPr>
      </w:pPr>
      <w:r>
        <w:rPr>
          <w:rFonts w:ascii="宋体" w:hAnsi="宋体" w:hint="eastAsia"/>
          <w:b/>
          <w:bCs/>
          <w:sz w:val="21"/>
          <w:szCs w:val="21"/>
        </w:rPr>
        <w:t>发布人：北京中交建设工程咨询有限公司</w:t>
      </w:r>
    </w:p>
    <w:p w:rsidR="00295215" w:rsidRPr="00C207C9" w:rsidRDefault="00C207C9" w:rsidP="00C207C9">
      <w:pPr>
        <w:wordWrap w:val="0"/>
        <w:spacing w:line="400" w:lineRule="exact"/>
        <w:jc w:val="right"/>
        <w:rPr>
          <w:rFonts w:ascii="宋体" w:hAnsi="宋体" w:hint="eastAsia"/>
          <w:b/>
          <w:bCs/>
          <w:sz w:val="21"/>
          <w:szCs w:val="21"/>
        </w:rPr>
      </w:pPr>
      <w:r>
        <w:rPr>
          <w:rFonts w:ascii="宋体" w:hAnsi="宋体" w:hint="eastAsia"/>
          <w:b/>
          <w:bCs/>
          <w:sz w:val="21"/>
          <w:szCs w:val="21"/>
        </w:rPr>
        <w:t>发布时间：2019年8月19日</w:t>
      </w:r>
      <w:bookmarkStart w:id="1" w:name="_GoBack"/>
      <w:bookmarkEnd w:id="1"/>
    </w:p>
    <w:sectPr w:rsidR="00295215" w:rsidRPr="00C20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E2" w:rsidRDefault="00D616E2" w:rsidP="00C207C9">
      <w:r>
        <w:separator/>
      </w:r>
    </w:p>
  </w:endnote>
  <w:endnote w:type="continuationSeparator" w:id="0">
    <w:p w:rsidR="00D616E2" w:rsidRDefault="00D616E2" w:rsidP="00C2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E2" w:rsidRDefault="00D616E2" w:rsidP="00C207C9">
      <w:r>
        <w:separator/>
      </w:r>
    </w:p>
  </w:footnote>
  <w:footnote w:type="continuationSeparator" w:id="0">
    <w:p w:rsidR="00D616E2" w:rsidRDefault="00D616E2" w:rsidP="00C20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0000001B"/>
    <w:lvl w:ilvl="0">
      <w:start w:val="1"/>
      <w:numFmt w:val="decimal"/>
      <w:lvlText w:val="%1"/>
      <w:lvlJc w:val="left"/>
      <w:pPr>
        <w:tabs>
          <w:tab w:val="num" w:pos="425"/>
        </w:tabs>
        <w:ind w:left="425" w:hanging="425"/>
      </w:pPr>
      <w:rPr>
        <w:rFonts w:hint="eastAsia"/>
      </w:rPr>
    </w:lvl>
    <w:lvl w:ilvl="1">
      <w:start w:val="1"/>
      <w:numFmt w:val="chineseCountingThousand"/>
      <w:suff w:val="nothing"/>
      <w:lvlText w:val="%2、"/>
      <w:lvlJc w:val="left"/>
      <w:pPr>
        <w:ind w:left="992" w:hanging="567"/>
      </w:pPr>
      <w:rPr>
        <w:rFonts w:hint="default"/>
        <w:b w:val="0"/>
        <w:lang w:val="en-US"/>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0000022"/>
    <w:multiLevelType w:val="multilevel"/>
    <w:tmpl w:val="00000022"/>
    <w:lvl w:ilvl="0">
      <w:start w:val="1"/>
      <w:numFmt w:val="decimal"/>
      <w:lvlText w:val="%1、"/>
      <w:lvlJc w:val="left"/>
      <w:pPr>
        <w:tabs>
          <w:tab w:val="num" w:pos="900"/>
        </w:tabs>
        <w:ind w:left="900" w:hanging="720"/>
      </w:pPr>
      <w:rPr>
        <w:rFonts w:hint="eastAsia"/>
      </w:rPr>
    </w:lvl>
    <w:lvl w:ilvl="1">
      <w:start w:val="1"/>
      <w:numFmt w:val="decimal"/>
      <w:suff w:val="nothing"/>
      <w:lvlText w:val="%2、"/>
      <w:lvlJc w:val="left"/>
      <w:pPr>
        <w:ind w:left="1637" w:hanging="360"/>
      </w:pPr>
      <w:rPr>
        <w:rFonts w:hint="default"/>
      </w:rPr>
    </w:lvl>
    <w:lvl w:ilvl="2">
      <w:start w:val="1"/>
      <w:numFmt w:val="decimal"/>
      <w:lvlText w:val="%3."/>
      <w:lvlJc w:val="left"/>
      <w:pPr>
        <w:tabs>
          <w:tab w:val="num" w:pos="1780"/>
        </w:tabs>
        <w:ind w:left="1780" w:hanging="360"/>
      </w:pPr>
      <w:rPr>
        <w:rFonts w:hint="eastAsia"/>
      </w:rPr>
    </w:lvl>
    <w:lvl w:ilvl="3">
      <w:start w:val="1"/>
      <w:numFmt w:val="decimal"/>
      <w:lvlText w:val="%4."/>
      <w:lvlJc w:val="left"/>
      <w:pPr>
        <w:tabs>
          <w:tab w:val="num" w:pos="2500"/>
        </w:tabs>
        <w:ind w:left="2500" w:hanging="360"/>
      </w:pPr>
      <w:rPr>
        <w:rFonts w:hint="eastAsia"/>
      </w:rPr>
    </w:lvl>
    <w:lvl w:ilvl="4">
      <w:start w:val="1"/>
      <w:numFmt w:val="decimal"/>
      <w:lvlText w:val="%5."/>
      <w:lvlJc w:val="left"/>
      <w:pPr>
        <w:tabs>
          <w:tab w:val="num" w:pos="3220"/>
        </w:tabs>
        <w:ind w:left="3220" w:hanging="360"/>
      </w:pPr>
      <w:rPr>
        <w:rFonts w:hint="eastAsia"/>
      </w:rPr>
    </w:lvl>
    <w:lvl w:ilvl="5">
      <w:start w:val="1"/>
      <w:numFmt w:val="decimal"/>
      <w:lvlText w:val="%6."/>
      <w:lvlJc w:val="left"/>
      <w:pPr>
        <w:tabs>
          <w:tab w:val="num" w:pos="3940"/>
        </w:tabs>
        <w:ind w:left="3940" w:hanging="360"/>
      </w:pPr>
      <w:rPr>
        <w:rFonts w:hint="eastAsia"/>
      </w:rPr>
    </w:lvl>
    <w:lvl w:ilvl="6">
      <w:start w:val="1"/>
      <w:numFmt w:val="decimal"/>
      <w:lvlText w:val="%7."/>
      <w:lvlJc w:val="left"/>
      <w:pPr>
        <w:tabs>
          <w:tab w:val="num" w:pos="4660"/>
        </w:tabs>
        <w:ind w:left="4660" w:hanging="360"/>
      </w:pPr>
      <w:rPr>
        <w:rFonts w:hint="eastAsia"/>
      </w:rPr>
    </w:lvl>
    <w:lvl w:ilvl="7">
      <w:start w:val="1"/>
      <w:numFmt w:val="decimal"/>
      <w:lvlText w:val="%8."/>
      <w:lvlJc w:val="left"/>
      <w:pPr>
        <w:tabs>
          <w:tab w:val="num" w:pos="5380"/>
        </w:tabs>
        <w:ind w:left="5380" w:hanging="360"/>
      </w:pPr>
      <w:rPr>
        <w:rFonts w:hint="eastAsia"/>
      </w:rPr>
    </w:lvl>
    <w:lvl w:ilvl="8">
      <w:start w:val="1"/>
      <w:numFmt w:val="decimal"/>
      <w:lvlText w:val="%9."/>
      <w:lvlJc w:val="left"/>
      <w:pPr>
        <w:tabs>
          <w:tab w:val="num" w:pos="6100"/>
        </w:tabs>
        <w:ind w:left="610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A7"/>
    <w:rsid w:val="00295215"/>
    <w:rsid w:val="002C79A7"/>
    <w:rsid w:val="00C207C9"/>
    <w:rsid w:val="00D61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EBB890-7F3F-45F3-8198-D70219CE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7C9"/>
    <w:pPr>
      <w:widowControl w:val="0"/>
      <w:jc w:val="both"/>
    </w:pPr>
    <w:rPr>
      <w:rFonts w:ascii="Tahoma" w:eastAsia="宋体" w:hAnsi="Tahoma" w:cs="Times New Roman"/>
      <w:sz w:val="24"/>
      <w:szCs w:val="24"/>
    </w:rPr>
  </w:style>
  <w:style w:type="paragraph" w:styleId="1">
    <w:name w:val="heading 1"/>
    <w:basedOn w:val="a"/>
    <w:next w:val="a"/>
    <w:link w:val="1Char"/>
    <w:qFormat/>
    <w:rsid w:val="00C207C9"/>
    <w:pPr>
      <w:keepNext/>
      <w:keepLines/>
      <w:spacing w:before="340" w:after="330" w:line="576"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07C9"/>
    <w:rPr>
      <w:sz w:val="18"/>
      <w:szCs w:val="18"/>
    </w:rPr>
  </w:style>
  <w:style w:type="paragraph" w:styleId="a4">
    <w:name w:val="footer"/>
    <w:basedOn w:val="a"/>
    <w:link w:val="Char0"/>
    <w:uiPriority w:val="99"/>
    <w:unhideWhenUsed/>
    <w:rsid w:val="00C207C9"/>
    <w:pPr>
      <w:tabs>
        <w:tab w:val="center" w:pos="4153"/>
        <w:tab w:val="right" w:pos="8306"/>
      </w:tabs>
      <w:snapToGrid w:val="0"/>
      <w:jc w:val="left"/>
    </w:pPr>
    <w:rPr>
      <w:sz w:val="18"/>
      <w:szCs w:val="18"/>
    </w:rPr>
  </w:style>
  <w:style w:type="character" w:customStyle="1" w:styleId="Char0">
    <w:name w:val="页脚 Char"/>
    <w:basedOn w:val="a0"/>
    <w:link w:val="a4"/>
    <w:uiPriority w:val="99"/>
    <w:rsid w:val="00C207C9"/>
    <w:rPr>
      <w:sz w:val="18"/>
      <w:szCs w:val="18"/>
    </w:rPr>
  </w:style>
  <w:style w:type="character" w:customStyle="1" w:styleId="1Char">
    <w:name w:val="标题 1 Char"/>
    <w:basedOn w:val="a0"/>
    <w:link w:val="1"/>
    <w:rsid w:val="00C207C9"/>
    <w:rPr>
      <w:rFonts w:ascii="Tahoma" w:eastAsia="宋体" w:hAnsi="Tahoma" w:cs="Times New Roman"/>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李杰</dc:creator>
  <cp:keywords/>
  <dc:description/>
  <cp:lastModifiedBy>李杰</cp:lastModifiedBy>
  <cp:revision>2</cp:revision>
  <dcterms:created xsi:type="dcterms:W3CDTF">2019-08-19T09:27:00Z</dcterms:created>
  <dcterms:modified xsi:type="dcterms:W3CDTF">2019-08-19T09:28:00Z</dcterms:modified>
</cp:coreProperties>
</file>