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FB" w:rsidRPr="00DD5742" w:rsidRDefault="00D35C86" w:rsidP="005A1886">
      <w:pPr>
        <w:tabs>
          <w:tab w:val="left" w:pos="720"/>
        </w:tabs>
        <w:spacing w:beforeLines="50" w:afterLines="50" w:line="360" w:lineRule="auto"/>
        <w:jc w:val="center"/>
        <w:rPr>
          <w:b/>
          <w:sz w:val="36"/>
          <w:szCs w:val="36"/>
        </w:rPr>
      </w:pPr>
      <w:r w:rsidRPr="00DD5742">
        <w:rPr>
          <w:rFonts w:hint="eastAsia"/>
          <w:b/>
          <w:sz w:val="36"/>
          <w:szCs w:val="36"/>
        </w:rPr>
        <w:t>广州大学城投资经营管理有限公司</w:t>
      </w:r>
    </w:p>
    <w:p w:rsidR="008E7D2A" w:rsidRDefault="008E7D2A" w:rsidP="005A1886">
      <w:pPr>
        <w:tabs>
          <w:tab w:val="left" w:pos="720"/>
        </w:tabs>
        <w:spacing w:beforeLines="50" w:afterLines="50" w:line="360" w:lineRule="auto"/>
        <w:jc w:val="center"/>
        <w:rPr>
          <w:b/>
          <w:sz w:val="36"/>
          <w:szCs w:val="36"/>
        </w:rPr>
      </w:pPr>
      <w:r>
        <w:rPr>
          <w:rFonts w:hint="eastAsia"/>
          <w:b/>
          <w:sz w:val="36"/>
          <w:szCs w:val="36"/>
        </w:rPr>
        <w:t>广美、华工和广中医板换间恒压供水系统改造</w:t>
      </w:r>
      <w:r w:rsidR="00DF27AE">
        <w:rPr>
          <w:rFonts w:hint="eastAsia"/>
          <w:b/>
          <w:sz w:val="36"/>
          <w:szCs w:val="36"/>
        </w:rPr>
        <w:t>工程</w:t>
      </w:r>
    </w:p>
    <w:p w:rsidR="00CA1AC9" w:rsidRPr="00DD5742" w:rsidRDefault="00B67EFF" w:rsidP="005A1886">
      <w:pPr>
        <w:tabs>
          <w:tab w:val="left" w:pos="720"/>
        </w:tabs>
        <w:spacing w:beforeLines="50" w:afterLines="50" w:line="360" w:lineRule="auto"/>
        <w:jc w:val="center"/>
        <w:rPr>
          <w:b/>
          <w:sz w:val="36"/>
          <w:szCs w:val="36"/>
        </w:rPr>
      </w:pPr>
      <w:r w:rsidRPr="00DD5742">
        <w:rPr>
          <w:rFonts w:hint="eastAsia"/>
          <w:b/>
          <w:sz w:val="36"/>
          <w:szCs w:val="36"/>
        </w:rPr>
        <w:t>竞选文件</w:t>
      </w:r>
    </w:p>
    <w:p w:rsidR="00CA1AC9" w:rsidRDefault="00B67EFF" w:rsidP="005A1886">
      <w:pPr>
        <w:numPr>
          <w:ilvl w:val="0"/>
          <w:numId w:val="6"/>
        </w:numPr>
        <w:tabs>
          <w:tab w:val="left" w:pos="540"/>
          <w:tab w:val="left" w:pos="720"/>
        </w:tabs>
        <w:spacing w:beforeLines="50" w:afterLines="50" w:line="360" w:lineRule="auto"/>
        <w:rPr>
          <w:b/>
          <w:sz w:val="28"/>
          <w:szCs w:val="28"/>
        </w:rPr>
      </w:pPr>
      <w:r>
        <w:rPr>
          <w:rFonts w:hint="eastAsia"/>
          <w:b/>
          <w:sz w:val="28"/>
          <w:szCs w:val="28"/>
        </w:rPr>
        <w:t>项目基本情况</w:t>
      </w:r>
    </w:p>
    <w:p w:rsidR="00CA1AC9" w:rsidRDefault="00B67EFF" w:rsidP="005A1886">
      <w:pPr>
        <w:numPr>
          <w:ilvl w:val="0"/>
          <w:numId w:val="7"/>
        </w:numPr>
        <w:spacing w:beforeLines="50" w:afterLines="50" w:line="360" w:lineRule="auto"/>
        <w:rPr>
          <w:sz w:val="28"/>
          <w:szCs w:val="28"/>
        </w:rPr>
      </w:pPr>
      <w:r>
        <w:rPr>
          <w:rFonts w:hint="eastAsia"/>
          <w:sz w:val="28"/>
          <w:szCs w:val="28"/>
        </w:rPr>
        <w:t>项目名称：</w:t>
      </w:r>
      <w:r w:rsidR="008E7D2A">
        <w:rPr>
          <w:rFonts w:hint="eastAsia"/>
          <w:sz w:val="28"/>
          <w:szCs w:val="28"/>
        </w:rPr>
        <w:t>广美、华工和广中医板换间恒压供水系统改造</w:t>
      </w:r>
      <w:r w:rsidR="00DF27AE">
        <w:rPr>
          <w:rFonts w:hint="eastAsia"/>
          <w:sz w:val="28"/>
          <w:szCs w:val="28"/>
        </w:rPr>
        <w:t>工程</w:t>
      </w:r>
    </w:p>
    <w:p w:rsidR="00CA1AC9" w:rsidRPr="00FE62DA" w:rsidRDefault="00B67EFF" w:rsidP="005A1886">
      <w:pPr>
        <w:numPr>
          <w:ilvl w:val="0"/>
          <w:numId w:val="7"/>
        </w:numPr>
        <w:spacing w:beforeLines="50" w:afterLines="50" w:line="360" w:lineRule="auto"/>
        <w:rPr>
          <w:sz w:val="28"/>
          <w:szCs w:val="28"/>
        </w:rPr>
      </w:pPr>
      <w:r w:rsidRPr="00FE62DA">
        <w:rPr>
          <w:rFonts w:hint="eastAsia"/>
          <w:sz w:val="28"/>
          <w:szCs w:val="28"/>
        </w:rPr>
        <w:t>项目地点：</w:t>
      </w:r>
      <w:r w:rsidR="008E7D2A" w:rsidRPr="008E7D2A">
        <w:rPr>
          <w:rFonts w:hint="eastAsia"/>
          <w:sz w:val="28"/>
          <w:szCs w:val="28"/>
        </w:rPr>
        <w:t>广美、华工和广中医板换间</w:t>
      </w:r>
    </w:p>
    <w:p w:rsidR="00CA1AC9" w:rsidRDefault="00B67EFF" w:rsidP="005A1886">
      <w:pPr>
        <w:numPr>
          <w:ilvl w:val="0"/>
          <w:numId w:val="7"/>
        </w:numPr>
        <w:spacing w:beforeLines="50" w:afterLines="50" w:line="360" w:lineRule="auto"/>
        <w:rPr>
          <w:sz w:val="28"/>
          <w:szCs w:val="28"/>
        </w:rPr>
      </w:pPr>
      <w:r w:rsidRPr="00FE62DA">
        <w:rPr>
          <w:rFonts w:hint="eastAsia"/>
          <w:sz w:val="28"/>
          <w:szCs w:val="28"/>
        </w:rPr>
        <w:t>采购限价：人民币</w:t>
      </w:r>
      <w:r w:rsidR="008E7D2A">
        <w:rPr>
          <w:sz w:val="28"/>
          <w:szCs w:val="28"/>
        </w:rPr>
        <w:t>4</w:t>
      </w:r>
      <w:r w:rsidR="005A6CEA" w:rsidRPr="00FE62DA">
        <w:rPr>
          <w:sz w:val="28"/>
          <w:szCs w:val="28"/>
        </w:rPr>
        <w:t>0</w:t>
      </w:r>
      <w:r w:rsidR="006A7A3B" w:rsidRPr="00FE62DA">
        <w:rPr>
          <w:rFonts w:hint="eastAsia"/>
          <w:sz w:val="28"/>
          <w:szCs w:val="28"/>
        </w:rPr>
        <w:t>万</w:t>
      </w:r>
      <w:r w:rsidRPr="00FE62DA">
        <w:rPr>
          <w:rFonts w:hint="eastAsia"/>
          <w:sz w:val="28"/>
          <w:szCs w:val="28"/>
        </w:rPr>
        <w:t>元（投标报价超过</w:t>
      </w:r>
      <w:r w:rsidRPr="00A475AB">
        <w:rPr>
          <w:rFonts w:hint="eastAsia"/>
          <w:sz w:val="28"/>
          <w:szCs w:val="28"/>
        </w:rPr>
        <w:t>采购限价为无效投标）。</w:t>
      </w:r>
    </w:p>
    <w:p w:rsidR="00F86D7B" w:rsidRDefault="00B67EFF" w:rsidP="005A1886">
      <w:pPr>
        <w:numPr>
          <w:ilvl w:val="0"/>
          <w:numId w:val="7"/>
        </w:numPr>
        <w:spacing w:beforeLines="50" w:afterLines="50" w:line="360" w:lineRule="auto"/>
        <w:rPr>
          <w:sz w:val="28"/>
          <w:szCs w:val="28"/>
        </w:rPr>
      </w:pPr>
      <w:r w:rsidRPr="00F86D7B">
        <w:rPr>
          <w:rFonts w:hint="eastAsia"/>
          <w:sz w:val="28"/>
          <w:szCs w:val="28"/>
        </w:rPr>
        <w:t>项目概况</w:t>
      </w:r>
    </w:p>
    <w:p w:rsidR="00E90910" w:rsidRPr="00E90910" w:rsidRDefault="0051284E" w:rsidP="005A1886">
      <w:pPr>
        <w:spacing w:beforeLines="50" w:afterLines="50" w:line="360" w:lineRule="auto"/>
        <w:ind w:left="425" w:firstLineChars="200" w:firstLine="560"/>
        <w:rPr>
          <w:sz w:val="28"/>
          <w:szCs w:val="28"/>
        </w:rPr>
      </w:pPr>
      <w:r w:rsidRPr="0051284E">
        <w:rPr>
          <w:rFonts w:hint="eastAsia"/>
          <w:sz w:val="28"/>
          <w:szCs w:val="28"/>
        </w:rPr>
        <w:t>现广美、华工和广中医教学区的变频器部分不能正常工作，没有安装压力变送器，没有变频恒压功能，目前需要人工进行多台水泵的工频切换来满足不同时刻的用水负荷，造成用户用冷体验不好，忽冷忽热，增加用户投诉，并增加爆管的风险。本着安全、高效的生产原则，为用户提供可靠、优质的供冷服务，拟对这些板换间进行恒压系统改造</w:t>
      </w:r>
      <w:r w:rsidR="006251A5">
        <w:rPr>
          <w:rFonts w:hint="eastAsia"/>
          <w:sz w:val="28"/>
          <w:szCs w:val="28"/>
        </w:rPr>
        <w:t>。</w:t>
      </w:r>
    </w:p>
    <w:p w:rsidR="00CA1AC9" w:rsidRDefault="00B67EFF" w:rsidP="005A1886">
      <w:pPr>
        <w:spacing w:beforeLines="50" w:afterLines="50" w:line="360" w:lineRule="auto"/>
        <w:ind w:left="425" w:firstLineChars="200" w:firstLine="560"/>
        <w:rPr>
          <w:sz w:val="28"/>
          <w:szCs w:val="28"/>
        </w:rPr>
      </w:pPr>
      <w:r>
        <w:rPr>
          <w:sz w:val="28"/>
          <w:szCs w:val="28"/>
        </w:rPr>
        <w:t>注：</w:t>
      </w:r>
      <w:r>
        <w:rPr>
          <w:rFonts w:hint="eastAsia"/>
          <w:sz w:val="28"/>
          <w:szCs w:val="28"/>
        </w:rPr>
        <w:t>本文件中甲方特指采购人，乙方特指中标单位。</w:t>
      </w:r>
    </w:p>
    <w:p w:rsidR="00CA1AC9" w:rsidRDefault="00B67EFF" w:rsidP="005A1886">
      <w:pPr>
        <w:numPr>
          <w:ilvl w:val="0"/>
          <w:numId w:val="6"/>
        </w:numPr>
        <w:tabs>
          <w:tab w:val="left" w:pos="540"/>
          <w:tab w:val="left" w:pos="720"/>
        </w:tabs>
        <w:spacing w:beforeLines="50" w:afterLines="50" w:line="360" w:lineRule="auto"/>
        <w:rPr>
          <w:b/>
          <w:sz w:val="28"/>
          <w:szCs w:val="28"/>
        </w:rPr>
      </w:pPr>
      <w:r>
        <w:rPr>
          <w:rFonts w:hint="eastAsia"/>
          <w:b/>
          <w:sz w:val="28"/>
          <w:szCs w:val="28"/>
        </w:rPr>
        <w:t>合格投标人资格要求</w:t>
      </w:r>
    </w:p>
    <w:p w:rsidR="00CA1AC9" w:rsidRDefault="00B67EFF" w:rsidP="005A1886">
      <w:pPr>
        <w:numPr>
          <w:ilvl w:val="0"/>
          <w:numId w:val="8"/>
        </w:numPr>
        <w:spacing w:beforeLines="50" w:afterLines="50" w:line="360" w:lineRule="auto"/>
        <w:rPr>
          <w:sz w:val="28"/>
          <w:szCs w:val="28"/>
        </w:rPr>
      </w:pPr>
      <w:r>
        <w:rPr>
          <w:rFonts w:hint="eastAsia"/>
          <w:kern w:val="0"/>
          <w:sz w:val="28"/>
          <w:szCs w:val="28"/>
        </w:rPr>
        <w:t>必须是具</w:t>
      </w:r>
      <w:r w:rsidRPr="003A4070">
        <w:rPr>
          <w:rFonts w:hint="eastAsia"/>
          <w:sz w:val="28"/>
          <w:szCs w:val="28"/>
        </w:rPr>
        <w:t>有独立承担民事责任能力、</w:t>
      </w:r>
      <w:r>
        <w:rPr>
          <w:rFonts w:hint="eastAsia"/>
          <w:sz w:val="28"/>
          <w:szCs w:val="28"/>
        </w:rPr>
        <w:t>在中华人民共和国境内注册的法人，按国家法律经营</w:t>
      </w:r>
      <w:r w:rsidR="00431C89">
        <w:rPr>
          <w:rFonts w:hint="eastAsia"/>
          <w:sz w:val="28"/>
          <w:szCs w:val="28"/>
        </w:rPr>
        <w:t>。</w:t>
      </w:r>
    </w:p>
    <w:p w:rsidR="00CA1AC9" w:rsidRPr="00875206" w:rsidRDefault="00B67EFF" w:rsidP="005A1886">
      <w:pPr>
        <w:numPr>
          <w:ilvl w:val="0"/>
          <w:numId w:val="8"/>
        </w:numPr>
        <w:spacing w:beforeLines="50" w:afterLines="50" w:line="360" w:lineRule="auto"/>
        <w:rPr>
          <w:sz w:val="28"/>
          <w:szCs w:val="28"/>
        </w:rPr>
      </w:pPr>
      <w:r w:rsidRPr="00875206">
        <w:rPr>
          <w:rFonts w:hint="eastAsia"/>
          <w:sz w:val="28"/>
          <w:szCs w:val="28"/>
        </w:rPr>
        <w:t>具备有效的工商营业执照、企业法人组织机构代码证书、税务登记证书（或三证合一）</w:t>
      </w:r>
      <w:r w:rsidR="00431C89" w:rsidRPr="00875206">
        <w:rPr>
          <w:rFonts w:hint="eastAsia"/>
          <w:sz w:val="28"/>
          <w:szCs w:val="28"/>
        </w:rPr>
        <w:t>。</w:t>
      </w:r>
    </w:p>
    <w:p w:rsidR="00CA1AC9" w:rsidRPr="00875206" w:rsidRDefault="00B67EFF" w:rsidP="005A1886">
      <w:pPr>
        <w:numPr>
          <w:ilvl w:val="0"/>
          <w:numId w:val="8"/>
        </w:numPr>
        <w:spacing w:beforeLines="50" w:afterLines="50" w:line="360" w:lineRule="auto"/>
        <w:rPr>
          <w:sz w:val="28"/>
          <w:szCs w:val="28"/>
        </w:rPr>
      </w:pPr>
      <w:r w:rsidRPr="00875206">
        <w:rPr>
          <w:sz w:val="28"/>
          <w:szCs w:val="28"/>
        </w:rPr>
        <w:t>已办理合法税务登记，具有开具相应增值税专用发票资格</w:t>
      </w:r>
      <w:r w:rsidR="00431C89" w:rsidRPr="00875206">
        <w:rPr>
          <w:rFonts w:hint="eastAsia"/>
          <w:sz w:val="28"/>
          <w:szCs w:val="28"/>
        </w:rPr>
        <w:t>。</w:t>
      </w:r>
    </w:p>
    <w:p w:rsidR="00FB76BF" w:rsidRPr="00875206" w:rsidRDefault="0051284E" w:rsidP="005A1886">
      <w:pPr>
        <w:numPr>
          <w:ilvl w:val="0"/>
          <w:numId w:val="8"/>
        </w:numPr>
        <w:spacing w:beforeLines="50" w:afterLines="50" w:line="360" w:lineRule="auto"/>
        <w:rPr>
          <w:sz w:val="28"/>
          <w:szCs w:val="28"/>
        </w:rPr>
      </w:pPr>
      <w:bookmarkStart w:id="0" w:name="_Hlk4854790"/>
      <w:r w:rsidRPr="00A84E64">
        <w:rPr>
          <w:rFonts w:ascii="宋体" w:hAnsi="宋体" w:hint="eastAsia"/>
          <w:sz w:val="28"/>
          <w:szCs w:val="28"/>
        </w:rPr>
        <w:t>具</w:t>
      </w:r>
      <w:bookmarkStart w:id="1" w:name="_Hlk18330208"/>
      <w:bookmarkEnd w:id="0"/>
      <w:r w:rsidRPr="00A84E64">
        <w:rPr>
          <w:rFonts w:ascii="宋体" w:hAnsi="宋体" w:hint="eastAsia"/>
          <w:sz w:val="28"/>
          <w:szCs w:val="28"/>
        </w:rPr>
        <w:t>备</w:t>
      </w:r>
      <w:bookmarkEnd w:id="1"/>
      <w:r w:rsidRPr="00A84E64">
        <w:rPr>
          <w:rFonts w:ascii="宋体" w:hAnsi="宋体" w:cs="宋体" w:hint="eastAsia"/>
          <w:bCs/>
          <w:kern w:val="0"/>
          <w:sz w:val="28"/>
          <w:szCs w:val="28"/>
        </w:rPr>
        <w:t>建筑机电安装工程专业承包三级或以上资</w:t>
      </w:r>
      <w:r w:rsidRPr="00A84E64">
        <w:rPr>
          <w:rFonts w:ascii="宋体" w:hAnsi="宋体" w:hint="eastAsia"/>
          <w:sz w:val="28"/>
          <w:szCs w:val="28"/>
        </w:rPr>
        <w:t>质</w:t>
      </w:r>
      <w:r w:rsidR="00431C89" w:rsidRPr="00875206">
        <w:rPr>
          <w:rFonts w:hint="eastAsia"/>
          <w:sz w:val="28"/>
          <w:szCs w:val="28"/>
        </w:rPr>
        <w:t>。</w:t>
      </w:r>
    </w:p>
    <w:p w:rsidR="00CA1AC9" w:rsidRPr="007F6D61" w:rsidRDefault="00B67EFF" w:rsidP="005A1886">
      <w:pPr>
        <w:numPr>
          <w:ilvl w:val="0"/>
          <w:numId w:val="8"/>
        </w:numPr>
        <w:spacing w:beforeLines="50" w:afterLines="50" w:line="360" w:lineRule="auto"/>
        <w:rPr>
          <w:sz w:val="28"/>
          <w:szCs w:val="28"/>
        </w:rPr>
      </w:pPr>
      <w:r w:rsidRPr="007F6D61">
        <w:rPr>
          <w:rFonts w:hint="eastAsia"/>
          <w:sz w:val="28"/>
          <w:szCs w:val="28"/>
        </w:rPr>
        <w:t>投标人近</w:t>
      </w:r>
      <w:r w:rsidRPr="007F6D61">
        <w:rPr>
          <w:rFonts w:hint="eastAsia"/>
          <w:sz w:val="28"/>
          <w:szCs w:val="28"/>
        </w:rPr>
        <w:t>3</w:t>
      </w:r>
      <w:r w:rsidRPr="007F6D61">
        <w:rPr>
          <w:rFonts w:hint="eastAsia"/>
          <w:sz w:val="28"/>
          <w:szCs w:val="28"/>
        </w:rPr>
        <w:t>年内</w:t>
      </w:r>
      <w:r w:rsidRPr="007F6D61">
        <w:rPr>
          <w:rFonts w:hint="eastAsia"/>
          <w:sz w:val="28"/>
          <w:szCs w:val="28"/>
        </w:rPr>
        <w:t>(20</w:t>
      </w:r>
      <w:r w:rsidR="00AB392A" w:rsidRPr="007F6D61">
        <w:rPr>
          <w:sz w:val="28"/>
          <w:szCs w:val="28"/>
        </w:rPr>
        <w:t>16</w:t>
      </w:r>
      <w:r w:rsidRPr="007F6D61">
        <w:rPr>
          <w:rFonts w:hint="eastAsia"/>
          <w:sz w:val="28"/>
          <w:szCs w:val="28"/>
        </w:rPr>
        <w:t>年</w:t>
      </w:r>
      <w:r w:rsidRPr="007F6D61">
        <w:rPr>
          <w:rFonts w:hint="eastAsia"/>
          <w:sz w:val="28"/>
          <w:szCs w:val="28"/>
        </w:rPr>
        <w:t>1</w:t>
      </w:r>
      <w:r w:rsidRPr="007F6D61">
        <w:rPr>
          <w:rFonts w:hint="eastAsia"/>
          <w:sz w:val="28"/>
          <w:szCs w:val="28"/>
        </w:rPr>
        <w:t>月</w:t>
      </w:r>
      <w:r w:rsidRPr="007F6D61">
        <w:rPr>
          <w:rFonts w:hint="eastAsia"/>
          <w:sz w:val="28"/>
          <w:szCs w:val="28"/>
        </w:rPr>
        <w:t>1</w:t>
      </w:r>
      <w:r w:rsidRPr="007F6D61">
        <w:rPr>
          <w:rFonts w:hint="eastAsia"/>
          <w:sz w:val="28"/>
          <w:szCs w:val="28"/>
        </w:rPr>
        <w:t>日至今</w:t>
      </w:r>
      <w:r w:rsidRPr="007F6D61">
        <w:rPr>
          <w:rFonts w:hint="eastAsia"/>
          <w:sz w:val="28"/>
          <w:szCs w:val="28"/>
        </w:rPr>
        <w:t xml:space="preserve">) </w:t>
      </w:r>
      <w:r w:rsidRPr="007F6D61">
        <w:rPr>
          <w:rFonts w:hint="eastAsia"/>
          <w:sz w:val="28"/>
          <w:szCs w:val="28"/>
        </w:rPr>
        <w:t>完成过质量合格的类似</w:t>
      </w:r>
      <w:r w:rsidRPr="007F6D61">
        <w:rPr>
          <w:rFonts w:hint="eastAsia"/>
          <w:sz w:val="28"/>
          <w:szCs w:val="28"/>
        </w:rPr>
        <w:lastRenderedPageBreak/>
        <w:t>项目业绩（需提供合同和验收报告等相关证明材料复印件，完成时间以竣工验收时间为准）</w:t>
      </w:r>
      <w:r w:rsidR="00431C89" w:rsidRPr="007F6D61">
        <w:rPr>
          <w:rFonts w:hint="eastAsia"/>
          <w:sz w:val="28"/>
          <w:szCs w:val="28"/>
        </w:rPr>
        <w:t>。</w:t>
      </w:r>
    </w:p>
    <w:p w:rsidR="00CA1AC9" w:rsidRDefault="00B67EFF" w:rsidP="005A1886">
      <w:pPr>
        <w:numPr>
          <w:ilvl w:val="0"/>
          <w:numId w:val="8"/>
        </w:numPr>
        <w:spacing w:beforeLines="50" w:afterLines="50" w:line="360" w:lineRule="auto"/>
        <w:rPr>
          <w:sz w:val="28"/>
          <w:szCs w:val="28"/>
        </w:rPr>
      </w:pPr>
      <w:r>
        <w:rPr>
          <w:rFonts w:hint="eastAsia"/>
          <w:sz w:val="28"/>
          <w:szCs w:val="28"/>
        </w:rPr>
        <w:t>不接受联合体报价。</w:t>
      </w:r>
    </w:p>
    <w:p w:rsidR="00CA1AC9" w:rsidRDefault="00B67EFF" w:rsidP="005A1886">
      <w:pPr>
        <w:numPr>
          <w:ilvl w:val="0"/>
          <w:numId w:val="6"/>
        </w:numPr>
        <w:tabs>
          <w:tab w:val="left" w:pos="540"/>
          <w:tab w:val="left" w:pos="720"/>
        </w:tabs>
        <w:spacing w:beforeLines="50" w:afterLines="50" w:line="360" w:lineRule="auto"/>
        <w:rPr>
          <w:b/>
          <w:sz w:val="28"/>
          <w:szCs w:val="28"/>
        </w:rPr>
      </w:pPr>
      <w:r>
        <w:rPr>
          <w:rFonts w:ascii="宋体" w:hAnsi="宋体" w:hint="eastAsia"/>
          <w:b/>
          <w:sz w:val="28"/>
          <w:szCs w:val="28"/>
        </w:rPr>
        <w:t>项目</w:t>
      </w:r>
      <w:r>
        <w:rPr>
          <w:rFonts w:hint="eastAsia"/>
          <w:b/>
          <w:sz w:val="28"/>
          <w:szCs w:val="28"/>
        </w:rPr>
        <w:t>内容及要求</w:t>
      </w:r>
    </w:p>
    <w:p w:rsidR="003A4070" w:rsidRDefault="003A4070" w:rsidP="005A1886">
      <w:pPr>
        <w:numPr>
          <w:ilvl w:val="0"/>
          <w:numId w:val="9"/>
        </w:numPr>
        <w:spacing w:beforeLines="50" w:afterLines="50" w:line="360" w:lineRule="auto"/>
        <w:rPr>
          <w:sz w:val="28"/>
          <w:szCs w:val="28"/>
        </w:rPr>
      </w:pPr>
      <w:r>
        <w:rPr>
          <w:rFonts w:hint="eastAsia"/>
          <w:sz w:val="28"/>
          <w:szCs w:val="28"/>
        </w:rPr>
        <w:t>施工内容</w:t>
      </w:r>
    </w:p>
    <w:p w:rsidR="0051284E" w:rsidRPr="0051284E" w:rsidRDefault="0051284E" w:rsidP="005A1886">
      <w:pPr>
        <w:numPr>
          <w:ilvl w:val="0"/>
          <w:numId w:val="31"/>
        </w:numPr>
        <w:spacing w:beforeLines="50" w:afterLines="50" w:line="360" w:lineRule="auto"/>
        <w:rPr>
          <w:sz w:val="28"/>
          <w:szCs w:val="28"/>
        </w:rPr>
      </w:pPr>
      <w:r w:rsidRPr="0051284E">
        <w:rPr>
          <w:rFonts w:hint="eastAsia"/>
          <w:sz w:val="28"/>
          <w:szCs w:val="28"/>
        </w:rPr>
        <w:t>项目的工作地点</w:t>
      </w:r>
    </w:p>
    <w:p w:rsidR="0051284E" w:rsidRPr="0051284E" w:rsidRDefault="0051284E" w:rsidP="005A1886">
      <w:pPr>
        <w:numPr>
          <w:ilvl w:val="1"/>
          <w:numId w:val="31"/>
        </w:numPr>
        <w:spacing w:beforeLines="50" w:afterLines="50" w:line="360" w:lineRule="auto"/>
        <w:rPr>
          <w:sz w:val="28"/>
          <w:szCs w:val="28"/>
        </w:rPr>
      </w:pPr>
      <w:r w:rsidRPr="0051284E">
        <w:rPr>
          <w:rFonts w:hint="eastAsia"/>
          <w:sz w:val="28"/>
          <w:szCs w:val="28"/>
        </w:rPr>
        <w:t>更换变频器地点是：</w:t>
      </w:r>
    </w:p>
    <w:p w:rsidR="0051284E" w:rsidRPr="0051284E" w:rsidRDefault="0051284E" w:rsidP="005A1886">
      <w:pPr>
        <w:numPr>
          <w:ilvl w:val="2"/>
          <w:numId w:val="31"/>
        </w:numPr>
        <w:spacing w:beforeLines="50" w:afterLines="50" w:line="360" w:lineRule="auto"/>
        <w:rPr>
          <w:sz w:val="28"/>
          <w:szCs w:val="28"/>
        </w:rPr>
      </w:pPr>
      <w:r w:rsidRPr="0051284E">
        <w:rPr>
          <w:rFonts w:hint="eastAsia"/>
          <w:sz w:val="28"/>
          <w:szCs w:val="28"/>
        </w:rPr>
        <w:t>广美共</w:t>
      </w:r>
      <w:r w:rsidRPr="0051284E">
        <w:rPr>
          <w:rFonts w:hint="eastAsia"/>
          <w:sz w:val="28"/>
          <w:szCs w:val="28"/>
        </w:rPr>
        <w:t>16</w:t>
      </w:r>
      <w:r w:rsidRPr="0051284E">
        <w:rPr>
          <w:rFonts w:hint="eastAsia"/>
          <w:sz w:val="28"/>
          <w:szCs w:val="28"/>
        </w:rPr>
        <w:t>间：</w:t>
      </w:r>
      <w:r w:rsidRPr="0051284E">
        <w:rPr>
          <w:rFonts w:hint="eastAsia"/>
          <w:sz w:val="28"/>
          <w:szCs w:val="28"/>
        </w:rPr>
        <w:t>1#</w:t>
      </w:r>
      <w:r w:rsidRPr="0051284E">
        <w:rPr>
          <w:rFonts w:hint="eastAsia"/>
          <w:sz w:val="28"/>
          <w:szCs w:val="28"/>
        </w:rPr>
        <w:t>宿舍、</w:t>
      </w:r>
      <w:r w:rsidRPr="0051284E">
        <w:rPr>
          <w:rFonts w:hint="eastAsia"/>
          <w:sz w:val="28"/>
          <w:szCs w:val="28"/>
        </w:rPr>
        <w:t>2#</w:t>
      </w:r>
      <w:r w:rsidRPr="0051284E">
        <w:rPr>
          <w:rFonts w:hint="eastAsia"/>
          <w:sz w:val="28"/>
          <w:szCs w:val="28"/>
        </w:rPr>
        <w:t>宿舍、</w:t>
      </w:r>
      <w:r w:rsidRPr="0051284E">
        <w:rPr>
          <w:rFonts w:hint="eastAsia"/>
          <w:sz w:val="28"/>
          <w:szCs w:val="28"/>
        </w:rPr>
        <w:t>3#</w:t>
      </w:r>
      <w:r w:rsidRPr="0051284E">
        <w:rPr>
          <w:rFonts w:hint="eastAsia"/>
          <w:sz w:val="28"/>
          <w:szCs w:val="28"/>
        </w:rPr>
        <w:t>宿舍、</w:t>
      </w:r>
      <w:r w:rsidRPr="0051284E">
        <w:rPr>
          <w:rFonts w:hint="eastAsia"/>
          <w:sz w:val="28"/>
          <w:szCs w:val="28"/>
        </w:rPr>
        <w:t>E</w:t>
      </w:r>
      <w:r w:rsidRPr="0051284E">
        <w:rPr>
          <w:rFonts w:hint="eastAsia"/>
          <w:sz w:val="28"/>
          <w:szCs w:val="28"/>
        </w:rPr>
        <w:t>栋西、</w:t>
      </w:r>
      <w:r w:rsidRPr="0051284E">
        <w:rPr>
          <w:rFonts w:hint="eastAsia"/>
          <w:sz w:val="28"/>
          <w:szCs w:val="28"/>
        </w:rPr>
        <w:t>C</w:t>
      </w:r>
      <w:r w:rsidRPr="0051284E">
        <w:rPr>
          <w:rFonts w:hint="eastAsia"/>
          <w:sz w:val="28"/>
          <w:szCs w:val="28"/>
        </w:rPr>
        <w:t>栋西、</w:t>
      </w:r>
      <w:r w:rsidRPr="0051284E">
        <w:rPr>
          <w:rFonts w:hint="eastAsia"/>
          <w:sz w:val="28"/>
          <w:szCs w:val="28"/>
        </w:rPr>
        <w:t>4#</w:t>
      </w:r>
      <w:r w:rsidRPr="0051284E">
        <w:rPr>
          <w:rFonts w:hint="eastAsia"/>
          <w:sz w:val="28"/>
          <w:szCs w:val="28"/>
        </w:rPr>
        <w:t>宿舍、专家楼、体育馆、</w:t>
      </w:r>
      <w:r w:rsidRPr="0051284E">
        <w:rPr>
          <w:rFonts w:hint="eastAsia"/>
          <w:sz w:val="28"/>
          <w:szCs w:val="28"/>
        </w:rPr>
        <w:t>E</w:t>
      </w:r>
      <w:r w:rsidRPr="0051284E">
        <w:rPr>
          <w:rFonts w:hint="eastAsia"/>
          <w:sz w:val="28"/>
          <w:szCs w:val="28"/>
        </w:rPr>
        <w:t>栋东、</w:t>
      </w:r>
      <w:r w:rsidRPr="0051284E">
        <w:rPr>
          <w:rFonts w:hint="eastAsia"/>
          <w:sz w:val="28"/>
          <w:szCs w:val="28"/>
        </w:rPr>
        <w:t>D</w:t>
      </w:r>
      <w:r w:rsidRPr="0051284E">
        <w:rPr>
          <w:rFonts w:hint="eastAsia"/>
          <w:sz w:val="28"/>
          <w:szCs w:val="28"/>
        </w:rPr>
        <w:t>栋西、</w:t>
      </w:r>
      <w:r w:rsidRPr="0051284E">
        <w:rPr>
          <w:rFonts w:hint="eastAsia"/>
          <w:sz w:val="28"/>
          <w:szCs w:val="28"/>
        </w:rPr>
        <w:t>J</w:t>
      </w:r>
      <w:r w:rsidRPr="0051284E">
        <w:rPr>
          <w:rFonts w:hint="eastAsia"/>
          <w:sz w:val="28"/>
          <w:szCs w:val="28"/>
        </w:rPr>
        <w:t>栋、行政楼、饭堂、</w:t>
      </w:r>
      <w:r w:rsidRPr="0051284E">
        <w:rPr>
          <w:rFonts w:hint="eastAsia"/>
          <w:sz w:val="28"/>
          <w:szCs w:val="28"/>
        </w:rPr>
        <w:t>D</w:t>
      </w:r>
      <w:r w:rsidRPr="0051284E">
        <w:rPr>
          <w:rFonts w:hint="eastAsia"/>
          <w:sz w:val="28"/>
          <w:szCs w:val="28"/>
        </w:rPr>
        <w:t>栋东、</w:t>
      </w:r>
      <w:r w:rsidRPr="0051284E">
        <w:rPr>
          <w:rFonts w:hint="eastAsia"/>
          <w:sz w:val="28"/>
          <w:szCs w:val="28"/>
        </w:rPr>
        <w:t>A</w:t>
      </w:r>
      <w:r w:rsidRPr="0051284E">
        <w:rPr>
          <w:rFonts w:hint="eastAsia"/>
          <w:sz w:val="28"/>
          <w:szCs w:val="28"/>
        </w:rPr>
        <w:t>栋、美术馆。</w:t>
      </w:r>
    </w:p>
    <w:p w:rsidR="0051284E" w:rsidRPr="0051284E" w:rsidRDefault="0051284E" w:rsidP="005A1886">
      <w:pPr>
        <w:numPr>
          <w:ilvl w:val="2"/>
          <w:numId w:val="31"/>
        </w:numPr>
        <w:spacing w:beforeLines="50" w:afterLines="50" w:line="360" w:lineRule="auto"/>
        <w:rPr>
          <w:sz w:val="28"/>
          <w:szCs w:val="28"/>
        </w:rPr>
      </w:pPr>
      <w:r w:rsidRPr="0051284E">
        <w:rPr>
          <w:rFonts w:hint="eastAsia"/>
          <w:sz w:val="28"/>
          <w:szCs w:val="28"/>
        </w:rPr>
        <w:t>广中医共</w:t>
      </w:r>
      <w:r w:rsidRPr="0051284E">
        <w:rPr>
          <w:rFonts w:hint="eastAsia"/>
          <w:sz w:val="28"/>
          <w:szCs w:val="28"/>
        </w:rPr>
        <w:t>4</w:t>
      </w:r>
      <w:r w:rsidRPr="0051284E">
        <w:rPr>
          <w:rFonts w:hint="eastAsia"/>
          <w:sz w:val="28"/>
          <w:szCs w:val="28"/>
        </w:rPr>
        <w:t>间：人文楼、护理楼、针灸楼、大会堂</w:t>
      </w:r>
    </w:p>
    <w:p w:rsidR="0051284E" w:rsidRPr="0051284E" w:rsidRDefault="0051284E" w:rsidP="005A1886">
      <w:pPr>
        <w:numPr>
          <w:ilvl w:val="1"/>
          <w:numId w:val="31"/>
        </w:numPr>
        <w:spacing w:beforeLines="50" w:afterLines="50" w:line="360" w:lineRule="auto"/>
        <w:rPr>
          <w:sz w:val="28"/>
          <w:szCs w:val="28"/>
        </w:rPr>
      </w:pPr>
      <w:r w:rsidRPr="0051284E">
        <w:rPr>
          <w:rFonts w:hint="eastAsia"/>
          <w:sz w:val="28"/>
          <w:szCs w:val="28"/>
        </w:rPr>
        <w:t>恒压系统改造地点是：</w:t>
      </w:r>
    </w:p>
    <w:p w:rsidR="0051284E" w:rsidRPr="0051284E" w:rsidRDefault="0051284E" w:rsidP="005A1886">
      <w:pPr>
        <w:numPr>
          <w:ilvl w:val="2"/>
          <w:numId w:val="31"/>
        </w:numPr>
        <w:spacing w:beforeLines="50" w:afterLines="50" w:line="360" w:lineRule="auto"/>
        <w:rPr>
          <w:sz w:val="28"/>
          <w:szCs w:val="28"/>
        </w:rPr>
      </w:pPr>
      <w:r w:rsidRPr="0051284E">
        <w:rPr>
          <w:rFonts w:hint="eastAsia"/>
          <w:sz w:val="28"/>
          <w:szCs w:val="28"/>
        </w:rPr>
        <w:t>广美共</w:t>
      </w:r>
      <w:r w:rsidRPr="0051284E">
        <w:rPr>
          <w:rFonts w:hint="eastAsia"/>
          <w:sz w:val="28"/>
          <w:szCs w:val="28"/>
        </w:rPr>
        <w:t>16</w:t>
      </w:r>
      <w:r w:rsidRPr="0051284E">
        <w:rPr>
          <w:rFonts w:hint="eastAsia"/>
          <w:sz w:val="28"/>
          <w:szCs w:val="28"/>
        </w:rPr>
        <w:t>间：</w:t>
      </w:r>
      <w:r w:rsidRPr="0051284E">
        <w:rPr>
          <w:rFonts w:hint="eastAsia"/>
          <w:sz w:val="28"/>
          <w:szCs w:val="28"/>
        </w:rPr>
        <w:t>1#</w:t>
      </w:r>
      <w:r w:rsidRPr="0051284E">
        <w:rPr>
          <w:rFonts w:hint="eastAsia"/>
          <w:sz w:val="28"/>
          <w:szCs w:val="28"/>
        </w:rPr>
        <w:t>宿舍、</w:t>
      </w:r>
      <w:r w:rsidRPr="0051284E">
        <w:rPr>
          <w:rFonts w:hint="eastAsia"/>
          <w:sz w:val="28"/>
          <w:szCs w:val="28"/>
        </w:rPr>
        <w:t>2#</w:t>
      </w:r>
      <w:r w:rsidRPr="0051284E">
        <w:rPr>
          <w:rFonts w:hint="eastAsia"/>
          <w:sz w:val="28"/>
          <w:szCs w:val="28"/>
        </w:rPr>
        <w:t>宿舍、</w:t>
      </w:r>
      <w:r w:rsidRPr="0051284E">
        <w:rPr>
          <w:rFonts w:hint="eastAsia"/>
          <w:sz w:val="28"/>
          <w:szCs w:val="28"/>
        </w:rPr>
        <w:t>3#</w:t>
      </w:r>
      <w:r w:rsidRPr="0051284E">
        <w:rPr>
          <w:rFonts w:hint="eastAsia"/>
          <w:sz w:val="28"/>
          <w:szCs w:val="28"/>
        </w:rPr>
        <w:t>宿舍、</w:t>
      </w:r>
      <w:r w:rsidRPr="0051284E">
        <w:rPr>
          <w:rFonts w:hint="eastAsia"/>
          <w:sz w:val="28"/>
          <w:szCs w:val="28"/>
        </w:rPr>
        <w:t>E</w:t>
      </w:r>
      <w:r w:rsidRPr="0051284E">
        <w:rPr>
          <w:rFonts w:hint="eastAsia"/>
          <w:sz w:val="28"/>
          <w:szCs w:val="28"/>
        </w:rPr>
        <w:t>栋西、</w:t>
      </w:r>
      <w:r w:rsidRPr="0051284E">
        <w:rPr>
          <w:rFonts w:hint="eastAsia"/>
          <w:sz w:val="28"/>
          <w:szCs w:val="28"/>
        </w:rPr>
        <w:t>C</w:t>
      </w:r>
      <w:r w:rsidRPr="0051284E">
        <w:rPr>
          <w:rFonts w:hint="eastAsia"/>
          <w:sz w:val="28"/>
          <w:szCs w:val="28"/>
        </w:rPr>
        <w:t>栋西、</w:t>
      </w:r>
      <w:r w:rsidRPr="0051284E">
        <w:rPr>
          <w:rFonts w:hint="eastAsia"/>
          <w:sz w:val="28"/>
          <w:szCs w:val="28"/>
        </w:rPr>
        <w:t>4#</w:t>
      </w:r>
      <w:r w:rsidRPr="0051284E">
        <w:rPr>
          <w:rFonts w:hint="eastAsia"/>
          <w:sz w:val="28"/>
          <w:szCs w:val="28"/>
        </w:rPr>
        <w:t>宿舍、专家楼、体育馆、</w:t>
      </w:r>
      <w:r w:rsidRPr="0051284E">
        <w:rPr>
          <w:rFonts w:hint="eastAsia"/>
          <w:sz w:val="28"/>
          <w:szCs w:val="28"/>
        </w:rPr>
        <w:t>E</w:t>
      </w:r>
      <w:r w:rsidRPr="0051284E">
        <w:rPr>
          <w:rFonts w:hint="eastAsia"/>
          <w:sz w:val="28"/>
          <w:szCs w:val="28"/>
        </w:rPr>
        <w:t>栋东、</w:t>
      </w:r>
      <w:r w:rsidRPr="0051284E">
        <w:rPr>
          <w:rFonts w:hint="eastAsia"/>
          <w:sz w:val="28"/>
          <w:szCs w:val="28"/>
        </w:rPr>
        <w:t>D</w:t>
      </w:r>
      <w:r w:rsidRPr="0051284E">
        <w:rPr>
          <w:rFonts w:hint="eastAsia"/>
          <w:sz w:val="28"/>
          <w:szCs w:val="28"/>
        </w:rPr>
        <w:t>栋西、</w:t>
      </w:r>
      <w:r w:rsidRPr="0051284E">
        <w:rPr>
          <w:rFonts w:hint="eastAsia"/>
          <w:sz w:val="28"/>
          <w:szCs w:val="28"/>
        </w:rPr>
        <w:t>J</w:t>
      </w:r>
      <w:r w:rsidRPr="0051284E">
        <w:rPr>
          <w:rFonts w:hint="eastAsia"/>
          <w:sz w:val="28"/>
          <w:szCs w:val="28"/>
        </w:rPr>
        <w:t>栋、行政楼、饭堂、</w:t>
      </w:r>
      <w:r w:rsidRPr="0051284E">
        <w:rPr>
          <w:rFonts w:hint="eastAsia"/>
          <w:sz w:val="28"/>
          <w:szCs w:val="28"/>
        </w:rPr>
        <w:t>D</w:t>
      </w:r>
      <w:r w:rsidRPr="0051284E">
        <w:rPr>
          <w:rFonts w:hint="eastAsia"/>
          <w:sz w:val="28"/>
          <w:szCs w:val="28"/>
        </w:rPr>
        <w:t>栋东、</w:t>
      </w:r>
      <w:r w:rsidRPr="0051284E">
        <w:rPr>
          <w:rFonts w:hint="eastAsia"/>
          <w:sz w:val="28"/>
          <w:szCs w:val="28"/>
        </w:rPr>
        <w:t>A</w:t>
      </w:r>
      <w:r w:rsidRPr="0051284E">
        <w:rPr>
          <w:rFonts w:hint="eastAsia"/>
          <w:sz w:val="28"/>
          <w:szCs w:val="28"/>
        </w:rPr>
        <w:t>栋、美术馆。</w:t>
      </w:r>
    </w:p>
    <w:p w:rsidR="0051284E" w:rsidRPr="0051284E" w:rsidRDefault="0051284E" w:rsidP="005A1886">
      <w:pPr>
        <w:numPr>
          <w:ilvl w:val="2"/>
          <w:numId w:val="31"/>
        </w:numPr>
        <w:spacing w:beforeLines="50" w:afterLines="50" w:line="360" w:lineRule="auto"/>
        <w:rPr>
          <w:sz w:val="28"/>
          <w:szCs w:val="28"/>
        </w:rPr>
      </w:pPr>
      <w:r w:rsidRPr="0051284E">
        <w:rPr>
          <w:rFonts w:hint="eastAsia"/>
          <w:sz w:val="28"/>
          <w:szCs w:val="28"/>
        </w:rPr>
        <w:t>华工共</w:t>
      </w:r>
      <w:r w:rsidRPr="0051284E">
        <w:rPr>
          <w:rFonts w:hint="eastAsia"/>
          <w:sz w:val="28"/>
          <w:szCs w:val="28"/>
        </w:rPr>
        <w:t>28</w:t>
      </w:r>
      <w:r w:rsidRPr="0051284E">
        <w:rPr>
          <w:rFonts w:hint="eastAsia"/>
          <w:sz w:val="28"/>
          <w:szCs w:val="28"/>
        </w:rPr>
        <w:t>间：华工</w:t>
      </w:r>
      <w:r w:rsidRPr="0051284E">
        <w:rPr>
          <w:rFonts w:hint="eastAsia"/>
          <w:sz w:val="28"/>
          <w:szCs w:val="28"/>
        </w:rPr>
        <w:t>C3</w:t>
      </w:r>
      <w:r w:rsidRPr="0051284E">
        <w:rPr>
          <w:rFonts w:hint="eastAsia"/>
          <w:sz w:val="28"/>
          <w:szCs w:val="28"/>
        </w:rPr>
        <w:t>、</w:t>
      </w:r>
      <w:r w:rsidRPr="0051284E">
        <w:rPr>
          <w:rFonts w:hint="eastAsia"/>
          <w:sz w:val="28"/>
          <w:szCs w:val="28"/>
        </w:rPr>
        <w:t>C6</w:t>
      </w:r>
      <w:r w:rsidRPr="0051284E">
        <w:rPr>
          <w:rFonts w:hint="eastAsia"/>
          <w:sz w:val="28"/>
          <w:szCs w:val="28"/>
        </w:rPr>
        <w:t>、</w:t>
      </w:r>
      <w:r w:rsidRPr="0051284E">
        <w:rPr>
          <w:rFonts w:hint="eastAsia"/>
          <w:sz w:val="28"/>
          <w:szCs w:val="28"/>
        </w:rPr>
        <w:t>C8</w:t>
      </w:r>
      <w:r w:rsidRPr="0051284E">
        <w:rPr>
          <w:rFonts w:hint="eastAsia"/>
          <w:sz w:val="28"/>
          <w:szCs w:val="28"/>
        </w:rPr>
        <w:t>、</w:t>
      </w:r>
      <w:r w:rsidRPr="0051284E">
        <w:rPr>
          <w:rFonts w:hint="eastAsia"/>
          <w:sz w:val="28"/>
          <w:szCs w:val="28"/>
        </w:rPr>
        <w:t>C9</w:t>
      </w:r>
      <w:r w:rsidRPr="0051284E">
        <w:rPr>
          <w:rFonts w:hint="eastAsia"/>
          <w:sz w:val="28"/>
          <w:szCs w:val="28"/>
        </w:rPr>
        <w:t>、</w:t>
      </w:r>
      <w:r w:rsidRPr="0051284E">
        <w:rPr>
          <w:rFonts w:hint="eastAsia"/>
          <w:sz w:val="28"/>
          <w:szCs w:val="28"/>
        </w:rPr>
        <w:t>C10</w:t>
      </w:r>
      <w:r w:rsidRPr="0051284E">
        <w:rPr>
          <w:rFonts w:hint="eastAsia"/>
          <w:sz w:val="28"/>
          <w:szCs w:val="28"/>
        </w:rPr>
        <w:t>、</w:t>
      </w:r>
      <w:r w:rsidRPr="0051284E">
        <w:rPr>
          <w:rFonts w:hint="eastAsia"/>
          <w:sz w:val="28"/>
          <w:szCs w:val="28"/>
        </w:rPr>
        <w:t>C11</w:t>
      </w:r>
      <w:r w:rsidRPr="0051284E">
        <w:rPr>
          <w:rFonts w:hint="eastAsia"/>
          <w:sz w:val="28"/>
          <w:szCs w:val="28"/>
        </w:rPr>
        <w:t>、</w:t>
      </w:r>
      <w:r w:rsidRPr="0051284E">
        <w:rPr>
          <w:rFonts w:hint="eastAsia"/>
          <w:sz w:val="28"/>
          <w:szCs w:val="28"/>
        </w:rPr>
        <w:t>C12</w:t>
      </w:r>
      <w:r w:rsidRPr="0051284E">
        <w:rPr>
          <w:rFonts w:hint="eastAsia"/>
          <w:sz w:val="28"/>
          <w:szCs w:val="28"/>
        </w:rPr>
        <w:t>、</w:t>
      </w:r>
      <w:r w:rsidRPr="0051284E">
        <w:rPr>
          <w:rFonts w:hint="eastAsia"/>
          <w:sz w:val="28"/>
          <w:szCs w:val="28"/>
        </w:rPr>
        <w:t>C13</w:t>
      </w:r>
      <w:r w:rsidRPr="0051284E">
        <w:rPr>
          <w:rFonts w:hint="eastAsia"/>
          <w:sz w:val="28"/>
          <w:szCs w:val="28"/>
        </w:rPr>
        <w:t>、</w:t>
      </w:r>
      <w:r w:rsidRPr="0051284E">
        <w:rPr>
          <w:rFonts w:hint="eastAsia"/>
          <w:sz w:val="28"/>
          <w:szCs w:val="28"/>
        </w:rPr>
        <w:t>C14</w:t>
      </w:r>
      <w:r w:rsidRPr="0051284E">
        <w:rPr>
          <w:rFonts w:hint="eastAsia"/>
          <w:sz w:val="28"/>
          <w:szCs w:val="28"/>
        </w:rPr>
        <w:t>、</w:t>
      </w:r>
      <w:r w:rsidRPr="0051284E">
        <w:rPr>
          <w:rFonts w:hint="eastAsia"/>
          <w:sz w:val="28"/>
          <w:szCs w:val="28"/>
        </w:rPr>
        <w:t>A1</w:t>
      </w:r>
      <w:r w:rsidRPr="0051284E">
        <w:rPr>
          <w:rFonts w:hint="eastAsia"/>
          <w:sz w:val="28"/>
          <w:szCs w:val="28"/>
        </w:rPr>
        <w:t>、</w:t>
      </w:r>
      <w:r w:rsidRPr="0051284E">
        <w:rPr>
          <w:rFonts w:hint="eastAsia"/>
          <w:sz w:val="28"/>
          <w:szCs w:val="28"/>
        </w:rPr>
        <w:t>A2</w:t>
      </w:r>
      <w:r w:rsidRPr="0051284E">
        <w:rPr>
          <w:rFonts w:hint="eastAsia"/>
          <w:sz w:val="28"/>
          <w:szCs w:val="28"/>
        </w:rPr>
        <w:t>、</w:t>
      </w:r>
      <w:r w:rsidRPr="0051284E">
        <w:rPr>
          <w:rFonts w:hint="eastAsia"/>
          <w:sz w:val="28"/>
          <w:szCs w:val="28"/>
        </w:rPr>
        <w:t>A3</w:t>
      </w:r>
      <w:r w:rsidRPr="0051284E">
        <w:rPr>
          <w:rFonts w:hint="eastAsia"/>
          <w:sz w:val="28"/>
          <w:szCs w:val="28"/>
        </w:rPr>
        <w:t>、</w:t>
      </w:r>
      <w:r w:rsidRPr="0051284E">
        <w:rPr>
          <w:rFonts w:hint="eastAsia"/>
          <w:sz w:val="28"/>
          <w:szCs w:val="28"/>
        </w:rPr>
        <w:t>A4</w:t>
      </w:r>
      <w:r w:rsidRPr="0051284E">
        <w:rPr>
          <w:rFonts w:hint="eastAsia"/>
          <w:sz w:val="28"/>
          <w:szCs w:val="28"/>
        </w:rPr>
        <w:t>、</w:t>
      </w:r>
      <w:r w:rsidRPr="0051284E">
        <w:rPr>
          <w:rFonts w:hint="eastAsia"/>
          <w:sz w:val="28"/>
          <w:szCs w:val="28"/>
        </w:rPr>
        <w:t>B3</w:t>
      </w:r>
      <w:r w:rsidRPr="0051284E">
        <w:rPr>
          <w:rFonts w:hint="eastAsia"/>
          <w:sz w:val="28"/>
          <w:szCs w:val="28"/>
        </w:rPr>
        <w:t>、</w:t>
      </w:r>
      <w:r w:rsidRPr="0051284E">
        <w:rPr>
          <w:rFonts w:hint="eastAsia"/>
          <w:sz w:val="28"/>
          <w:szCs w:val="28"/>
        </w:rPr>
        <w:t>B4</w:t>
      </w:r>
      <w:r w:rsidRPr="0051284E">
        <w:rPr>
          <w:rFonts w:hint="eastAsia"/>
          <w:sz w:val="28"/>
          <w:szCs w:val="28"/>
        </w:rPr>
        <w:t>、</w:t>
      </w:r>
      <w:r w:rsidRPr="0051284E">
        <w:rPr>
          <w:rFonts w:hint="eastAsia"/>
          <w:sz w:val="28"/>
          <w:szCs w:val="28"/>
        </w:rPr>
        <w:t>B5</w:t>
      </w:r>
      <w:r w:rsidRPr="0051284E">
        <w:rPr>
          <w:rFonts w:hint="eastAsia"/>
          <w:sz w:val="28"/>
          <w:szCs w:val="28"/>
        </w:rPr>
        <w:t>、</w:t>
      </w:r>
      <w:r w:rsidRPr="0051284E">
        <w:rPr>
          <w:rFonts w:hint="eastAsia"/>
          <w:sz w:val="28"/>
          <w:szCs w:val="28"/>
        </w:rPr>
        <w:t>B6</w:t>
      </w:r>
      <w:r w:rsidRPr="0051284E">
        <w:rPr>
          <w:rFonts w:hint="eastAsia"/>
          <w:sz w:val="28"/>
          <w:szCs w:val="28"/>
        </w:rPr>
        <w:t>、</w:t>
      </w:r>
      <w:r w:rsidRPr="0051284E">
        <w:rPr>
          <w:rFonts w:hint="eastAsia"/>
          <w:sz w:val="28"/>
          <w:szCs w:val="28"/>
        </w:rPr>
        <w:t>B7</w:t>
      </w:r>
      <w:r w:rsidRPr="0051284E">
        <w:rPr>
          <w:rFonts w:hint="eastAsia"/>
          <w:sz w:val="28"/>
          <w:szCs w:val="28"/>
        </w:rPr>
        <w:t>、</w:t>
      </w:r>
      <w:r w:rsidRPr="0051284E">
        <w:rPr>
          <w:rFonts w:hint="eastAsia"/>
          <w:sz w:val="28"/>
          <w:szCs w:val="28"/>
        </w:rPr>
        <w:t>B8</w:t>
      </w:r>
      <w:r w:rsidRPr="0051284E">
        <w:rPr>
          <w:rFonts w:hint="eastAsia"/>
          <w:sz w:val="28"/>
          <w:szCs w:val="28"/>
        </w:rPr>
        <w:t>、</w:t>
      </w:r>
      <w:r w:rsidRPr="0051284E">
        <w:rPr>
          <w:rFonts w:hint="eastAsia"/>
          <w:sz w:val="28"/>
          <w:szCs w:val="28"/>
        </w:rPr>
        <w:t>B9</w:t>
      </w:r>
      <w:r w:rsidRPr="0051284E">
        <w:rPr>
          <w:rFonts w:hint="eastAsia"/>
          <w:sz w:val="28"/>
          <w:szCs w:val="28"/>
        </w:rPr>
        <w:t>南、</w:t>
      </w:r>
      <w:r w:rsidRPr="0051284E">
        <w:rPr>
          <w:rFonts w:hint="eastAsia"/>
          <w:sz w:val="28"/>
          <w:szCs w:val="28"/>
        </w:rPr>
        <w:t>B9</w:t>
      </w:r>
      <w:r w:rsidRPr="0051284E">
        <w:rPr>
          <w:rFonts w:hint="eastAsia"/>
          <w:sz w:val="28"/>
          <w:szCs w:val="28"/>
        </w:rPr>
        <w:t>北、</w:t>
      </w:r>
      <w:r w:rsidRPr="0051284E">
        <w:rPr>
          <w:rFonts w:hint="eastAsia"/>
          <w:sz w:val="28"/>
          <w:szCs w:val="28"/>
        </w:rPr>
        <w:t>B10</w:t>
      </w:r>
      <w:r w:rsidRPr="0051284E">
        <w:rPr>
          <w:rFonts w:hint="eastAsia"/>
          <w:sz w:val="28"/>
          <w:szCs w:val="28"/>
        </w:rPr>
        <w:t>南、</w:t>
      </w:r>
      <w:r w:rsidRPr="0051284E">
        <w:rPr>
          <w:rFonts w:hint="eastAsia"/>
          <w:sz w:val="28"/>
          <w:szCs w:val="28"/>
        </w:rPr>
        <w:t>B12</w:t>
      </w:r>
      <w:r w:rsidRPr="0051284E">
        <w:rPr>
          <w:rFonts w:hint="eastAsia"/>
          <w:sz w:val="28"/>
          <w:szCs w:val="28"/>
        </w:rPr>
        <w:t>、体育馆、图书馆、华工酒店、大会堂、医疗中心。</w:t>
      </w:r>
    </w:p>
    <w:p w:rsidR="00DF27AE" w:rsidRDefault="0051284E" w:rsidP="005A1886">
      <w:pPr>
        <w:numPr>
          <w:ilvl w:val="2"/>
          <w:numId w:val="31"/>
        </w:numPr>
        <w:spacing w:beforeLines="50" w:afterLines="50" w:line="360" w:lineRule="auto"/>
        <w:rPr>
          <w:sz w:val="28"/>
          <w:szCs w:val="28"/>
        </w:rPr>
      </w:pPr>
      <w:r w:rsidRPr="0051284E">
        <w:rPr>
          <w:rFonts w:hint="eastAsia"/>
          <w:sz w:val="28"/>
          <w:szCs w:val="28"/>
        </w:rPr>
        <w:t>广中医共</w:t>
      </w:r>
      <w:r w:rsidRPr="0051284E">
        <w:rPr>
          <w:rFonts w:hint="eastAsia"/>
          <w:sz w:val="28"/>
          <w:szCs w:val="28"/>
        </w:rPr>
        <w:t>19</w:t>
      </w:r>
      <w:r w:rsidRPr="0051284E">
        <w:rPr>
          <w:rFonts w:hint="eastAsia"/>
          <w:sz w:val="28"/>
          <w:szCs w:val="28"/>
        </w:rPr>
        <w:t>间：基础楼、解剖楼、化学楼</w:t>
      </w:r>
      <w:r w:rsidRPr="0051284E">
        <w:rPr>
          <w:rFonts w:hint="eastAsia"/>
          <w:sz w:val="28"/>
          <w:szCs w:val="28"/>
        </w:rPr>
        <w:t>C2</w:t>
      </w:r>
      <w:r w:rsidRPr="0051284E">
        <w:rPr>
          <w:rFonts w:hint="eastAsia"/>
          <w:sz w:val="28"/>
          <w:szCs w:val="28"/>
        </w:rPr>
        <w:t>、药理楼</w:t>
      </w:r>
      <w:r w:rsidRPr="0051284E">
        <w:rPr>
          <w:rFonts w:hint="eastAsia"/>
          <w:sz w:val="28"/>
          <w:szCs w:val="28"/>
        </w:rPr>
        <w:t>C1</w:t>
      </w:r>
      <w:r w:rsidRPr="0051284E">
        <w:rPr>
          <w:rFonts w:hint="eastAsia"/>
          <w:sz w:val="28"/>
          <w:szCs w:val="28"/>
        </w:rPr>
        <w:t>、生药楼</w:t>
      </w:r>
      <w:r w:rsidRPr="0051284E">
        <w:rPr>
          <w:rFonts w:hint="eastAsia"/>
          <w:sz w:val="28"/>
          <w:szCs w:val="28"/>
        </w:rPr>
        <w:t>B1</w:t>
      </w:r>
      <w:r w:rsidRPr="0051284E">
        <w:rPr>
          <w:rFonts w:hint="eastAsia"/>
          <w:sz w:val="28"/>
          <w:szCs w:val="28"/>
        </w:rPr>
        <w:t>、药剂楼</w:t>
      </w:r>
      <w:r w:rsidRPr="0051284E">
        <w:rPr>
          <w:rFonts w:hint="eastAsia"/>
          <w:sz w:val="28"/>
          <w:szCs w:val="28"/>
        </w:rPr>
        <w:t>A1</w:t>
      </w:r>
      <w:r w:rsidRPr="0051284E">
        <w:rPr>
          <w:rFonts w:hint="eastAsia"/>
          <w:sz w:val="28"/>
          <w:szCs w:val="28"/>
        </w:rPr>
        <w:t>、工科楼、教学楼</w:t>
      </w:r>
      <w:r w:rsidRPr="0051284E">
        <w:rPr>
          <w:rFonts w:hint="eastAsia"/>
          <w:sz w:val="28"/>
          <w:szCs w:val="28"/>
        </w:rPr>
        <w:t>A</w:t>
      </w:r>
      <w:r w:rsidRPr="0051284E">
        <w:rPr>
          <w:rFonts w:hint="eastAsia"/>
          <w:sz w:val="28"/>
          <w:szCs w:val="28"/>
        </w:rPr>
        <w:t>、教学楼</w:t>
      </w:r>
      <w:r w:rsidRPr="0051284E">
        <w:rPr>
          <w:rFonts w:hint="eastAsia"/>
          <w:sz w:val="28"/>
          <w:szCs w:val="28"/>
        </w:rPr>
        <w:t>B</w:t>
      </w:r>
      <w:r w:rsidRPr="0051284E">
        <w:rPr>
          <w:rFonts w:hint="eastAsia"/>
          <w:sz w:val="28"/>
          <w:szCs w:val="28"/>
        </w:rPr>
        <w:t>、人文楼、护理楼、综合楼、针灸楼、办公楼、图书馆、国际楼、经管楼、大会堂、体育馆</w:t>
      </w:r>
      <w:r w:rsidR="00DF27AE" w:rsidRPr="00DF27AE">
        <w:rPr>
          <w:rFonts w:hint="eastAsia"/>
          <w:sz w:val="28"/>
          <w:szCs w:val="28"/>
        </w:rPr>
        <w:t>；</w:t>
      </w:r>
    </w:p>
    <w:p w:rsidR="0051284E" w:rsidRDefault="0051284E" w:rsidP="005A1886">
      <w:pPr>
        <w:numPr>
          <w:ilvl w:val="0"/>
          <w:numId w:val="31"/>
        </w:numPr>
        <w:spacing w:beforeLines="50" w:afterLines="50" w:line="360" w:lineRule="auto"/>
        <w:rPr>
          <w:sz w:val="28"/>
          <w:szCs w:val="28"/>
        </w:rPr>
      </w:pPr>
      <w:r>
        <w:rPr>
          <w:rFonts w:hint="eastAsia"/>
          <w:sz w:val="28"/>
          <w:szCs w:val="28"/>
        </w:rPr>
        <w:t>项目工作内容：</w:t>
      </w:r>
    </w:p>
    <w:p w:rsidR="0051284E" w:rsidRPr="0051284E" w:rsidRDefault="0051284E" w:rsidP="005A1886">
      <w:pPr>
        <w:numPr>
          <w:ilvl w:val="1"/>
          <w:numId w:val="31"/>
        </w:numPr>
        <w:spacing w:beforeLines="50" w:afterLines="50" w:line="360" w:lineRule="auto"/>
        <w:rPr>
          <w:sz w:val="28"/>
          <w:szCs w:val="28"/>
        </w:rPr>
      </w:pPr>
      <w:r w:rsidRPr="0051284E">
        <w:rPr>
          <w:rFonts w:hint="eastAsia"/>
          <w:sz w:val="28"/>
          <w:szCs w:val="28"/>
        </w:rPr>
        <w:lastRenderedPageBreak/>
        <w:t>变频器的运输和安装。施工方负责从仓库搬运新的变频器到各个板换间，并负责变频器的安装和拆卸，拆下的变频器运回仓库。变频器由甲方提供，安装配件辅材由施工方提供。</w:t>
      </w:r>
    </w:p>
    <w:p w:rsidR="0051284E" w:rsidRPr="0051284E" w:rsidRDefault="0051284E" w:rsidP="005A1886">
      <w:pPr>
        <w:numPr>
          <w:ilvl w:val="1"/>
          <w:numId w:val="31"/>
        </w:numPr>
        <w:spacing w:beforeLines="50" w:afterLines="50" w:line="360" w:lineRule="auto"/>
        <w:rPr>
          <w:sz w:val="28"/>
          <w:szCs w:val="28"/>
        </w:rPr>
      </w:pPr>
      <w:r w:rsidRPr="0051284E">
        <w:rPr>
          <w:rFonts w:hint="eastAsia"/>
          <w:sz w:val="28"/>
          <w:szCs w:val="28"/>
        </w:rPr>
        <w:t>供水和回水压力变送器的安装。施工方负责供水和回水压力变送器的安装，包括套管焊接、闸阀安装、变送器安装和接线等工作，变送器安装位置在板换间内的二次侧进出水总管上。变送器、套管、闸阀等材料由施工方提供。</w:t>
      </w:r>
    </w:p>
    <w:p w:rsidR="0051284E" w:rsidRPr="0051284E" w:rsidRDefault="0051284E" w:rsidP="005A1886">
      <w:pPr>
        <w:numPr>
          <w:ilvl w:val="1"/>
          <w:numId w:val="31"/>
        </w:numPr>
        <w:spacing w:beforeLines="50" w:afterLines="50" w:line="360" w:lineRule="auto"/>
        <w:rPr>
          <w:sz w:val="28"/>
          <w:szCs w:val="28"/>
        </w:rPr>
      </w:pPr>
      <w:r w:rsidRPr="0051284E">
        <w:rPr>
          <w:rFonts w:hint="eastAsia"/>
          <w:sz w:val="28"/>
          <w:szCs w:val="28"/>
        </w:rPr>
        <w:t>变频恒压控制箱的集成和安装。施工方负责变频恒压控制箱的集成和安装，变频恒压控制器、控制箱、端子排、中间继电器、空气漏电开关、</w:t>
      </w:r>
      <w:r w:rsidRPr="0051284E">
        <w:rPr>
          <w:rFonts w:hint="eastAsia"/>
          <w:sz w:val="28"/>
          <w:szCs w:val="28"/>
        </w:rPr>
        <w:t>24VDC</w:t>
      </w:r>
      <w:r w:rsidRPr="0051284E">
        <w:rPr>
          <w:rFonts w:hint="eastAsia"/>
          <w:sz w:val="28"/>
          <w:szCs w:val="28"/>
        </w:rPr>
        <w:t>开关电源、定时器等材料由施工方提供。原水泵控制柜的手动功能继续保留。</w:t>
      </w:r>
    </w:p>
    <w:p w:rsidR="0051284E" w:rsidRDefault="0051284E" w:rsidP="005A1886">
      <w:pPr>
        <w:numPr>
          <w:ilvl w:val="1"/>
          <w:numId w:val="31"/>
        </w:numPr>
        <w:spacing w:beforeLines="50" w:afterLines="50" w:line="360" w:lineRule="auto"/>
        <w:rPr>
          <w:sz w:val="28"/>
          <w:szCs w:val="28"/>
        </w:rPr>
      </w:pPr>
      <w:r w:rsidRPr="0051284E">
        <w:rPr>
          <w:rFonts w:hint="eastAsia"/>
          <w:sz w:val="28"/>
          <w:szCs w:val="28"/>
        </w:rPr>
        <w:t>施工方负责整个变频恒压控制系统的布线和接线调试，确保变频恒压控制系统达到设计要求。</w:t>
      </w:r>
    </w:p>
    <w:p w:rsidR="007E78CE" w:rsidRDefault="007E78CE" w:rsidP="005A1886">
      <w:pPr>
        <w:numPr>
          <w:ilvl w:val="0"/>
          <w:numId w:val="9"/>
        </w:numPr>
        <w:spacing w:beforeLines="50" w:afterLines="50" w:line="360" w:lineRule="auto"/>
        <w:rPr>
          <w:sz w:val="28"/>
          <w:szCs w:val="28"/>
        </w:rPr>
      </w:pPr>
      <w:r>
        <w:rPr>
          <w:rFonts w:hint="eastAsia"/>
          <w:sz w:val="28"/>
          <w:szCs w:val="28"/>
        </w:rPr>
        <w:t>施工要求</w:t>
      </w:r>
    </w:p>
    <w:p w:rsidR="005D723B" w:rsidRPr="005D723B" w:rsidRDefault="005D723B" w:rsidP="005A1886">
      <w:pPr>
        <w:numPr>
          <w:ilvl w:val="0"/>
          <w:numId w:val="37"/>
        </w:numPr>
        <w:spacing w:beforeLines="50" w:afterLines="50" w:line="360" w:lineRule="auto"/>
        <w:rPr>
          <w:rFonts w:ascii="宋体" w:hAnsi="宋体"/>
          <w:sz w:val="28"/>
          <w:szCs w:val="28"/>
        </w:rPr>
      </w:pPr>
      <w:r w:rsidRPr="005D723B">
        <w:rPr>
          <w:rFonts w:ascii="宋体" w:hAnsi="宋体" w:hint="eastAsia"/>
          <w:sz w:val="28"/>
          <w:szCs w:val="28"/>
        </w:rPr>
        <w:t>施工前设备情况记录</w:t>
      </w:r>
    </w:p>
    <w:p w:rsidR="005D723B" w:rsidRPr="005D723B" w:rsidRDefault="005D723B" w:rsidP="005A1886">
      <w:pPr>
        <w:spacing w:beforeLines="50" w:afterLines="50" w:line="360" w:lineRule="auto"/>
        <w:ind w:left="425" w:firstLineChars="200" w:firstLine="560"/>
        <w:rPr>
          <w:rFonts w:ascii="宋体" w:hAnsi="宋体"/>
          <w:sz w:val="28"/>
          <w:szCs w:val="28"/>
        </w:rPr>
      </w:pPr>
      <w:r w:rsidRPr="005D723B">
        <w:rPr>
          <w:rFonts w:ascii="宋体" w:hAnsi="宋体" w:hint="eastAsia"/>
          <w:sz w:val="28"/>
          <w:szCs w:val="28"/>
        </w:rPr>
        <w:t>在施工前对设备情况进行记录归档，包括空开，接触器，中继，PLC，变频器等设备有个初步测试看能否正常工作，判断在改造中能否利用上。</w:t>
      </w:r>
    </w:p>
    <w:p w:rsidR="005D723B" w:rsidRPr="005D723B" w:rsidRDefault="005D723B" w:rsidP="005A1886">
      <w:pPr>
        <w:numPr>
          <w:ilvl w:val="0"/>
          <w:numId w:val="37"/>
        </w:numPr>
        <w:spacing w:beforeLines="50" w:afterLines="50" w:line="360" w:lineRule="auto"/>
        <w:rPr>
          <w:rFonts w:ascii="宋体" w:hAnsi="宋体"/>
          <w:sz w:val="28"/>
          <w:szCs w:val="28"/>
        </w:rPr>
      </w:pPr>
      <w:r w:rsidRPr="005D723B">
        <w:rPr>
          <w:rFonts w:ascii="宋体" w:hAnsi="宋体" w:hint="eastAsia"/>
          <w:sz w:val="28"/>
          <w:szCs w:val="28"/>
        </w:rPr>
        <w:t>压力传感器安装时注意焊接工艺，安装位置不要安装在控制柜顶，防止漏水到控制柜。</w:t>
      </w:r>
    </w:p>
    <w:p w:rsidR="005D723B" w:rsidRPr="005D723B" w:rsidRDefault="005D723B" w:rsidP="005A1886">
      <w:pPr>
        <w:numPr>
          <w:ilvl w:val="0"/>
          <w:numId w:val="37"/>
        </w:numPr>
        <w:spacing w:beforeLines="50" w:afterLines="50" w:line="360" w:lineRule="auto"/>
        <w:rPr>
          <w:rFonts w:ascii="宋体" w:hAnsi="宋体"/>
          <w:sz w:val="28"/>
          <w:szCs w:val="28"/>
        </w:rPr>
      </w:pPr>
      <w:r w:rsidRPr="005D723B">
        <w:rPr>
          <w:rFonts w:ascii="宋体" w:hAnsi="宋体" w:hint="eastAsia"/>
          <w:sz w:val="28"/>
          <w:szCs w:val="28"/>
        </w:rPr>
        <w:t>控制柜地线母排要可靠接地，各个接地端子接触可靠。</w:t>
      </w:r>
    </w:p>
    <w:p w:rsidR="005D723B" w:rsidRPr="005D723B" w:rsidRDefault="005D723B" w:rsidP="005A1886">
      <w:pPr>
        <w:numPr>
          <w:ilvl w:val="0"/>
          <w:numId w:val="37"/>
        </w:numPr>
        <w:spacing w:beforeLines="50" w:afterLines="50" w:line="360" w:lineRule="auto"/>
        <w:rPr>
          <w:rFonts w:ascii="宋体" w:hAnsi="宋体"/>
          <w:sz w:val="28"/>
          <w:szCs w:val="28"/>
        </w:rPr>
      </w:pPr>
      <w:r w:rsidRPr="005D723B">
        <w:rPr>
          <w:rFonts w:ascii="宋体" w:hAnsi="宋体" w:hint="eastAsia"/>
          <w:sz w:val="28"/>
          <w:szCs w:val="28"/>
        </w:rPr>
        <w:t>变频器安装位置不一致需要重新布局调整，部分主线需要重新再压线耳。</w:t>
      </w:r>
    </w:p>
    <w:p w:rsidR="005D723B" w:rsidRPr="005D723B" w:rsidRDefault="005D723B" w:rsidP="005A1886">
      <w:pPr>
        <w:numPr>
          <w:ilvl w:val="0"/>
          <w:numId w:val="37"/>
        </w:numPr>
        <w:spacing w:beforeLines="50" w:afterLines="50" w:line="360" w:lineRule="auto"/>
        <w:rPr>
          <w:rFonts w:ascii="宋体" w:hAnsi="宋体"/>
          <w:sz w:val="28"/>
          <w:szCs w:val="28"/>
        </w:rPr>
      </w:pPr>
      <w:r w:rsidRPr="005D723B">
        <w:rPr>
          <w:rFonts w:ascii="宋体" w:hAnsi="宋体" w:hint="eastAsia"/>
          <w:sz w:val="28"/>
          <w:szCs w:val="28"/>
        </w:rPr>
        <w:t>压力变送器套管焊接施工需要办理动火作业票，需要由持焊工证人</w:t>
      </w:r>
      <w:r w:rsidRPr="005D723B">
        <w:rPr>
          <w:rFonts w:ascii="宋体" w:hAnsi="宋体" w:hint="eastAsia"/>
          <w:sz w:val="28"/>
          <w:szCs w:val="28"/>
        </w:rPr>
        <w:lastRenderedPageBreak/>
        <w:t>员施工。现场电气施工人员应具有电工证。配全施工的工具及劳动保护用品，停电要挂牌。</w:t>
      </w:r>
    </w:p>
    <w:p w:rsidR="005D723B" w:rsidRPr="005D723B" w:rsidRDefault="005D723B" w:rsidP="005A1886">
      <w:pPr>
        <w:numPr>
          <w:ilvl w:val="0"/>
          <w:numId w:val="37"/>
        </w:numPr>
        <w:spacing w:beforeLines="50" w:afterLines="50" w:line="360" w:lineRule="auto"/>
        <w:rPr>
          <w:rFonts w:ascii="宋体" w:hAnsi="宋体"/>
          <w:sz w:val="28"/>
          <w:szCs w:val="28"/>
        </w:rPr>
      </w:pPr>
      <w:r w:rsidRPr="005D723B">
        <w:rPr>
          <w:rFonts w:ascii="宋体" w:hAnsi="宋体" w:hint="eastAsia"/>
          <w:sz w:val="28"/>
          <w:szCs w:val="28"/>
        </w:rPr>
        <w:t>作业危险源和安全要点</w:t>
      </w:r>
    </w:p>
    <w:p w:rsidR="005D723B" w:rsidRPr="005D723B" w:rsidRDefault="005D723B" w:rsidP="005A1886">
      <w:pPr>
        <w:spacing w:beforeLines="50" w:afterLines="50" w:line="360" w:lineRule="auto"/>
        <w:ind w:left="425" w:firstLineChars="200" w:firstLine="560"/>
        <w:rPr>
          <w:rFonts w:ascii="宋体" w:hAnsi="宋体"/>
          <w:sz w:val="28"/>
          <w:szCs w:val="28"/>
        </w:rPr>
      </w:pPr>
      <w:r w:rsidRPr="005D723B">
        <w:rPr>
          <w:rFonts w:ascii="宋体" w:hAnsi="宋体" w:hint="eastAsia"/>
          <w:sz w:val="28"/>
          <w:szCs w:val="28"/>
        </w:rPr>
        <w:t>为了保障作业人员的安全，作业人员现场必须注意以下几个作业危险源：</w:t>
      </w:r>
    </w:p>
    <w:p w:rsidR="005D723B" w:rsidRPr="005D723B" w:rsidRDefault="005D723B" w:rsidP="005A1886">
      <w:pPr>
        <w:numPr>
          <w:ilvl w:val="1"/>
          <w:numId w:val="37"/>
        </w:numPr>
        <w:spacing w:beforeLines="50" w:afterLines="50" w:line="360" w:lineRule="auto"/>
        <w:rPr>
          <w:rFonts w:ascii="宋体" w:hAnsi="宋体"/>
          <w:sz w:val="28"/>
          <w:szCs w:val="28"/>
        </w:rPr>
      </w:pPr>
      <w:r w:rsidRPr="005D723B">
        <w:rPr>
          <w:rFonts w:ascii="宋体" w:hAnsi="宋体" w:hint="eastAsia"/>
          <w:sz w:val="28"/>
          <w:szCs w:val="28"/>
        </w:rPr>
        <w:t>线路有电，检查接线及更换接线前要先切断电源，切勿带电作业。</w:t>
      </w:r>
    </w:p>
    <w:p w:rsidR="005D723B" w:rsidRPr="005D723B" w:rsidRDefault="005D723B" w:rsidP="005A1886">
      <w:pPr>
        <w:numPr>
          <w:ilvl w:val="1"/>
          <w:numId w:val="37"/>
        </w:numPr>
        <w:spacing w:beforeLines="50" w:afterLines="50" w:line="360" w:lineRule="auto"/>
        <w:rPr>
          <w:rFonts w:ascii="宋体" w:hAnsi="宋体"/>
          <w:sz w:val="28"/>
          <w:szCs w:val="28"/>
        </w:rPr>
      </w:pPr>
      <w:r w:rsidRPr="005D723B">
        <w:rPr>
          <w:rFonts w:ascii="宋体" w:hAnsi="宋体" w:hint="eastAsia"/>
          <w:sz w:val="28"/>
          <w:szCs w:val="28"/>
        </w:rPr>
        <w:t>板换间角铁比较多，蹲下站起时慎防被角铁所伤害。</w:t>
      </w:r>
    </w:p>
    <w:p w:rsidR="005D723B" w:rsidRPr="005D723B" w:rsidRDefault="005D723B" w:rsidP="005A1886">
      <w:pPr>
        <w:numPr>
          <w:ilvl w:val="1"/>
          <w:numId w:val="37"/>
        </w:numPr>
        <w:spacing w:beforeLines="50" w:afterLines="50" w:line="360" w:lineRule="auto"/>
        <w:rPr>
          <w:rFonts w:ascii="宋体" w:hAnsi="宋体"/>
          <w:sz w:val="28"/>
          <w:szCs w:val="28"/>
        </w:rPr>
      </w:pPr>
      <w:r w:rsidRPr="005D723B">
        <w:rPr>
          <w:rFonts w:ascii="宋体" w:hAnsi="宋体" w:hint="eastAsia"/>
          <w:sz w:val="28"/>
          <w:szCs w:val="28"/>
        </w:rPr>
        <w:t>控制柜内的铁板、导轨等的边缘可能比较锋利，注意不要被割伤。</w:t>
      </w:r>
    </w:p>
    <w:p w:rsidR="005D723B" w:rsidRPr="005D723B" w:rsidRDefault="005D723B" w:rsidP="005A1886">
      <w:pPr>
        <w:numPr>
          <w:ilvl w:val="0"/>
          <w:numId w:val="37"/>
        </w:numPr>
        <w:spacing w:beforeLines="50" w:afterLines="50" w:line="360" w:lineRule="auto"/>
        <w:rPr>
          <w:rFonts w:ascii="宋体" w:hAnsi="宋体"/>
          <w:sz w:val="28"/>
          <w:szCs w:val="28"/>
        </w:rPr>
      </w:pPr>
      <w:r w:rsidRPr="005D723B">
        <w:rPr>
          <w:rFonts w:ascii="宋体" w:hAnsi="宋体" w:hint="eastAsia"/>
          <w:sz w:val="28"/>
          <w:szCs w:val="28"/>
        </w:rPr>
        <w:t>故障处理</w:t>
      </w:r>
    </w:p>
    <w:p w:rsidR="005D723B" w:rsidRPr="005D723B" w:rsidRDefault="005D723B" w:rsidP="005A1886">
      <w:pPr>
        <w:numPr>
          <w:ilvl w:val="1"/>
          <w:numId w:val="37"/>
        </w:numPr>
        <w:spacing w:beforeLines="50" w:afterLines="50" w:line="360" w:lineRule="auto"/>
        <w:rPr>
          <w:rFonts w:ascii="宋体" w:hAnsi="宋体"/>
          <w:sz w:val="28"/>
          <w:szCs w:val="28"/>
        </w:rPr>
      </w:pPr>
      <w:r w:rsidRPr="005D723B">
        <w:rPr>
          <w:rFonts w:ascii="宋体" w:hAnsi="宋体" w:hint="eastAsia"/>
          <w:sz w:val="28"/>
          <w:szCs w:val="28"/>
        </w:rPr>
        <w:t>改造完成后必须进行查线，查线无误后才能进行调试，如果出现故障，现场人员立即停电，待安全确认后安排人员检查、解决故障。</w:t>
      </w:r>
    </w:p>
    <w:p w:rsidR="005D723B" w:rsidRPr="005D723B" w:rsidRDefault="005D723B" w:rsidP="005A1886">
      <w:pPr>
        <w:numPr>
          <w:ilvl w:val="1"/>
          <w:numId w:val="37"/>
        </w:numPr>
        <w:spacing w:beforeLines="50" w:afterLines="50" w:line="360" w:lineRule="auto"/>
        <w:rPr>
          <w:rFonts w:ascii="宋体" w:hAnsi="宋体"/>
          <w:sz w:val="28"/>
          <w:szCs w:val="28"/>
        </w:rPr>
      </w:pPr>
      <w:r w:rsidRPr="005D723B">
        <w:rPr>
          <w:rFonts w:ascii="宋体" w:hAnsi="宋体" w:hint="eastAsia"/>
          <w:sz w:val="28"/>
          <w:szCs w:val="28"/>
        </w:rPr>
        <w:t>根据故障的原因，排查其他各部位的情况，并在其他板换间也要检查看是否会出现此类隐患。</w:t>
      </w:r>
    </w:p>
    <w:p w:rsidR="005D723B" w:rsidRPr="005D723B" w:rsidRDefault="005D723B" w:rsidP="005A1886">
      <w:pPr>
        <w:numPr>
          <w:ilvl w:val="0"/>
          <w:numId w:val="37"/>
        </w:numPr>
        <w:spacing w:beforeLines="50" w:afterLines="50" w:line="360" w:lineRule="auto"/>
        <w:rPr>
          <w:rFonts w:ascii="宋体" w:hAnsi="宋体"/>
          <w:sz w:val="28"/>
          <w:szCs w:val="28"/>
        </w:rPr>
      </w:pPr>
      <w:r w:rsidRPr="005D723B">
        <w:rPr>
          <w:rFonts w:ascii="宋体" w:hAnsi="宋体" w:hint="eastAsia"/>
          <w:sz w:val="28"/>
          <w:szCs w:val="28"/>
        </w:rPr>
        <w:t>退场</w:t>
      </w:r>
    </w:p>
    <w:p w:rsidR="005D723B" w:rsidRPr="005D723B" w:rsidRDefault="005D723B" w:rsidP="005A1886">
      <w:pPr>
        <w:numPr>
          <w:ilvl w:val="1"/>
          <w:numId w:val="37"/>
        </w:numPr>
        <w:spacing w:beforeLines="50" w:afterLines="50" w:line="360" w:lineRule="auto"/>
        <w:rPr>
          <w:rFonts w:ascii="宋体" w:hAnsi="宋体"/>
          <w:sz w:val="28"/>
          <w:szCs w:val="28"/>
        </w:rPr>
      </w:pPr>
      <w:r w:rsidRPr="005D723B">
        <w:rPr>
          <w:rFonts w:ascii="宋体" w:hAnsi="宋体" w:hint="eastAsia"/>
          <w:sz w:val="28"/>
          <w:szCs w:val="28"/>
        </w:rPr>
        <w:t>每天记录好改造的工作内容。</w:t>
      </w:r>
    </w:p>
    <w:p w:rsidR="005D723B" w:rsidRPr="005D723B" w:rsidRDefault="005D723B" w:rsidP="005A1886">
      <w:pPr>
        <w:numPr>
          <w:ilvl w:val="1"/>
          <w:numId w:val="37"/>
        </w:numPr>
        <w:spacing w:beforeLines="50" w:afterLines="50" w:line="360" w:lineRule="auto"/>
        <w:rPr>
          <w:rFonts w:ascii="宋体" w:hAnsi="宋体"/>
          <w:sz w:val="28"/>
          <w:szCs w:val="28"/>
        </w:rPr>
      </w:pPr>
      <w:r w:rsidRPr="005D723B">
        <w:rPr>
          <w:rFonts w:ascii="宋体" w:hAnsi="宋体" w:hint="eastAsia"/>
          <w:sz w:val="28"/>
          <w:szCs w:val="28"/>
        </w:rPr>
        <w:t>记录改造中遇到的问题，及时向负责人汇报。</w:t>
      </w:r>
    </w:p>
    <w:p w:rsidR="005D723B" w:rsidRPr="005D723B" w:rsidRDefault="005D723B" w:rsidP="005A1886">
      <w:pPr>
        <w:numPr>
          <w:ilvl w:val="1"/>
          <w:numId w:val="37"/>
        </w:numPr>
        <w:spacing w:beforeLines="50" w:afterLines="50" w:line="360" w:lineRule="auto"/>
        <w:rPr>
          <w:rFonts w:ascii="宋体" w:hAnsi="宋体"/>
          <w:sz w:val="28"/>
          <w:szCs w:val="28"/>
        </w:rPr>
      </w:pPr>
      <w:r w:rsidRPr="005D723B">
        <w:rPr>
          <w:rFonts w:ascii="宋体" w:hAnsi="宋体" w:hint="eastAsia"/>
          <w:sz w:val="28"/>
          <w:szCs w:val="28"/>
        </w:rPr>
        <w:t>每天退场时保证所用材料归纳清楚、工具出清、人员出清。</w:t>
      </w:r>
    </w:p>
    <w:p w:rsidR="00DF27AE" w:rsidRDefault="005D723B" w:rsidP="005A1886">
      <w:pPr>
        <w:numPr>
          <w:ilvl w:val="1"/>
          <w:numId w:val="37"/>
        </w:numPr>
        <w:spacing w:beforeLines="50" w:afterLines="50" w:line="360" w:lineRule="auto"/>
        <w:rPr>
          <w:sz w:val="28"/>
          <w:szCs w:val="28"/>
        </w:rPr>
      </w:pPr>
      <w:r w:rsidRPr="005D723B">
        <w:rPr>
          <w:rFonts w:ascii="宋体" w:hAnsi="宋体" w:hint="eastAsia"/>
          <w:sz w:val="28"/>
          <w:szCs w:val="28"/>
        </w:rPr>
        <w:t>做到工完场清</w:t>
      </w:r>
      <w:r w:rsidR="00DF27AE">
        <w:rPr>
          <w:rFonts w:ascii="宋体" w:hAnsi="宋体" w:hint="eastAsia"/>
          <w:sz w:val="28"/>
          <w:szCs w:val="28"/>
        </w:rPr>
        <w:t>。</w:t>
      </w:r>
    </w:p>
    <w:p w:rsidR="00CA1AC9" w:rsidRPr="00242DE0" w:rsidRDefault="00B67EFF" w:rsidP="005A1886">
      <w:pPr>
        <w:numPr>
          <w:ilvl w:val="0"/>
          <w:numId w:val="6"/>
        </w:numPr>
        <w:tabs>
          <w:tab w:val="left" w:pos="540"/>
          <w:tab w:val="left" w:pos="720"/>
        </w:tabs>
        <w:spacing w:beforeLines="50" w:afterLines="50" w:line="360" w:lineRule="auto"/>
        <w:rPr>
          <w:rFonts w:ascii="宋体" w:hAnsi="宋体"/>
          <w:b/>
          <w:sz w:val="28"/>
          <w:szCs w:val="28"/>
        </w:rPr>
      </w:pPr>
      <w:r w:rsidRPr="00242DE0">
        <w:rPr>
          <w:rFonts w:ascii="宋体" w:hAnsi="宋体" w:hint="eastAsia"/>
          <w:b/>
          <w:sz w:val="28"/>
          <w:szCs w:val="28"/>
        </w:rPr>
        <w:t>工程量及材料说明</w:t>
      </w:r>
    </w:p>
    <w:p w:rsidR="00CA1AC9" w:rsidRPr="00242DE0" w:rsidRDefault="00B67EFF" w:rsidP="005A1886">
      <w:pPr>
        <w:spacing w:beforeLines="50" w:afterLines="50" w:line="360" w:lineRule="auto"/>
        <w:ind w:firstLineChars="202" w:firstLine="566"/>
        <w:jc w:val="center"/>
        <w:rPr>
          <w:rFonts w:ascii="宋体" w:hAnsi="宋体"/>
          <w:sz w:val="28"/>
          <w:szCs w:val="28"/>
        </w:rPr>
      </w:pPr>
      <w:r w:rsidRPr="00242DE0">
        <w:rPr>
          <w:rFonts w:ascii="宋体" w:hAnsi="宋体" w:hint="eastAsia"/>
          <w:sz w:val="28"/>
          <w:szCs w:val="28"/>
        </w:rPr>
        <w:t>以下工程量仅作参考，本项目由投标人包工包料（注明甲供材料除外），投标人勘踏现场后，应根据下表及结合现场实际情况综合考虑再进行报价。</w:t>
      </w:r>
      <w:r w:rsidRPr="00242DE0">
        <w:rPr>
          <w:rFonts w:ascii="宋体" w:hAnsi="宋体" w:hint="eastAsia"/>
          <w:b/>
          <w:sz w:val="28"/>
          <w:szCs w:val="28"/>
        </w:rPr>
        <w:t>主要工程量清单</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587"/>
        <w:gridCol w:w="3685"/>
        <w:gridCol w:w="1134"/>
        <w:gridCol w:w="851"/>
        <w:gridCol w:w="1134"/>
      </w:tblGrid>
      <w:tr w:rsidR="001A4DCA" w:rsidRPr="00F30576" w:rsidTr="001A4DCA">
        <w:trPr>
          <w:trHeight w:val="699"/>
          <w:jc w:val="center"/>
        </w:trPr>
        <w:tc>
          <w:tcPr>
            <w:tcW w:w="648" w:type="dxa"/>
            <w:vAlign w:val="center"/>
          </w:tcPr>
          <w:p w:rsidR="001A4DCA" w:rsidRPr="00F30576" w:rsidRDefault="001A4DCA" w:rsidP="001D03D4">
            <w:pPr>
              <w:spacing w:line="360" w:lineRule="auto"/>
              <w:jc w:val="center"/>
              <w:rPr>
                <w:color w:val="000000"/>
                <w:szCs w:val="21"/>
              </w:rPr>
            </w:pPr>
            <w:r w:rsidRPr="00F30576">
              <w:rPr>
                <w:rFonts w:hint="eastAsia"/>
                <w:color w:val="000000"/>
                <w:szCs w:val="21"/>
              </w:rPr>
              <w:lastRenderedPageBreak/>
              <w:t>序号</w:t>
            </w:r>
          </w:p>
        </w:tc>
        <w:tc>
          <w:tcPr>
            <w:tcW w:w="1587" w:type="dxa"/>
            <w:vAlign w:val="center"/>
          </w:tcPr>
          <w:p w:rsidR="001A4DCA" w:rsidRPr="00F30576" w:rsidRDefault="001A4DCA" w:rsidP="001D03D4">
            <w:pPr>
              <w:spacing w:line="360" w:lineRule="auto"/>
              <w:jc w:val="center"/>
              <w:rPr>
                <w:color w:val="000000"/>
                <w:szCs w:val="21"/>
              </w:rPr>
            </w:pPr>
            <w:r w:rsidRPr="00F30576">
              <w:rPr>
                <w:rFonts w:hint="eastAsia"/>
                <w:color w:val="000000"/>
                <w:szCs w:val="21"/>
              </w:rPr>
              <w:t>名称</w:t>
            </w:r>
          </w:p>
        </w:tc>
        <w:tc>
          <w:tcPr>
            <w:tcW w:w="3685" w:type="dxa"/>
            <w:vAlign w:val="center"/>
          </w:tcPr>
          <w:p w:rsidR="001A4DCA" w:rsidRPr="00F30576" w:rsidRDefault="001A4DCA" w:rsidP="001D03D4">
            <w:pPr>
              <w:spacing w:line="360" w:lineRule="auto"/>
              <w:jc w:val="center"/>
              <w:rPr>
                <w:color w:val="000000"/>
                <w:szCs w:val="21"/>
              </w:rPr>
            </w:pPr>
            <w:r w:rsidRPr="00F30576">
              <w:rPr>
                <w:rFonts w:hint="eastAsia"/>
                <w:color w:val="000000"/>
                <w:szCs w:val="21"/>
              </w:rPr>
              <w:t>工作内容</w:t>
            </w:r>
          </w:p>
        </w:tc>
        <w:tc>
          <w:tcPr>
            <w:tcW w:w="1134" w:type="dxa"/>
            <w:vAlign w:val="center"/>
          </w:tcPr>
          <w:p w:rsidR="001A4DCA" w:rsidRPr="00F30576" w:rsidRDefault="001A4DCA" w:rsidP="001D03D4">
            <w:pPr>
              <w:spacing w:line="360" w:lineRule="auto"/>
              <w:jc w:val="center"/>
              <w:rPr>
                <w:color w:val="000000"/>
                <w:szCs w:val="21"/>
              </w:rPr>
            </w:pPr>
            <w:r w:rsidRPr="00F30576">
              <w:rPr>
                <w:rFonts w:hint="eastAsia"/>
                <w:color w:val="000000"/>
                <w:szCs w:val="21"/>
              </w:rPr>
              <w:t>单位</w:t>
            </w:r>
          </w:p>
        </w:tc>
        <w:tc>
          <w:tcPr>
            <w:tcW w:w="851" w:type="dxa"/>
            <w:vAlign w:val="center"/>
          </w:tcPr>
          <w:p w:rsidR="001A4DCA" w:rsidRPr="00F30576" w:rsidRDefault="001A4DCA" w:rsidP="001D03D4">
            <w:pPr>
              <w:spacing w:line="360" w:lineRule="auto"/>
              <w:jc w:val="center"/>
              <w:rPr>
                <w:color w:val="000000"/>
                <w:szCs w:val="21"/>
              </w:rPr>
            </w:pPr>
            <w:r w:rsidRPr="00F30576">
              <w:rPr>
                <w:rFonts w:hint="eastAsia"/>
                <w:color w:val="000000"/>
                <w:szCs w:val="21"/>
              </w:rPr>
              <w:t>数量</w:t>
            </w:r>
          </w:p>
        </w:tc>
        <w:tc>
          <w:tcPr>
            <w:tcW w:w="1134" w:type="dxa"/>
            <w:vAlign w:val="center"/>
          </w:tcPr>
          <w:p w:rsidR="001A4DCA" w:rsidRPr="00F30576" w:rsidRDefault="001A4DCA" w:rsidP="001D03D4">
            <w:pPr>
              <w:spacing w:line="360" w:lineRule="auto"/>
              <w:jc w:val="center"/>
              <w:rPr>
                <w:color w:val="000000"/>
                <w:szCs w:val="21"/>
              </w:rPr>
            </w:pPr>
            <w:r w:rsidRPr="00F30576">
              <w:rPr>
                <w:rFonts w:hint="eastAsia"/>
                <w:color w:val="000000"/>
                <w:szCs w:val="21"/>
              </w:rPr>
              <w:t>备注</w:t>
            </w:r>
          </w:p>
        </w:tc>
      </w:tr>
      <w:tr w:rsidR="001A4DCA" w:rsidRPr="00F30576" w:rsidTr="001A4DCA">
        <w:trPr>
          <w:jc w:val="center"/>
        </w:trPr>
        <w:tc>
          <w:tcPr>
            <w:tcW w:w="648" w:type="dxa"/>
            <w:vAlign w:val="center"/>
          </w:tcPr>
          <w:p w:rsidR="001A4DCA" w:rsidRPr="00F30576" w:rsidRDefault="001A4DCA" w:rsidP="001A4DCA">
            <w:pPr>
              <w:spacing w:line="360" w:lineRule="auto"/>
              <w:jc w:val="center"/>
              <w:rPr>
                <w:color w:val="000000"/>
                <w:szCs w:val="21"/>
              </w:rPr>
            </w:pPr>
            <w:r>
              <w:rPr>
                <w:rFonts w:hint="eastAsia"/>
                <w:color w:val="000000"/>
                <w:szCs w:val="21"/>
              </w:rPr>
              <w:t>1</w:t>
            </w:r>
          </w:p>
        </w:tc>
        <w:tc>
          <w:tcPr>
            <w:tcW w:w="1587" w:type="dxa"/>
            <w:vAlign w:val="center"/>
          </w:tcPr>
          <w:p w:rsidR="001A4DCA" w:rsidRPr="00F30576" w:rsidRDefault="001A4DCA" w:rsidP="001A4DCA">
            <w:pPr>
              <w:spacing w:line="360" w:lineRule="auto"/>
              <w:jc w:val="center"/>
              <w:rPr>
                <w:color w:val="000000"/>
                <w:szCs w:val="21"/>
              </w:rPr>
            </w:pPr>
            <w:r w:rsidRPr="00F30576">
              <w:rPr>
                <w:rFonts w:hint="eastAsia"/>
                <w:color w:val="000000"/>
                <w:szCs w:val="21"/>
              </w:rPr>
              <w:t>变频器搬运和安装</w:t>
            </w:r>
          </w:p>
        </w:tc>
        <w:tc>
          <w:tcPr>
            <w:tcW w:w="3685" w:type="dxa"/>
            <w:vAlign w:val="center"/>
          </w:tcPr>
          <w:p w:rsidR="001A4DCA" w:rsidRPr="00F30576" w:rsidRDefault="001A4DCA" w:rsidP="001A4DCA">
            <w:pPr>
              <w:spacing w:line="360" w:lineRule="auto"/>
              <w:jc w:val="left"/>
              <w:rPr>
                <w:color w:val="000000"/>
                <w:szCs w:val="21"/>
              </w:rPr>
            </w:pPr>
            <w:r w:rsidRPr="00F30576">
              <w:rPr>
                <w:rFonts w:ascii="Calibri" w:hAnsi="Calibri" w:hint="eastAsia"/>
                <w:color w:val="000000"/>
                <w:szCs w:val="21"/>
              </w:rPr>
              <w:t>负责从仓库搬运新的变频器到各个板换间，并负责变频器的安装和拆卸，拆下的变频器运回仓库。变频器由甲方提供，安装配件辅材由施工方提供。</w:t>
            </w:r>
          </w:p>
        </w:tc>
        <w:tc>
          <w:tcPr>
            <w:tcW w:w="1134" w:type="dxa"/>
            <w:vAlign w:val="center"/>
          </w:tcPr>
          <w:p w:rsidR="001A4DCA" w:rsidRPr="00F30576" w:rsidRDefault="001A4DCA" w:rsidP="001A4DCA">
            <w:pPr>
              <w:spacing w:line="360" w:lineRule="auto"/>
              <w:jc w:val="center"/>
              <w:rPr>
                <w:color w:val="000000"/>
                <w:szCs w:val="21"/>
              </w:rPr>
            </w:pPr>
            <w:r w:rsidRPr="00F30576">
              <w:rPr>
                <w:rFonts w:hint="eastAsia"/>
                <w:color w:val="000000"/>
                <w:szCs w:val="21"/>
              </w:rPr>
              <w:t>项</w:t>
            </w:r>
          </w:p>
        </w:tc>
        <w:tc>
          <w:tcPr>
            <w:tcW w:w="851" w:type="dxa"/>
            <w:vAlign w:val="center"/>
          </w:tcPr>
          <w:p w:rsidR="001A4DCA" w:rsidRPr="00F30576" w:rsidRDefault="001A4DCA" w:rsidP="001A4DCA">
            <w:pPr>
              <w:spacing w:line="360" w:lineRule="auto"/>
              <w:jc w:val="center"/>
              <w:rPr>
                <w:color w:val="000000"/>
                <w:szCs w:val="21"/>
              </w:rPr>
            </w:pPr>
            <w:r w:rsidRPr="00F30576">
              <w:rPr>
                <w:rFonts w:hint="eastAsia"/>
                <w:color w:val="000000"/>
                <w:szCs w:val="21"/>
              </w:rPr>
              <w:t>20</w:t>
            </w:r>
          </w:p>
        </w:tc>
        <w:tc>
          <w:tcPr>
            <w:tcW w:w="1134" w:type="dxa"/>
            <w:vMerge w:val="restart"/>
            <w:vAlign w:val="center"/>
          </w:tcPr>
          <w:p w:rsidR="001A4DCA" w:rsidRPr="00F30576" w:rsidRDefault="001A4DCA" w:rsidP="001A4DCA">
            <w:pPr>
              <w:spacing w:line="360" w:lineRule="auto"/>
              <w:jc w:val="center"/>
              <w:rPr>
                <w:color w:val="000000"/>
                <w:szCs w:val="21"/>
              </w:rPr>
            </w:pPr>
            <w:r w:rsidRPr="00F30576">
              <w:rPr>
                <w:rFonts w:hint="eastAsia"/>
                <w:color w:val="000000"/>
                <w:szCs w:val="21"/>
              </w:rPr>
              <w:t>乙供</w:t>
            </w:r>
          </w:p>
        </w:tc>
      </w:tr>
      <w:tr w:rsidR="001A4DCA" w:rsidRPr="00F30576" w:rsidTr="001A4DCA">
        <w:trPr>
          <w:jc w:val="center"/>
        </w:trPr>
        <w:tc>
          <w:tcPr>
            <w:tcW w:w="648" w:type="dxa"/>
            <w:vAlign w:val="center"/>
          </w:tcPr>
          <w:p w:rsidR="001A4DCA" w:rsidRPr="00F30576" w:rsidRDefault="001A4DCA" w:rsidP="001A4DCA">
            <w:pPr>
              <w:spacing w:line="360" w:lineRule="auto"/>
              <w:jc w:val="center"/>
              <w:rPr>
                <w:color w:val="000000"/>
                <w:szCs w:val="21"/>
              </w:rPr>
            </w:pPr>
            <w:r>
              <w:rPr>
                <w:rFonts w:hint="eastAsia"/>
                <w:color w:val="000000"/>
                <w:szCs w:val="21"/>
              </w:rPr>
              <w:t>2</w:t>
            </w:r>
          </w:p>
        </w:tc>
        <w:tc>
          <w:tcPr>
            <w:tcW w:w="1587" w:type="dxa"/>
            <w:vAlign w:val="center"/>
          </w:tcPr>
          <w:p w:rsidR="001A4DCA" w:rsidRPr="00F30576" w:rsidRDefault="001A4DCA" w:rsidP="001A4DCA">
            <w:pPr>
              <w:spacing w:line="360" w:lineRule="auto"/>
              <w:jc w:val="center"/>
              <w:rPr>
                <w:color w:val="000000"/>
                <w:szCs w:val="21"/>
              </w:rPr>
            </w:pPr>
            <w:r w:rsidRPr="00F30576">
              <w:rPr>
                <w:rFonts w:ascii="Calibri" w:hAnsi="Calibri" w:hint="eastAsia"/>
                <w:color w:val="000000"/>
                <w:szCs w:val="21"/>
              </w:rPr>
              <w:t>供水和回水压力变送器的安装</w:t>
            </w:r>
          </w:p>
        </w:tc>
        <w:tc>
          <w:tcPr>
            <w:tcW w:w="3685" w:type="dxa"/>
            <w:vAlign w:val="center"/>
          </w:tcPr>
          <w:p w:rsidR="001A4DCA" w:rsidRPr="00F30576" w:rsidRDefault="001A4DCA" w:rsidP="001A4DCA">
            <w:pPr>
              <w:spacing w:line="360" w:lineRule="auto"/>
              <w:jc w:val="left"/>
              <w:rPr>
                <w:color w:val="000000"/>
                <w:szCs w:val="21"/>
              </w:rPr>
            </w:pPr>
            <w:r w:rsidRPr="00F30576">
              <w:rPr>
                <w:rFonts w:ascii="Calibri" w:hAnsi="Calibri" w:hint="eastAsia"/>
                <w:color w:val="000000"/>
                <w:szCs w:val="21"/>
              </w:rPr>
              <w:t>施工方负责供水和回水压力变送器的安装，包括套管焊接、闸阀安装、变送器安装和接线等工作，变送器安装位置在板换间内的二次侧进出水管上。变送器、套管、闸阀等材料由施工方提供。</w:t>
            </w:r>
          </w:p>
        </w:tc>
        <w:tc>
          <w:tcPr>
            <w:tcW w:w="1134" w:type="dxa"/>
            <w:vAlign w:val="center"/>
          </w:tcPr>
          <w:p w:rsidR="001A4DCA" w:rsidRPr="00F30576" w:rsidRDefault="001A4DCA" w:rsidP="001A4DCA">
            <w:pPr>
              <w:spacing w:line="360" w:lineRule="auto"/>
              <w:jc w:val="center"/>
              <w:rPr>
                <w:color w:val="000000"/>
                <w:szCs w:val="21"/>
              </w:rPr>
            </w:pPr>
            <w:r w:rsidRPr="00F30576">
              <w:rPr>
                <w:rFonts w:hint="eastAsia"/>
                <w:color w:val="000000"/>
                <w:szCs w:val="21"/>
              </w:rPr>
              <w:t>项</w:t>
            </w:r>
          </w:p>
        </w:tc>
        <w:tc>
          <w:tcPr>
            <w:tcW w:w="851" w:type="dxa"/>
            <w:vAlign w:val="center"/>
          </w:tcPr>
          <w:p w:rsidR="001A4DCA" w:rsidRPr="00F30576" w:rsidRDefault="001A4DCA" w:rsidP="001A4DCA">
            <w:pPr>
              <w:spacing w:line="360" w:lineRule="auto"/>
              <w:jc w:val="center"/>
              <w:rPr>
                <w:color w:val="000000"/>
                <w:szCs w:val="21"/>
              </w:rPr>
            </w:pPr>
            <w:r w:rsidRPr="00F30576">
              <w:rPr>
                <w:rFonts w:hint="eastAsia"/>
                <w:color w:val="000000"/>
                <w:szCs w:val="21"/>
              </w:rPr>
              <w:t>63</w:t>
            </w:r>
          </w:p>
        </w:tc>
        <w:tc>
          <w:tcPr>
            <w:tcW w:w="1134" w:type="dxa"/>
            <w:vMerge/>
          </w:tcPr>
          <w:p w:rsidR="001A4DCA" w:rsidRPr="00F30576" w:rsidRDefault="001A4DCA" w:rsidP="001A4DCA">
            <w:pPr>
              <w:spacing w:line="360" w:lineRule="auto"/>
              <w:jc w:val="center"/>
              <w:rPr>
                <w:color w:val="000000"/>
                <w:szCs w:val="21"/>
              </w:rPr>
            </w:pPr>
          </w:p>
        </w:tc>
      </w:tr>
      <w:tr w:rsidR="001A4DCA" w:rsidRPr="00F30576" w:rsidTr="001A4DCA">
        <w:trPr>
          <w:jc w:val="center"/>
        </w:trPr>
        <w:tc>
          <w:tcPr>
            <w:tcW w:w="648" w:type="dxa"/>
            <w:vAlign w:val="center"/>
          </w:tcPr>
          <w:p w:rsidR="001A4DCA" w:rsidRPr="00F30576" w:rsidRDefault="001A4DCA" w:rsidP="001A4DCA">
            <w:pPr>
              <w:spacing w:line="360" w:lineRule="auto"/>
              <w:jc w:val="center"/>
              <w:rPr>
                <w:color w:val="000000"/>
                <w:szCs w:val="21"/>
              </w:rPr>
            </w:pPr>
            <w:r>
              <w:rPr>
                <w:rFonts w:hint="eastAsia"/>
                <w:color w:val="000000"/>
                <w:szCs w:val="21"/>
              </w:rPr>
              <w:t>3</w:t>
            </w:r>
          </w:p>
        </w:tc>
        <w:tc>
          <w:tcPr>
            <w:tcW w:w="1587" w:type="dxa"/>
            <w:vAlign w:val="center"/>
          </w:tcPr>
          <w:p w:rsidR="001A4DCA" w:rsidRPr="00F30576" w:rsidRDefault="001A4DCA" w:rsidP="001A4DCA">
            <w:pPr>
              <w:spacing w:line="360" w:lineRule="auto"/>
              <w:jc w:val="center"/>
              <w:rPr>
                <w:color w:val="000000"/>
                <w:szCs w:val="21"/>
              </w:rPr>
            </w:pPr>
            <w:r w:rsidRPr="00F30576">
              <w:rPr>
                <w:rFonts w:ascii="Calibri" w:hAnsi="Calibri" w:hint="eastAsia"/>
                <w:color w:val="000000"/>
                <w:szCs w:val="21"/>
              </w:rPr>
              <w:t>变频恒压控制箱的集成和安装</w:t>
            </w:r>
          </w:p>
        </w:tc>
        <w:tc>
          <w:tcPr>
            <w:tcW w:w="3685" w:type="dxa"/>
            <w:vAlign w:val="center"/>
          </w:tcPr>
          <w:p w:rsidR="001A4DCA" w:rsidRPr="00F30576" w:rsidRDefault="001A4DCA" w:rsidP="001A4DCA">
            <w:pPr>
              <w:spacing w:line="360" w:lineRule="auto"/>
              <w:jc w:val="left"/>
              <w:rPr>
                <w:color w:val="000000"/>
                <w:szCs w:val="21"/>
              </w:rPr>
            </w:pPr>
            <w:r w:rsidRPr="00F30576">
              <w:rPr>
                <w:rFonts w:ascii="Calibri" w:hAnsi="Calibri" w:hint="eastAsia"/>
                <w:color w:val="000000"/>
                <w:szCs w:val="21"/>
              </w:rPr>
              <w:t>施工方负责变频恒压控制箱的集成和安装，变频恒压控制器、控制箱、端子排、中间继电器、空气漏电开关、</w:t>
            </w:r>
            <w:r w:rsidRPr="00F30576">
              <w:rPr>
                <w:rFonts w:ascii="Calibri" w:hAnsi="Calibri" w:hint="eastAsia"/>
                <w:color w:val="000000"/>
                <w:szCs w:val="21"/>
              </w:rPr>
              <w:t>24VDC</w:t>
            </w:r>
            <w:r w:rsidRPr="00F30576">
              <w:rPr>
                <w:rFonts w:ascii="Calibri" w:hAnsi="Calibri" w:hint="eastAsia"/>
                <w:color w:val="000000"/>
                <w:szCs w:val="21"/>
              </w:rPr>
              <w:t>开关电源、定时器等材料由施工方提供。原水泵控制柜的手动功能继续保留。</w:t>
            </w:r>
          </w:p>
        </w:tc>
        <w:tc>
          <w:tcPr>
            <w:tcW w:w="1134" w:type="dxa"/>
            <w:vAlign w:val="center"/>
          </w:tcPr>
          <w:p w:rsidR="001A4DCA" w:rsidRPr="00F30576" w:rsidRDefault="001A4DCA" w:rsidP="001A4DCA">
            <w:pPr>
              <w:spacing w:line="360" w:lineRule="auto"/>
              <w:jc w:val="center"/>
              <w:rPr>
                <w:color w:val="000000"/>
                <w:szCs w:val="21"/>
              </w:rPr>
            </w:pPr>
            <w:r w:rsidRPr="00F30576">
              <w:rPr>
                <w:rFonts w:hint="eastAsia"/>
                <w:color w:val="000000"/>
                <w:szCs w:val="21"/>
              </w:rPr>
              <w:t>项</w:t>
            </w:r>
          </w:p>
        </w:tc>
        <w:tc>
          <w:tcPr>
            <w:tcW w:w="851" w:type="dxa"/>
            <w:vAlign w:val="center"/>
          </w:tcPr>
          <w:p w:rsidR="001A4DCA" w:rsidRPr="00F30576" w:rsidRDefault="001A4DCA" w:rsidP="001A4DCA">
            <w:pPr>
              <w:spacing w:line="360" w:lineRule="auto"/>
              <w:jc w:val="center"/>
              <w:rPr>
                <w:color w:val="000000"/>
                <w:szCs w:val="21"/>
              </w:rPr>
            </w:pPr>
            <w:r w:rsidRPr="00F30576">
              <w:rPr>
                <w:rFonts w:hint="eastAsia"/>
                <w:color w:val="000000"/>
                <w:szCs w:val="21"/>
              </w:rPr>
              <w:t>63</w:t>
            </w:r>
          </w:p>
        </w:tc>
        <w:tc>
          <w:tcPr>
            <w:tcW w:w="1134" w:type="dxa"/>
            <w:vMerge/>
          </w:tcPr>
          <w:p w:rsidR="001A4DCA" w:rsidRPr="00F30576" w:rsidRDefault="001A4DCA" w:rsidP="001A4DCA">
            <w:pPr>
              <w:spacing w:line="360" w:lineRule="auto"/>
              <w:jc w:val="center"/>
              <w:rPr>
                <w:color w:val="000000"/>
                <w:szCs w:val="21"/>
              </w:rPr>
            </w:pPr>
          </w:p>
        </w:tc>
      </w:tr>
      <w:tr w:rsidR="001A4DCA" w:rsidRPr="00F30576" w:rsidTr="001A4DCA">
        <w:trPr>
          <w:jc w:val="center"/>
        </w:trPr>
        <w:tc>
          <w:tcPr>
            <w:tcW w:w="648" w:type="dxa"/>
            <w:vAlign w:val="center"/>
          </w:tcPr>
          <w:p w:rsidR="001A4DCA" w:rsidRPr="00F30576" w:rsidRDefault="001A4DCA" w:rsidP="001A4DCA">
            <w:pPr>
              <w:spacing w:line="360" w:lineRule="auto"/>
              <w:jc w:val="center"/>
              <w:rPr>
                <w:color w:val="000000"/>
                <w:szCs w:val="21"/>
              </w:rPr>
            </w:pPr>
            <w:r>
              <w:rPr>
                <w:rFonts w:hint="eastAsia"/>
                <w:color w:val="000000"/>
                <w:szCs w:val="21"/>
              </w:rPr>
              <w:t>4</w:t>
            </w:r>
          </w:p>
        </w:tc>
        <w:tc>
          <w:tcPr>
            <w:tcW w:w="1587" w:type="dxa"/>
            <w:vAlign w:val="center"/>
          </w:tcPr>
          <w:p w:rsidR="001A4DCA" w:rsidRPr="00F30576" w:rsidRDefault="001A4DCA" w:rsidP="001A4DCA">
            <w:pPr>
              <w:spacing w:line="360" w:lineRule="auto"/>
              <w:jc w:val="center"/>
              <w:rPr>
                <w:rFonts w:ascii="Calibri" w:hAnsi="Calibri"/>
                <w:color w:val="000000"/>
                <w:szCs w:val="21"/>
              </w:rPr>
            </w:pPr>
            <w:r w:rsidRPr="00F30576">
              <w:rPr>
                <w:rFonts w:ascii="Calibri" w:hAnsi="Calibri" w:hint="eastAsia"/>
                <w:color w:val="000000"/>
                <w:szCs w:val="21"/>
              </w:rPr>
              <w:t>变频恒压控制系统的布线和接线调试</w:t>
            </w:r>
          </w:p>
        </w:tc>
        <w:tc>
          <w:tcPr>
            <w:tcW w:w="3685" w:type="dxa"/>
            <w:vAlign w:val="center"/>
          </w:tcPr>
          <w:p w:rsidR="001A4DCA" w:rsidRPr="00F30576" w:rsidRDefault="001A4DCA" w:rsidP="001A4DCA">
            <w:pPr>
              <w:spacing w:line="360" w:lineRule="auto"/>
              <w:jc w:val="left"/>
              <w:rPr>
                <w:color w:val="000000"/>
                <w:szCs w:val="21"/>
              </w:rPr>
            </w:pPr>
            <w:r w:rsidRPr="00F30576">
              <w:rPr>
                <w:rFonts w:ascii="Calibri" w:hAnsi="Calibri" w:hint="eastAsia"/>
                <w:color w:val="000000"/>
                <w:szCs w:val="21"/>
              </w:rPr>
              <w:t>施工方负责整个变频恒压控制系统的布线和接线调试，确保变频恒压控制系统达到设计要求。</w:t>
            </w:r>
          </w:p>
        </w:tc>
        <w:tc>
          <w:tcPr>
            <w:tcW w:w="1134" w:type="dxa"/>
            <w:vAlign w:val="center"/>
          </w:tcPr>
          <w:p w:rsidR="001A4DCA" w:rsidRPr="00F30576" w:rsidRDefault="001A4DCA" w:rsidP="001A4DCA">
            <w:pPr>
              <w:spacing w:line="360" w:lineRule="auto"/>
              <w:jc w:val="center"/>
              <w:rPr>
                <w:color w:val="000000"/>
                <w:szCs w:val="21"/>
              </w:rPr>
            </w:pPr>
            <w:r w:rsidRPr="00F30576">
              <w:rPr>
                <w:rFonts w:hint="eastAsia"/>
                <w:color w:val="000000"/>
                <w:szCs w:val="21"/>
              </w:rPr>
              <w:t>项</w:t>
            </w:r>
          </w:p>
        </w:tc>
        <w:tc>
          <w:tcPr>
            <w:tcW w:w="851" w:type="dxa"/>
            <w:vAlign w:val="center"/>
          </w:tcPr>
          <w:p w:rsidR="001A4DCA" w:rsidRPr="00F30576" w:rsidRDefault="001A4DCA" w:rsidP="001A4DCA">
            <w:pPr>
              <w:spacing w:line="360" w:lineRule="auto"/>
              <w:jc w:val="center"/>
              <w:rPr>
                <w:color w:val="000000"/>
                <w:szCs w:val="21"/>
              </w:rPr>
            </w:pPr>
            <w:r w:rsidRPr="00F30576">
              <w:rPr>
                <w:rFonts w:hint="eastAsia"/>
                <w:color w:val="000000"/>
                <w:szCs w:val="21"/>
              </w:rPr>
              <w:t>63</w:t>
            </w:r>
          </w:p>
        </w:tc>
        <w:tc>
          <w:tcPr>
            <w:tcW w:w="1134" w:type="dxa"/>
            <w:vMerge/>
          </w:tcPr>
          <w:p w:rsidR="001A4DCA" w:rsidRPr="00F30576" w:rsidRDefault="001A4DCA" w:rsidP="001A4DCA">
            <w:pPr>
              <w:spacing w:line="360" w:lineRule="auto"/>
              <w:jc w:val="center"/>
              <w:rPr>
                <w:color w:val="000000"/>
                <w:szCs w:val="21"/>
              </w:rPr>
            </w:pPr>
          </w:p>
        </w:tc>
      </w:tr>
    </w:tbl>
    <w:p w:rsidR="0050457C" w:rsidRDefault="0050457C" w:rsidP="00657E54">
      <w:pPr>
        <w:jc w:val="center"/>
        <w:rPr>
          <w:bCs/>
          <w:sz w:val="28"/>
          <w:szCs w:val="28"/>
        </w:rPr>
      </w:pPr>
    </w:p>
    <w:p w:rsidR="00657E54" w:rsidRDefault="00657E54" w:rsidP="00657E54">
      <w:pPr>
        <w:jc w:val="center"/>
        <w:rPr>
          <w:bCs/>
          <w:sz w:val="28"/>
          <w:szCs w:val="28"/>
        </w:rPr>
      </w:pPr>
      <w:r>
        <w:rPr>
          <w:rFonts w:hint="eastAsia"/>
          <w:bCs/>
          <w:sz w:val="28"/>
          <w:szCs w:val="28"/>
        </w:rPr>
        <w:t>主要材料清单</w:t>
      </w:r>
    </w:p>
    <w:p w:rsidR="003C3937" w:rsidRDefault="003C3937" w:rsidP="00657E54">
      <w:pPr>
        <w:jc w:val="center"/>
        <w:rPr>
          <w:bCs/>
          <w:sz w:val="28"/>
          <w:szCs w:val="28"/>
        </w:rPr>
      </w:pPr>
    </w:p>
    <w:p w:rsidR="001A4DCA" w:rsidRPr="00F30576" w:rsidRDefault="001A4DCA" w:rsidP="001A4DCA">
      <w:pPr>
        <w:pStyle w:val="af"/>
        <w:rPr>
          <w:rFonts w:ascii="Calibri" w:hAnsi="Calibri"/>
          <w:color w:val="000000"/>
        </w:rPr>
      </w:pPr>
      <w:r>
        <w:rPr>
          <w:rFonts w:ascii="Calibri" w:hAnsi="Calibri" w:hint="eastAsia"/>
          <w:color w:val="000000"/>
        </w:rPr>
        <w:t>变频器由甲方购买，</w:t>
      </w:r>
      <w:r w:rsidRPr="00F30576">
        <w:rPr>
          <w:rFonts w:ascii="Calibri" w:hAnsi="Calibri" w:hint="eastAsia"/>
          <w:color w:val="000000"/>
        </w:rPr>
        <w:t>乙供主材材料</w:t>
      </w:r>
      <w:r>
        <w:rPr>
          <w:rFonts w:ascii="Calibri" w:hAnsi="Calibri" w:hint="eastAsia"/>
          <w:color w:val="000000"/>
        </w:rPr>
        <w:t>如下</w:t>
      </w:r>
      <w:r w:rsidRPr="00F30576">
        <w:rPr>
          <w:rFonts w:ascii="Calibri" w:hAnsi="Calibri" w:hint="eastAsia"/>
          <w:color w:val="000000"/>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01"/>
        <w:gridCol w:w="2410"/>
        <w:gridCol w:w="709"/>
        <w:gridCol w:w="708"/>
        <w:gridCol w:w="3828"/>
      </w:tblGrid>
      <w:tr w:rsidR="001A4DCA" w:rsidRPr="00F30576" w:rsidTr="001D03D4">
        <w:trPr>
          <w:trHeight w:val="570"/>
        </w:trPr>
        <w:tc>
          <w:tcPr>
            <w:tcW w:w="817" w:type="dxa"/>
            <w:noWrap/>
          </w:tcPr>
          <w:p w:rsidR="001A4DCA" w:rsidRPr="00F30576" w:rsidRDefault="001A4DCA" w:rsidP="001D03D4">
            <w:pPr>
              <w:pStyle w:val="af"/>
              <w:rPr>
                <w:color w:val="000000"/>
                <w:sz w:val="21"/>
                <w:szCs w:val="21"/>
              </w:rPr>
            </w:pPr>
            <w:bookmarkStart w:id="2" w:name="_Hlk28962429"/>
            <w:r w:rsidRPr="00F30576">
              <w:rPr>
                <w:rFonts w:hint="eastAsia"/>
                <w:color w:val="000000"/>
                <w:sz w:val="21"/>
                <w:szCs w:val="21"/>
              </w:rPr>
              <w:t>序号</w:t>
            </w:r>
          </w:p>
        </w:tc>
        <w:tc>
          <w:tcPr>
            <w:tcW w:w="1701" w:type="dxa"/>
            <w:noWrap/>
          </w:tcPr>
          <w:p w:rsidR="001A4DCA" w:rsidRPr="00F30576" w:rsidRDefault="001A4DCA" w:rsidP="001D03D4">
            <w:pPr>
              <w:pStyle w:val="af"/>
              <w:rPr>
                <w:color w:val="000000"/>
                <w:sz w:val="21"/>
                <w:szCs w:val="21"/>
              </w:rPr>
            </w:pPr>
            <w:r w:rsidRPr="00F30576">
              <w:rPr>
                <w:rFonts w:hint="eastAsia"/>
                <w:color w:val="000000"/>
                <w:sz w:val="21"/>
                <w:szCs w:val="21"/>
              </w:rPr>
              <w:t>名</w:t>
            </w:r>
            <w:r w:rsidRPr="00F30576">
              <w:rPr>
                <w:rFonts w:hint="eastAsia"/>
                <w:color w:val="000000"/>
                <w:sz w:val="21"/>
                <w:szCs w:val="21"/>
              </w:rPr>
              <w:t xml:space="preserve">    </w:t>
            </w:r>
            <w:r w:rsidRPr="00F30576">
              <w:rPr>
                <w:rFonts w:hint="eastAsia"/>
                <w:color w:val="000000"/>
                <w:sz w:val="21"/>
                <w:szCs w:val="21"/>
              </w:rPr>
              <w:t>称</w:t>
            </w:r>
          </w:p>
        </w:tc>
        <w:tc>
          <w:tcPr>
            <w:tcW w:w="2410" w:type="dxa"/>
            <w:noWrap/>
          </w:tcPr>
          <w:p w:rsidR="001A4DCA" w:rsidRPr="00F30576" w:rsidRDefault="001A4DCA" w:rsidP="001D03D4">
            <w:pPr>
              <w:pStyle w:val="af"/>
              <w:rPr>
                <w:color w:val="000000"/>
                <w:sz w:val="21"/>
                <w:szCs w:val="21"/>
              </w:rPr>
            </w:pPr>
            <w:r w:rsidRPr="00F30576">
              <w:rPr>
                <w:rFonts w:hint="eastAsia"/>
                <w:color w:val="000000"/>
                <w:sz w:val="21"/>
                <w:szCs w:val="21"/>
              </w:rPr>
              <w:t>品牌、型号、规格</w:t>
            </w:r>
          </w:p>
        </w:tc>
        <w:tc>
          <w:tcPr>
            <w:tcW w:w="709" w:type="dxa"/>
            <w:noWrap/>
          </w:tcPr>
          <w:p w:rsidR="001A4DCA" w:rsidRPr="00F30576" w:rsidRDefault="001A4DCA" w:rsidP="001D03D4">
            <w:pPr>
              <w:pStyle w:val="af"/>
              <w:rPr>
                <w:color w:val="000000"/>
                <w:sz w:val="21"/>
                <w:szCs w:val="21"/>
              </w:rPr>
            </w:pPr>
            <w:r w:rsidRPr="00F30576">
              <w:rPr>
                <w:rFonts w:hint="eastAsia"/>
                <w:color w:val="000000"/>
                <w:sz w:val="21"/>
                <w:szCs w:val="21"/>
              </w:rPr>
              <w:t>单位</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数量</w:t>
            </w:r>
          </w:p>
        </w:tc>
        <w:tc>
          <w:tcPr>
            <w:tcW w:w="3828" w:type="dxa"/>
          </w:tcPr>
          <w:p w:rsidR="001A4DCA" w:rsidRPr="00F30576" w:rsidRDefault="001A4DCA" w:rsidP="001D03D4">
            <w:pPr>
              <w:pStyle w:val="af"/>
              <w:rPr>
                <w:color w:val="000000"/>
                <w:sz w:val="21"/>
                <w:szCs w:val="21"/>
              </w:rPr>
            </w:pPr>
            <w:r w:rsidRPr="00F30576">
              <w:rPr>
                <w:rFonts w:hint="eastAsia"/>
                <w:color w:val="000000"/>
                <w:sz w:val="21"/>
                <w:szCs w:val="21"/>
              </w:rPr>
              <w:t>备注</w:t>
            </w:r>
            <w:r>
              <w:rPr>
                <w:rFonts w:hint="eastAsia"/>
                <w:color w:val="000000"/>
                <w:sz w:val="21"/>
                <w:szCs w:val="21"/>
              </w:rPr>
              <w:t>（仅做参考）</w:t>
            </w:r>
          </w:p>
        </w:tc>
      </w:tr>
      <w:tr w:rsidR="001A4DCA" w:rsidRPr="00F30576" w:rsidTr="001D03D4">
        <w:trPr>
          <w:trHeight w:val="799"/>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1</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压力变送器</w:t>
            </w:r>
          </w:p>
        </w:tc>
        <w:tc>
          <w:tcPr>
            <w:tcW w:w="2410" w:type="dxa"/>
          </w:tcPr>
          <w:p w:rsidR="001A4DCA" w:rsidRPr="00F30576" w:rsidRDefault="001A4DCA" w:rsidP="001D03D4">
            <w:pPr>
              <w:pStyle w:val="af"/>
              <w:rPr>
                <w:color w:val="000000"/>
                <w:sz w:val="21"/>
                <w:szCs w:val="21"/>
              </w:rPr>
            </w:pPr>
            <w:r w:rsidRPr="00F30576">
              <w:rPr>
                <w:rFonts w:hint="eastAsia"/>
                <w:color w:val="000000"/>
                <w:sz w:val="21"/>
                <w:szCs w:val="21"/>
              </w:rPr>
              <w:t>品牌</w:t>
            </w:r>
            <w:r w:rsidRPr="00F30576">
              <w:rPr>
                <w:rFonts w:hint="eastAsia"/>
                <w:color w:val="000000"/>
                <w:sz w:val="21"/>
                <w:szCs w:val="21"/>
              </w:rPr>
              <w:t>:</w:t>
            </w:r>
            <w:r w:rsidRPr="00F30576">
              <w:rPr>
                <w:rFonts w:hint="eastAsia"/>
                <w:color w:val="000000"/>
                <w:sz w:val="21"/>
                <w:szCs w:val="21"/>
              </w:rPr>
              <w:t>联测；型号</w:t>
            </w:r>
            <w:r w:rsidRPr="00F30576">
              <w:rPr>
                <w:rFonts w:hint="eastAsia"/>
                <w:color w:val="000000"/>
                <w:sz w:val="21"/>
                <w:szCs w:val="21"/>
              </w:rPr>
              <w:t>: SIN-P300</w:t>
            </w:r>
            <w:r w:rsidRPr="00F30576">
              <w:rPr>
                <w:rFonts w:hint="eastAsia"/>
                <w:color w:val="000000"/>
                <w:sz w:val="21"/>
                <w:szCs w:val="21"/>
              </w:rPr>
              <w:t>；</w:t>
            </w:r>
            <w:r w:rsidRPr="00F30576">
              <w:rPr>
                <w:rFonts w:hint="eastAsia"/>
                <w:color w:val="000000"/>
                <w:sz w:val="21"/>
                <w:szCs w:val="21"/>
              </w:rPr>
              <w:t xml:space="preserve"> </w:t>
            </w:r>
            <w:r w:rsidRPr="00F30576">
              <w:rPr>
                <w:rFonts w:hint="eastAsia"/>
                <w:color w:val="000000"/>
                <w:sz w:val="21"/>
                <w:szCs w:val="21"/>
              </w:rPr>
              <w:t>颜色分类</w:t>
            </w:r>
            <w:r w:rsidRPr="00F30576">
              <w:rPr>
                <w:rFonts w:hint="eastAsia"/>
                <w:color w:val="000000"/>
                <w:sz w:val="21"/>
                <w:szCs w:val="21"/>
              </w:rPr>
              <w:t>: 0~1.6MPa 4</w:t>
            </w:r>
            <w:r w:rsidRPr="00F30576">
              <w:rPr>
                <w:rFonts w:hint="eastAsia"/>
                <w:color w:val="000000"/>
                <w:sz w:val="21"/>
                <w:szCs w:val="21"/>
              </w:rPr>
              <w:t>分</w:t>
            </w:r>
            <w:r w:rsidRPr="00F30576">
              <w:rPr>
                <w:rFonts w:hint="eastAsia"/>
                <w:color w:val="000000"/>
                <w:sz w:val="21"/>
                <w:szCs w:val="21"/>
              </w:rPr>
              <w:t xml:space="preserve"> 4-20mA</w:t>
            </w:r>
            <w:r w:rsidRPr="00F30576">
              <w:rPr>
                <w:rFonts w:hint="eastAsia"/>
                <w:color w:val="000000"/>
                <w:sz w:val="21"/>
                <w:szCs w:val="21"/>
              </w:rPr>
              <w:t>；</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台</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126</w:t>
            </w:r>
          </w:p>
        </w:tc>
        <w:tc>
          <w:tcPr>
            <w:tcW w:w="3828" w:type="dxa"/>
          </w:tcPr>
          <w:p w:rsidR="001A4DCA" w:rsidRPr="00F30576" w:rsidRDefault="001A4DCA" w:rsidP="001D03D4">
            <w:pPr>
              <w:pStyle w:val="af"/>
              <w:rPr>
                <w:color w:val="000000"/>
                <w:sz w:val="21"/>
                <w:szCs w:val="21"/>
              </w:rPr>
            </w:pPr>
            <w:r w:rsidRPr="00F30576">
              <w:rPr>
                <w:color w:val="000000"/>
                <w:sz w:val="21"/>
                <w:szCs w:val="21"/>
              </w:rPr>
              <w:t>https://detail.tmall.com/item.htm?id=38116025063&amp;spm=a1z0k.7385961.1997985097.d</w:t>
            </w:r>
            <w:smartTag w:uri="urn:schemas-microsoft-com:office:smarttags" w:element="chmetcnv">
              <w:smartTagPr>
                <w:attr w:name="TCSC" w:val="0"/>
                <w:attr w:name="NumberType" w:val="1"/>
                <w:attr w:name="Negative" w:val="False"/>
                <w:attr w:name="HasSpace" w:val="False"/>
                <w:attr w:name="SourceValue" w:val="4918997.423"/>
                <w:attr w:name="UnitName" w:val="a"/>
              </w:smartTagPr>
              <w:r w:rsidRPr="00F30576">
                <w:rPr>
                  <w:color w:val="000000"/>
                  <w:sz w:val="21"/>
                  <w:szCs w:val="21"/>
                </w:rPr>
                <w:t>4918997.423a</w:t>
              </w:r>
            </w:smartTag>
            <w:r w:rsidRPr="00F30576">
              <w:rPr>
                <w:color w:val="000000"/>
                <w:sz w:val="21"/>
                <w:szCs w:val="21"/>
              </w:rPr>
              <w:t>2616MJgu9W&amp;_u=t2dmg8j26111&amp;skuId=4237651524335</w:t>
            </w:r>
          </w:p>
        </w:tc>
      </w:tr>
      <w:tr w:rsidR="001A4DCA" w:rsidRPr="00F30576" w:rsidTr="001D03D4">
        <w:trPr>
          <w:trHeight w:val="838"/>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2</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压力变送器套管</w:t>
            </w:r>
          </w:p>
        </w:tc>
        <w:tc>
          <w:tcPr>
            <w:tcW w:w="2410" w:type="dxa"/>
          </w:tcPr>
          <w:p w:rsidR="001A4DCA" w:rsidRPr="00F30576" w:rsidRDefault="001A4DCA" w:rsidP="001D03D4">
            <w:pPr>
              <w:pStyle w:val="af"/>
              <w:rPr>
                <w:color w:val="000000"/>
                <w:sz w:val="21"/>
                <w:szCs w:val="21"/>
              </w:rPr>
            </w:pPr>
            <w:r w:rsidRPr="00F30576">
              <w:rPr>
                <w:rFonts w:hint="eastAsia"/>
                <w:color w:val="000000"/>
                <w:sz w:val="21"/>
                <w:szCs w:val="21"/>
              </w:rPr>
              <w:t>4</w:t>
            </w:r>
            <w:r w:rsidRPr="00F30576">
              <w:rPr>
                <w:rFonts w:hint="eastAsia"/>
                <w:color w:val="000000"/>
                <w:sz w:val="21"/>
                <w:szCs w:val="21"/>
              </w:rPr>
              <w:t>分</w:t>
            </w:r>
            <w:r>
              <w:rPr>
                <w:rFonts w:hint="eastAsia"/>
                <w:color w:val="000000"/>
                <w:sz w:val="21"/>
                <w:szCs w:val="21"/>
              </w:rPr>
              <w:t>不锈钢</w:t>
            </w:r>
            <w:r w:rsidRPr="00F30576">
              <w:rPr>
                <w:rFonts w:hint="eastAsia"/>
                <w:color w:val="000000"/>
                <w:sz w:val="21"/>
                <w:szCs w:val="21"/>
              </w:rPr>
              <w:t>钢管</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个</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126</w:t>
            </w:r>
          </w:p>
        </w:tc>
        <w:tc>
          <w:tcPr>
            <w:tcW w:w="3828" w:type="dxa"/>
          </w:tcPr>
          <w:p w:rsidR="001A4DCA" w:rsidRPr="00F30576" w:rsidRDefault="001A4DCA" w:rsidP="001D03D4">
            <w:pPr>
              <w:pStyle w:val="af"/>
              <w:rPr>
                <w:color w:val="000000"/>
                <w:sz w:val="21"/>
                <w:szCs w:val="21"/>
              </w:rPr>
            </w:pP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3</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手动闸阀</w:t>
            </w:r>
          </w:p>
        </w:tc>
        <w:tc>
          <w:tcPr>
            <w:tcW w:w="2410" w:type="dxa"/>
          </w:tcPr>
          <w:p w:rsidR="001A4DCA" w:rsidRPr="00F30576" w:rsidRDefault="001A4DCA" w:rsidP="001D03D4">
            <w:pPr>
              <w:pStyle w:val="af"/>
              <w:rPr>
                <w:color w:val="000000"/>
                <w:sz w:val="21"/>
                <w:szCs w:val="21"/>
              </w:rPr>
            </w:pPr>
            <w:r w:rsidRPr="00F30576">
              <w:rPr>
                <w:rFonts w:hint="eastAsia"/>
                <w:color w:val="000000"/>
                <w:sz w:val="21"/>
                <w:szCs w:val="21"/>
              </w:rPr>
              <w:t>4</w:t>
            </w:r>
            <w:r w:rsidRPr="00F30576">
              <w:rPr>
                <w:rFonts w:hint="eastAsia"/>
                <w:color w:val="000000"/>
                <w:sz w:val="21"/>
                <w:szCs w:val="21"/>
              </w:rPr>
              <w:t>分铜闸阀</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个</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126</w:t>
            </w:r>
          </w:p>
        </w:tc>
        <w:tc>
          <w:tcPr>
            <w:tcW w:w="3828" w:type="dxa"/>
          </w:tcPr>
          <w:p w:rsidR="001A4DCA" w:rsidRPr="00F30576" w:rsidRDefault="001A4DCA" w:rsidP="001D03D4">
            <w:pPr>
              <w:pStyle w:val="af"/>
              <w:rPr>
                <w:color w:val="000000"/>
                <w:sz w:val="21"/>
                <w:szCs w:val="21"/>
              </w:rPr>
            </w:pPr>
            <w:r w:rsidRPr="00F30576">
              <w:rPr>
                <w:rFonts w:hint="eastAsia"/>
                <w:color w:val="000000"/>
                <w:sz w:val="21"/>
                <w:szCs w:val="21"/>
              </w:rPr>
              <w:t xml:space="preserve">　</w:t>
            </w: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4</w:t>
            </w:r>
          </w:p>
        </w:tc>
        <w:tc>
          <w:tcPr>
            <w:tcW w:w="1701" w:type="dxa"/>
          </w:tcPr>
          <w:p w:rsidR="001A4DCA" w:rsidRPr="00F30576" w:rsidRDefault="001A4DCA" w:rsidP="001D03D4">
            <w:pPr>
              <w:pStyle w:val="af"/>
              <w:rPr>
                <w:color w:val="000000"/>
                <w:sz w:val="21"/>
                <w:szCs w:val="21"/>
              </w:rPr>
            </w:pPr>
            <w:r w:rsidRPr="00F30576">
              <w:rPr>
                <w:rFonts w:ascii="Calibri" w:hAnsi="Calibri" w:hint="eastAsia"/>
                <w:color w:val="000000"/>
                <w:sz w:val="21"/>
                <w:szCs w:val="21"/>
              </w:rPr>
              <w:t>变频恒压控制器</w:t>
            </w:r>
          </w:p>
        </w:tc>
        <w:tc>
          <w:tcPr>
            <w:tcW w:w="2410" w:type="dxa"/>
          </w:tcPr>
          <w:p w:rsidR="001A4DCA" w:rsidRPr="00F30576" w:rsidRDefault="001A4DCA" w:rsidP="001D03D4">
            <w:pPr>
              <w:pStyle w:val="af"/>
              <w:rPr>
                <w:color w:val="000000"/>
                <w:sz w:val="21"/>
                <w:szCs w:val="21"/>
              </w:rPr>
            </w:pPr>
            <w:r w:rsidRPr="00F30576">
              <w:rPr>
                <w:rFonts w:hint="eastAsia"/>
                <w:color w:val="000000"/>
                <w:sz w:val="21"/>
                <w:szCs w:val="21"/>
              </w:rPr>
              <w:t>品牌</w:t>
            </w:r>
            <w:r w:rsidRPr="00F30576">
              <w:rPr>
                <w:rFonts w:hint="eastAsia"/>
                <w:color w:val="000000"/>
                <w:sz w:val="21"/>
                <w:szCs w:val="21"/>
              </w:rPr>
              <w:t xml:space="preserve">: </w:t>
            </w:r>
            <w:r w:rsidRPr="00F30576">
              <w:rPr>
                <w:rFonts w:hint="eastAsia"/>
                <w:color w:val="000000"/>
                <w:sz w:val="21"/>
                <w:szCs w:val="21"/>
              </w:rPr>
              <w:t>丰川；型号</w:t>
            </w:r>
            <w:r w:rsidRPr="00F30576">
              <w:rPr>
                <w:rFonts w:hint="eastAsia"/>
                <w:color w:val="000000"/>
                <w:sz w:val="21"/>
                <w:szCs w:val="21"/>
              </w:rPr>
              <w:t>: ALF</w:t>
            </w:r>
            <w:r w:rsidRPr="00F30576">
              <w:rPr>
                <w:rFonts w:hint="eastAsia"/>
                <w:color w:val="000000"/>
                <w:sz w:val="21"/>
                <w:szCs w:val="21"/>
              </w:rPr>
              <w:t>；颜色分类</w:t>
            </w:r>
            <w:r w:rsidRPr="00F30576">
              <w:rPr>
                <w:rFonts w:hint="eastAsia"/>
                <w:color w:val="000000"/>
                <w:sz w:val="21"/>
                <w:szCs w:val="21"/>
              </w:rPr>
              <w:t xml:space="preserve">: </w:t>
            </w:r>
            <w:r w:rsidRPr="00F30576">
              <w:rPr>
                <w:rFonts w:hint="eastAsia"/>
                <w:color w:val="000000"/>
                <w:sz w:val="21"/>
                <w:szCs w:val="21"/>
              </w:rPr>
              <w:t>七寸屏</w:t>
            </w:r>
            <w:r w:rsidRPr="00F30576">
              <w:rPr>
                <w:rFonts w:hint="eastAsia"/>
                <w:color w:val="000000"/>
                <w:sz w:val="21"/>
                <w:szCs w:val="21"/>
              </w:rPr>
              <w:t>-485</w:t>
            </w:r>
            <w:r w:rsidRPr="00F30576">
              <w:rPr>
                <w:rFonts w:hint="eastAsia"/>
                <w:color w:val="000000"/>
                <w:sz w:val="21"/>
                <w:szCs w:val="21"/>
              </w:rPr>
              <w:lastRenderedPageBreak/>
              <w:t>接口；货号</w:t>
            </w:r>
            <w:r w:rsidRPr="00F30576">
              <w:rPr>
                <w:rFonts w:hint="eastAsia"/>
                <w:color w:val="000000"/>
                <w:sz w:val="21"/>
                <w:szCs w:val="21"/>
              </w:rPr>
              <w:t>: 1001</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lastRenderedPageBreak/>
              <w:t>台</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63</w:t>
            </w:r>
          </w:p>
        </w:tc>
        <w:tc>
          <w:tcPr>
            <w:tcW w:w="3828" w:type="dxa"/>
          </w:tcPr>
          <w:p w:rsidR="001A4DCA" w:rsidRPr="00F30576" w:rsidRDefault="001A4DCA" w:rsidP="001D03D4">
            <w:pPr>
              <w:pStyle w:val="af"/>
              <w:rPr>
                <w:color w:val="000000"/>
                <w:sz w:val="21"/>
                <w:szCs w:val="21"/>
              </w:rPr>
            </w:pPr>
            <w:r w:rsidRPr="00F30576">
              <w:rPr>
                <w:color w:val="000000"/>
                <w:sz w:val="21"/>
                <w:szCs w:val="21"/>
              </w:rPr>
              <w:t>https://item.taobao.com/item.htm?spm=a1z10.5-c.w4002-5912597236.</w:t>
            </w:r>
            <w:smartTag w:uri="urn:schemas-microsoft-com:office:smarttags" w:element="chmetcnv">
              <w:smartTagPr>
                <w:attr w:name="TCSC" w:val="0"/>
                <w:attr w:name="NumberType" w:val="1"/>
                <w:attr w:name="Negative" w:val="False"/>
                <w:attr w:name="HasSpace" w:val="False"/>
                <w:attr w:name="SourceValue" w:val="26.71601"/>
                <w:attr w:name="UnitName" w:val="a"/>
              </w:smartTagPr>
              <w:r w:rsidRPr="00F30576">
                <w:rPr>
                  <w:color w:val="000000"/>
                  <w:sz w:val="21"/>
                  <w:szCs w:val="21"/>
                </w:rPr>
                <w:t>26.71601a</w:t>
              </w:r>
            </w:smartTag>
            <w:r w:rsidRPr="00F30576">
              <w:rPr>
                <w:color w:val="000000"/>
                <w:sz w:val="21"/>
                <w:szCs w:val="21"/>
              </w:rPr>
              <w:t>88</w:t>
            </w:r>
            <w:r w:rsidRPr="00F30576">
              <w:rPr>
                <w:color w:val="000000"/>
                <w:sz w:val="21"/>
                <w:szCs w:val="21"/>
              </w:rPr>
              <w:lastRenderedPageBreak/>
              <w:t>oc7wkJ&amp;id=547192149327</w:t>
            </w:r>
          </w:p>
        </w:tc>
      </w:tr>
      <w:tr w:rsidR="001A4DCA" w:rsidRPr="00F30576" w:rsidTr="001D03D4">
        <w:trPr>
          <w:trHeight w:val="420"/>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lastRenderedPageBreak/>
              <w:t>5</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控制箱</w:t>
            </w:r>
          </w:p>
        </w:tc>
        <w:tc>
          <w:tcPr>
            <w:tcW w:w="2410" w:type="dxa"/>
          </w:tcPr>
          <w:p w:rsidR="001A4DCA" w:rsidRPr="00F30576" w:rsidRDefault="001A4DCA" w:rsidP="001D03D4">
            <w:pPr>
              <w:pStyle w:val="af"/>
              <w:rPr>
                <w:color w:val="000000"/>
                <w:sz w:val="21"/>
                <w:szCs w:val="21"/>
              </w:rPr>
            </w:pPr>
            <w:r w:rsidRPr="00F30576">
              <w:rPr>
                <w:rFonts w:hint="eastAsia"/>
                <w:color w:val="000000"/>
                <w:sz w:val="21"/>
                <w:szCs w:val="21"/>
              </w:rPr>
              <w:t>品牌</w:t>
            </w:r>
            <w:r w:rsidRPr="00F30576">
              <w:rPr>
                <w:rFonts w:hint="eastAsia"/>
                <w:color w:val="000000"/>
                <w:sz w:val="21"/>
                <w:szCs w:val="21"/>
              </w:rPr>
              <w:t>: CHNT/</w:t>
            </w:r>
            <w:r w:rsidRPr="00F30576">
              <w:rPr>
                <w:rFonts w:hint="eastAsia"/>
                <w:color w:val="000000"/>
                <w:sz w:val="21"/>
                <w:szCs w:val="21"/>
              </w:rPr>
              <w:t>正泰；型号</w:t>
            </w:r>
            <w:r w:rsidRPr="00F30576">
              <w:rPr>
                <w:rFonts w:hint="eastAsia"/>
                <w:color w:val="000000"/>
                <w:sz w:val="21"/>
                <w:szCs w:val="21"/>
              </w:rPr>
              <w:t>: JXF</w:t>
            </w:r>
            <w:r w:rsidRPr="00F30576">
              <w:rPr>
                <w:rFonts w:hint="eastAsia"/>
                <w:color w:val="000000"/>
                <w:sz w:val="21"/>
                <w:szCs w:val="21"/>
              </w:rPr>
              <w:t>基业箱；颜色分类</w:t>
            </w:r>
            <w:r w:rsidRPr="00F30576">
              <w:rPr>
                <w:rFonts w:hint="eastAsia"/>
                <w:color w:val="000000"/>
                <w:sz w:val="21"/>
                <w:szCs w:val="21"/>
              </w:rPr>
              <w:t>: 500*400*</w:t>
            </w:r>
            <w:smartTag w:uri="urn:schemas-microsoft-com:office:smarttags" w:element="chmetcnv">
              <w:smartTagPr>
                <w:attr w:name="TCSC" w:val="0"/>
                <w:attr w:name="NumberType" w:val="1"/>
                <w:attr w:name="Negative" w:val="False"/>
                <w:attr w:name="HasSpace" w:val="False"/>
                <w:attr w:name="SourceValue" w:val="200"/>
                <w:attr w:name="UnitName" w:val="mm"/>
              </w:smartTagPr>
              <w:r w:rsidRPr="00F30576">
                <w:rPr>
                  <w:rFonts w:hint="eastAsia"/>
                  <w:color w:val="000000"/>
                  <w:sz w:val="21"/>
                  <w:szCs w:val="21"/>
                </w:rPr>
                <w:t>200mm</w:t>
              </w:r>
            </w:smartTag>
            <w:r w:rsidRPr="00F30576">
              <w:rPr>
                <w:rFonts w:hint="eastAsia"/>
                <w:color w:val="000000"/>
                <w:sz w:val="21"/>
                <w:szCs w:val="21"/>
              </w:rPr>
              <w:t>，</w:t>
            </w:r>
            <w:r w:rsidRPr="00F30576">
              <w:rPr>
                <w:rFonts w:hint="eastAsia"/>
                <w:color w:val="000000"/>
                <w:sz w:val="21"/>
                <w:szCs w:val="21"/>
              </w:rPr>
              <w:t xml:space="preserve"> </w:t>
            </w:r>
            <w:smartTag w:uri="urn:schemas-microsoft-com:office:smarttags" w:element="chmetcnv">
              <w:smartTagPr>
                <w:attr w:name="TCSC" w:val="0"/>
                <w:attr w:name="NumberType" w:val="1"/>
                <w:attr w:name="Negative" w:val="False"/>
                <w:attr w:name="HasSpace" w:val="False"/>
                <w:attr w:name="SourceValue" w:val="1.2"/>
                <w:attr w:name="UnitName" w:val="mm"/>
              </w:smartTagPr>
              <w:r w:rsidRPr="00F30576">
                <w:rPr>
                  <w:rFonts w:hint="eastAsia"/>
                  <w:color w:val="000000"/>
                  <w:sz w:val="21"/>
                  <w:szCs w:val="21"/>
                </w:rPr>
                <w:t>1.2mm</w:t>
              </w:r>
            </w:smartTag>
            <w:r w:rsidRPr="00F30576">
              <w:rPr>
                <w:rFonts w:hint="eastAsia"/>
                <w:color w:val="000000"/>
                <w:sz w:val="21"/>
                <w:szCs w:val="21"/>
              </w:rPr>
              <w:t>厚</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个</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63</w:t>
            </w:r>
          </w:p>
        </w:tc>
        <w:tc>
          <w:tcPr>
            <w:tcW w:w="3828" w:type="dxa"/>
          </w:tcPr>
          <w:p w:rsidR="001A4DCA" w:rsidRPr="00F30576" w:rsidRDefault="001A4DCA" w:rsidP="001D03D4">
            <w:pPr>
              <w:pStyle w:val="af"/>
              <w:rPr>
                <w:color w:val="000000"/>
                <w:sz w:val="21"/>
                <w:szCs w:val="21"/>
              </w:rPr>
            </w:pPr>
            <w:r w:rsidRPr="00F30576">
              <w:rPr>
                <w:rFonts w:ascii="Calibri" w:hAnsi="Calibri" w:hint="eastAsia"/>
                <w:color w:val="000000"/>
                <w:sz w:val="21"/>
                <w:szCs w:val="21"/>
              </w:rPr>
              <w:t>变频恒压控制器能嵌进控制箱面板</w:t>
            </w:r>
          </w:p>
        </w:tc>
      </w:tr>
      <w:tr w:rsidR="001A4DCA" w:rsidRPr="00F30576" w:rsidTr="001D03D4">
        <w:trPr>
          <w:trHeight w:val="570"/>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6</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中间继电器（正泰）</w:t>
            </w:r>
          </w:p>
        </w:tc>
        <w:tc>
          <w:tcPr>
            <w:tcW w:w="2410" w:type="dxa"/>
          </w:tcPr>
          <w:p w:rsidR="001A4DCA" w:rsidRPr="00F30576" w:rsidRDefault="001A4DCA" w:rsidP="001D03D4">
            <w:pPr>
              <w:pStyle w:val="af"/>
              <w:rPr>
                <w:color w:val="000000"/>
                <w:sz w:val="21"/>
                <w:szCs w:val="21"/>
              </w:rPr>
            </w:pPr>
            <w:r w:rsidRPr="00F30576">
              <w:rPr>
                <w:rFonts w:hint="eastAsia"/>
                <w:color w:val="000000"/>
                <w:sz w:val="21"/>
                <w:szCs w:val="21"/>
              </w:rPr>
              <w:t>JZX</w:t>
            </w:r>
            <w:smartTag w:uri="urn:schemas-microsoft-com:office:smarttags" w:element="chmetcnv">
              <w:smartTagPr>
                <w:attr w:name="TCSC" w:val="0"/>
                <w:attr w:name="NumberType" w:val="1"/>
                <w:attr w:name="Negative" w:val="True"/>
                <w:attr w:name="HasSpace" w:val="False"/>
                <w:attr w:name="SourceValue" w:val="22"/>
                <w:attr w:name="UnitName" w:val="F"/>
              </w:smartTagPr>
              <w:r w:rsidRPr="00F30576">
                <w:rPr>
                  <w:rFonts w:hint="eastAsia"/>
                  <w:color w:val="000000"/>
                  <w:sz w:val="21"/>
                  <w:szCs w:val="21"/>
                </w:rPr>
                <w:t>-22F</w:t>
              </w:r>
            </w:smartTag>
            <w:r w:rsidRPr="00F30576">
              <w:rPr>
                <w:rFonts w:hint="eastAsia"/>
                <w:color w:val="000000"/>
                <w:sz w:val="21"/>
                <w:szCs w:val="21"/>
              </w:rPr>
              <w:t xml:space="preserve">/4Z 220VAC   </w:t>
            </w:r>
            <w:r w:rsidRPr="00F30576">
              <w:rPr>
                <w:rFonts w:hint="eastAsia"/>
                <w:color w:val="000000"/>
                <w:sz w:val="21"/>
                <w:szCs w:val="21"/>
              </w:rPr>
              <w:t>（带灯，带底座）</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个</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630</w:t>
            </w:r>
          </w:p>
        </w:tc>
        <w:tc>
          <w:tcPr>
            <w:tcW w:w="3828" w:type="dxa"/>
            <w:noWrap/>
          </w:tcPr>
          <w:p w:rsidR="001A4DCA" w:rsidRPr="00F30576" w:rsidRDefault="001A4DCA" w:rsidP="001D03D4">
            <w:pPr>
              <w:pStyle w:val="af"/>
              <w:rPr>
                <w:color w:val="000000"/>
                <w:sz w:val="21"/>
                <w:szCs w:val="21"/>
              </w:rPr>
            </w:pPr>
            <w:r w:rsidRPr="00F30576">
              <w:rPr>
                <w:rFonts w:hint="eastAsia"/>
                <w:color w:val="000000"/>
                <w:sz w:val="21"/>
                <w:szCs w:val="21"/>
              </w:rPr>
              <w:t xml:space="preserve">　</w:t>
            </w: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7</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空气漏电开关</w:t>
            </w:r>
          </w:p>
        </w:tc>
        <w:tc>
          <w:tcPr>
            <w:tcW w:w="2410" w:type="dxa"/>
            <w:noWrap/>
          </w:tcPr>
          <w:p w:rsidR="001A4DCA" w:rsidRPr="00F30576" w:rsidRDefault="001A4DCA" w:rsidP="001D03D4">
            <w:pPr>
              <w:pStyle w:val="af"/>
              <w:rPr>
                <w:color w:val="000000"/>
                <w:sz w:val="21"/>
                <w:szCs w:val="21"/>
              </w:rPr>
            </w:pPr>
            <w:r w:rsidRPr="00F30576">
              <w:rPr>
                <w:rFonts w:ascii="Calibri" w:hAnsi="Calibri" w:hint="eastAsia"/>
                <w:color w:val="000000"/>
                <w:sz w:val="21"/>
                <w:szCs w:val="21"/>
              </w:rPr>
              <w:t>品牌：德力西，型号：德力西电气漏电保护器</w:t>
            </w:r>
            <w:r w:rsidRPr="00F30576">
              <w:rPr>
                <w:rFonts w:ascii="Calibri" w:hAnsi="Calibri" w:hint="eastAsia"/>
                <w:color w:val="000000"/>
                <w:sz w:val="21"/>
                <w:szCs w:val="21"/>
              </w:rPr>
              <w:t xml:space="preserve"> HDBE-63LE</w:t>
            </w:r>
            <w:r w:rsidRPr="00F30576">
              <w:rPr>
                <w:rFonts w:ascii="Calibri" w:hAnsi="Calibri" w:hint="eastAsia"/>
                <w:color w:val="000000"/>
                <w:sz w:val="21"/>
                <w:szCs w:val="21"/>
              </w:rPr>
              <w:t>系列，规格：</w:t>
            </w:r>
            <w:smartTag w:uri="urn:schemas-microsoft-com:office:smarttags" w:element="chmetcnv">
              <w:smartTagPr>
                <w:attr w:name="TCSC" w:val="0"/>
                <w:attr w:name="NumberType" w:val="1"/>
                <w:attr w:name="Negative" w:val="False"/>
                <w:attr w:name="HasSpace" w:val="False"/>
                <w:attr w:name="SourceValue" w:val="20"/>
                <w:attr w:name="UnitName" w:val="a"/>
              </w:smartTagPr>
              <w:r w:rsidRPr="00F30576">
                <w:rPr>
                  <w:rFonts w:ascii="Calibri" w:hAnsi="Calibri" w:hint="eastAsia"/>
                  <w:color w:val="000000"/>
                  <w:sz w:val="21"/>
                  <w:szCs w:val="21"/>
                </w:rPr>
                <w:t>20A</w:t>
              </w:r>
            </w:smartTag>
            <w:r w:rsidRPr="00F30576">
              <w:rPr>
                <w:rFonts w:ascii="Calibri" w:hAnsi="Calibri" w:hint="eastAsia"/>
                <w:color w:val="000000"/>
                <w:sz w:val="21"/>
                <w:szCs w:val="21"/>
              </w:rPr>
              <w:t>，</w:t>
            </w:r>
            <w:r w:rsidRPr="00F30576">
              <w:rPr>
                <w:rFonts w:ascii="Calibri" w:hAnsi="Calibri" w:hint="eastAsia"/>
                <w:color w:val="000000"/>
                <w:sz w:val="21"/>
                <w:szCs w:val="21"/>
              </w:rPr>
              <w:t>1P+N</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个</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63</w:t>
            </w:r>
          </w:p>
        </w:tc>
        <w:tc>
          <w:tcPr>
            <w:tcW w:w="3828" w:type="dxa"/>
            <w:noWrap/>
          </w:tcPr>
          <w:p w:rsidR="001A4DCA" w:rsidRPr="00F30576" w:rsidRDefault="001A4DCA" w:rsidP="001D03D4">
            <w:pPr>
              <w:pStyle w:val="af"/>
              <w:rPr>
                <w:color w:val="000000"/>
                <w:sz w:val="21"/>
                <w:szCs w:val="21"/>
              </w:rPr>
            </w:pP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8</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开关电源（台湾明纬）</w:t>
            </w:r>
          </w:p>
        </w:tc>
        <w:tc>
          <w:tcPr>
            <w:tcW w:w="2410" w:type="dxa"/>
          </w:tcPr>
          <w:p w:rsidR="001A4DCA" w:rsidRPr="00F30576" w:rsidRDefault="001A4DCA" w:rsidP="001D03D4">
            <w:pPr>
              <w:pStyle w:val="af"/>
              <w:rPr>
                <w:color w:val="000000"/>
                <w:sz w:val="21"/>
                <w:szCs w:val="21"/>
              </w:rPr>
            </w:pPr>
            <w:r w:rsidRPr="00F30576">
              <w:rPr>
                <w:rFonts w:hint="eastAsia"/>
                <w:color w:val="000000"/>
                <w:sz w:val="21"/>
                <w:szCs w:val="21"/>
              </w:rPr>
              <w:t>品牌：明纬，型号：</w:t>
            </w:r>
            <w:r w:rsidRPr="00F30576">
              <w:rPr>
                <w:rFonts w:hint="eastAsia"/>
                <w:color w:val="000000"/>
                <w:sz w:val="21"/>
                <w:szCs w:val="21"/>
              </w:rPr>
              <w:t xml:space="preserve">EDR-120-24 </w:t>
            </w:r>
            <w:r w:rsidRPr="00F30576">
              <w:rPr>
                <w:rFonts w:hint="eastAsia"/>
                <w:color w:val="000000"/>
                <w:sz w:val="21"/>
                <w:szCs w:val="21"/>
              </w:rPr>
              <w:t>规格：</w:t>
            </w:r>
            <w:r w:rsidRPr="00F30576">
              <w:rPr>
                <w:rFonts w:hint="eastAsia"/>
                <w:color w:val="000000"/>
                <w:sz w:val="21"/>
                <w:szCs w:val="21"/>
              </w:rPr>
              <w:t xml:space="preserve">120W 24V </w:t>
            </w:r>
            <w:smartTag w:uri="urn:schemas-microsoft-com:office:smarttags" w:element="chmetcnv">
              <w:smartTagPr>
                <w:attr w:name="TCSC" w:val="0"/>
                <w:attr w:name="NumberType" w:val="1"/>
                <w:attr w:name="Negative" w:val="False"/>
                <w:attr w:name="HasSpace" w:val="False"/>
                <w:attr w:name="SourceValue" w:val="5"/>
                <w:attr w:name="UnitName" w:val="a"/>
              </w:smartTagPr>
              <w:r w:rsidRPr="00F30576">
                <w:rPr>
                  <w:rFonts w:hint="eastAsia"/>
                  <w:color w:val="000000"/>
                  <w:sz w:val="21"/>
                  <w:szCs w:val="21"/>
                </w:rPr>
                <w:t>5A</w:t>
              </w:r>
            </w:smartTag>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个</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63</w:t>
            </w:r>
          </w:p>
        </w:tc>
        <w:tc>
          <w:tcPr>
            <w:tcW w:w="3828" w:type="dxa"/>
            <w:noWrap/>
          </w:tcPr>
          <w:p w:rsidR="001A4DCA" w:rsidRPr="00F30576" w:rsidRDefault="001A4DCA" w:rsidP="001D03D4">
            <w:pPr>
              <w:pStyle w:val="af"/>
              <w:rPr>
                <w:color w:val="000000"/>
                <w:sz w:val="21"/>
                <w:szCs w:val="21"/>
              </w:rPr>
            </w:pPr>
            <w:r w:rsidRPr="00F30576">
              <w:rPr>
                <w:color w:val="000000"/>
                <w:sz w:val="21"/>
                <w:szCs w:val="21"/>
              </w:rPr>
              <w:t>https://detail.tmall.com/item.htm?id=547677273656&amp;ali_refid=a3_430582_1006:1150125918:N:s2BW59nBj4JiIaTJ3xdne4OXB3lxEiNF:4d367620101dc2d</w:t>
            </w:r>
            <w:smartTag w:uri="urn:schemas-microsoft-com:office:smarttags" w:element="chmetcnv">
              <w:smartTagPr>
                <w:attr w:name="TCSC" w:val="0"/>
                <w:attr w:name="NumberType" w:val="1"/>
                <w:attr w:name="Negative" w:val="False"/>
                <w:attr w:name="HasSpace" w:val="False"/>
                <w:attr w:name="SourceValue" w:val="6"/>
                <w:attr w:name="UnitName" w:val="C"/>
              </w:smartTagPr>
              <w:r w:rsidRPr="00F30576">
                <w:rPr>
                  <w:color w:val="000000"/>
                  <w:sz w:val="21"/>
                  <w:szCs w:val="21"/>
                </w:rPr>
                <w:t>6c</w:t>
              </w:r>
            </w:smartTag>
            <w:r w:rsidRPr="00F30576">
              <w:rPr>
                <w:color w:val="000000"/>
                <w:sz w:val="21"/>
                <w:szCs w:val="21"/>
              </w:rPr>
              <w:t>46dda69daaf3005&amp;ali_trackid=1_4d367620101dc2d</w:t>
            </w:r>
            <w:smartTag w:uri="urn:schemas-microsoft-com:office:smarttags" w:element="chmetcnv">
              <w:smartTagPr>
                <w:attr w:name="TCSC" w:val="0"/>
                <w:attr w:name="NumberType" w:val="1"/>
                <w:attr w:name="Negative" w:val="False"/>
                <w:attr w:name="HasSpace" w:val="False"/>
                <w:attr w:name="SourceValue" w:val="6"/>
                <w:attr w:name="UnitName" w:val="C"/>
              </w:smartTagPr>
              <w:r w:rsidRPr="00F30576">
                <w:rPr>
                  <w:color w:val="000000"/>
                  <w:sz w:val="21"/>
                  <w:szCs w:val="21"/>
                </w:rPr>
                <w:t>6c</w:t>
              </w:r>
            </w:smartTag>
            <w:r w:rsidRPr="00F30576">
              <w:rPr>
                <w:color w:val="000000"/>
                <w:sz w:val="21"/>
                <w:szCs w:val="21"/>
              </w:rPr>
              <w:t>46dda69daaf3005&amp;spm=a230r.</w:t>
            </w:r>
            <w:smartTag w:uri="urn:schemas-microsoft-com:office:smarttags" w:element="chsdate">
              <w:smartTagPr>
                <w:attr w:name="IsROCDate" w:val="False"/>
                <w:attr w:name="IsLunarDate" w:val="False"/>
                <w:attr w:name="Day" w:val="30"/>
                <w:attr w:name="Month" w:val="12"/>
                <w:attr w:name="Year" w:val="1899"/>
              </w:smartTagPr>
              <w:r w:rsidRPr="00F30576">
                <w:rPr>
                  <w:color w:val="000000"/>
                  <w:sz w:val="21"/>
                  <w:szCs w:val="21"/>
                </w:rPr>
                <w:t>1.14.3</w:t>
              </w:r>
            </w:smartTag>
            <w:r w:rsidRPr="00F30576">
              <w:rPr>
                <w:color w:val="000000"/>
                <w:sz w:val="21"/>
                <w:szCs w:val="21"/>
              </w:rPr>
              <w:t>&amp;skuId=4022079949647</w:t>
            </w: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9</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时控开关</w:t>
            </w:r>
          </w:p>
        </w:tc>
        <w:tc>
          <w:tcPr>
            <w:tcW w:w="2410" w:type="dxa"/>
          </w:tcPr>
          <w:p w:rsidR="001A4DCA" w:rsidRPr="00F30576" w:rsidRDefault="001A4DCA" w:rsidP="001D03D4">
            <w:pPr>
              <w:pStyle w:val="af"/>
              <w:rPr>
                <w:color w:val="000000"/>
                <w:sz w:val="21"/>
                <w:szCs w:val="21"/>
              </w:rPr>
            </w:pPr>
            <w:r w:rsidRPr="00F30576">
              <w:rPr>
                <w:rFonts w:hint="eastAsia"/>
                <w:color w:val="000000"/>
                <w:sz w:val="21"/>
                <w:szCs w:val="21"/>
              </w:rPr>
              <w:t>品牌：品益；型号：</w:t>
            </w:r>
            <w:r w:rsidRPr="00F30576">
              <w:rPr>
                <w:color w:val="000000"/>
                <w:sz w:val="21"/>
                <w:szCs w:val="21"/>
              </w:rPr>
              <w:t>KG316T</w:t>
            </w:r>
            <w:r w:rsidRPr="00F30576">
              <w:rPr>
                <w:rFonts w:hint="eastAsia"/>
                <w:color w:val="000000"/>
                <w:sz w:val="21"/>
                <w:szCs w:val="21"/>
              </w:rPr>
              <w:t>时控开关</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个</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63</w:t>
            </w:r>
          </w:p>
        </w:tc>
        <w:tc>
          <w:tcPr>
            <w:tcW w:w="3828" w:type="dxa"/>
            <w:noWrap/>
          </w:tcPr>
          <w:p w:rsidR="001A4DCA" w:rsidRPr="00F30576" w:rsidRDefault="001A4DCA" w:rsidP="001D03D4">
            <w:pPr>
              <w:pStyle w:val="af"/>
              <w:rPr>
                <w:color w:val="000000"/>
                <w:sz w:val="21"/>
                <w:szCs w:val="21"/>
              </w:rPr>
            </w:pPr>
            <w:r w:rsidRPr="00F30576">
              <w:rPr>
                <w:color w:val="000000"/>
                <w:sz w:val="21"/>
                <w:szCs w:val="21"/>
              </w:rPr>
              <w:t>https://detail.tmall.com/item.htm?id=586056384282&amp;ali_refid=a3_420434_1006:1102964102:N:1vCXExOkvswnSuUcC0iX2w==:6f227d653313c551927b56564e9d2e94&amp;ali_trackid=1_6f227d653313c551927b56564e9d2e94&amp;spm=a230r.1.1957635.2&amp;skuId=3981984217688</w:t>
            </w: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10</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端子排</w:t>
            </w:r>
          </w:p>
        </w:tc>
        <w:tc>
          <w:tcPr>
            <w:tcW w:w="2410" w:type="dxa"/>
          </w:tcPr>
          <w:p w:rsidR="001A4DCA" w:rsidRPr="00F30576" w:rsidRDefault="001A4DCA" w:rsidP="001D03D4">
            <w:pPr>
              <w:pStyle w:val="af"/>
              <w:rPr>
                <w:color w:val="000000"/>
                <w:sz w:val="21"/>
                <w:szCs w:val="21"/>
              </w:rPr>
            </w:pP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批</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1</w:t>
            </w:r>
          </w:p>
        </w:tc>
        <w:tc>
          <w:tcPr>
            <w:tcW w:w="3828" w:type="dxa"/>
            <w:noWrap/>
          </w:tcPr>
          <w:p w:rsidR="001A4DCA" w:rsidRPr="00F30576" w:rsidRDefault="001A4DCA" w:rsidP="001D03D4">
            <w:pPr>
              <w:pStyle w:val="af"/>
              <w:rPr>
                <w:color w:val="000000"/>
                <w:sz w:val="21"/>
                <w:szCs w:val="21"/>
              </w:rPr>
            </w:pP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11</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导轨</w:t>
            </w:r>
          </w:p>
        </w:tc>
        <w:tc>
          <w:tcPr>
            <w:tcW w:w="2410" w:type="dxa"/>
          </w:tcPr>
          <w:p w:rsidR="001A4DCA" w:rsidRPr="00F30576" w:rsidRDefault="001A4DCA" w:rsidP="001D03D4">
            <w:pPr>
              <w:pStyle w:val="af"/>
              <w:rPr>
                <w:color w:val="000000"/>
                <w:sz w:val="21"/>
                <w:szCs w:val="21"/>
              </w:rPr>
            </w:pP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批</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1</w:t>
            </w:r>
          </w:p>
        </w:tc>
        <w:tc>
          <w:tcPr>
            <w:tcW w:w="3828" w:type="dxa"/>
            <w:noWrap/>
          </w:tcPr>
          <w:p w:rsidR="001A4DCA" w:rsidRPr="00F30576" w:rsidRDefault="001A4DCA" w:rsidP="001D03D4">
            <w:pPr>
              <w:pStyle w:val="af"/>
              <w:rPr>
                <w:color w:val="000000"/>
                <w:sz w:val="21"/>
                <w:szCs w:val="21"/>
              </w:rPr>
            </w:pP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12</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控制线</w:t>
            </w:r>
          </w:p>
        </w:tc>
        <w:tc>
          <w:tcPr>
            <w:tcW w:w="2410" w:type="dxa"/>
          </w:tcPr>
          <w:p w:rsidR="001A4DCA" w:rsidRPr="00F30576" w:rsidRDefault="001A4DCA" w:rsidP="001D03D4">
            <w:pPr>
              <w:pStyle w:val="af"/>
              <w:rPr>
                <w:color w:val="000000"/>
                <w:sz w:val="21"/>
                <w:szCs w:val="21"/>
              </w:rPr>
            </w:pPr>
            <w:r w:rsidRPr="00F30576">
              <w:rPr>
                <w:rFonts w:hint="eastAsia"/>
                <w:color w:val="000000"/>
                <w:sz w:val="21"/>
                <w:szCs w:val="21"/>
              </w:rPr>
              <w:t>品牌：南洋电缆厂；型号规格：</w:t>
            </w:r>
            <w:r w:rsidRPr="00F30576">
              <w:rPr>
                <w:rFonts w:hint="eastAsia"/>
                <w:color w:val="000000"/>
                <w:sz w:val="21"/>
                <w:szCs w:val="21"/>
              </w:rPr>
              <w:t xml:space="preserve">RV1.0 </w:t>
            </w:r>
            <w:r w:rsidRPr="00F30576">
              <w:rPr>
                <w:rFonts w:hint="eastAsia"/>
                <w:color w:val="000000"/>
                <w:sz w:val="21"/>
                <w:szCs w:val="21"/>
              </w:rPr>
              <w:t>（红）</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米</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630</w:t>
            </w:r>
          </w:p>
        </w:tc>
        <w:tc>
          <w:tcPr>
            <w:tcW w:w="3828" w:type="dxa"/>
            <w:noWrap/>
          </w:tcPr>
          <w:p w:rsidR="001A4DCA" w:rsidRPr="00F30576" w:rsidRDefault="001A4DCA" w:rsidP="001D03D4">
            <w:pPr>
              <w:pStyle w:val="af"/>
              <w:rPr>
                <w:color w:val="000000"/>
                <w:sz w:val="21"/>
                <w:szCs w:val="21"/>
              </w:rPr>
            </w:pP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13</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控制线</w:t>
            </w:r>
          </w:p>
        </w:tc>
        <w:tc>
          <w:tcPr>
            <w:tcW w:w="2410" w:type="dxa"/>
          </w:tcPr>
          <w:p w:rsidR="001A4DCA" w:rsidRPr="00F30576" w:rsidRDefault="001A4DCA" w:rsidP="001D03D4">
            <w:pPr>
              <w:pStyle w:val="af"/>
              <w:rPr>
                <w:color w:val="000000"/>
                <w:sz w:val="21"/>
                <w:szCs w:val="21"/>
              </w:rPr>
            </w:pPr>
            <w:r w:rsidRPr="00F30576">
              <w:rPr>
                <w:rFonts w:hint="eastAsia"/>
                <w:color w:val="000000"/>
                <w:sz w:val="21"/>
                <w:szCs w:val="21"/>
              </w:rPr>
              <w:t>品牌：南洋电缆厂；型号规格：</w:t>
            </w:r>
            <w:r w:rsidRPr="00F30576">
              <w:rPr>
                <w:rFonts w:hint="eastAsia"/>
                <w:color w:val="000000"/>
                <w:sz w:val="21"/>
                <w:szCs w:val="21"/>
              </w:rPr>
              <w:t xml:space="preserve">RV1.0 </w:t>
            </w:r>
            <w:r w:rsidRPr="00F30576">
              <w:rPr>
                <w:rFonts w:hint="eastAsia"/>
                <w:color w:val="000000"/>
                <w:sz w:val="21"/>
                <w:szCs w:val="21"/>
              </w:rPr>
              <w:t>（黑）</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米</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6300</w:t>
            </w:r>
          </w:p>
        </w:tc>
        <w:tc>
          <w:tcPr>
            <w:tcW w:w="3828" w:type="dxa"/>
            <w:noWrap/>
          </w:tcPr>
          <w:p w:rsidR="001A4DCA" w:rsidRPr="00F30576" w:rsidRDefault="001A4DCA" w:rsidP="001D03D4">
            <w:pPr>
              <w:pStyle w:val="af"/>
              <w:rPr>
                <w:color w:val="000000"/>
                <w:sz w:val="21"/>
                <w:szCs w:val="21"/>
              </w:rPr>
            </w:pP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14</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两芯屏蔽线</w:t>
            </w:r>
          </w:p>
        </w:tc>
        <w:tc>
          <w:tcPr>
            <w:tcW w:w="2410" w:type="dxa"/>
          </w:tcPr>
          <w:p w:rsidR="001A4DCA" w:rsidRPr="00F30576" w:rsidRDefault="001A4DCA" w:rsidP="001D03D4">
            <w:pPr>
              <w:pStyle w:val="af"/>
              <w:rPr>
                <w:color w:val="000000"/>
                <w:sz w:val="21"/>
                <w:szCs w:val="21"/>
              </w:rPr>
            </w:pPr>
            <w:r w:rsidRPr="00F30576">
              <w:rPr>
                <w:rFonts w:hint="eastAsia"/>
                <w:color w:val="000000"/>
                <w:sz w:val="21"/>
                <w:szCs w:val="21"/>
              </w:rPr>
              <w:t>品牌：南洋电缆厂；型号规格：</w:t>
            </w:r>
            <w:r w:rsidRPr="00F30576">
              <w:rPr>
                <w:rFonts w:hint="eastAsia"/>
                <w:color w:val="000000"/>
                <w:sz w:val="21"/>
                <w:szCs w:val="21"/>
              </w:rPr>
              <w:t>RVVP2*1.5</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米</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1500</w:t>
            </w:r>
          </w:p>
        </w:tc>
        <w:tc>
          <w:tcPr>
            <w:tcW w:w="3828" w:type="dxa"/>
            <w:noWrap/>
          </w:tcPr>
          <w:p w:rsidR="001A4DCA" w:rsidRPr="00F30576" w:rsidRDefault="001A4DCA" w:rsidP="001D03D4">
            <w:pPr>
              <w:pStyle w:val="af"/>
              <w:rPr>
                <w:color w:val="000000"/>
                <w:sz w:val="21"/>
                <w:szCs w:val="21"/>
              </w:rPr>
            </w:pP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lastRenderedPageBreak/>
              <w:t>15</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生料带</w:t>
            </w:r>
          </w:p>
        </w:tc>
        <w:tc>
          <w:tcPr>
            <w:tcW w:w="2410" w:type="dxa"/>
            <w:noWrap/>
          </w:tcPr>
          <w:p w:rsidR="001A4DCA" w:rsidRPr="00F30576" w:rsidRDefault="001A4DCA" w:rsidP="001D03D4">
            <w:pPr>
              <w:pStyle w:val="af"/>
              <w:rPr>
                <w:color w:val="000000"/>
                <w:sz w:val="21"/>
                <w:szCs w:val="21"/>
              </w:rPr>
            </w:pPr>
            <w:r w:rsidRPr="00F30576">
              <w:rPr>
                <w:rFonts w:hint="eastAsia"/>
                <w:color w:val="000000"/>
                <w:sz w:val="21"/>
                <w:szCs w:val="21"/>
              </w:rPr>
              <w:t xml:space="preserve">　</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个</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63</w:t>
            </w:r>
          </w:p>
        </w:tc>
        <w:tc>
          <w:tcPr>
            <w:tcW w:w="3828" w:type="dxa"/>
            <w:noWrap/>
          </w:tcPr>
          <w:p w:rsidR="001A4DCA" w:rsidRPr="00F30576" w:rsidRDefault="001A4DCA" w:rsidP="001D03D4">
            <w:pPr>
              <w:pStyle w:val="af"/>
              <w:rPr>
                <w:color w:val="000000"/>
                <w:sz w:val="21"/>
                <w:szCs w:val="21"/>
              </w:rPr>
            </w:pPr>
            <w:r w:rsidRPr="00F30576">
              <w:rPr>
                <w:rFonts w:hint="eastAsia"/>
                <w:color w:val="000000"/>
                <w:sz w:val="21"/>
                <w:szCs w:val="21"/>
              </w:rPr>
              <w:t xml:space="preserve">　</w:t>
            </w: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16</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200*</w:t>
            </w:r>
            <w:smartTag w:uri="urn:schemas-microsoft-com:office:smarttags" w:element="chmetcnv">
              <w:smartTagPr>
                <w:attr w:name="TCSC" w:val="0"/>
                <w:attr w:name="NumberType" w:val="1"/>
                <w:attr w:name="Negative" w:val="False"/>
                <w:attr w:name="HasSpace" w:val="False"/>
                <w:attr w:name="SourceValue" w:val="4"/>
                <w:attr w:name="UnitName" w:val="mm"/>
              </w:smartTagPr>
              <w:r w:rsidRPr="00F30576">
                <w:rPr>
                  <w:rFonts w:hint="eastAsia"/>
                  <w:color w:val="000000"/>
                  <w:sz w:val="21"/>
                  <w:szCs w:val="21"/>
                </w:rPr>
                <w:t>4mm</w:t>
              </w:r>
            </w:smartTag>
            <w:r w:rsidRPr="00F30576">
              <w:rPr>
                <w:rFonts w:hint="eastAsia"/>
                <w:color w:val="000000"/>
                <w:sz w:val="21"/>
                <w:szCs w:val="21"/>
              </w:rPr>
              <w:t>扎带</w:t>
            </w:r>
          </w:p>
        </w:tc>
        <w:tc>
          <w:tcPr>
            <w:tcW w:w="2410" w:type="dxa"/>
            <w:noWrap/>
          </w:tcPr>
          <w:p w:rsidR="001A4DCA" w:rsidRPr="00F30576" w:rsidRDefault="001A4DCA" w:rsidP="001D03D4">
            <w:pPr>
              <w:pStyle w:val="af"/>
              <w:rPr>
                <w:color w:val="000000"/>
                <w:sz w:val="21"/>
                <w:szCs w:val="21"/>
              </w:rPr>
            </w:pPr>
            <w:r w:rsidRPr="00F30576">
              <w:rPr>
                <w:rFonts w:hint="eastAsia"/>
                <w:color w:val="000000"/>
                <w:sz w:val="21"/>
                <w:szCs w:val="21"/>
              </w:rPr>
              <w:t>每袋</w:t>
            </w:r>
            <w:r w:rsidRPr="00F30576">
              <w:rPr>
                <w:rFonts w:hint="eastAsia"/>
                <w:color w:val="000000"/>
                <w:sz w:val="21"/>
                <w:szCs w:val="21"/>
              </w:rPr>
              <w:t>500</w:t>
            </w:r>
            <w:r w:rsidRPr="00F30576">
              <w:rPr>
                <w:rFonts w:hint="eastAsia"/>
                <w:color w:val="000000"/>
                <w:sz w:val="21"/>
                <w:szCs w:val="21"/>
              </w:rPr>
              <w:t>条</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袋</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10</w:t>
            </w:r>
          </w:p>
        </w:tc>
        <w:tc>
          <w:tcPr>
            <w:tcW w:w="3828" w:type="dxa"/>
            <w:noWrap/>
          </w:tcPr>
          <w:p w:rsidR="001A4DCA" w:rsidRPr="00F30576" w:rsidRDefault="001A4DCA" w:rsidP="001D03D4">
            <w:pPr>
              <w:pStyle w:val="af"/>
              <w:rPr>
                <w:color w:val="000000"/>
                <w:sz w:val="21"/>
                <w:szCs w:val="21"/>
              </w:rPr>
            </w:pPr>
            <w:r w:rsidRPr="00F30576">
              <w:rPr>
                <w:rFonts w:hint="eastAsia"/>
                <w:color w:val="000000"/>
                <w:sz w:val="21"/>
                <w:szCs w:val="21"/>
              </w:rPr>
              <w:t xml:space="preserve">　</w:t>
            </w: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17</w:t>
            </w:r>
          </w:p>
        </w:tc>
        <w:tc>
          <w:tcPr>
            <w:tcW w:w="1701" w:type="dxa"/>
            <w:noWrap/>
          </w:tcPr>
          <w:p w:rsidR="001A4DCA" w:rsidRPr="00F30576" w:rsidRDefault="001A4DCA" w:rsidP="001D03D4">
            <w:pPr>
              <w:pStyle w:val="af"/>
              <w:rPr>
                <w:color w:val="000000"/>
                <w:sz w:val="21"/>
                <w:szCs w:val="21"/>
              </w:rPr>
            </w:pPr>
            <w:r w:rsidRPr="00F30576">
              <w:rPr>
                <w:rFonts w:hint="eastAsia"/>
                <w:color w:val="000000"/>
                <w:sz w:val="21"/>
                <w:szCs w:val="21"/>
              </w:rPr>
              <w:t>号码管</w:t>
            </w:r>
          </w:p>
        </w:tc>
        <w:tc>
          <w:tcPr>
            <w:tcW w:w="2410" w:type="dxa"/>
            <w:noWrap/>
          </w:tcPr>
          <w:p w:rsidR="001A4DCA" w:rsidRPr="00F30576" w:rsidRDefault="001A4DCA" w:rsidP="001D03D4">
            <w:pPr>
              <w:pStyle w:val="af"/>
              <w:rPr>
                <w:color w:val="000000"/>
                <w:sz w:val="21"/>
                <w:szCs w:val="21"/>
              </w:rPr>
            </w:pPr>
            <w:r w:rsidRPr="00F30576">
              <w:rPr>
                <w:rFonts w:hint="eastAsia"/>
                <w:color w:val="000000"/>
                <w:sz w:val="21"/>
                <w:szCs w:val="21"/>
              </w:rPr>
              <w:t>（</w:t>
            </w:r>
            <w:r w:rsidRPr="00F30576">
              <w:rPr>
                <w:rFonts w:hint="eastAsia"/>
                <w:color w:val="000000"/>
                <w:sz w:val="21"/>
                <w:szCs w:val="21"/>
              </w:rPr>
              <w:t>0~9</w:t>
            </w:r>
            <w:r w:rsidRPr="00F30576">
              <w:rPr>
                <w:rFonts w:hint="eastAsia"/>
                <w:color w:val="000000"/>
                <w:sz w:val="21"/>
                <w:szCs w:val="21"/>
              </w:rPr>
              <w:t>配套</w:t>
            </w:r>
            <w:smartTag w:uri="urn:schemas-microsoft-com:office:smarttags" w:element="chmetcnv">
              <w:smartTagPr>
                <w:attr w:name="TCSC" w:val="0"/>
                <w:attr w:name="NumberType" w:val="1"/>
                <w:attr w:name="Negative" w:val="False"/>
                <w:attr w:name="HasSpace" w:val="False"/>
                <w:attr w:name="SourceValue" w:val="1.5"/>
                <w:attr w:name="UnitName" w:val="mm"/>
              </w:smartTagPr>
              <w:r w:rsidRPr="00F30576">
                <w:rPr>
                  <w:rFonts w:hint="eastAsia"/>
                  <w:color w:val="000000"/>
                  <w:sz w:val="21"/>
                  <w:szCs w:val="21"/>
                </w:rPr>
                <w:t>1.5mm</w:t>
              </w:r>
            </w:smartTag>
            <w:r w:rsidRPr="00F30576">
              <w:rPr>
                <w:rFonts w:hint="eastAsia"/>
                <w:color w:val="000000"/>
                <w:sz w:val="21"/>
                <w:szCs w:val="21"/>
              </w:rPr>
              <w:t>线）</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套</w:t>
            </w:r>
          </w:p>
        </w:tc>
        <w:tc>
          <w:tcPr>
            <w:tcW w:w="708" w:type="dxa"/>
            <w:noWrap/>
          </w:tcPr>
          <w:p w:rsidR="001A4DCA" w:rsidRPr="00F30576" w:rsidRDefault="001A4DCA" w:rsidP="001D03D4">
            <w:pPr>
              <w:pStyle w:val="af"/>
              <w:rPr>
                <w:color w:val="000000"/>
                <w:sz w:val="21"/>
                <w:szCs w:val="21"/>
              </w:rPr>
            </w:pPr>
            <w:r w:rsidRPr="00F30576">
              <w:rPr>
                <w:rFonts w:hint="eastAsia"/>
                <w:color w:val="000000"/>
                <w:sz w:val="21"/>
                <w:szCs w:val="21"/>
              </w:rPr>
              <w:t>1</w:t>
            </w:r>
          </w:p>
        </w:tc>
        <w:tc>
          <w:tcPr>
            <w:tcW w:w="3828" w:type="dxa"/>
            <w:noWrap/>
          </w:tcPr>
          <w:p w:rsidR="001A4DCA" w:rsidRPr="00F30576" w:rsidRDefault="001A4DCA" w:rsidP="001D03D4">
            <w:pPr>
              <w:pStyle w:val="af"/>
              <w:rPr>
                <w:color w:val="000000"/>
                <w:sz w:val="21"/>
                <w:szCs w:val="21"/>
              </w:rPr>
            </w:pPr>
            <w:r w:rsidRPr="00F30576">
              <w:rPr>
                <w:rFonts w:hint="eastAsia"/>
                <w:color w:val="000000"/>
                <w:sz w:val="21"/>
                <w:szCs w:val="21"/>
              </w:rPr>
              <w:t xml:space="preserve">　</w:t>
            </w: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18</w:t>
            </w:r>
          </w:p>
        </w:tc>
        <w:tc>
          <w:tcPr>
            <w:tcW w:w="1701" w:type="dxa"/>
          </w:tcPr>
          <w:p w:rsidR="001A4DCA" w:rsidRPr="00F30576" w:rsidRDefault="001A4DCA" w:rsidP="001D03D4">
            <w:pPr>
              <w:pStyle w:val="af"/>
              <w:rPr>
                <w:color w:val="000000"/>
                <w:sz w:val="21"/>
                <w:szCs w:val="21"/>
              </w:rPr>
            </w:pPr>
            <w:r w:rsidRPr="00F30576">
              <w:rPr>
                <w:rFonts w:hint="eastAsia"/>
                <w:color w:val="000000"/>
                <w:sz w:val="21"/>
                <w:szCs w:val="21"/>
              </w:rPr>
              <w:t>PVC</w:t>
            </w:r>
            <w:r w:rsidRPr="00F30576">
              <w:rPr>
                <w:rFonts w:hint="eastAsia"/>
                <w:color w:val="000000"/>
                <w:sz w:val="21"/>
                <w:szCs w:val="21"/>
              </w:rPr>
              <w:t>穿线管</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2410" w:type="dxa"/>
            <w:noWrap/>
          </w:tcPr>
          <w:p w:rsidR="001A4DCA" w:rsidRPr="00F30576" w:rsidRDefault="001A4DCA" w:rsidP="001D03D4">
            <w:pPr>
              <w:pStyle w:val="af"/>
              <w:rPr>
                <w:color w:val="000000"/>
                <w:sz w:val="21"/>
                <w:szCs w:val="21"/>
              </w:rPr>
            </w:pPr>
            <w:r w:rsidRPr="00F30576">
              <w:rPr>
                <w:rFonts w:hint="eastAsia"/>
                <w:color w:val="000000"/>
                <w:sz w:val="21"/>
                <w:szCs w:val="21"/>
              </w:rPr>
              <w:t>品牌：联塑；规格：</w:t>
            </w:r>
            <w:r w:rsidRPr="00F30576">
              <w:rPr>
                <w:rFonts w:hint="eastAsia"/>
                <w:color w:val="000000"/>
                <w:sz w:val="21"/>
                <w:szCs w:val="21"/>
              </w:rPr>
              <w:t>PVC</w:t>
            </w:r>
            <w:r w:rsidRPr="00F30576">
              <w:rPr>
                <w:rFonts w:hint="eastAsia"/>
                <w:color w:val="000000"/>
                <w:sz w:val="21"/>
                <w:szCs w:val="21"/>
              </w:rPr>
              <w:t>穿线管</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709" w:type="dxa"/>
          </w:tcPr>
          <w:p w:rsidR="001A4DCA" w:rsidRPr="00F30576" w:rsidRDefault="001A4DCA" w:rsidP="001D03D4">
            <w:pPr>
              <w:pStyle w:val="af"/>
              <w:rPr>
                <w:color w:val="000000"/>
                <w:sz w:val="21"/>
                <w:szCs w:val="21"/>
              </w:rPr>
            </w:pPr>
            <w:r w:rsidRPr="00F30576">
              <w:rPr>
                <w:rFonts w:hint="eastAsia"/>
                <w:color w:val="000000"/>
                <w:sz w:val="21"/>
                <w:szCs w:val="21"/>
              </w:rPr>
              <w:t>米</w:t>
            </w:r>
          </w:p>
        </w:tc>
        <w:tc>
          <w:tcPr>
            <w:tcW w:w="708" w:type="dxa"/>
            <w:noWrap/>
          </w:tcPr>
          <w:p w:rsidR="001A4DCA" w:rsidRPr="00F30576" w:rsidRDefault="001A4DCA" w:rsidP="001D03D4">
            <w:pPr>
              <w:pStyle w:val="af"/>
              <w:rPr>
                <w:color w:val="000000"/>
                <w:sz w:val="21"/>
                <w:szCs w:val="21"/>
              </w:rPr>
            </w:pPr>
            <w:r w:rsidRPr="00F30576">
              <w:rPr>
                <w:rFonts w:hint="eastAsia"/>
                <w:color w:val="000000"/>
                <w:sz w:val="21"/>
                <w:szCs w:val="21"/>
              </w:rPr>
              <w:t>1000</w:t>
            </w:r>
          </w:p>
        </w:tc>
        <w:tc>
          <w:tcPr>
            <w:tcW w:w="3828" w:type="dxa"/>
            <w:noWrap/>
          </w:tcPr>
          <w:p w:rsidR="001A4DCA" w:rsidRPr="00F30576" w:rsidRDefault="001A4DCA" w:rsidP="001D03D4">
            <w:pPr>
              <w:pStyle w:val="af"/>
              <w:rPr>
                <w:color w:val="000000"/>
                <w:sz w:val="21"/>
                <w:szCs w:val="21"/>
              </w:rPr>
            </w:pP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19</w:t>
            </w:r>
          </w:p>
        </w:tc>
        <w:tc>
          <w:tcPr>
            <w:tcW w:w="1701" w:type="dxa"/>
            <w:noWrap/>
          </w:tcPr>
          <w:p w:rsidR="001A4DCA" w:rsidRPr="00F30576" w:rsidRDefault="001A4DCA" w:rsidP="001D03D4">
            <w:pPr>
              <w:pStyle w:val="af"/>
              <w:rPr>
                <w:color w:val="000000"/>
                <w:sz w:val="21"/>
                <w:szCs w:val="21"/>
              </w:rPr>
            </w:pPr>
            <w:r w:rsidRPr="00F30576">
              <w:rPr>
                <w:rFonts w:hint="eastAsia"/>
                <w:color w:val="000000"/>
                <w:sz w:val="21"/>
                <w:szCs w:val="21"/>
              </w:rPr>
              <w:t>PVC</w:t>
            </w:r>
            <w:r w:rsidRPr="00F30576">
              <w:rPr>
                <w:rFonts w:hint="eastAsia"/>
                <w:color w:val="000000"/>
                <w:sz w:val="21"/>
                <w:szCs w:val="21"/>
              </w:rPr>
              <w:t>穿线管管码</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2410" w:type="dxa"/>
            <w:noWrap/>
          </w:tcPr>
          <w:p w:rsidR="001A4DCA" w:rsidRPr="00F30576" w:rsidRDefault="001A4DCA" w:rsidP="001D03D4">
            <w:pPr>
              <w:pStyle w:val="af"/>
              <w:rPr>
                <w:color w:val="000000"/>
                <w:sz w:val="21"/>
                <w:szCs w:val="21"/>
              </w:rPr>
            </w:pPr>
            <w:r w:rsidRPr="00F30576">
              <w:rPr>
                <w:rFonts w:hint="eastAsia"/>
                <w:color w:val="000000"/>
                <w:sz w:val="21"/>
                <w:szCs w:val="21"/>
              </w:rPr>
              <w:t>品牌：联塑；规格：</w:t>
            </w:r>
            <w:r w:rsidRPr="00F30576">
              <w:rPr>
                <w:rFonts w:hint="eastAsia"/>
                <w:color w:val="000000"/>
                <w:sz w:val="21"/>
                <w:szCs w:val="21"/>
              </w:rPr>
              <w:t>PVC</w:t>
            </w:r>
            <w:r w:rsidRPr="00F30576">
              <w:rPr>
                <w:rFonts w:hint="eastAsia"/>
                <w:color w:val="000000"/>
                <w:sz w:val="21"/>
                <w:szCs w:val="21"/>
              </w:rPr>
              <w:t>穿线管管码</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709" w:type="dxa"/>
            <w:noWrap/>
          </w:tcPr>
          <w:p w:rsidR="001A4DCA" w:rsidRPr="00F30576" w:rsidRDefault="001A4DCA" w:rsidP="001D03D4">
            <w:pPr>
              <w:pStyle w:val="af"/>
              <w:rPr>
                <w:color w:val="000000"/>
                <w:sz w:val="21"/>
                <w:szCs w:val="21"/>
              </w:rPr>
            </w:pPr>
            <w:r w:rsidRPr="00F30576">
              <w:rPr>
                <w:rFonts w:hint="eastAsia"/>
                <w:color w:val="000000"/>
                <w:sz w:val="21"/>
                <w:szCs w:val="21"/>
              </w:rPr>
              <w:t xml:space="preserve">个　</w:t>
            </w:r>
          </w:p>
        </w:tc>
        <w:tc>
          <w:tcPr>
            <w:tcW w:w="708" w:type="dxa"/>
            <w:noWrap/>
          </w:tcPr>
          <w:p w:rsidR="001A4DCA" w:rsidRPr="00F30576" w:rsidRDefault="001A4DCA" w:rsidP="001D03D4">
            <w:pPr>
              <w:pStyle w:val="af"/>
              <w:rPr>
                <w:color w:val="000000"/>
                <w:sz w:val="21"/>
                <w:szCs w:val="21"/>
              </w:rPr>
            </w:pPr>
            <w:r w:rsidRPr="00F30576">
              <w:rPr>
                <w:rFonts w:hint="eastAsia"/>
                <w:color w:val="000000"/>
                <w:sz w:val="21"/>
                <w:szCs w:val="21"/>
              </w:rPr>
              <w:t>1000</w:t>
            </w:r>
          </w:p>
        </w:tc>
        <w:tc>
          <w:tcPr>
            <w:tcW w:w="3828" w:type="dxa"/>
            <w:noWrap/>
          </w:tcPr>
          <w:p w:rsidR="001A4DCA" w:rsidRPr="00F30576" w:rsidRDefault="001A4DCA" w:rsidP="001D03D4">
            <w:pPr>
              <w:pStyle w:val="af"/>
              <w:rPr>
                <w:color w:val="000000"/>
                <w:sz w:val="21"/>
                <w:szCs w:val="21"/>
              </w:rPr>
            </w:pPr>
          </w:p>
        </w:tc>
      </w:tr>
      <w:tr w:rsidR="001A4DCA" w:rsidRPr="00F30576" w:rsidTr="001D03D4">
        <w:trPr>
          <w:trHeight w:val="2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20</w:t>
            </w:r>
          </w:p>
        </w:tc>
        <w:tc>
          <w:tcPr>
            <w:tcW w:w="1701" w:type="dxa"/>
            <w:noWrap/>
          </w:tcPr>
          <w:p w:rsidR="001A4DCA" w:rsidRPr="00F30576" w:rsidRDefault="001A4DCA" w:rsidP="001D03D4">
            <w:pPr>
              <w:pStyle w:val="af"/>
              <w:rPr>
                <w:color w:val="000000"/>
                <w:sz w:val="21"/>
                <w:szCs w:val="21"/>
              </w:rPr>
            </w:pPr>
            <w:r w:rsidRPr="00F30576">
              <w:rPr>
                <w:rFonts w:hint="eastAsia"/>
                <w:color w:val="000000"/>
                <w:sz w:val="21"/>
                <w:szCs w:val="21"/>
              </w:rPr>
              <w:t>PVC</w:t>
            </w:r>
            <w:r w:rsidRPr="00F30576">
              <w:rPr>
                <w:rFonts w:hint="eastAsia"/>
                <w:color w:val="000000"/>
                <w:sz w:val="21"/>
                <w:szCs w:val="21"/>
              </w:rPr>
              <w:t>穿线管弯头</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2410" w:type="dxa"/>
            <w:noWrap/>
          </w:tcPr>
          <w:p w:rsidR="001A4DCA" w:rsidRPr="00F30576" w:rsidRDefault="001A4DCA" w:rsidP="001D03D4">
            <w:pPr>
              <w:pStyle w:val="af"/>
              <w:rPr>
                <w:color w:val="000000"/>
                <w:sz w:val="21"/>
                <w:szCs w:val="21"/>
              </w:rPr>
            </w:pPr>
            <w:r w:rsidRPr="00F30576">
              <w:rPr>
                <w:rFonts w:hint="eastAsia"/>
                <w:color w:val="000000"/>
                <w:sz w:val="21"/>
                <w:szCs w:val="21"/>
              </w:rPr>
              <w:t>品牌：联塑；规格：</w:t>
            </w:r>
            <w:r w:rsidRPr="00F30576">
              <w:rPr>
                <w:rFonts w:hint="eastAsia"/>
                <w:color w:val="000000"/>
                <w:sz w:val="21"/>
                <w:szCs w:val="21"/>
              </w:rPr>
              <w:t>PVC</w:t>
            </w:r>
            <w:r w:rsidRPr="00F30576">
              <w:rPr>
                <w:rFonts w:hint="eastAsia"/>
                <w:color w:val="000000"/>
                <w:sz w:val="21"/>
                <w:szCs w:val="21"/>
              </w:rPr>
              <w:t>穿线管弯头</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709" w:type="dxa"/>
            <w:noWrap/>
          </w:tcPr>
          <w:p w:rsidR="001A4DCA" w:rsidRPr="00F30576" w:rsidRDefault="001A4DCA" w:rsidP="001D03D4">
            <w:pPr>
              <w:pStyle w:val="af"/>
              <w:rPr>
                <w:color w:val="000000"/>
                <w:sz w:val="21"/>
                <w:szCs w:val="21"/>
              </w:rPr>
            </w:pPr>
            <w:r w:rsidRPr="00F30576">
              <w:rPr>
                <w:rFonts w:hint="eastAsia"/>
                <w:color w:val="000000"/>
                <w:sz w:val="21"/>
                <w:szCs w:val="21"/>
              </w:rPr>
              <w:t>个</w:t>
            </w:r>
          </w:p>
        </w:tc>
        <w:tc>
          <w:tcPr>
            <w:tcW w:w="708" w:type="dxa"/>
            <w:noWrap/>
          </w:tcPr>
          <w:p w:rsidR="001A4DCA" w:rsidRPr="00F30576" w:rsidRDefault="001A4DCA" w:rsidP="001D03D4">
            <w:pPr>
              <w:pStyle w:val="af"/>
              <w:rPr>
                <w:color w:val="000000"/>
                <w:sz w:val="21"/>
                <w:szCs w:val="21"/>
              </w:rPr>
            </w:pPr>
            <w:r w:rsidRPr="00F30576">
              <w:rPr>
                <w:rFonts w:hint="eastAsia"/>
                <w:color w:val="000000"/>
                <w:sz w:val="21"/>
                <w:szCs w:val="21"/>
              </w:rPr>
              <w:t>120</w:t>
            </w:r>
          </w:p>
        </w:tc>
        <w:tc>
          <w:tcPr>
            <w:tcW w:w="3828" w:type="dxa"/>
            <w:noWrap/>
          </w:tcPr>
          <w:p w:rsidR="001A4DCA" w:rsidRPr="00F30576" w:rsidRDefault="001A4DCA" w:rsidP="001D03D4">
            <w:pPr>
              <w:pStyle w:val="af"/>
              <w:rPr>
                <w:color w:val="000000"/>
                <w:sz w:val="21"/>
                <w:szCs w:val="21"/>
              </w:rPr>
            </w:pPr>
          </w:p>
        </w:tc>
      </w:tr>
      <w:tr w:rsidR="001A4DCA" w:rsidRPr="00F30576" w:rsidTr="001D03D4">
        <w:trPr>
          <w:trHeight w:val="785"/>
        </w:trPr>
        <w:tc>
          <w:tcPr>
            <w:tcW w:w="817" w:type="dxa"/>
            <w:noWrap/>
          </w:tcPr>
          <w:p w:rsidR="001A4DCA" w:rsidRPr="00F30576" w:rsidRDefault="001A4DCA" w:rsidP="001D03D4">
            <w:pPr>
              <w:pStyle w:val="af"/>
              <w:rPr>
                <w:color w:val="000000"/>
                <w:sz w:val="21"/>
                <w:szCs w:val="21"/>
              </w:rPr>
            </w:pPr>
            <w:r w:rsidRPr="00F30576">
              <w:rPr>
                <w:rFonts w:hint="eastAsia"/>
                <w:color w:val="000000"/>
                <w:sz w:val="21"/>
                <w:szCs w:val="21"/>
              </w:rPr>
              <w:t>21</w:t>
            </w:r>
          </w:p>
        </w:tc>
        <w:tc>
          <w:tcPr>
            <w:tcW w:w="1701" w:type="dxa"/>
            <w:noWrap/>
          </w:tcPr>
          <w:p w:rsidR="001A4DCA" w:rsidRPr="00F30576" w:rsidRDefault="001A4DCA" w:rsidP="001D03D4">
            <w:pPr>
              <w:pStyle w:val="af"/>
              <w:rPr>
                <w:color w:val="000000"/>
                <w:sz w:val="21"/>
                <w:szCs w:val="21"/>
              </w:rPr>
            </w:pPr>
            <w:r w:rsidRPr="00F30576">
              <w:rPr>
                <w:rFonts w:hint="eastAsia"/>
                <w:color w:val="000000"/>
                <w:sz w:val="21"/>
                <w:szCs w:val="21"/>
              </w:rPr>
              <w:t>PVC</w:t>
            </w:r>
            <w:r w:rsidRPr="00F30576">
              <w:rPr>
                <w:rFonts w:hint="eastAsia"/>
                <w:color w:val="000000"/>
                <w:sz w:val="21"/>
                <w:szCs w:val="21"/>
              </w:rPr>
              <w:t>穿线管直通</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2410" w:type="dxa"/>
            <w:noWrap/>
          </w:tcPr>
          <w:p w:rsidR="001A4DCA" w:rsidRPr="00F30576" w:rsidRDefault="001A4DCA" w:rsidP="001D03D4">
            <w:pPr>
              <w:pStyle w:val="af"/>
              <w:rPr>
                <w:color w:val="000000"/>
                <w:sz w:val="21"/>
                <w:szCs w:val="21"/>
              </w:rPr>
            </w:pPr>
            <w:r w:rsidRPr="00F30576">
              <w:rPr>
                <w:rFonts w:hint="eastAsia"/>
                <w:color w:val="000000"/>
                <w:sz w:val="21"/>
                <w:szCs w:val="21"/>
              </w:rPr>
              <w:t>品牌：联塑；规格：</w:t>
            </w:r>
            <w:r w:rsidRPr="00F30576">
              <w:rPr>
                <w:rFonts w:hint="eastAsia"/>
                <w:color w:val="000000"/>
                <w:sz w:val="21"/>
                <w:szCs w:val="21"/>
              </w:rPr>
              <w:t>PVC</w:t>
            </w:r>
            <w:r w:rsidRPr="00F30576">
              <w:rPr>
                <w:rFonts w:hint="eastAsia"/>
                <w:color w:val="000000"/>
                <w:sz w:val="21"/>
                <w:szCs w:val="21"/>
              </w:rPr>
              <w:t>穿线管直通</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709" w:type="dxa"/>
            <w:noWrap/>
          </w:tcPr>
          <w:p w:rsidR="001A4DCA" w:rsidRPr="00F30576" w:rsidRDefault="001A4DCA" w:rsidP="001D03D4">
            <w:pPr>
              <w:pStyle w:val="af"/>
              <w:rPr>
                <w:color w:val="000000"/>
                <w:sz w:val="21"/>
                <w:szCs w:val="21"/>
              </w:rPr>
            </w:pPr>
            <w:r w:rsidRPr="00F30576">
              <w:rPr>
                <w:rFonts w:hint="eastAsia"/>
                <w:color w:val="000000"/>
                <w:sz w:val="21"/>
                <w:szCs w:val="21"/>
              </w:rPr>
              <w:t xml:space="preserve">个　</w:t>
            </w:r>
          </w:p>
        </w:tc>
        <w:tc>
          <w:tcPr>
            <w:tcW w:w="708" w:type="dxa"/>
          </w:tcPr>
          <w:p w:rsidR="001A4DCA" w:rsidRPr="00F30576" w:rsidRDefault="001A4DCA" w:rsidP="001D03D4">
            <w:pPr>
              <w:pStyle w:val="af"/>
              <w:rPr>
                <w:color w:val="000000"/>
                <w:sz w:val="21"/>
                <w:szCs w:val="21"/>
              </w:rPr>
            </w:pPr>
            <w:r w:rsidRPr="00F30576">
              <w:rPr>
                <w:rFonts w:hint="eastAsia"/>
                <w:color w:val="000000"/>
                <w:sz w:val="21"/>
                <w:szCs w:val="21"/>
              </w:rPr>
              <w:t>120</w:t>
            </w:r>
          </w:p>
        </w:tc>
        <w:tc>
          <w:tcPr>
            <w:tcW w:w="3828" w:type="dxa"/>
            <w:noWrap/>
          </w:tcPr>
          <w:p w:rsidR="001A4DCA" w:rsidRPr="00F30576" w:rsidRDefault="001A4DCA" w:rsidP="001D03D4">
            <w:pPr>
              <w:pStyle w:val="af"/>
              <w:rPr>
                <w:color w:val="000000"/>
                <w:sz w:val="21"/>
                <w:szCs w:val="21"/>
              </w:rPr>
            </w:pPr>
          </w:p>
        </w:tc>
      </w:tr>
      <w:bookmarkEnd w:id="2"/>
    </w:tbl>
    <w:p w:rsidR="001A4DCA" w:rsidRDefault="001A4DCA" w:rsidP="001A4DCA">
      <w:pPr>
        <w:pStyle w:val="af"/>
        <w:rPr>
          <w:color w:val="000000"/>
          <w:kern w:val="44"/>
        </w:rPr>
      </w:pPr>
    </w:p>
    <w:p w:rsidR="00500570" w:rsidRDefault="00B67EFF" w:rsidP="005A1886">
      <w:pPr>
        <w:spacing w:beforeLines="50" w:afterLines="50" w:line="360" w:lineRule="auto"/>
        <w:ind w:firstLineChars="200" w:firstLine="562"/>
        <w:rPr>
          <w:rFonts w:ascii="宋体" w:hAnsi="宋体"/>
          <w:b/>
          <w:sz w:val="28"/>
          <w:szCs w:val="28"/>
        </w:rPr>
      </w:pPr>
      <w:r>
        <w:rPr>
          <w:rFonts w:ascii="宋体" w:hAnsi="宋体" w:hint="eastAsia"/>
          <w:b/>
          <w:sz w:val="28"/>
          <w:szCs w:val="28"/>
        </w:rPr>
        <w:t>备注：</w:t>
      </w:r>
      <w:r w:rsidR="00500570">
        <w:rPr>
          <w:rFonts w:ascii="宋体" w:hAnsi="宋体" w:hint="eastAsia"/>
          <w:b/>
          <w:sz w:val="28"/>
          <w:szCs w:val="28"/>
        </w:rPr>
        <w:t>1</w:t>
      </w:r>
      <w:r w:rsidR="00500570">
        <w:rPr>
          <w:rFonts w:ascii="宋体" w:hAnsi="宋体"/>
          <w:b/>
          <w:sz w:val="28"/>
          <w:szCs w:val="28"/>
        </w:rPr>
        <w:t xml:space="preserve">. </w:t>
      </w:r>
      <w:r w:rsidR="00500570">
        <w:rPr>
          <w:rFonts w:ascii="宋体" w:hAnsi="宋体" w:hint="eastAsia"/>
          <w:b/>
          <w:sz w:val="28"/>
          <w:szCs w:val="28"/>
        </w:rPr>
        <w:t>本项目所有材料乙供</w:t>
      </w:r>
    </w:p>
    <w:p w:rsidR="00CA1AC9" w:rsidRDefault="00500570" w:rsidP="005A1886">
      <w:pPr>
        <w:spacing w:beforeLines="50" w:afterLines="50" w:line="360" w:lineRule="auto"/>
        <w:ind w:firstLineChars="500" w:firstLine="1405"/>
        <w:rPr>
          <w:rFonts w:ascii="宋体" w:hAnsi="宋体"/>
          <w:b/>
          <w:sz w:val="28"/>
          <w:szCs w:val="28"/>
        </w:rPr>
      </w:pPr>
      <w:r>
        <w:rPr>
          <w:rFonts w:ascii="宋体" w:hAnsi="宋体" w:hint="eastAsia"/>
          <w:b/>
          <w:sz w:val="28"/>
          <w:szCs w:val="28"/>
        </w:rPr>
        <w:t>2</w:t>
      </w:r>
      <w:r>
        <w:rPr>
          <w:rFonts w:ascii="宋体" w:hAnsi="宋体"/>
          <w:b/>
          <w:sz w:val="28"/>
          <w:szCs w:val="28"/>
        </w:rPr>
        <w:t xml:space="preserve">. </w:t>
      </w:r>
      <w:r w:rsidR="00B67EFF">
        <w:rPr>
          <w:rFonts w:ascii="宋体" w:hAnsi="宋体" w:hint="eastAsia"/>
          <w:b/>
          <w:sz w:val="28"/>
          <w:szCs w:val="28"/>
        </w:rPr>
        <w:t>工程量清单报价时建议按上述表格人工、材料分开单列报价</w:t>
      </w:r>
    </w:p>
    <w:p w:rsidR="00CA1AC9" w:rsidRDefault="00B67EFF" w:rsidP="005A1886">
      <w:pPr>
        <w:numPr>
          <w:ilvl w:val="0"/>
          <w:numId w:val="6"/>
        </w:numPr>
        <w:tabs>
          <w:tab w:val="left" w:pos="540"/>
          <w:tab w:val="left" w:pos="720"/>
        </w:tabs>
        <w:spacing w:beforeLines="50" w:afterLines="50" w:line="360" w:lineRule="auto"/>
        <w:rPr>
          <w:rFonts w:ascii="宋体" w:hAnsi="宋体"/>
          <w:b/>
          <w:sz w:val="28"/>
          <w:szCs w:val="28"/>
        </w:rPr>
      </w:pPr>
      <w:r>
        <w:rPr>
          <w:rFonts w:ascii="宋体" w:hAnsi="宋体" w:hint="eastAsia"/>
          <w:b/>
          <w:sz w:val="28"/>
          <w:szCs w:val="28"/>
        </w:rPr>
        <w:t>项目工期、验收标准及质保期限</w:t>
      </w:r>
    </w:p>
    <w:p w:rsidR="00CA1AC9" w:rsidRDefault="00B67EFF" w:rsidP="005A1886">
      <w:pPr>
        <w:numPr>
          <w:ilvl w:val="0"/>
          <w:numId w:val="23"/>
        </w:numPr>
        <w:spacing w:beforeLines="50" w:afterLines="50" w:line="360" w:lineRule="auto"/>
        <w:rPr>
          <w:rFonts w:ascii="宋体" w:hAnsi="宋体" w:cs="宋体"/>
          <w:bCs/>
          <w:kern w:val="0"/>
          <w:sz w:val="28"/>
          <w:szCs w:val="28"/>
        </w:rPr>
      </w:pPr>
      <w:r>
        <w:rPr>
          <w:rFonts w:ascii="宋体" w:hAnsi="宋体" w:cs="宋体" w:hint="eastAsia"/>
          <w:bCs/>
          <w:kern w:val="0"/>
          <w:sz w:val="28"/>
          <w:szCs w:val="28"/>
        </w:rPr>
        <w:t>施工工期</w:t>
      </w:r>
    </w:p>
    <w:p w:rsidR="00CA1AC9" w:rsidRDefault="00B67EFF" w:rsidP="005A1886">
      <w:pPr>
        <w:spacing w:beforeLines="50" w:afterLines="50" w:line="360" w:lineRule="auto"/>
        <w:ind w:firstLineChars="200" w:firstLine="560"/>
        <w:rPr>
          <w:rFonts w:ascii="宋体" w:hAnsi="宋体" w:cs="宋体"/>
          <w:bCs/>
          <w:kern w:val="0"/>
          <w:sz w:val="28"/>
          <w:szCs w:val="28"/>
        </w:rPr>
      </w:pPr>
      <w:r>
        <w:rPr>
          <w:rFonts w:ascii="宋体" w:hAnsi="宋体" w:cs="宋体" w:hint="eastAsia"/>
          <w:bCs/>
          <w:kern w:val="0"/>
          <w:sz w:val="28"/>
          <w:szCs w:val="28"/>
        </w:rPr>
        <w:t>本项目</w:t>
      </w:r>
      <w:r w:rsidR="003C3937" w:rsidRPr="003C3937">
        <w:rPr>
          <w:rFonts w:ascii="宋体" w:hAnsi="宋体" w:cs="宋体" w:hint="eastAsia"/>
          <w:bCs/>
          <w:kern w:val="0"/>
          <w:sz w:val="28"/>
          <w:szCs w:val="28"/>
        </w:rPr>
        <w:t>施工工期为冬季停冷期间</w:t>
      </w:r>
      <w:r w:rsidR="003C3937">
        <w:rPr>
          <w:rFonts w:ascii="宋体" w:hAnsi="宋体" w:cs="宋体" w:hint="eastAsia"/>
          <w:bCs/>
          <w:kern w:val="0"/>
          <w:sz w:val="28"/>
          <w:szCs w:val="28"/>
        </w:rPr>
        <w:t>，</w:t>
      </w:r>
      <w:r>
        <w:rPr>
          <w:rFonts w:ascii="宋体" w:hAnsi="宋体" w:cs="宋体" w:hint="eastAsia"/>
          <w:bCs/>
          <w:kern w:val="0"/>
          <w:sz w:val="28"/>
          <w:szCs w:val="28"/>
        </w:rPr>
        <w:t>总工期为</w:t>
      </w:r>
      <w:r w:rsidR="003C3937">
        <w:rPr>
          <w:rFonts w:ascii="宋体" w:hAnsi="宋体" w:cs="宋体"/>
          <w:bCs/>
          <w:kern w:val="0"/>
          <w:sz w:val="28"/>
          <w:szCs w:val="28"/>
        </w:rPr>
        <w:t>60</w:t>
      </w:r>
      <w:r>
        <w:rPr>
          <w:rFonts w:ascii="宋体" w:hAnsi="宋体" w:cs="宋体" w:hint="eastAsia"/>
          <w:bCs/>
          <w:kern w:val="0"/>
          <w:sz w:val="28"/>
          <w:szCs w:val="28"/>
        </w:rPr>
        <w:t>天（含节假日，连续计算）</w:t>
      </w:r>
      <w:r w:rsidR="005A6CEA">
        <w:rPr>
          <w:rFonts w:ascii="宋体" w:hAnsi="宋体" w:cs="宋体" w:hint="eastAsia"/>
          <w:bCs/>
          <w:kern w:val="0"/>
          <w:sz w:val="28"/>
          <w:szCs w:val="28"/>
        </w:rPr>
        <w:t>，</w:t>
      </w:r>
      <w:r w:rsidR="003C3937">
        <w:rPr>
          <w:rFonts w:ascii="宋体" w:hAnsi="宋体" w:cs="宋体" w:hint="eastAsia"/>
          <w:bCs/>
          <w:kern w:val="0"/>
          <w:sz w:val="28"/>
          <w:szCs w:val="28"/>
        </w:rPr>
        <w:t>暂定</w:t>
      </w:r>
      <w:r w:rsidR="005A6CEA">
        <w:rPr>
          <w:rFonts w:ascii="宋体" w:hAnsi="宋体" w:cs="宋体" w:hint="eastAsia"/>
          <w:bCs/>
          <w:kern w:val="0"/>
          <w:sz w:val="28"/>
          <w:szCs w:val="28"/>
        </w:rPr>
        <w:t>于2</w:t>
      </w:r>
      <w:r w:rsidR="005A6CEA">
        <w:rPr>
          <w:rFonts w:ascii="宋体" w:hAnsi="宋体" w:cs="宋体"/>
          <w:bCs/>
          <w:kern w:val="0"/>
          <w:sz w:val="28"/>
          <w:szCs w:val="28"/>
        </w:rPr>
        <w:t>020</w:t>
      </w:r>
      <w:r w:rsidR="005A6CEA">
        <w:rPr>
          <w:rFonts w:ascii="宋体" w:hAnsi="宋体" w:cs="宋体" w:hint="eastAsia"/>
          <w:bCs/>
          <w:kern w:val="0"/>
          <w:sz w:val="28"/>
          <w:szCs w:val="28"/>
        </w:rPr>
        <w:t>年</w:t>
      </w:r>
      <w:r w:rsidR="00657E54">
        <w:rPr>
          <w:rFonts w:ascii="宋体" w:hAnsi="宋体" w:cs="宋体"/>
          <w:bCs/>
          <w:kern w:val="0"/>
          <w:sz w:val="28"/>
          <w:szCs w:val="28"/>
        </w:rPr>
        <w:t>3月</w:t>
      </w:r>
      <w:r w:rsidR="003C3937">
        <w:rPr>
          <w:rFonts w:ascii="宋体" w:hAnsi="宋体" w:cs="宋体"/>
          <w:bCs/>
          <w:kern w:val="0"/>
          <w:sz w:val="28"/>
          <w:szCs w:val="28"/>
        </w:rPr>
        <w:t>15</w:t>
      </w:r>
      <w:r w:rsidR="005A6CEA">
        <w:rPr>
          <w:rFonts w:ascii="宋体" w:hAnsi="宋体" w:cs="宋体" w:hint="eastAsia"/>
          <w:bCs/>
          <w:kern w:val="0"/>
          <w:sz w:val="28"/>
          <w:szCs w:val="28"/>
        </w:rPr>
        <w:t>日前完成，</w:t>
      </w:r>
      <w:r>
        <w:rPr>
          <w:rFonts w:ascii="宋体" w:hAnsi="宋体" w:cs="宋体" w:hint="eastAsia"/>
          <w:bCs/>
          <w:kern w:val="0"/>
          <w:sz w:val="28"/>
          <w:szCs w:val="28"/>
        </w:rPr>
        <w:t>具体开工日期以甲方通知为准。</w:t>
      </w:r>
    </w:p>
    <w:p w:rsidR="005A6CEA" w:rsidRPr="00C975D4" w:rsidRDefault="00B67EFF" w:rsidP="005A1886">
      <w:pPr>
        <w:numPr>
          <w:ilvl w:val="0"/>
          <w:numId w:val="23"/>
        </w:numPr>
        <w:spacing w:beforeLines="50" w:afterLines="50" w:line="360" w:lineRule="auto"/>
        <w:rPr>
          <w:rFonts w:ascii="宋体" w:hAnsi="宋体" w:cs="宋体"/>
          <w:bCs/>
          <w:kern w:val="0"/>
          <w:sz w:val="28"/>
          <w:szCs w:val="28"/>
        </w:rPr>
      </w:pPr>
      <w:r>
        <w:rPr>
          <w:rFonts w:ascii="宋体" w:hAnsi="宋体" w:cs="宋体" w:hint="eastAsia"/>
          <w:bCs/>
          <w:kern w:val="0"/>
          <w:sz w:val="28"/>
          <w:szCs w:val="28"/>
        </w:rPr>
        <w:t>工程验收标准及方式</w:t>
      </w:r>
    </w:p>
    <w:p w:rsidR="00CA1AC9" w:rsidRDefault="00B67EFF" w:rsidP="005A1886">
      <w:pPr>
        <w:numPr>
          <w:ilvl w:val="0"/>
          <w:numId w:val="24"/>
        </w:numPr>
        <w:spacing w:beforeLines="50" w:afterLines="50" w:line="360" w:lineRule="auto"/>
        <w:rPr>
          <w:rFonts w:ascii="宋体" w:hAnsi="宋体" w:cs="宋体"/>
          <w:bCs/>
          <w:kern w:val="0"/>
          <w:sz w:val="28"/>
          <w:szCs w:val="28"/>
        </w:rPr>
      </w:pPr>
      <w:r w:rsidRPr="00B469B7">
        <w:rPr>
          <w:rFonts w:ascii="宋体" w:hAnsi="宋体" w:hint="eastAsia"/>
          <w:sz w:val="28"/>
          <w:szCs w:val="28"/>
        </w:rPr>
        <w:t>工程验收</w:t>
      </w:r>
      <w:r>
        <w:rPr>
          <w:rFonts w:ascii="宋体" w:hAnsi="宋体" w:cs="宋体" w:hint="eastAsia"/>
          <w:bCs/>
          <w:kern w:val="0"/>
          <w:sz w:val="28"/>
          <w:szCs w:val="28"/>
        </w:rPr>
        <w:t>标准：满足</w:t>
      </w:r>
      <w:r w:rsidR="003C3937" w:rsidRPr="003C3937">
        <w:rPr>
          <w:rFonts w:ascii="宋体" w:hAnsi="宋体" w:cs="宋体" w:hint="eastAsia"/>
          <w:bCs/>
          <w:kern w:val="0"/>
          <w:sz w:val="28"/>
          <w:szCs w:val="28"/>
        </w:rPr>
        <w:t>《民用建筑电气设计规范JGJ 16-2008》</w:t>
      </w:r>
      <w:r w:rsidR="00C975D4" w:rsidRPr="00C975D4">
        <w:rPr>
          <w:rFonts w:ascii="宋体" w:hAnsi="宋体" w:cs="宋体" w:hint="eastAsia"/>
          <w:bCs/>
          <w:kern w:val="0"/>
          <w:sz w:val="28"/>
          <w:szCs w:val="28"/>
        </w:rPr>
        <w:t>等相关国家电气施工规范要求</w:t>
      </w:r>
      <w:r>
        <w:rPr>
          <w:rFonts w:ascii="宋体" w:hAnsi="宋体" w:cs="宋体" w:hint="eastAsia"/>
          <w:bCs/>
          <w:kern w:val="0"/>
          <w:sz w:val="28"/>
          <w:szCs w:val="28"/>
        </w:rPr>
        <w:t>，完工后统一验收。</w:t>
      </w:r>
    </w:p>
    <w:p w:rsidR="00657E54" w:rsidRDefault="00B67EFF" w:rsidP="005A1886">
      <w:pPr>
        <w:numPr>
          <w:ilvl w:val="0"/>
          <w:numId w:val="24"/>
        </w:numPr>
        <w:spacing w:beforeLines="50" w:afterLines="50" w:line="360" w:lineRule="auto"/>
        <w:rPr>
          <w:rFonts w:ascii="宋体" w:hAnsi="宋体" w:cs="宋体"/>
          <w:bCs/>
          <w:kern w:val="0"/>
          <w:sz w:val="28"/>
          <w:szCs w:val="28"/>
        </w:rPr>
      </w:pPr>
      <w:r>
        <w:rPr>
          <w:rFonts w:ascii="宋体" w:hAnsi="宋体" w:cs="宋体" w:hint="eastAsia"/>
          <w:bCs/>
          <w:kern w:val="0"/>
          <w:sz w:val="28"/>
          <w:szCs w:val="28"/>
        </w:rPr>
        <w:t>工程验收的方式：（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w:t>
      </w:r>
      <w:r>
        <w:rPr>
          <w:rFonts w:ascii="宋体" w:hAnsi="宋体" w:cs="宋体" w:hint="eastAsia"/>
          <w:bCs/>
          <w:kern w:val="0"/>
          <w:sz w:val="28"/>
          <w:szCs w:val="28"/>
        </w:rPr>
        <w:lastRenderedPageBreak/>
        <w:t>一式两份一起提交给采购人。</w:t>
      </w:r>
    </w:p>
    <w:p w:rsidR="00CA1AC9" w:rsidRDefault="00657E54" w:rsidP="005A1886">
      <w:pPr>
        <w:spacing w:beforeLines="50" w:afterLines="50" w:line="360" w:lineRule="auto"/>
        <w:ind w:left="561"/>
        <w:rPr>
          <w:rFonts w:ascii="宋体" w:hAnsi="宋体" w:cs="宋体"/>
          <w:bCs/>
          <w:kern w:val="0"/>
          <w:sz w:val="28"/>
          <w:szCs w:val="28"/>
        </w:rPr>
      </w:pPr>
      <w:r>
        <w:rPr>
          <w:rFonts w:ascii="宋体" w:hAnsi="宋体" w:cs="宋体" w:hint="eastAsia"/>
          <w:bCs/>
          <w:kern w:val="0"/>
          <w:sz w:val="28"/>
          <w:szCs w:val="28"/>
        </w:rPr>
        <w:t>（4）</w:t>
      </w:r>
      <w:r>
        <w:rPr>
          <w:rFonts w:ascii="宋体" w:hAnsi="宋体" w:cs="Calibri" w:hint="eastAsia"/>
          <w:sz w:val="28"/>
          <w:szCs w:val="28"/>
        </w:rPr>
        <w:t>来料验收、过程验收及竣工验收。</w:t>
      </w:r>
    </w:p>
    <w:p w:rsidR="00CA1AC9" w:rsidRDefault="00B67EFF" w:rsidP="005A1886">
      <w:pPr>
        <w:numPr>
          <w:ilvl w:val="0"/>
          <w:numId w:val="24"/>
        </w:numPr>
        <w:spacing w:beforeLines="50" w:afterLines="50" w:line="360" w:lineRule="auto"/>
        <w:rPr>
          <w:rFonts w:ascii="宋体" w:hAnsi="宋体" w:cs="宋体"/>
          <w:bCs/>
          <w:kern w:val="0"/>
          <w:sz w:val="28"/>
          <w:szCs w:val="28"/>
        </w:rPr>
      </w:pPr>
      <w:r>
        <w:rPr>
          <w:rFonts w:ascii="宋体" w:hAnsi="宋体" w:cs="宋体" w:hint="eastAsia"/>
          <w:bCs/>
          <w:kern w:val="0"/>
          <w:sz w:val="28"/>
          <w:szCs w:val="28"/>
        </w:rPr>
        <w:t>质保期及质保期内需履行的特殊义务：质保期</w:t>
      </w:r>
      <w:r w:rsidR="005A6CEA">
        <w:rPr>
          <w:rFonts w:ascii="宋体" w:hAnsi="宋体" w:cs="宋体"/>
          <w:bCs/>
          <w:kern w:val="0"/>
          <w:sz w:val="28"/>
          <w:szCs w:val="28"/>
        </w:rPr>
        <w:t>2</w:t>
      </w:r>
      <w:r>
        <w:rPr>
          <w:rFonts w:ascii="宋体" w:hAnsi="宋体" w:cs="宋体" w:hint="eastAsia"/>
          <w:bCs/>
          <w:kern w:val="0"/>
          <w:sz w:val="28"/>
          <w:szCs w:val="28"/>
        </w:rPr>
        <w:t>年。</w:t>
      </w:r>
    </w:p>
    <w:p w:rsidR="00CA1AC9" w:rsidRDefault="00B67EFF" w:rsidP="005A1886">
      <w:pPr>
        <w:numPr>
          <w:ilvl w:val="0"/>
          <w:numId w:val="6"/>
        </w:numPr>
        <w:tabs>
          <w:tab w:val="left" w:pos="540"/>
          <w:tab w:val="left" w:pos="720"/>
        </w:tabs>
        <w:spacing w:beforeLines="50" w:afterLines="50" w:line="360" w:lineRule="auto"/>
        <w:rPr>
          <w:b/>
          <w:sz w:val="28"/>
          <w:szCs w:val="28"/>
        </w:rPr>
      </w:pPr>
      <w:r>
        <w:rPr>
          <w:rFonts w:hint="eastAsia"/>
          <w:b/>
          <w:sz w:val="28"/>
          <w:szCs w:val="28"/>
        </w:rPr>
        <w:t>工程费用及支付方式</w:t>
      </w:r>
    </w:p>
    <w:p w:rsidR="00CA1AC9" w:rsidRDefault="003C1D76" w:rsidP="005A1886">
      <w:pPr>
        <w:numPr>
          <w:ilvl w:val="0"/>
          <w:numId w:val="25"/>
        </w:numPr>
        <w:spacing w:beforeLines="50" w:afterLines="50" w:line="360" w:lineRule="auto"/>
        <w:rPr>
          <w:rFonts w:ascii="宋体" w:hAnsi="宋体" w:cs="Arial"/>
          <w:color w:val="000000"/>
          <w:sz w:val="28"/>
          <w:szCs w:val="28"/>
        </w:rPr>
      </w:pPr>
      <w:r>
        <w:rPr>
          <w:rFonts w:hint="eastAsia"/>
          <w:sz w:val="28"/>
          <w:szCs w:val="28"/>
        </w:rPr>
        <w:t>本工程采用</w:t>
      </w:r>
      <w:r w:rsidR="00B40BEF">
        <w:rPr>
          <w:rFonts w:ascii="宋体" w:hAnsi="宋体" w:cs="宋体" w:hint="eastAsia"/>
          <w:bCs/>
          <w:kern w:val="0"/>
          <w:sz w:val="28"/>
          <w:szCs w:val="28"/>
        </w:rPr>
        <w:t>综合单价</w:t>
      </w:r>
      <w:r>
        <w:rPr>
          <w:rFonts w:ascii="宋体" w:hAnsi="宋体" w:cs="宋体" w:hint="eastAsia"/>
          <w:bCs/>
          <w:kern w:val="0"/>
          <w:sz w:val="28"/>
          <w:szCs w:val="28"/>
        </w:rPr>
        <w:t>包干</w:t>
      </w:r>
      <w:r>
        <w:rPr>
          <w:rFonts w:ascii="宋体" w:hAnsi="宋体" w:cs="Arial"/>
          <w:color w:val="000000"/>
          <w:sz w:val="28"/>
          <w:szCs w:val="28"/>
        </w:rPr>
        <w:t>，</w:t>
      </w:r>
      <w:r>
        <w:rPr>
          <w:rFonts w:hint="eastAsia"/>
          <w:sz w:val="28"/>
          <w:szCs w:val="28"/>
        </w:rPr>
        <w:t>包工、包料、包工期、包质量、包安全、包安全文明施工</w:t>
      </w:r>
      <w:r>
        <w:rPr>
          <w:rFonts w:ascii="宋体" w:hAnsi="宋体" w:cs="Arial" w:hint="eastAsia"/>
          <w:color w:val="000000"/>
          <w:sz w:val="28"/>
          <w:szCs w:val="28"/>
        </w:rPr>
        <w:t>、包验收、包调试、包结算、包资料整理、包综合治理、</w:t>
      </w:r>
      <w:r>
        <w:rPr>
          <w:rFonts w:hint="eastAsia"/>
          <w:sz w:val="28"/>
          <w:szCs w:val="28"/>
        </w:rPr>
        <w:t>包风险、包利润和管理费等完成本项目的全部费用</w:t>
      </w:r>
      <w:r w:rsidR="00B67EFF">
        <w:rPr>
          <w:rFonts w:ascii="宋体" w:hAnsi="宋体" w:cs="Arial"/>
          <w:color w:val="000000"/>
          <w:sz w:val="28"/>
          <w:szCs w:val="28"/>
        </w:rPr>
        <w:t>。</w:t>
      </w:r>
    </w:p>
    <w:p w:rsidR="00CA1AC9" w:rsidRDefault="00A1442E" w:rsidP="005A1886">
      <w:pPr>
        <w:numPr>
          <w:ilvl w:val="0"/>
          <w:numId w:val="25"/>
        </w:numPr>
        <w:spacing w:beforeLines="50" w:afterLines="50" w:line="360" w:lineRule="auto"/>
        <w:rPr>
          <w:rFonts w:ascii="宋体" w:hAnsi="宋体" w:cs="Arial"/>
          <w:color w:val="000000"/>
          <w:sz w:val="28"/>
          <w:szCs w:val="28"/>
        </w:rPr>
      </w:pPr>
      <w:r>
        <w:rPr>
          <w:rFonts w:ascii="宋体" w:hAnsi="宋体" w:cs="Arial" w:hint="eastAsia"/>
          <w:color w:val="000000"/>
          <w:sz w:val="28"/>
          <w:szCs w:val="28"/>
        </w:rPr>
        <w:t>本项目的</w:t>
      </w:r>
      <w:r w:rsidR="00B40BEF">
        <w:rPr>
          <w:rFonts w:ascii="宋体" w:hAnsi="宋体" w:cs="Arial" w:hint="eastAsia"/>
          <w:color w:val="000000"/>
          <w:sz w:val="28"/>
          <w:szCs w:val="28"/>
        </w:rPr>
        <w:t>投标</w:t>
      </w:r>
      <w:r>
        <w:rPr>
          <w:rFonts w:ascii="宋体" w:hAnsi="宋体" w:cs="Arial" w:hint="eastAsia"/>
          <w:color w:val="000000"/>
          <w:sz w:val="28"/>
          <w:szCs w:val="28"/>
        </w:rPr>
        <w:t>总价</w:t>
      </w:r>
      <w:r w:rsidR="00B40BEF">
        <w:rPr>
          <w:rFonts w:ascii="宋体" w:hAnsi="宋体" w:cs="Arial" w:hint="eastAsia"/>
          <w:color w:val="000000"/>
          <w:sz w:val="28"/>
          <w:szCs w:val="28"/>
        </w:rPr>
        <w:t>应</w:t>
      </w:r>
      <w:r>
        <w:rPr>
          <w:rFonts w:ascii="宋体" w:hAnsi="宋体" w:cs="Arial"/>
          <w:color w:val="000000"/>
          <w:sz w:val="28"/>
          <w:szCs w:val="28"/>
        </w:rPr>
        <w:t>包含</w:t>
      </w:r>
      <w:r>
        <w:rPr>
          <w:rFonts w:ascii="宋体" w:hAnsi="宋体" w:cs="Arial" w:hint="eastAsia"/>
          <w:color w:val="000000"/>
          <w:sz w:val="28"/>
          <w:szCs w:val="28"/>
        </w:rPr>
        <w:t>投标人按施工现场现状及施工范围根据采购人要求</w:t>
      </w:r>
      <w:r>
        <w:rPr>
          <w:rFonts w:ascii="宋体" w:hAnsi="宋体" w:cs="Arial"/>
          <w:color w:val="000000"/>
          <w:sz w:val="28"/>
          <w:szCs w:val="28"/>
        </w:rPr>
        <w:t>完成项</w:t>
      </w:r>
      <w:r>
        <w:rPr>
          <w:rFonts w:ascii="宋体" w:hAnsi="宋体" w:cs="Arial" w:hint="eastAsia"/>
          <w:color w:val="000000"/>
          <w:sz w:val="28"/>
          <w:szCs w:val="28"/>
        </w:rPr>
        <w:t>目约定全部</w:t>
      </w:r>
      <w:r>
        <w:rPr>
          <w:rFonts w:ascii="宋体" w:hAnsi="宋体" w:cs="Arial"/>
          <w:color w:val="000000"/>
          <w:sz w:val="28"/>
          <w:szCs w:val="28"/>
        </w:rPr>
        <w:t>工作所需的</w:t>
      </w:r>
      <w:r>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Pr>
          <w:rFonts w:ascii="宋体" w:hAnsi="宋体" w:cs="Arial" w:hint="eastAsia"/>
          <w:color w:val="000000"/>
          <w:sz w:val="28"/>
          <w:szCs w:val="28"/>
        </w:rPr>
        <w:t>合同实施过程中应预见和不可预见的费用等等。工程量清单和竞选范围内的报价如有漏计或漏项的，视为投标人单方面作出的让利，费用不另行增加</w:t>
      </w:r>
      <w:r w:rsidR="00B67EFF">
        <w:rPr>
          <w:rFonts w:ascii="宋体" w:hAnsi="宋体" w:cs="Arial" w:hint="eastAsia"/>
          <w:color w:val="000000"/>
          <w:sz w:val="28"/>
          <w:szCs w:val="28"/>
        </w:rPr>
        <w:t>。</w:t>
      </w:r>
    </w:p>
    <w:p w:rsidR="00CA1AC9" w:rsidRPr="00657E54" w:rsidRDefault="00B67EFF" w:rsidP="005A1886">
      <w:pPr>
        <w:numPr>
          <w:ilvl w:val="0"/>
          <w:numId w:val="25"/>
        </w:numPr>
        <w:spacing w:beforeLines="50" w:afterLines="50" w:line="360" w:lineRule="auto"/>
        <w:rPr>
          <w:rFonts w:ascii="宋体" w:hAnsi="宋体" w:cs="Arial"/>
          <w:color w:val="000000"/>
          <w:sz w:val="28"/>
          <w:szCs w:val="28"/>
        </w:rPr>
      </w:pPr>
      <w:r w:rsidRPr="00657E54">
        <w:rPr>
          <w:rFonts w:ascii="宋体" w:hAnsi="宋体" w:cs="Arial" w:hint="eastAsia"/>
          <w:color w:val="000000"/>
          <w:sz w:val="28"/>
          <w:szCs w:val="28"/>
        </w:rPr>
        <w:t>付款方式</w:t>
      </w:r>
    </w:p>
    <w:p w:rsidR="00657E54" w:rsidRPr="00875206" w:rsidRDefault="00657E54" w:rsidP="005A1886">
      <w:pPr>
        <w:numPr>
          <w:ilvl w:val="0"/>
          <w:numId w:val="27"/>
        </w:numPr>
        <w:spacing w:beforeLines="50" w:afterLines="50" w:line="360" w:lineRule="auto"/>
        <w:rPr>
          <w:rFonts w:ascii="宋体" w:hAnsi="宋体"/>
          <w:sz w:val="28"/>
          <w:szCs w:val="28"/>
        </w:rPr>
      </w:pPr>
      <w:r w:rsidRPr="00875206">
        <w:rPr>
          <w:rFonts w:ascii="宋体" w:hAnsi="宋体" w:cs="Arial" w:hint="eastAsia"/>
          <w:color w:val="000000"/>
          <w:sz w:val="28"/>
          <w:szCs w:val="28"/>
        </w:rPr>
        <w:t>在本合</w:t>
      </w:r>
      <w:r w:rsidRPr="00875206">
        <w:rPr>
          <w:rFonts w:ascii="宋体" w:hAnsi="宋体" w:hint="eastAsia"/>
          <w:sz w:val="28"/>
          <w:szCs w:val="28"/>
        </w:rPr>
        <w:t>同履行期内，若国家税费调整，合同含税金额按国家规定税率作出相应调整，供方每次申请付款应按照合同内容开具相应税率的合法有效的增值税专用发票。</w:t>
      </w:r>
    </w:p>
    <w:p w:rsidR="00977EF0" w:rsidRPr="00977EF0" w:rsidRDefault="00977EF0" w:rsidP="005A1886">
      <w:pPr>
        <w:numPr>
          <w:ilvl w:val="0"/>
          <w:numId w:val="27"/>
        </w:numPr>
        <w:spacing w:beforeLines="50" w:afterLines="50" w:line="360" w:lineRule="auto"/>
        <w:rPr>
          <w:rFonts w:ascii="宋体" w:hAnsi="宋体"/>
          <w:sz w:val="28"/>
          <w:szCs w:val="28"/>
        </w:rPr>
      </w:pPr>
      <w:r w:rsidRPr="00977EF0">
        <w:rPr>
          <w:rFonts w:ascii="宋体" w:hAnsi="宋体" w:hint="eastAsia"/>
          <w:sz w:val="28"/>
          <w:szCs w:val="28"/>
        </w:rPr>
        <w:t>合同付款按施工进度支付，具体为：</w:t>
      </w:r>
    </w:p>
    <w:p w:rsidR="00977EF0" w:rsidRPr="00977EF0" w:rsidRDefault="00977EF0" w:rsidP="005A1886">
      <w:pPr>
        <w:numPr>
          <w:ilvl w:val="1"/>
          <w:numId w:val="39"/>
        </w:numPr>
        <w:spacing w:beforeLines="50" w:afterLines="50" w:line="360" w:lineRule="auto"/>
        <w:rPr>
          <w:rFonts w:ascii="宋体" w:hAnsi="宋体"/>
          <w:sz w:val="28"/>
          <w:szCs w:val="28"/>
        </w:rPr>
      </w:pPr>
      <w:r w:rsidRPr="00977EF0">
        <w:rPr>
          <w:rFonts w:ascii="宋体" w:hAnsi="宋体" w:hint="eastAsia"/>
          <w:sz w:val="28"/>
          <w:szCs w:val="28"/>
        </w:rPr>
        <w:t>形象进度完成30%时，甲方收到乙方请款资料后15个工作日内支付工程款至合同暂定总价的15%。</w:t>
      </w:r>
    </w:p>
    <w:p w:rsidR="00977EF0" w:rsidRPr="00977EF0" w:rsidRDefault="00977EF0" w:rsidP="005A1886">
      <w:pPr>
        <w:numPr>
          <w:ilvl w:val="1"/>
          <w:numId w:val="39"/>
        </w:numPr>
        <w:spacing w:beforeLines="50" w:afterLines="50" w:line="360" w:lineRule="auto"/>
        <w:rPr>
          <w:rFonts w:ascii="宋体" w:hAnsi="宋体"/>
          <w:sz w:val="28"/>
          <w:szCs w:val="28"/>
        </w:rPr>
      </w:pPr>
      <w:r w:rsidRPr="00977EF0">
        <w:rPr>
          <w:rFonts w:ascii="宋体" w:hAnsi="宋体" w:hint="eastAsia"/>
          <w:sz w:val="28"/>
          <w:szCs w:val="28"/>
        </w:rPr>
        <w:t>形象进度完成60%时，甲方收到乙方请款资料后15个工作日内支付工程款至合同暂定总价的40%。</w:t>
      </w:r>
    </w:p>
    <w:p w:rsidR="00977EF0" w:rsidRPr="00977EF0" w:rsidRDefault="00977EF0" w:rsidP="005A1886">
      <w:pPr>
        <w:numPr>
          <w:ilvl w:val="1"/>
          <w:numId w:val="39"/>
        </w:numPr>
        <w:spacing w:beforeLines="50" w:afterLines="50" w:line="360" w:lineRule="auto"/>
        <w:rPr>
          <w:rFonts w:ascii="宋体" w:hAnsi="宋体"/>
          <w:sz w:val="28"/>
          <w:szCs w:val="28"/>
        </w:rPr>
      </w:pPr>
      <w:r w:rsidRPr="00977EF0">
        <w:rPr>
          <w:rFonts w:ascii="宋体" w:hAnsi="宋体" w:hint="eastAsia"/>
          <w:sz w:val="28"/>
          <w:szCs w:val="28"/>
        </w:rPr>
        <w:t>形象进度完成80%时，甲方收到乙方请款资料后15个工作日内支付工程款至合同暂定总价的60%。</w:t>
      </w:r>
    </w:p>
    <w:p w:rsidR="00977EF0" w:rsidRPr="00977EF0" w:rsidRDefault="00977EF0" w:rsidP="005A1886">
      <w:pPr>
        <w:numPr>
          <w:ilvl w:val="1"/>
          <w:numId w:val="39"/>
        </w:numPr>
        <w:spacing w:beforeLines="50" w:afterLines="50" w:line="360" w:lineRule="auto"/>
        <w:rPr>
          <w:rFonts w:ascii="宋体" w:hAnsi="宋体"/>
          <w:sz w:val="28"/>
          <w:szCs w:val="28"/>
        </w:rPr>
      </w:pPr>
      <w:r w:rsidRPr="00977EF0">
        <w:rPr>
          <w:rFonts w:ascii="宋体" w:hAnsi="宋体" w:hint="eastAsia"/>
          <w:sz w:val="28"/>
          <w:szCs w:val="28"/>
        </w:rPr>
        <w:lastRenderedPageBreak/>
        <w:t>项目全部完工并竣工验收合格并按甲方要求完成合同结算手续后，甲方收到乙方请款资料后15个工作日内支付工程款至合同结算总造价的95%。</w:t>
      </w:r>
    </w:p>
    <w:p w:rsidR="00977EF0" w:rsidRPr="00977EF0" w:rsidRDefault="00977EF0" w:rsidP="005A1886">
      <w:pPr>
        <w:numPr>
          <w:ilvl w:val="1"/>
          <w:numId w:val="39"/>
        </w:numPr>
        <w:spacing w:beforeLines="50" w:afterLines="50" w:line="360" w:lineRule="auto"/>
        <w:rPr>
          <w:rFonts w:ascii="宋体" w:hAnsi="宋体"/>
          <w:sz w:val="28"/>
          <w:szCs w:val="28"/>
        </w:rPr>
      </w:pPr>
      <w:r w:rsidRPr="00977EF0">
        <w:rPr>
          <w:rFonts w:ascii="宋体" w:hAnsi="宋体" w:hint="eastAsia"/>
          <w:sz w:val="28"/>
          <w:szCs w:val="28"/>
        </w:rPr>
        <w:t>质保期期满且乙方质保期义务按要求履行完毕后，甲方收到乙方请款资料后15个工作日内付清余款（不计利息）。</w:t>
      </w:r>
    </w:p>
    <w:p w:rsidR="00CA1AC9" w:rsidRPr="00875206" w:rsidRDefault="00977EF0" w:rsidP="005A1886">
      <w:pPr>
        <w:numPr>
          <w:ilvl w:val="1"/>
          <w:numId w:val="39"/>
        </w:numPr>
        <w:spacing w:beforeLines="50" w:afterLines="50" w:line="360" w:lineRule="auto"/>
        <w:rPr>
          <w:rFonts w:ascii="宋体" w:hAnsi="宋体" w:cs="Arial"/>
          <w:color w:val="000000"/>
          <w:sz w:val="28"/>
          <w:szCs w:val="28"/>
        </w:rPr>
      </w:pPr>
      <w:r w:rsidRPr="00977EF0">
        <w:rPr>
          <w:rFonts w:ascii="宋体" w:hAnsi="宋体" w:hint="eastAsia"/>
          <w:sz w:val="28"/>
          <w:szCs w:val="28"/>
        </w:rPr>
        <w:t>每次付款前乙方开具符合国家税务规定的等额合格的增值税专用发票给甲方。乙方晚于付款期限提供的，甲方付款期限相应顺延</w:t>
      </w:r>
      <w:r w:rsidR="00B67EFF" w:rsidRPr="00875206">
        <w:rPr>
          <w:rFonts w:ascii="宋体" w:hAnsi="宋体" w:cs="Arial" w:hint="eastAsia"/>
          <w:color w:val="000000"/>
          <w:sz w:val="28"/>
          <w:szCs w:val="28"/>
        </w:rPr>
        <w:t>。</w:t>
      </w:r>
    </w:p>
    <w:p w:rsidR="00CA1AC9" w:rsidRPr="00875206" w:rsidRDefault="00B67EFF" w:rsidP="005A1886">
      <w:pPr>
        <w:numPr>
          <w:ilvl w:val="0"/>
          <w:numId w:val="6"/>
        </w:numPr>
        <w:tabs>
          <w:tab w:val="left" w:pos="540"/>
          <w:tab w:val="left" w:pos="720"/>
        </w:tabs>
        <w:spacing w:beforeLines="50" w:afterLines="50" w:line="360" w:lineRule="auto"/>
        <w:rPr>
          <w:b/>
          <w:sz w:val="28"/>
          <w:szCs w:val="28"/>
        </w:rPr>
      </w:pPr>
      <w:r w:rsidRPr="00875206">
        <w:rPr>
          <w:rFonts w:hint="eastAsia"/>
          <w:b/>
          <w:sz w:val="28"/>
          <w:szCs w:val="28"/>
        </w:rPr>
        <w:t>投标文件</w:t>
      </w:r>
    </w:p>
    <w:p w:rsidR="00CA1AC9" w:rsidRDefault="00B67EFF" w:rsidP="005A1886">
      <w:pPr>
        <w:spacing w:beforeLines="50" w:afterLines="50" w:line="360" w:lineRule="auto"/>
        <w:ind w:left="425" w:firstLineChars="200" w:firstLine="560"/>
        <w:rPr>
          <w:sz w:val="28"/>
          <w:szCs w:val="28"/>
        </w:rPr>
      </w:pPr>
      <w:r>
        <w:rPr>
          <w:rFonts w:hint="eastAsia"/>
          <w:sz w:val="28"/>
          <w:szCs w:val="28"/>
        </w:rPr>
        <w:t>根据</w:t>
      </w:r>
      <w:r w:rsidRPr="00B469B7">
        <w:rPr>
          <w:rFonts w:ascii="宋体" w:hAnsi="宋体" w:cs="Arial" w:hint="eastAsia"/>
          <w:color w:val="000000"/>
          <w:sz w:val="28"/>
          <w:szCs w:val="28"/>
        </w:rPr>
        <w:t>采购</w:t>
      </w:r>
      <w:r>
        <w:rPr>
          <w:rFonts w:hint="eastAsia"/>
          <w:sz w:val="28"/>
          <w:szCs w:val="28"/>
        </w:rPr>
        <w:t>人要求的投标文件格式，进行密封报价（盖章）。投标文件应包含以下内容：</w:t>
      </w:r>
    </w:p>
    <w:p w:rsidR="00CA1AC9" w:rsidRDefault="00B67EFF" w:rsidP="005A1886">
      <w:pPr>
        <w:numPr>
          <w:ilvl w:val="0"/>
          <w:numId w:val="26"/>
        </w:numPr>
        <w:spacing w:beforeLines="50" w:afterLines="50" w:line="360" w:lineRule="auto"/>
        <w:rPr>
          <w:sz w:val="28"/>
          <w:szCs w:val="28"/>
        </w:rPr>
      </w:pPr>
      <w:r w:rsidRPr="005D22E5">
        <w:rPr>
          <w:rFonts w:ascii="宋体" w:hAnsi="宋体" w:cs="Arial" w:hint="eastAsia"/>
          <w:color w:val="000000"/>
          <w:sz w:val="28"/>
          <w:szCs w:val="28"/>
        </w:rPr>
        <w:t>商务部</w:t>
      </w:r>
      <w:r>
        <w:rPr>
          <w:rFonts w:hint="eastAsia"/>
          <w:sz w:val="28"/>
          <w:szCs w:val="28"/>
        </w:rPr>
        <w:t>分（提供复印件，并加盖公章）</w:t>
      </w:r>
    </w:p>
    <w:p w:rsidR="00CA1AC9" w:rsidRDefault="00B67EFF" w:rsidP="005A1886">
      <w:pPr>
        <w:numPr>
          <w:ilvl w:val="0"/>
          <w:numId w:val="27"/>
        </w:numPr>
        <w:spacing w:beforeLines="50" w:afterLines="50" w:line="360" w:lineRule="auto"/>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CA1AC9" w:rsidRDefault="00B67EFF" w:rsidP="005A1886">
      <w:pPr>
        <w:numPr>
          <w:ilvl w:val="0"/>
          <w:numId w:val="27"/>
        </w:numPr>
        <w:spacing w:beforeLines="50" w:afterLines="50" w:line="360" w:lineRule="auto"/>
        <w:rPr>
          <w:rFonts w:ascii="宋体" w:hAnsi="宋体"/>
          <w:sz w:val="28"/>
          <w:szCs w:val="28"/>
        </w:rPr>
      </w:pPr>
      <w:r>
        <w:rPr>
          <w:rFonts w:ascii="宋体" w:hAnsi="宋体" w:hint="eastAsia"/>
          <w:sz w:val="28"/>
          <w:szCs w:val="28"/>
        </w:rPr>
        <w:t>供应商调查表（格式见附件2）</w:t>
      </w:r>
    </w:p>
    <w:p w:rsidR="00CA1AC9" w:rsidRDefault="00B67EFF" w:rsidP="005A1886">
      <w:pPr>
        <w:numPr>
          <w:ilvl w:val="0"/>
          <w:numId w:val="27"/>
        </w:numPr>
        <w:spacing w:beforeLines="50" w:afterLines="50" w:line="360" w:lineRule="auto"/>
        <w:rPr>
          <w:rFonts w:ascii="宋体" w:hAnsi="宋体"/>
          <w:sz w:val="28"/>
          <w:szCs w:val="28"/>
        </w:rPr>
      </w:pPr>
      <w:r>
        <w:rPr>
          <w:rFonts w:ascii="宋体" w:hAnsi="宋体" w:hint="eastAsia"/>
          <w:sz w:val="28"/>
          <w:szCs w:val="28"/>
        </w:rPr>
        <w:t>法定代表人证明书、法定代表人授权委托书原件（格式见附件3和附件4）；</w:t>
      </w:r>
    </w:p>
    <w:p w:rsidR="00CA1AC9" w:rsidRDefault="00B67EFF" w:rsidP="005A1886">
      <w:pPr>
        <w:numPr>
          <w:ilvl w:val="0"/>
          <w:numId w:val="27"/>
        </w:numPr>
        <w:spacing w:beforeLines="50" w:afterLines="50" w:line="360" w:lineRule="auto"/>
        <w:rPr>
          <w:rFonts w:ascii="宋体" w:hAnsi="宋体"/>
          <w:sz w:val="28"/>
          <w:szCs w:val="28"/>
        </w:rPr>
      </w:pPr>
      <w:r w:rsidRPr="005D22E5">
        <w:rPr>
          <w:rFonts w:ascii="宋体" w:hAnsi="宋体" w:hint="eastAsia"/>
          <w:sz w:val="28"/>
          <w:szCs w:val="28"/>
        </w:rPr>
        <w:t>有效的资质证书和安全生产许可证；</w:t>
      </w:r>
    </w:p>
    <w:p w:rsidR="00CA1AC9" w:rsidRDefault="00B67EFF" w:rsidP="005A1886">
      <w:pPr>
        <w:numPr>
          <w:ilvl w:val="0"/>
          <w:numId w:val="27"/>
        </w:numPr>
        <w:spacing w:beforeLines="50" w:afterLines="50" w:line="360" w:lineRule="auto"/>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CA1AC9" w:rsidRDefault="00B67EFF" w:rsidP="005A1886">
      <w:pPr>
        <w:numPr>
          <w:ilvl w:val="0"/>
          <w:numId w:val="27"/>
        </w:numPr>
        <w:spacing w:beforeLines="50" w:afterLines="50" w:line="360" w:lineRule="auto"/>
        <w:rPr>
          <w:rFonts w:ascii="宋体" w:hAnsi="宋体"/>
          <w:sz w:val="28"/>
          <w:szCs w:val="28"/>
        </w:rPr>
      </w:pPr>
      <w:r>
        <w:rPr>
          <w:rFonts w:ascii="宋体" w:hAnsi="宋体" w:hint="eastAsia"/>
          <w:sz w:val="28"/>
          <w:szCs w:val="28"/>
        </w:rPr>
        <w:t>近</w:t>
      </w:r>
      <w:r w:rsidRPr="005D22E5">
        <w:rPr>
          <w:rFonts w:ascii="宋体" w:hAnsi="宋体" w:hint="eastAsia"/>
          <w:sz w:val="28"/>
          <w:szCs w:val="28"/>
        </w:rPr>
        <w:t>3年内(20</w:t>
      </w:r>
      <w:r w:rsidR="006B10D1" w:rsidRPr="005D22E5">
        <w:rPr>
          <w:rFonts w:ascii="宋体" w:hAnsi="宋体"/>
          <w:sz w:val="28"/>
          <w:szCs w:val="28"/>
        </w:rPr>
        <w:t>16</w:t>
      </w:r>
      <w:r w:rsidRPr="005D22E5">
        <w:rPr>
          <w:rFonts w:ascii="宋体" w:hAnsi="宋体" w:hint="eastAsia"/>
          <w:sz w:val="28"/>
          <w:szCs w:val="28"/>
        </w:rPr>
        <w:t>年1月1日至今) 完成过质量合格的类似项目业绩（需提供合同和验收报告等相关证明材料复印件）；</w:t>
      </w:r>
    </w:p>
    <w:p w:rsidR="00CA1AC9" w:rsidRDefault="00B67EFF" w:rsidP="005A1886">
      <w:pPr>
        <w:numPr>
          <w:ilvl w:val="0"/>
          <w:numId w:val="27"/>
        </w:numPr>
        <w:spacing w:beforeLines="50" w:afterLines="50" w:line="360" w:lineRule="auto"/>
        <w:rPr>
          <w:sz w:val="28"/>
          <w:szCs w:val="28"/>
        </w:rPr>
      </w:pPr>
      <w:r>
        <w:rPr>
          <w:rFonts w:ascii="宋体" w:hAnsi="宋体" w:hint="eastAsia"/>
          <w:sz w:val="28"/>
          <w:szCs w:val="28"/>
        </w:rPr>
        <w:t>投标人</w:t>
      </w:r>
      <w:r w:rsidRPr="005D22E5">
        <w:rPr>
          <w:rFonts w:ascii="宋体" w:hAnsi="宋体" w:hint="eastAsia"/>
          <w:sz w:val="28"/>
          <w:szCs w:val="28"/>
        </w:rPr>
        <w:t>认为有</w:t>
      </w:r>
      <w:r>
        <w:rPr>
          <w:rFonts w:ascii="宋体" w:hAnsi="宋体" w:cs="Arial" w:hint="eastAsia"/>
          <w:color w:val="000000"/>
          <w:sz w:val="28"/>
          <w:szCs w:val="28"/>
        </w:rPr>
        <w:t>必要的其他材料复印件。</w:t>
      </w:r>
    </w:p>
    <w:p w:rsidR="00CA1AC9" w:rsidRDefault="00B67EFF" w:rsidP="005A1886">
      <w:pPr>
        <w:numPr>
          <w:ilvl w:val="0"/>
          <w:numId w:val="26"/>
        </w:numPr>
        <w:spacing w:beforeLines="50" w:afterLines="50" w:line="360" w:lineRule="auto"/>
        <w:rPr>
          <w:sz w:val="28"/>
          <w:szCs w:val="28"/>
        </w:rPr>
      </w:pPr>
      <w:r>
        <w:rPr>
          <w:rFonts w:hint="eastAsia"/>
          <w:sz w:val="28"/>
          <w:szCs w:val="28"/>
        </w:rPr>
        <w:lastRenderedPageBreak/>
        <w:t>技术</w:t>
      </w:r>
      <w:r w:rsidRPr="005D22E5">
        <w:rPr>
          <w:rFonts w:ascii="宋体" w:hAnsi="宋体" w:cs="Arial" w:hint="eastAsia"/>
          <w:color w:val="000000"/>
          <w:sz w:val="28"/>
          <w:szCs w:val="28"/>
        </w:rPr>
        <w:t>部分</w:t>
      </w:r>
      <w:r>
        <w:rPr>
          <w:rFonts w:hint="eastAsia"/>
          <w:sz w:val="28"/>
          <w:szCs w:val="28"/>
        </w:rPr>
        <w:t>（格式自定，加盖公章）</w:t>
      </w:r>
    </w:p>
    <w:p w:rsidR="00CA1AC9" w:rsidRDefault="00B67EFF" w:rsidP="005A1886">
      <w:pPr>
        <w:spacing w:beforeLines="50" w:afterLines="50" w:line="360" w:lineRule="auto"/>
        <w:ind w:left="425" w:firstLineChars="200" w:firstLine="560"/>
        <w:rPr>
          <w:sz w:val="28"/>
          <w:szCs w:val="28"/>
        </w:rPr>
      </w:pPr>
      <w:r>
        <w:rPr>
          <w:rFonts w:hint="eastAsia"/>
          <w:sz w:val="28"/>
          <w:szCs w:val="28"/>
        </w:rPr>
        <w:t>施工</w:t>
      </w:r>
      <w:r w:rsidRPr="005D22E5">
        <w:rPr>
          <w:rFonts w:ascii="宋体" w:hAnsi="宋体" w:cs="Arial" w:hint="eastAsia"/>
          <w:color w:val="000000"/>
          <w:sz w:val="28"/>
          <w:szCs w:val="28"/>
        </w:rPr>
        <w:t>方案</w:t>
      </w:r>
      <w:r>
        <w:rPr>
          <w:rFonts w:hint="eastAsia"/>
          <w:sz w:val="28"/>
          <w:szCs w:val="28"/>
        </w:rPr>
        <w:t>：</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CA1AC9" w:rsidRPr="001E06A5" w:rsidRDefault="00B67EFF" w:rsidP="005A1886">
      <w:pPr>
        <w:numPr>
          <w:ilvl w:val="0"/>
          <w:numId w:val="28"/>
        </w:numPr>
        <w:spacing w:beforeLines="50" w:afterLines="50" w:line="360" w:lineRule="auto"/>
        <w:rPr>
          <w:rFonts w:ascii="宋体" w:hAnsi="宋体"/>
          <w:sz w:val="28"/>
          <w:szCs w:val="28"/>
        </w:rPr>
      </w:pPr>
      <w:r>
        <w:rPr>
          <w:rFonts w:ascii="宋体" w:hAnsi="宋体" w:cs="Arial" w:hint="eastAsia"/>
          <w:color w:val="000000"/>
          <w:sz w:val="28"/>
          <w:szCs w:val="28"/>
        </w:rPr>
        <w:t>总体实施</w:t>
      </w:r>
      <w:r w:rsidRPr="001E06A5">
        <w:rPr>
          <w:rFonts w:ascii="宋体" w:hAnsi="宋体" w:hint="eastAsia"/>
          <w:sz w:val="28"/>
          <w:szCs w:val="28"/>
        </w:rPr>
        <w:t>方案；</w:t>
      </w:r>
    </w:p>
    <w:p w:rsidR="00CA1AC9" w:rsidRPr="001E06A5" w:rsidRDefault="00B67EFF" w:rsidP="005A1886">
      <w:pPr>
        <w:numPr>
          <w:ilvl w:val="0"/>
          <w:numId w:val="28"/>
        </w:numPr>
        <w:spacing w:beforeLines="50" w:afterLines="50" w:line="360" w:lineRule="auto"/>
        <w:rPr>
          <w:rFonts w:ascii="宋体" w:hAnsi="宋体"/>
          <w:sz w:val="28"/>
          <w:szCs w:val="28"/>
        </w:rPr>
      </w:pPr>
      <w:r w:rsidRPr="001E06A5">
        <w:rPr>
          <w:rFonts w:ascii="宋体" w:hAnsi="宋体" w:hint="eastAsia"/>
          <w:sz w:val="28"/>
          <w:szCs w:val="28"/>
        </w:rPr>
        <w:t>实施进度计划和工期承诺书；</w:t>
      </w:r>
    </w:p>
    <w:p w:rsidR="00CA1AC9" w:rsidRPr="001E06A5" w:rsidRDefault="00B67EFF" w:rsidP="005A1886">
      <w:pPr>
        <w:numPr>
          <w:ilvl w:val="0"/>
          <w:numId w:val="28"/>
        </w:numPr>
        <w:spacing w:beforeLines="50" w:afterLines="50" w:line="360" w:lineRule="auto"/>
        <w:rPr>
          <w:rFonts w:ascii="宋体" w:hAnsi="宋体"/>
          <w:sz w:val="28"/>
          <w:szCs w:val="28"/>
        </w:rPr>
      </w:pPr>
      <w:r w:rsidRPr="001E06A5">
        <w:rPr>
          <w:rFonts w:ascii="宋体" w:hAnsi="宋体" w:hint="eastAsia"/>
          <w:sz w:val="28"/>
          <w:szCs w:val="28"/>
        </w:rPr>
        <w:t>确保实施进度的技术和组织措施；</w:t>
      </w:r>
    </w:p>
    <w:p w:rsidR="00CA1AC9" w:rsidRPr="001E06A5" w:rsidRDefault="00B67EFF" w:rsidP="005A1886">
      <w:pPr>
        <w:numPr>
          <w:ilvl w:val="0"/>
          <w:numId w:val="28"/>
        </w:numPr>
        <w:spacing w:beforeLines="50" w:afterLines="50" w:line="360" w:lineRule="auto"/>
        <w:rPr>
          <w:rFonts w:ascii="宋体" w:hAnsi="宋体"/>
          <w:sz w:val="28"/>
          <w:szCs w:val="28"/>
        </w:rPr>
      </w:pPr>
      <w:r w:rsidRPr="001E06A5">
        <w:rPr>
          <w:rFonts w:ascii="宋体" w:hAnsi="宋体" w:hint="eastAsia"/>
          <w:sz w:val="28"/>
          <w:szCs w:val="28"/>
        </w:rPr>
        <w:t>确保安全文明施工的技术和组织措施；</w:t>
      </w:r>
    </w:p>
    <w:p w:rsidR="00CA1AC9" w:rsidRPr="001E06A5" w:rsidRDefault="00B67EFF" w:rsidP="005A1886">
      <w:pPr>
        <w:numPr>
          <w:ilvl w:val="0"/>
          <w:numId w:val="28"/>
        </w:numPr>
        <w:spacing w:beforeLines="50" w:afterLines="50" w:line="360" w:lineRule="auto"/>
        <w:rPr>
          <w:rFonts w:ascii="宋体" w:hAnsi="宋体"/>
          <w:sz w:val="28"/>
          <w:szCs w:val="28"/>
        </w:rPr>
      </w:pPr>
      <w:r w:rsidRPr="001E06A5">
        <w:rPr>
          <w:rFonts w:ascii="宋体" w:hAnsi="宋体" w:hint="eastAsia"/>
          <w:sz w:val="28"/>
          <w:szCs w:val="28"/>
        </w:rPr>
        <w:t>投入的机械设备；</w:t>
      </w:r>
    </w:p>
    <w:p w:rsidR="00CA1AC9" w:rsidRDefault="00B67EFF" w:rsidP="005A1886">
      <w:pPr>
        <w:numPr>
          <w:ilvl w:val="0"/>
          <w:numId w:val="28"/>
        </w:numPr>
        <w:spacing w:beforeLines="50" w:afterLines="50" w:line="360" w:lineRule="auto"/>
        <w:rPr>
          <w:sz w:val="28"/>
          <w:szCs w:val="28"/>
        </w:rPr>
      </w:pPr>
      <w:r w:rsidRPr="001E06A5">
        <w:rPr>
          <w:rFonts w:ascii="宋体" w:hAnsi="宋体" w:hint="eastAsia"/>
          <w:sz w:val="28"/>
          <w:szCs w:val="28"/>
        </w:rPr>
        <w:t>投标人认为其它需</w:t>
      </w:r>
      <w:r>
        <w:rPr>
          <w:rFonts w:ascii="宋体" w:hAnsi="宋体" w:cs="Arial" w:hint="eastAsia"/>
          <w:color w:val="000000"/>
          <w:sz w:val="28"/>
          <w:szCs w:val="28"/>
        </w:rPr>
        <w:t>要说明的文字。</w:t>
      </w:r>
    </w:p>
    <w:p w:rsidR="00CA1AC9" w:rsidRDefault="00B67EFF" w:rsidP="005A1886">
      <w:pPr>
        <w:numPr>
          <w:ilvl w:val="0"/>
          <w:numId w:val="26"/>
        </w:numPr>
        <w:spacing w:beforeLines="50" w:afterLines="50" w:line="360" w:lineRule="auto"/>
        <w:rPr>
          <w:sz w:val="28"/>
          <w:szCs w:val="28"/>
        </w:rPr>
      </w:pPr>
      <w:r>
        <w:rPr>
          <w:rFonts w:hint="eastAsia"/>
          <w:sz w:val="28"/>
          <w:szCs w:val="28"/>
        </w:rPr>
        <w:t>价格文件（加盖公章）</w:t>
      </w:r>
    </w:p>
    <w:p w:rsidR="00CA1AC9" w:rsidRPr="001E06A5" w:rsidRDefault="00B67EFF" w:rsidP="005A1886">
      <w:pPr>
        <w:numPr>
          <w:ilvl w:val="0"/>
          <w:numId w:val="29"/>
        </w:numPr>
        <w:spacing w:beforeLines="50" w:afterLines="50" w:line="360" w:lineRule="auto"/>
        <w:rPr>
          <w:rFonts w:ascii="宋体" w:hAnsi="宋体"/>
          <w:sz w:val="28"/>
          <w:szCs w:val="28"/>
        </w:rPr>
      </w:pPr>
      <w:r>
        <w:rPr>
          <w:rFonts w:ascii="宋体" w:hAnsi="宋体" w:cs="Arial" w:hint="eastAsia"/>
          <w:color w:val="000000"/>
          <w:sz w:val="28"/>
          <w:szCs w:val="28"/>
        </w:rPr>
        <w:t>报价一览表</w:t>
      </w:r>
      <w:r w:rsidRPr="001E06A5">
        <w:rPr>
          <w:rFonts w:ascii="宋体" w:hAnsi="宋体" w:hint="eastAsia"/>
          <w:sz w:val="28"/>
          <w:szCs w:val="28"/>
        </w:rPr>
        <w:t>（格式见附件1）</w:t>
      </w:r>
    </w:p>
    <w:p w:rsidR="00CA1AC9" w:rsidRDefault="00B67EFF" w:rsidP="005A1886">
      <w:pPr>
        <w:numPr>
          <w:ilvl w:val="0"/>
          <w:numId w:val="29"/>
        </w:numPr>
        <w:spacing w:beforeLines="50" w:afterLines="50" w:line="360" w:lineRule="auto"/>
        <w:rPr>
          <w:rFonts w:ascii="宋体" w:hAnsi="宋体" w:cs="Arial"/>
          <w:color w:val="000000"/>
          <w:sz w:val="28"/>
          <w:szCs w:val="28"/>
        </w:rPr>
      </w:pPr>
      <w:r w:rsidRPr="001E06A5">
        <w:rPr>
          <w:rFonts w:ascii="宋体" w:hAnsi="宋体" w:hint="eastAsia"/>
          <w:sz w:val="28"/>
          <w:szCs w:val="28"/>
        </w:rPr>
        <w:t>报价明细表：采用工程量清单计价，按本竞选文件所附工程量清单和乙供主要材料清单</w:t>
      </w:r>
      <w:r>
        <w:rPr>
          <w:rFonts w:ascii="宋体" w:hAnsi="宋体" w:cs="Arial" w:hint="eastAsia"/>
          <w:color w:val="000000"/>
          <w:sz w:val="28"/>
          <w:szCs w:val="28"/>
        </w:rPr>
        <w:t>报价，并以此作为结算依据，包括但不限于工程量清单和乙供主要材料清单各项目单价及综合总报价，并注明未含税总价、税率和含税总价。</w:t>
      </w:r>
    </w:p>
    <w:p w:rsidR="00CA1AC9" w:rsidRDefault="00B67EFF" w:rsidP="005A1886">
      <w:pPr>
        <w:numPr>
          <w:ilvl w:val="0"/>
          <w:numId w:val="6"/>
        </w:numPr>
        <w:tabs>
          <w:tab w:val="left" w:pos="540"/>
          <w:tab w:val="left" w:pos="720"/>
        </w:tabs>
        <w:spacing w:beforeLines="50" w:afterLines="50" w:line="360" w:lineRule="auto"/>
        <w:rPr>
          <w:b/>
          <w:sz w:val="28"/>
          <w:szCs w:val="28"/>
        </w:rPr>
      </w:pPr>
      <w:r>
        <w:rPr>
          <w:rFonts w:hint="eastAsia"/>
          <w:b/>
          <w:sz w:val="28"/>
          <w:szCs w:val="28"/>
        </w:rPr>
        <w:t>评标方法</w:t>
      </w:r>
    </w:p>
    <w:p w:rsidR="00CA1AC9" w:rsidRDefault="00977EF0" w:rsidP="005A1886">
      <w:pPr>
        <w:spacing w:beforeLines="50" w:afterLines="50" w:line="360" w:lineRule="auto"/>
        <w:ind w:left="425" w:firstLineChars="200" w:firstLine="560"/>
        <w:rPr>
          <w:sz w:val="28"/>
          <w:szCs w:val="28"/>
        </w:rPr>
      </w:pPr>
      <w:r>
        <w:rPr>
          <w:rFonts w:hint="eastAsia"/>
          <w:sz w:val="28"/>
          <w:szCs w:val="28"/>
        </w:rPr>
        <w:t>本项目采用综合评分法（具体评审细则见附件</w:t>
      </w:r>
      <w:r>
        <w:rPr>
          <w:rFonts w:hint="eastAsia"/>
          <w:sz w:val="28"/>
          <w:szCs w:val="28"/>
        </w:rPr>
        <w:t>9</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w:t>
      </w:r>
      <w:r w:rsidRPr="00B87E3A">
        <w:rPr>
          <w:rFonts w:hint="eastAsia"/>
          <w:sz w:val="28"/>
          <w:szCs w:val="28"/>
        </w:rPr>
        <w:t>评标综合总分由高到低</w:t>
      </w:r>
      <w:r>
        <w:rPr>
          <w:rFonts w:hint="eastAsia"/>
          <w:sz w:val="28"/>
          <w:szCs w:val="28"/>
        </w:rPr>
        <w:t>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sidR="00B67EFF">
        <w:rPr>
          <w:rFonts w:hint="eastAsia"/>
          <w:sz w:val="28"/>
          <w:szCs w:val="28"/>
        </w:rPr>
        <w:t>。</w:t>
      </w:r>
    </w:p>
    <w:p w:rsidR="00CA1AC9" w:rsidRDefault="00B67EFF" w:rsidP="005A1886">
      <w:pPr>
        <w:numPr>
          <w:ilvl w:val="0"/>
          <w:numId w:val="6"/>
        </w:numPr>
        <w:tabs>
          <w:tab w:val="left" w:pos="540"/>
          <w:tab w:val="left" w:pos="720"/>
        </w:tabs>
        <w:spacing w:beforeLines="50" w:afterLines="50" w:line="360" w:lineRule="auto"/>
        <w:rPr>
          <w:rFonts w:ascii="宋体" w:hAnsi="宋体" w:cs="Arial"/>
          <w:b/>
          <w:color w:val="000000"/>
          <w:sz w:val="28"/>
          <w:szCs w:val="28"/>
        </w:rPr>
      </w:pPr>
      <w:r>
        <w:rPr>
          <w:rFonts w:ascii="宋体" w:hAnsi="宋体" w:cs="Arial" w:hint="eastAsia"/>
          <w:b/>
          <w:color w:val="000000"/>
          <w:sz w:val="28"/>
          <w:szCs w:val="28"/>
        </w:rPr>
        <w:t>勘踏现场</w:t>
      </w:r>
    </w:p>
    <w:p w:rsidR="00CA1AC9" w:rsidRDefault="00B67EFF" w:rsidP="005A1886">
      <w:pPr>
        <w:spacing w:beforeLines="50" w:afterLines="50" w:line="360" w:lineRule="auto"/>
        <w:ind w:left="425"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w:t>
      </w:r>
      <w:r>
        <w:rPr>
          <w:rFonts w:hint="eastAsia"/>
          <w:sz w:val="28"/>
          <w:szCs w:val="28"/>
        </w:rPr>
        <w:lastRenderedPageBreak/>
        <w:t>所涉及现场所</w:t>
      </w:r>
      <w:r w:rsidRPr="00DB73CD">
        <w:rPr>
          <w:rFonts w:ascii="宋体" w:hAnsi="宋体" w:hint="eastAsia"/>
          <w:sz w:val="28"/>
          <w:szCs w:val="28"/>
        </w:rPr>
        <w:t>有的资料。一旦中标，这种考察即被认为其结果已在中标文件中得到充分反映。考察现场的费用由投标人自己承担，如因对现场不了解导致报价的失误，由投标人承担。勘踏现场时间：20</w:t>
      </w:r>
      <w:r w:rsidR="004C2DA4">
        <w:rPr>
          <w:rFonts w:ascii="宋体" w:hAnsi="宋体"/>
          <w:sz w:val="28"/>
          <w:szCs w:val="28"/>
        </w:rPr>
        <w:t>20</w:t>
      </w:r>
      <w:r w:rsidRPr="00DB73CD">
        <w:rPr>
          <w:rFonts w:ascii="宋体" w:hAnsi="宋体" w:hint="eastAsia"/>
          <w:sz w:val="28"/>
          <w:szCs w:val="28"/>
        </w:rPr>
        <w:t>年</w:t>
      </w:r>
      <w:r w:rsidR="004C2DA4">
        <w:rPr>
          <w:rFonts w:ascii="宋体" w:hAnsi="宋体"/>
          <w:sz w:val="28"/>
          <w:szCs w:val="28"/>
        </w:rPr>
        <w:t xml:space="preserve">  </w:t>
      </w:r>
      <w:r w:rsidRPr="00DB73CD">
        <w:rPr>
          <w:rFonts w:ascii="宋体" w:hAnsi="宋体" w:hint="eastAsia"/>
          <w:sz w:val="28"/>
          <w:szCs w:val="28"/>
        </w:rPr>
        <w:t>月</w:t>
      </w:r>
      <w:r w:rsidR="004C2DA4">
        <w:rPr>
          <w:rFonts w:ascii="宋体" w:hAnsi="宋体"/>
          <w:sz w:val="28"/>
          <w:szCs w:val="28"/>
        </w:rPr>
        <w:t xml:space="preserve"> </w:t>
      </w:r>
      <w:r w:rsidRPr="00DB73CD">
        <w:rPr>
          <w:rFonts w:ascii="宋体" w:hAnsi="宋体" w:hint="eastAsia"/>
          <w:sz w:val="28"/>
          <w:szCs w:val="28"/>
        </w:rPr>
        <w:t>日</w:t>
      </w:r>
      <w:r w:rsidR="00187DF6" w:rsidRPr="00DB73CD">
        <w:rPr>
          <w:rFonts w:ascii="宋体" w:hAnsi="宋体"/>
          <w:sz w:val="28"/>
          <w:szCs w:val="28"/>
        </w:rPr>
        <w:t>10</w:t>
      </w:r>
      <w:r w:rsidRPr="00DB73CD">
        <w:rPr>
          <w:rFonts w:ascii="宋体" w:hAnsi="宋体" w:hint="eastAsia"/>
          <w:sz w:val="28"/>
          <w:szCs w:val="28"/>
        </w:rPr>
        <w:t>时</w:t>
      </w:r>
      <w:r w:rsidR="007A4834" w:rsidRPr="00DB73CD">
        <w:rPr>
          <w:rFonts w:ascii="宋体" w:hAnsi="宋体"/>
          <w:sz w:val="28"/>
          <w:szCs w:val="28"/>
        </w:rPr>
        <w:t>00</w:t>
      </w:r>
      <w:r w:rsidR="00DF719C" w:rsidRPr="00DB73CD">
        <w:rPr>
          <w:rFonts w:ascii="宋体" w:hAnsi="宋体" w:hint="eastAsia"/>
          <w:sz w:val="28"/>
          <w:szCs w:val="28"/>
        </w:rPr>
        <w:t>分</w:t>
      </w:r>
      <w:r w:rsidRPr="00DB73CD">
        <w:rPr>
          <w:rFonts w:ascii="宋体" w:hAnsi="宋体" w:hint="eastAsia"/>
          <w:sz w:val="28"/>
          <w:szCs w:val="28"/>
        </w:rPr>
        <w:t>，集中地点：广州市番禺区大学城明志街1号信息枢纽楼一楼西门。勘踏现场联系人</w:t>
      </w:r>
      <w:r w:rsidR="005A6CEA" w:rsidRPr="00DB73CD">
        <w:rPr>
          <w:rFonts w:ascii="宋体" w:hAnsi="宋体" w:hint="eastAsia"/>
          <w:sz w:val="28"/>
          <w:szCs w:val="28"/>
        </w:rPr>
        <w:t>生产</w:t>
      </w:r>
      <w:r w:rsidR="007A4834" w:rsidRPr="00DB73CD">
        <w:rPr>
          <w:rFonts w:ascii="宋体" w:hAnsi="宋体" w:hint="eastAsia"/>
          <w:sz w:val="28"/>
          <w:szCs w:val="28"/>
        </w:rPr>
        <w:t>部</w:t>
      </w:r>
      <w:r w:rsidR="004C2DA4">
        <w:rPr>
          <w:rFonts w:ascii="宋体" w:hAnsi="宋体" w:hint="eastAsia"/>
          <w:sz w:val="28"/>
          <w:szCs w:val="28"/>
        </w:rPr>
        <w:t>梁</w:t>
      </w:r>
      <w:r w:rsidR="007A4834" w:rsidRPr="00DB73CD">
        <w:rPr>
          <w:rFonts w:ascii="宋体" w:hAnsi="宋体" w:hint="eastAsia"/>
          <w:sz w:val="28"/>
          <w:szCs w:val="28"/>
        </w:rPr>
        <w:t>工</w:t>
      </w:r>
      <w:r w:rsidRPr="00DB73CD">
        <w:rPr>
          <w:rFonts w:ascii="宋体" w:hAnsi="宋体" w:hint="eastAsia"/>
          <w:sz w:val="28"/>
          <w:szCs w:val="28"/>
        </w:rPr>
        <w:t>，联系电话：</w:t>
      </w:r>
      <w:r w:rsidR="00155A34" w:rsidRPr="00DB73CD">
        <w:rPr>
          <w:rFonts w:ascii="宋体" w:hAnsi="宋体" w:hint="eastAsia"/>
          <w:sz w:val="28"/>
          <w:szCs w:val="28"/>
        </w:rPr>
        <w:t>020-</w:t>
      </w:r>
      <w:r w:rsidR="00187DF6" w:rsidRPr="00DB73CD">
        <w:rPr>
          <w:rFonts w:ascii="宋体" w:hAnsi="宋体"/>
          <w:sz w:val="28"/>
          <w:szCs w:val="28"/>
        </w:rPr>
        <w:t>393020</w:t>
      </w:r>
      <w:r w:rsidR="004C2DA4">
        <w:rPr>
          <w:rFonts w:ascii="宋体" w:hAnsi="宋体"/>
          <w:sz w:val="28"/>
          <w:szCs w:val="28"/>
        </w:rPr>
        <w:t>2</w:t>
      </w:r>
      <w:r w:rsidR="00781259">
        <w:rPr>
          <w:rFonts w:ascii="宋体" w:hAnsi="宋体"/>
          <w:sz w:val="28"/>
          <w:szCs w:val="28"/>
        </w:rPr>
        <w:t>1</w:t>
      </w:r>
      <w:r w:rsidR="00634AC5" w:rsidRPr="00DB73CD">
        <w:rPr>
          <w:rFonts w:ascii="宋体" w:hAnsi="宋体" w:hint="eastAsia"/>
          <w:sz w:val="28"/>
          <w:szCs w:val="28"/>
        </w:rPr>
        <w:t>。</w:t>
      </w:r>
      <w:r>
        <w:rPr>
          <w:rFonts w:hint="eastAsia"/>
          <w:sz w:val="28"/>
          <w:szCs w:val="28"/>
        </w:rPr>
        <w:t>投标人未在规定时间勘踏现场的，采购人不再另行组织，由投标人自行前往勘踏。</w:t>
      </w:r>
    </w:p>
    <w:p w:rsidR="00CA1AC9" w:rsidRDefault="00B67EFF" w:rsidP="005A1886">
      <w:pPr>
        <w:numPr>
          <w:ilvl w:val="0"/>
          <w:numId w:val="6"/>
        </w:numPr>
        <w:tabs>
          <w:tab w:val="left" w:pos="540"/>
          <w:tab w:val="left" w:pos="720"/>
        </w:tabs>
        <w:spacing w:beforeLines="50" w:afterLines="50" w:line="360" w:lineRule="auto"/>
        <w:rPr>
          <w:rFonts w:ascii="宋体" w:hAnsi="宋体" w:cs="Arial"/>
          <w:b/>
          <w:color w:val="000000"/>
          <w:sz w:val="28"/>
          <w:szCs w:val="28"/>
        </w:rPr>
      </w:pPr>
      <w:r>
        <w:rPr>
          <w:rFonts w:ascii="宋体" w:hAnsi="宋体" w:cs="Arial" w:hint="eastAsia"/>
          <w:b/>
          <w:color w:val="000000"/>
          <w:sz w:val="28"/>
          <w:szCs w:val="28"/>
        </w:rPr>
        <w:t>递交投标文件</w:t>
      </w:r>
    </w:p>
    <w:p w:rsidR="00CA1AC9" w:rsidRDefault="00B67EFF" w:rsidP="005A1886">
      <w:pPr>
        <w:numPr>
          <w:ilvl w:val="0"/>
          <w:numId w:val="30"/>
        </w:numPr>
        <w:spacing w:beforeLines="50" w:afterLines="50" w:line="360" w:lineRule="auto"/>
        <w:rPr>
          <w:rFonts w:ascii="宋体" w:hAnsi="宋体" w:cs="Arial"/>
          <w:color w:val="000000"/>
          <w:sz w:val="28"/>
          <w:szCs w:val="28"/>
        </w:rPr>
      </w:pPr>
      <w:r>
        <w:rPr>
          <w:rFonts w:ascii="宋体" w:hAnsi="宋体" w:cs="Arial" w:hint="eastAsia"/>
          <w:color w:val="000000"/>
          <w:sz w:val="28"/>
          <w:szCs w:val="28"/>
        </w:rPr>
        <w:t>投标</w:t>
      </w:r>
      <w:r w:rsidRPr="00016E9D">
        <w:rPr>
          <w:rFonts w:hint="eastAsia"/>
          <w:sz w:val="28"/>
          <w:szCs w:val="28"/>
        </w:rPr>
        <w:t>文件</w:t>
      </w:r>
      <w:r>
        <w:rPr>
          <w:rFonts w:ascii="宋体" w:hAnsi="宋体" w:cs="Arial" w:hint="eastAsia"/>
          <w:color w:val="000000"/>
          <w:sz w:val="28"/>
          <w:szCs w:val="28"/>
        </w:rPr>
        <w:t>递交截止时间：20</w:t>
      </w:r>
      <w:r w:rsidR="00FC3AC8">
        <w:rPr>
          <w:rFonts w:ascii="宋体" w:hAnsi="宋体" w:cs="Arial"/>
          <w:color w:val="000000"/>
          <w:sz w:val="28"/>
          <w:szCs w:val="28"/>
        </w:rPr>
        <w:t>20</w:t>
      </w:r>
      <w:r>
        <w:rPr>
          <w:rFonts w:ascii="宋体" w:hAnsi="宋体" w:cs="Arial" w:hint="eastAsia"/>
          <w:color w:val="000000"/>
          <w:sz w:val="28"/>
          <w:szCs w:val="28"/>
        </w:rPr>
        <w:t>年</w:t>
      </w:r>
      <w:r w:rsidR="008376CD">
        <w:rPr>
          <w:rFonts w:ascii="宋体" w:hAnsi="宋体" w:cs="Arial"/>
          <w:color w:val="000000"/>
          <w:sz w:val="28"/>
          <w:szCs w:val="28"/>
        </w:rPr>
        <w:t xml:space="preserve"> </w:t>
      </w:r>
      <w:r>
        <w:rPr>
          <w:rFonts w:ascii="宋体" w:hAnsi="宋体" w:cs="Arial" w:hint="eastAsia"/>
          <w:color w:val="000000"/>
          <w:sz w:val="28"/>
          <w:szCs w:val="28"/>
        </w:rPr>
        <w:t>月</w:t>
      </w:r>
      <w:r w:rsidR="008376CD">
        <w:rPr>
          <w:rFonts w:ascii="宋体" w:hAnsi="宋体" w:cs="Arial"/>
          <w:color w:val="000000"/>
          <w:sz w:val="28"/>
          <w:szCs w:val="28"/>
        </w:rPr>
        <w:t xml:space="preserve"> </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以密封的形式提供投标文件到：广州市番禺区大学城明志街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8E7D2A">
        <w:rPr>
          <w:rFonts w:ascii="宋体" w:hAnsi="宋体" w:cs="Arial" w:hint="eastAsia"/>
          <w:color w:val="000000"/>
          <w:kern w:val="0"/>
          <w:sz w:val="28"/>
          <w:szCs w:val="28"/>
        </w:rPr>
        <w:t>广美、华工和广中医板换间恒压供水系统改造</w:t>
      </w:r>
      <w:r w:rsidR="00DF27AE">
        <w:rPr>
          <w:rFonts w:ascii="宋体" w:hAnsi="宋体" w:cs="Arial" w:hint="eastAsia"/>
          <w:color w:val="000000"/>
          <w:kern w:val="0"/>
          <w:sz w:val="28"/>
          <w:szCs w:val="28"/>
        </w:rPr>
        <w:t>工程</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rsidR="00CA1AC9" w:rsidRDefault="00B67EFF" w:rsidP="005A1886">
      <w:pPr>
        <w:numPr>
          <w:ilvl w:val="0"/>
          <w:numId w:val="30"/>
        </w:numPr>
        <w:spacing w:beforeLines="50" w:afterLines="50" w:line="360" w:lineRule="auto"/>
        <w:rPr>
          <w:rFonts w:ascii="宋体" w:hAnsi="宋体" w:cs="Arial"/>
          <w:color w:val="000000"/>
          <w:sz w:val="28"/>
          <w:szCs w:val="28"/>
        </w:rPr>
      </w:pPr>
      <w:r>
        <w:rPr>
          <w:sz w:val="28"/>
          <w:szCs w:val="28"/>
        </w:rPr>
        <w:t>投标</w:t>
      </w:r>
      <w:r w:rsidRPr="00016E9D">
        <w:rPr>
          <w:rFonts w:ascii="宋体" w:hAnsi="宋体" w:cs="Arial"/>
          <w:color w:val="000000"/>
          <w:sz w:val="28"/>
          <w:szCs w:val="28"/>
        </w:rPr>
        <w:t>文</w:t>
      </w:r>
      <w:r w:rsidRPr="00016E9D">
        <w:rPr>
          <w:rFonts w:ascii="宋体" w:hAnsi="宋体" w:cs="Arial" w:hint="eastAsia"/>
          <w:color w:val="000000"/>
          <w:sz w:val="28"/>
          <w:szCs w:val="28"/>
        </w:rPr>
        <w:t>件</w:t>
      </w:r>
      <w:r>
        <w:rPr>
          <w:rFonts w:hint="eastAsia"/>
          <w:sz w:val="28"/>
          <w:szCs w:val="28"/>
        </w:rPr>
        <w:t>逾期递交、未送达指定地点的、或未按要求密封的，采购人有权不予受理</w:t>
      </w:r>
      <w:r>
        <w:rPr>
          <w:sz w:val="28"/>
          <w:szCs w:val="28"/>
        </w:rPr>
        <w:t>。</w:t>
      </w:r>
    </w:p>
    <w:p w:rsidR="00B418B5" w:rsidRDefault="00B418B5" w:rsidP="005A1886">
      <w:pPr>
        <w:numPr>
          <w:ilvl w:val="0"/>
          <w:numId w:val="6"/>
        </w:numPr>
        <w:tabs>
          <w:tab w:val="left" w:pos="540"/>
          <w:tab w:val="left" w:pos="720"/>
        </w:tabs>
        <w:spacing w:beforeLines="50" w:afterLines="50" w:line="360" w:lineRule="auto"/>
        <w:rPr>
          <w:rFonts w:ascii="宋体" w:hAnsi="宋体" w:cs="Arial"/>
          <w:b/>
          <w:color w:val="000000"/>
          <w:sz w:val="28"/>
          <w:szCs w:val="28"/>
        </w:rPr>
      </w:pPr>
      <w:r>
        <w:rPr>
          <w:rFonts w:ascii="宋体" w:hAnsi="宋体" w:cs="Arial" w:hint="eastAsia"/>
          <w:b/>
          <w:color w:val="000000"/>
          <w:sz w:val="28"/>
          <w:szCs w:val="28"/>
        </w:rPr>
        <w:t>公开发布</w:t>
      </w:r>
    </w:p>
    <w:p w:rsidR="00CA1AC9" w:rsidRDefault="00B67EFF" w:rsidP="005A1886">
      <w:pPr>
        <w:spacing w:beforeLines="50" w:afterLines="50" w:line="360" w:lineRule="auto"/>
        <w:ind w:left="425" w:firstLineChars="200" w:firstLine="560"/>
        <w:rPr>
          <w:rFonts w:ascii="宋体" w:hAnsi="宋体" w:cs="Arial"/>
          <w:b/>
          <w:color w:val="000000"/>
          <w:sz w:val="28"/>
          <w:szCs w:val="28"/>
        </w:rPr>
      </w:pPr>
      <w:r>
        <w:rPr>
          <w:rFonts w:ascii="宋体" w:hAnsi="宋体" w:cs="Arial" w:hint="eastAsia"/>
          <w:color w:val="000000"/>
          <w:sz w:val="28"/>
          <w:szCs w:val="28"/>
        </w:rPr>
        <w:t>本竞选文件在</w:t>
      </w:r>
      <w:r w:rsidRPr="00B418B5">
        <w:rPr>
          <w:rFonts w:hint="eastAsia"/>
          <w:sz w:val="28"/>
          <w:szCs w:val="28"/>
        </w:rPr>
        <w:t>广东省</w:t>
      </w:r>
      <w:r>
        <w:rPr>
          <w:rFonts w:ascii="宋体" w:hAnsi="宋体" w:cs="Arial" w:hint="eastAsia"/>
          <w:color w:val="000000"/>
          <w:sz w:val="28"/>
          <w:szCs w:val="28"/>
        </w:rPr>
        <w:t>招标投标监管网（网址：</w:t>
      </w:r>
      <w:r w:rsidR="002D755C" w:rsidRPr="00A84E64">
        <w:rPr>
          <w:rFonts w:asciiTheme="minorEastAsia" w:hAnsiTheme="minorEastAsia" w:cs="宋体"/>
          <w:color w:val="000000"/>
          <w:sz w:val="28"/>
          <w:szCs w:val="28"/>
        </w:rPr>
        <w:t>http://zbtb.gd.gov.cn/login</w:t>
      </w:r>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CA1AC9" w:rsidRDefault="00B67EFF" w:rsidP="005A1886">
      <w:pPr>
        <w:numPr>
          <w:ilvl w:val="0"/>
          <w:numId w:val="6"/>
        </w:numPr>
        <w:tabs>
          <w:tab w:val="left" w:pos="540"/>
          <w:tab w:val="left" w:pos="720"/>
        </w:tabs>
        <w:spacing w:beforeLines="50" w:afterLines="50" w:line="360" w:lineRule="auto"/>
        <w:rPr>
          <w:rFonts w:ascii="宋体" w:hAnsi="宋体" w:cs="Arial"/>
          <w:b/>
          <w:color w:val="000000"/>
          <w:sz w:val="28"/>
          <w:szCs w:val="28"/>
        </w:rPr>
      </w:pPr>
      <w:r>
        <w:rPr>
          <w:rFonts w:ascii="宋体" w:hAnsi="宋体" w:cs="Arial" w:hint="eastAsia"/>
          <w:b/>
          <w:color w:val="000000"/>
          <w:sz w:val="28"/>
          <w:szCs w:val="28"/>
        </w:rPr>
        <w:t>采购人地址和联系方式</w:t>
      </w:r>
    </w:p>
    <w:p w:rsidR="00CA1AC9" w:rsidRDefault="00B67EFF" w:rsidP="005A1886">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采购单位：</w:t>
      </w:r>
      <w:r w:rsidR="006B10D1">
        <w:rPr>
          <w:rFonts w:ascii="宋体" w:hAnsi="宋体" w:cs="Arial" w:hint="eastAsia"/>
          <w:color w:val="000000"/>
          <w:sz w:val="28"/>
          <w:szCs w:val="28"/>
        </w:rPr>
        <w:t>广州大学城投资经营管理有限公司</w:t>
      </w:r>
    </w:p>
    <w:p w:rsidR="00CA1AC9" w:rsidRDefault="00B67EFF" w:rsidP="005A1886">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CA1AC9" w:rsidRDefault="00B67EFF" w:rsidP="005A1886">
      <w:pPr>
        <w:spacing w:beforeLines="50" w:afterLines="5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w:t>
      </w:r>
      <w:r w:rsidR="006B10D1">
        <w:rPr>
          <w:rFonts w:ascii="宋体" w:hAnsi="宋体" w:cs="Arial" w:hint="eastAsia"/>
          <w:color w:val="000000"/>
          <w:sz w:val="28"/>
          <w:szCs w:val="28"/>
        </w:rPr>
        <w:t>廖先生</w:t>
      </w:r>
    </w:p>
    <w:p w:rsidR="00CA1AC9" w:rsidRDefault="00B67EFF" w:rsidP="005A1886">
      <w:pPr>
        <w:spacing w:beforeLines="50" w:afterLines="5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39302079</w:t>
      </w:r>
    </w:p>
    <w:p w:rsidR="00CA1AC9" w:rsidRDefault="00CA1AC9" w:rsidP="005A1886">
      <w:pPr>
        <w:spacing w:beforeLines="50" w:afterLines="50" w:line="360" w:lineRule="auto"/>
        <w:ind w:firstLineChars="200" w:firstLine="560"/>
        <w:rPr>
          <w:rFonts w:ascii="Arial" w:hAnsi="Arial" w:cs="Arial"/>
          <w:color w:val="000000"/>
          <w:sz w:val="28"/>
          <w:szCs w:val="28"/>
        </w:rPr>
      </w:pPr>
    </w:p>
    <w:p w:rsidR="00CA1AC9" w:rsidRDefault="00B67EFF" w:rsidP="005A1886">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rsidR="00CA1AC9" w:rsidRDefault="00B67EFF" w:rsidP="005A1886">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rsidR="00CA1AC9" w:rsidRDefault="00B67EFF" w:rsidP="005A1886">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rsidR="00CA1AC9" w:rsidRDefault="00B67EFF" w:rsidP="005A1886">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rsidR="00CA1AC9" w:rsidRDefault="00B67EFF" w:rsidP="005A1886">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rsidR="00CA1AC9" w:rsidRDefault="00B67EFF" w:rsidP="005A1886">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rsidR="00CA1AC9" w:rsidRDefault="00B67EFF" w:rsidP="005A1886">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rsidR="00CA1AC9" w:rsidRDefault="00B67EFF" w:rsidP="005A1886">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rsidR="00CA1AC9" w:rsidRDefault="00825FF9" w:rsidP="005A1886">
      <w:pPr>
        <w:pStyle w:val="a5"/>
        <w:spacing w:beforeLines="50" w:afterLines="50" w:line="360" w:lineRule="auto"/>
        <w:ind w:leftChars="0" w:left="0" w:right="560"/>
        <w:jc w:val="center"/>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p>
    <w:p w:rsidR="00CA1AC9" w:rsidRDefault="00B67EFF" w:rsidP="005A1886">
      <w:pPr>
        <w:spacing w:beforeLines="50" w:afterLines="50" w:line="360" w:lineRule="auto"/>
        <w:rPr>
          <w:sz w:val="28"/>
          <w:szCs w:val="28"/>
        </w:rPr>
      </w:pPr>
      <w:r>
        <w:rPr>
          <w:rFonts w:hint="eastAsia"/>
          <w:sz w:val="28"/>
          <w:szCs w:val="28"/>
        </w:rPr>
        <w:t xml:space="preserve"> </w:t>
      </w:r>
      <w:r w:rsidR="00825FF9">
        <w:rPr>
          <w:rFonts w:hint="eastAsia"/>
          <w:sz w:val="28"/>
          <w:szCs w:val="28"/>
        </w:rPr>
        <w:t xml:space="preserve">                                </w:t>
      </w:r>
      <w:r w:rsidR="008376CD">
        <w:rPr>
          <w:sz w:val="28"/>
          <w:szCs w:val="28"/>
        </w:rPr>
        <w:t>2020</w:t>
      </w:r>
      <w:r>
        <w:rPr>
          <w:rFonts w:hint="eastAsia"/>
          <w:sz w:val="28"/>
          <w:szCs w:val="28"/>
        </w:rPr>
        <w:t>年</w:t>
      </w:r>
      <w:r w:rsidR="008376CD">
        <w:rPr>
          <w:sz w:val="28"/>
          <w:szCs w:val="28"/>
        </w:rPr>
        <w:t>1</w:t>
      </w:r>
      <w:r>
        <w:rPr>
          <w:rFonts w:hint="eastAsia"/>
          <w:sz w:val="28"/>
          <w:szCs w:val="28"/>
        </w:rPr>
        <w:t>月</w:t>
      </w:r>
      <w:r w:rsidR="008376CD">
        <w:rPr>
          <w:sz w:val="28"/>
          <w:szCs w:val="28"/>
        </w:rPr>
        <w:t>1</w:t>
      </w:r>
      <w:r w:rsidR="00FC3AC8">
        <w:rPr>
          <w:sz w:val="28"/>
          <w:szCs w:val="28"/>
        </w:rPr>
        <w:t>4</w:t>
      </w:r>
      <w:r>
        <w:rPr>
          <w:rFonts w:hint="eastAsia"/>
          <w:sz w:val="28"/>
          <w:szCs w:val="28"/>
        </w:rPr>
        <w:t>日</w:t>
      </w:r>
    </w:p>
    <w:p w:rsidR="00CA1AC9" w:rsidRDefault="00B67EFF" w:rsidP="005A1886">
      <w:pPr>
        <w:spacing w:beforeLines="50" w:afterLines="5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rsidR="00CA1AC9" w:rsidRDefault="00B67EFF">
      <w:pPr>
        <w:pStyle w:val="a6"/>
        <w:ind w:firstLineChars="0" w:firstLine="0"/>
        <w:jc w:val="center"/>
        <w:rPr>
          <w:rFonts w:hAnsi="宋体"/>
          <w:b/>
          <w:sz w:val="28"/>
          <w:szCs w:val="28"/>
        </w:rPr>
      </w:pPr>
      <w:r>
        <w:rPr>
          <w:rFonts w:hAnsi="宋体"/>
          <w:b/>
          <w:sz w:val="28"/>
          <w:szCs w:val="28"/>
        </w:rPr>
        <w:t>报价一览表</w:t>
      </w:r>
    </w:p>
    <w:p w:rsidR="00016E9D" w:rsidRDefault="00016E9D">
      <w:pPr>
        <w:pStyle w:val="a6"/>
        <w:ind w:firstLineChars="0" w:firstLine="0"/>
        <w:jc w:val="center"/>
        <w:rPr>
          <w:rFonts w:hAnsi="宋体"/>
          <w:b/>
          <w:sz w:val="28"/>
          <w:szCs w:val="28"/>
        </w:rPr>
      </w:pPr>
    </w:p>
    <w:p w:rsidR="00CA1AC9" w:rsidRPr="007E302E" w:rsidRDefault="00B67EFF">
      <w:pPr>
        <w:spacing w:line="360" w:lineRule="auto"/>
        <w:rPr>
          <w:rFonts w:hAnsi="宋体"/>
          <w:sz w:val="24"/>
        </w:rPr>
      </w:pPr>
      <w:r w:rsidRPr="007E302E">
        <w:rPr>
          <w:rFonts w:hAnsi="宋体" w:hint="eastAsia"/>
          <w:sz w:val="24"/>
        </w:rPr>
        <w:t>项目名称：</w:t>
      </w:r>
      <w:r w:rsidR="008E7D2A">
        <w:rPr>
          <w:rFonts w:hAnsi="宋体" w:hint="eastAsia"/>
          <w:sz w:val="24"/>
        </w:rPr>
        <w:t>广美、华工和广中医板换间恒压供水系统改造</w:t>
      </w:r>
      <w:r w:rsidR="00DF27AE">
        <w:rPr>
          <w:rFonts w:hAnsi="宋体" w:hint="eastAsia"/>
          <w:sz w:val="24"/>
        </w:rPr>
        <w:t>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886"/>
        <w:gridCol w:w="1701"/>
        <w:gridCol w:w="4604"/>
      </w:tblGrid>
      <w:tr w:rsidR="00CA1AC9" w:rsidTr="00386C70">
        <w:trPr>
          <w:trHeight w:val="711"/>
          <w:jc w:val="center"/>
        </w:trPr>
        <w:tc>
          <w:tcPr>
            <w:tcW w:w="737" w:type="dxa"/>
            <w:vAlign w:val="center"/>
          </w:tcPr>
          <w:p w:rsidR="00CA1AC9" w:rsidRDefault="00B67EFF" w:rsidP="00386C70">
            <w:pPr>
              <w:jc w:val="center"/>
              <w:rPr>
                <w:rFonts w:hAnsi="宋体"/>
                <w:bCs/>
                <w:sz w:val="24"/>
              </w:rPr>
            </w:pPr>
            <w:r>
              <w:rPr>
                <w:rFonts w:hAnsi="宋体" w:hint="eastAsia"/>
                <w:bCs/>
                <w:sz w:val="24"/>
              </w:rPr>
              <w:t>序号</w:t>
            </w:r>
          </w:p>
        </w:tc>
        <w:tc>
          <w:tcPr>
            <w:tcW w:w="1886" w:type="dxa"/>
            <w:vAlign w:val="center"/>
          </w:tcPr>
          <w:p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rsidR="00CA1AC9" w:rsidRDefault="00B67EFF">
            <w:pPr>
              <w:rPr>
                <w:rFonts w:hAnsi="宋体"/>
                <w:bCs/>
                <w:sz w:val="24"/>
              </w:rPr>
            </w:pPr>
            <w:r>
              <w:rPr>
                <w:rFonts w:hAnsi="宋体" w:hint="eastAsia"/>
                <w:bCs/>
                <w:sz w:val="24"/>
              </w:rPr>
              <w:t>投标价（单位：人民币元）</w:t>
            </w:r>
          </w:p>
        </w:tc>
      </w:tr>
      <w:tr w:rsidR="00CA1AC9" w:rsidTr="00386C70">
        <w:trPr>
          <w:trHeight w:val="835"/>
          <w:jc w:val="center"/>
        </w:trPr>
        <w:tc>
          <w:tcPr>
            <w:tcW w:w="737" w:type="dxa"/>
            <w:vAlign w:val="center"/>
          </w:tcPr>
          <w:p w:rsidR="00CA1AC9" w:rsidRDefault="00B67EFF" w:rsidP="00386C70">
            <w:pPr>
              <w:jc w:val="center"/>
              <w:rPr>
                <w:rFonts w:hAnsi="宋体"/>
                <w:sz w:val="24"/>
              </w:rPr>
            </w:pPr>
            <w:r>
              <w:rPr>
                <w:rFonts w:hAnsi="宋体" w:hint="eastAsia"/>
                <w:sz w:val="24"/>
              </w:rPr>
              <w:t>1</w:t>
            </w:r>
          </w:p>
        </w:tc>
        <w:tc>
          <w:tcPr>
            <w:tcW w:w="1886" w:type="dxa"/>
            <w:vAlign w:val="center"/>
          </w:tcPr>
          <w:p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rsidR="00CA1AC9" w:rsidRDefault="00B67EFF">
            <w:pPr>
              <w:rPr>
                <w:rFonts w:hAnsi="宋体"/>
                <w:sz w:val="24"/>
              </w:rPr>
            </w:pPr>
            <w:r>
              <w:rPr>
                <w:rFonts w:ascii="宋体" w:hAnsi="宋体" w:hint="eastAsia"/>
                <w:sz w:val="24"/>
              </w:rPr>
              <w:t>大写</w:t>
            </w:r>
            <w:r>
              <w:rPr>
                <w:rFonts w:hAnsi="宋体" w:hint="eastAsia"/>
                <w:sz w:val="24"/>
              </w:rPr>
              <w:t>：</w:t>
            </w:r>
          </w:p>
          <w:p w:rsidR="00CA1AC9" w:rsidRDefault="00B67EFF">
            <w:pPr>
              <w:rPr>
                <w:rFonts w:hAnsi="宋体"/>
                <w:sz w:val="24"/>
              </w:rPr>
            </w:pPr>
            <w:r>
              <w:rPr>
                <w:rFonts w:hAnsi="宋体" w:hint="eastAsia"/>
                <w:sz w:val="24"/>
              </w:rPr>
              <w:t>小写：</w:t>
            </w:r>
          </w:p>
        </w:tc>
      </w:tr>
      <w:tr w:rsidR="00CA1AC9" w:rsidTr="00386C70">
        <w:trPr>
          <w:trHeight w:val="835"/>
          <w:jc w:val="center"/>
        </w:trPr>
        <w:tc>
          <w:tcPr>
            <w:tcW w:w="737" w:type="dxa"/>
            <w:vAlign w:val="center"/>
          </w:tcPr>
          <w:p w:rsidR="00CA1AC9" w:rsidRDefault="00B67EFF" w:rsidP="00386C70">
            <w:pPr>
              <w:jc w:val="center"/>
              <w:rPr>
                <w:rFonts w:hAnsi="宋体"/>
                <w:sz w:val="24"/>
              </w:rPr>
            </w:pPr>
            <w:r>
              <w:rPr>
                <w:rFonts w:hAnsi="宋体" w:hint="eastAsia"/>
                <w:sz w:val="24"/>
              </w:rPr>
              <w:t>其中</w:t>
            </w:r>
          </w:p>
        </w:tc>
        <w:tc>
          <w:tcPr>
            <w:tcW w:w="1886" w:type="dxa"/>
            <w:vAlign w:val="center"/>
          </w:tcPr>
          <w:p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rsidR="00CA1AC9" w:rsidRDefault="00B67EFF">
            <w:pPr>
              <w:rPr>
                <w:rFonts w:hAnsi="宋体"/>
                <w:sz w:val="24"/>
              </w:rPr>
            </w:pPr>
            <w:r>
              <w:rPr>
                <w:rFonts w:ascii="宋体" w:hAnsi="宋体" w:hint="eastAsia"/>
                <w:sz w:val="24"/>
              </w:rPr>
              <w:t>大写</w:t>
            </w:r>
            <w:r>
              <w:rPr>
                <w:rFonts w:hAnsi="宋体" w:hint="eastAsia"/>
                <w:sz w:val="24"/>
              </w:rPr>
              <w:t>：</w:t>
            </w:r>
          </w:p>
          <w:p w:rsidR="00CA1AC9" w:rsidRDefault="00B67EFF">
            <w:pPr>
              <w:rPr>
                <w:rFonts w:ascii="宋体" w:hAnsi="宋体"/>
                <w:sz w:val="24"/>
              </w:rPr>
            </w:pPr>
            <w:r>
              <w:rPr>
                <w:rFonts w:hAnsi="宋体" w:hint="eastAsia"/>
                <w:sz w:val="24"/>
              </w:rPr>
              <w:t>小写：</w:t>
            </w:r>
          </w:p>
        </w:tc>
      </w:tr>
      <w:tr w:rsidR="00CA1AC9" w:rsidTr="00386C70">
        <w:trPr>
          <w:trHeight w:val="835"/>
          <w:jc w:val="center"/>
        </w:trPr>
        <w:tc>
          <w:tcPr>
            <w:tcW w:w="737" w:type="dxa"/>
            <w:vAlign w:val="center"/>
          </w:tcPr>
          <w:p w:rsidR="00CA1AC9" w:rsidRDefault="00B67EFF" w:rsidP="00386C70">
            <w:pPr>
              <w:jc w:val="center"/>
              <w:rPr>
                <w:rFonts w:hAnsi="宋体"/>
                <w:sz w:val="24"/>
              </w:rPr>
            </w:pPr>
            <w:r>
              <w:rPr>
                <w:rFonts w:hAnsi="宋体" w:hint="eastAsia"/>
                <w:sz w:val="24"/>
              </w:rPr>
              <w:t>2</w:t>
            </w:r>
          </w:p>
        </w:tc>
        <w:tc>
          <w:tcPr>
            <w:tcW w:w="1886" w:type="dxa"/>
            <w:vAlign w:val="center"/>
          </w:tcPr>
          <w:p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rsidR="00CA1AC9" w:rsidRDefault="00CA1AC9">
            <w:pPr>
              <w:rPr>
                <w:rFonts w:hAnsi="宋体"/>
                <w:sz w:val="24"/>
              </w:rPr>
            </w:pPr>
          </w:p>
        </w:tc>
      </w:tr>
      <w:tr w:rsidR="00CA1AC9" w:rsidTr="00386C70">
        <w:trPr>
          <w:trHeight w:val="835"/>
          <w:jc w:val="center"/>
        </w:trPr>
        <w:tc>
          <w:tcPr>
            <w:tcW w:w="737" w:type="dxa"/>
            <w:vAlign w:val="center"/>
          </w:tcPr>
          <w:p w:rsidR="00CA1AC9" w:rsidRDefault="00B67EFF" w:rsidP="00386C70">
            <w:pPr>
              <w:jc w:val="center"/>
              <w:rPr>
                <w:rFonts w:hAnsi="宋体"/>
                <w:sz w:val="24"/>
              </w:rPr>
            </w:pPr>
            <w:r>
              <w:rPr>
                <w:rFonts w:hAnsi="宋体" w:hint="eastAsia"/>
                <w:sz w:val="24"/>
              </w:rPr>
              <w:t>3</w:t>
            </w:r>
          </w:p>
        </w:tc>
        <w:tc>
          <w:tcPr>
            <w:tcW w:w="1886" w:type="dxa"/>
            <w:vAlign w:val="center"/>
          </w:tcPr>
          <w:p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rsidR="00CA1AC9" w:rsidRDefault="00CA1AC9">
            <w:pPr>
              <w:rPr>
                <w:rFonts w:hAnsi="宋体"/>
                <w:sz w:val="24"/>
              </w:rPr>
            </w:pPr>
          </w:p>
        </w:tc>
      </w:tr>
      <w:tr w:rsidR="00CA1AC9" w:rsidTr="00386C70">
        <w:trPr>
          <w:trHeight w:val="835"/>
          <w:jc w:val="center"/>
        </w:trPr>
        <w:tc>
          <w:tcPr>
            <w:tcW w:w="737" w:type="dxa"/>
            <w:vAlign w:val="center"/>
          </w:tcPr>
          <w:p w:rsidR="00CA1AC9" w:rsidRDefault="00B67EFF" w:rsidP="00386C70">
            <w:pPr>
              <w:jc w:val="center"/>
              <w:rPr>
                <w:rFonts w:hAnsi="宋体"/>
                <w:sz w:val="24"/>
              </w:rPr>
            </w:pPr>
            <w:r>
              <w:rPr>
                <w:rFonts w:hAnsi="宋体" w:hint="eastAsia"/>
                <w:sz w:val="24"/>
              </w:rPr>
              <w:t>4</w:t>
            </w:r>
          </w:p>
        </w:tc>
        <w:tc>
          <w:tcPr>
            <w:tcW w:w="1886" w:type="dxa"/>
            <w:vAlign w:val="center"/>
          </w:tcPr>
          <w:p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rsidR="00CA1AC9" w:rsidRDefault="00CA1AC9">
            <w:pPr>
              <w:rPr>
                <w:rFonts w:hAnsi="宋体"/>
                <w:sz w:val="24"/>
              </w:rPr>
            </w:pPr>
          </w:p>
        </w:tc>
      </w:tr>
      <w:tr w:rsidR="00CA1AC9" w:rsidTr="00386C70">
        <w:trPr>
          <w:trHeight w:val="491"/>
          <w:jc w:val="center"/>
        </w:trPr>
        <w:tc>
          <w:tcPr>
            <w:tcW w:w="737" w:type="dxa"/>
            <w:vMerge w:val="restart"/>
            <w:vAlign w:val="center"/>
          </w:tcPr>
          <w:p w:rsidR="00CA1AC9" w:rsidRDefault="00B67EFF" w:rsidP="00386C70">
            <w:pPr>
              <w:jc w:val="center"/>
              <w:rPr>
                <w:rFonts w:hAnsi="宋体"/>
                <w:sz w:val="24"/>
              </w:rPr>
            </w:pPr>
            <w:r>
              <w:rPr>
                <w:rFonts w:hAnsi="宋体" w:hint="eastAsia"/>
                <w:sz w:val="24"/>
              </w:rPr>
              <w:t>5</w:t>
            </w:r>
          </w:p>
        </w:tc>
        <w:tc>
          <w:tcPr>
            <w:tcW w:w="1886" w:type="dxa"/>
            <w:vMerge w:val="restart"/>
            <w:vAlign w:val="center"/>
          </w:tcPr>
          <w:p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rsidR="00CA1AC9" w:rsidRDefault="00B67EFF">
            <w:pPr>
              <w:rPr>
                <w:rFonts w:hAnsi="宋体"/>
                <w:sz w:val="24"/>
              </w:rPr>
            </w:pPr>
            <w:r>
              <w:rPr>
                <w:rFonts w:hAnsi="宋体" w:hint="eastAsia"/>
                <w:sz w:val="24"/>
              </w:rPr>
              <w:t>姓名</w:t>
            </w:r>
          </w:p>
        </w:tc>
        <w:tc>
          <w:tcPr>
            <w:tcW w:w="4604" w:type="dxa"/>
            <w:vAlign w:val="center"/>
          </w:tcPr>
          <w:p w:rsidR="00CA1AC9" w:rsidRDefault="00CA1AC9">
            <w:pPr>
              <w:rPr>
                <w:rFonts w:hAnsi="宋体"/>
                <w:sz w:val="24"/>
              </w:rPr>
            </w:pPr>
          </w:p>
        </w:tc>
      </w:tr>
      <w:tr w:rsidR="00CA1AC9" w:rsidTr="00386C70">
        <w:trPr>
          <w:trHeight w:val="491"/>
          <w:jc w:val="center"/>
        </w:trPr>
        <w:tc>
          <w:tcPr>
            <w:tcW w:w="737" w:type="dxa"/>
            <w:vMerge/>
            <w:vAlign w:val="center"/>
          </w:tcPr>
          <w:p w:rsidR="00CA1AC9" w:rsidRDefault="00CA1AC9">
            <w:pPr>
              <w:rPr>
                <w:rFonts w:hAnsi="宋体"/>
                <w:sz w:val="24"/>
              </w:rPr>
            </w:pPr>
          </w:p>
        </w:tc>
        <w:tc>
          <w:tcPr>
            <w:tcW w:w="1886" w:type="dxa"/>
            <w:vMerge/>
            <w:vAlign w:val="center"/>
          </w:tcPr>
          <w:p w:rsidR="00CA1AC9" w:rsidRDefault="00CA1AC9">
            <w:pPr>
              <w:rPr>
                <w:rFonts w:hAnsi="宋体"/>
                <w:sz w:val="24"/>
              </w:rPr>
            </w:pPr>
          </w:p>
        </w:tc>
        <w:tc>
          <w:tcPr>
            <w:tcW w:w="1701" w:type="dxa"/>
            <w:vAlign w:val="center"/>
          </w:tcPr>
          <w:p w:rsidR="00CA1AC9" w:rsidRDefault="00B67EFF">
            <w:pPr>
              <w:rPr>
                <w:rFonts w:hAnsi="宋体"/>
                <w:sz w:val="24"/>
              </w:rPr>
            </w:pPr>
            <w:r>
              <w:rPr>
                <w:rFonts w:hAnsi="宋体" w:hint="eastAsia"/>
                <w:sz w:val="24"/>
              </w:rPr>
              <w:t>技术职称</w:t>
            </w:r>
          </w:p>
        </w:tc>
        <w:tc>
          <w:tcPr>
            <w:tcW w:w="4604" w:type="dxa"/>
            <w:vAlign w:val="center"/>
          </w:tcPr>
          <w:p w:rsidR="00CA1AC9" w:rsidRDefault="00CA1AC9">
            <w:pPr>
              <w:rPr>
                <w:rFonts w:hAnsi="宋体"/>
                <w:sz w:val="24"/>
              </w:rPr>
            </w:pPr>
          </w:p>
        </w:tc>
      </w:tr>
      <w:tr w:rsidR="00CA1AC9" w:rsidTr="00386C70">
        <w:trPr>
          <w:trHeight w:val="491"/>
          <w:jc w:val="center"/>
        </w:trPr>
        <w:tc>
          <w:tcPr>
            <w:tcW w:w="737" w:type="dxa"/>
            <w:vMerge/>
            <w:vAlign w:val="center"/>
          </w:tcPr>
          <w:p w:rsidR="00CA1AC9" w:rsidRDefault="00CA1AC9">
            <w:pPr>
              <w:rPr>
                <w:rFonts w:hAnsi="宋体"/>
                <w:sz w:val="24"/>
              </w:rPr>
            </w:pPr>
          </w:p>
        </w:tc>
        <w:tc>
          <w:tcPr>
            <w:tcW w:w="1886" w:type="dxa"/>
            <w:vMerge/>
            <w:vAlign w:val="center"/>
          </w:tcPr>
          <w:p w:rsidR="00CA1AC9" w:rsidRDefault="00CA1AC9">
            <w:pPr>
              <w:rPr>
                <w:rFonts w:hAnsi="宋体"/>
                <w:sz w:val="24"/>
              </w:rPr>
            </w:pPr>
          </w:p>
        </w:tc>
        <w:tc>
          <w:tcPr>
            <w:tcW w:w="1701" w:type="dxa"/>
            <w:vAlign w:val="center"/>
          </w:tcPr>
          <w:p w:rsidR="00CA1AC9" w:rsidRDefault="00B67EFF">
            <w:pPr>
              <w:rPr>
                <w:rFonts w:hAnsi="宋体"/>
                <w:sz w:val="24"/>
              </w:rPr>
            </w:pPr>
            <w:r>
              <w:rPr>
                <w:rFonts w:hAnsi="宋体" w:hint="eastAsia"/>
                <w:sz w:val="24"/>
              </w:rPr>
              <w:t>联系电话</w:t>
            </w:r>
          </w:p>
        </w:tc>
        <w:tc>
          <w:tcPr>
            <w:tcW w:w="4604" w:type="dxa"/>
            <w:vAlign w:val="center"/>
          </w:tcPr>
          <w:p w:rsidR="00CA1AC9" w:rsidRDefault="00CA1AC9">
            <w:pPr>
              <w:rPr>
                <w:rFonts w:hAnsi="宋体"/>
                <w:sz w:val="24"/>
              </w:rPr>
            </w:pPr>
          </w:p>
        </w:tc>
      </w:tr>
    </w:tbl>
    <w:p w:rsidR="00CA1AC9" w:rsidRDefault="00CA1AC9">
      <w:pPr>
        <w:rPr>
          <w:rFonts w:hAnsi="宋体"/>
        </w:rPr>
      </w:pPr>
    </w:p>
    <w:p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，包括但不限于全部人工费、材料、设备、工具、机具、安装运输、规费、措施费、合理利润、管理费、税费等及清理现场的费用、合同实施过程中应预见和不可预见的费用等等。</w:t>
      </w:r>
    </w:p>
    <w:p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25FF9" w:rsidRDefault="00825FF9">
      <w:pPr>
        <w:tabs>
          <w:tab w:val="left" w:pos="8364"/>
        </w:tabs>
        <w:spacing w:line="360" w:lineRule="auto"/>
        <w:rPr>
          <w:rFonts w:hAnsi="宋体"/>
        </w:rPr>
      </w:pPr>
    </w:p>
    <w:p w:rsidR="00825FF9" w:rsidRDefault="00825FF9">
      <w:pPr>
        <w:tabs>
          <w:tab w:val="left" w:pos="8364"/>
        </w:tabs>
        <w:spacing w:line="360" w:lineRule="auto"/>
        <w:rPr>
          <w:rFonts w:hAnsi="宋体"/>
          <w:bCs/>
        </w:rPr>
      </w:pPr>
    </w:p>
    <w:p w:rsidR="00CA1AC9" w:rsidRDefault="00B67EFF">
      <w:pPr>
        <w:spacing w:line="400" w:lineRule="exact"/>
        <w:rPr>
          <w:rFonts w:hAnsi="宋体"/>
          <w:szCs w:val="21"/>
        </w:rPr>
      </w:pPr>
      <w:r>
        <w:rPr>
          <w:rFonts w:hAnsi="宋体" w:hint="eastAsia"/>
          <w:szCs w:val="21"/>
        </w:rPr>
        <w:t>投标人名称（盖章）：</w:t>
      </w:r>
    </w:p>
    <w:p w:rsidR="00E44E2C" w:rsidRDefault="00E44E2C">
      <w:pPr>
        <w:spacing w:line="400" w:lineRule="exact"/>
        <w:rPr>
          <w:rFonts w:hAnsi="宋体"/>
          <w:szCs w:val="21"/>
        </w:rPr>
      </w:pPr>
    </w:p>
    <w:p w:rsidR="00CA1AC9" w:rsidRDefault="00CA1AC9">
      <w:pPr>
        <w:rPr>
          <w:rFonts w:hAnsi="宋体"/>
          <w:szCs w:val="21"/>
        </w:rPr>
      </w:pPr>
    </w:p>
    <w:p w:rsidR="00CA1AC9" w:rsidRPr="00E44E2C" w:rsidRDefault="00B67EFF" w:rsidP="00E44E2C">
      <w:pPr>
        <w:rPr>
          <w:rFonts w:ascii="仿宋" w:eastAsia="仿宋" w:hAnsi="仿宋" w:cs="仿宋"/>
          <w:szCs w:val="21"/>
        </w:rPr>
      </w:pPr>
      <w:r>
        <w:rPr>
          <w:rFonts w:hAnsi="宋体" w:hint="eastAsia"/>
          <w:szCs w:val="21"/>
        </w:rPr>
        <w:t>日期：</w:t>
      </w:r>
      <w:r w:rsidR="00E44E2C">
        <w:rPr>
          <w:rFonts w:hAnsi="宋体" w:hint="eastAsia"/>
          <w:szCs w:val="21"/>
        </w:rPr>
        <w:t xml:space="preserve"> </w:t>
      </w:r>
      <w:r w:rsidR="00E44E2C">
        <w:rPr>
          <w:rFonts w:hAnsi="宋体"/>
          <w:szCs w:val="21"/>
        </w:rPr>
        <w:t xml:space="preserve">    </w:t>
      </w:r>
      <w:r>
        <w:rPr>
          <w:rFonts w:hAnsi="宋体" w:hint="eastAsia"/>
          <w:szCs w:val="21"/>
        </w:rPr>
        <w:t>年</w:t>
      </w:r>
      <w:r w:rsidR="00E44E2C">
        <w:rPr>
          <w:rFonts w:hAnsi="宋体" w:hint="eastAsia"/>
          <w:szCs w:val="21"/>
        </w:rPr>
        <w:t xml:space="preserve"> </w:t>
      </w:r>
      <w:r w:rsidR="00E44E2C">
        <w:rPr>
          <w:rFonts w:hAnsi="宋体"/>
          <w:szCs w:val="21"/>
        </w:rPr>
        <w:t xml:space="preserve"> </w:t>
      </w:r>
      <w:r>
        <w:rPr>
          <w:rFonts w:hAnsi="宋体" w:hint="eastAsia"/>
          <w:szCs w:val="21"/>
        </w:rPr>
        <w:t>月</w:t>
      </w:r>
      <w:r w:rsidR="00E44E2C">
        <w:rPr>
          <w:rFonts w:hAnsi="宋体" w:hint="eastAsia"/>
          <w:szCs w:val="21"/>
        </w:rPr>
        <w:t xml:space="preserve"> </w:t>
      </w:r>
      <w:r w:rsidR="00E44E2C">
        <w:rPr>
          <w:rFonts w:hAnsi="宋体"/>
          <w:szCs w:val="21"/>
        </w:rPr>
        <w:t xml:space="preserve"> </w:t>
      </w:r>
      <w:r>
        <w:rPr>
          <w:rFonts w:hAnsi="宋体" w:hint="eastAsia"/>
          <w:szCs w:val="21"/>
        </w:rPr>
        <w:t>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tblPr>
      <w:tblGrid>
        <w:gridCol w:w="981"/>
        <w:gridCol w:w="91"/>
        <w:gridCol w:w="346"/>
        <w:gridCol w:w="189"/>
        <w:gridCol w:w="1585"/>
        <w:gridCol w:w="1060"/>
        <w:gridCol w:w="740"/>
        <w:gridCol w:w="1180"/>
        <w:gridCol w:w="440"/>
        <w:gridCol w:w="236"/>
        <w:gridCol w:w="723"/>
        <w:gridCol w:w="1785"/>
      </w:tblGrid>
      <w:tr w:rsidR="00CA1AC9" w:rsidTr="00E44E2C">
        <w:trPr>
          <w:trHeight w:val="444"/>
        </w:trPr>
        <w:tc>
          <w:tcPr>
            <w:tcW w:w="9356" w:type="dxa"/>
            <w:gridSpan w:val="12"/>
            <w:tcBorders>
              <w:top w:val="nil"/>
              <w:left w:val="nil"/>
              <w:bottom w:val="nil"/>
              <w:right w:val="nil"/>
            </w:tcBorders>
            <w:shd w:val="clear" w:color="auto" w:fill="auto"/>
            <w:vAlign w:val="center"/>
          </w:tcPr>
          <w:p w:rsidR="00CA1AC9" w:rsidRDefault="00B67EFF" w:rsidP="00E44E2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rsidTr="00E44E2C">
        <w:trPr>
          <w:trHeight w:val="399"/>
        </w:trPr>
        <w:tc>
          <w:tcPr>
            <w:tcW w:w="9356" w:type="dxa"/>
            <w:gridSpan w:val="12"/>
            <w:tcBorders>
              <w:top w:val="nil"/>
              <w:left w:val="nil"/>
              <w:bottom w:val="single" w:sz="8" w:space="0" w:color="auto"/>
              <w:right w:val="nil"/>
            </w:tcBorders>
            <w:shd w:val="clear" w:color="auto" w:fill="auto"/>
            <w:vAlign w:val="center"/>
          </w:tcPr>
          <w:p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8E7D2A">
              <w:rPr>
                <w:rFonts w:ascii="宋体" w:hAnsi="宋体" w:cs="宋体" w:hint="eastAsia"/>
                <w:kern w:val="0"/>
                <w:sz w:val="28"/>
                <w:szCs w:val="28"/>
              </w:rPr>
              <w:t>广美、华工和广中医板换间恒压供水系统改造</w:t>
            </w:r>
            <w:r w:rsidR="00DF27AE">
              <w:rPr>
                <w:rFonts w:ascii="宋体" w:hAnsi="宋体" w:cs="宋体" w:hint="eastAsia"/>
                <w:kern w:val="0"/>
                <w:sz w:val="28"/>
                <w:szCs w:val="28"/>
              </w:rPr>
              <w:t>工程</w:t>
            </w:r>
          </w:p>
        </w:tc>
      </w:tr>
      <w:tr w:rsidR="00CA1AC9"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ind w:firstLine="200"/>
              <w:jc w:val="center"/>
              <w:rPr>
                <w:rFonts w:ascii="宋体" w:hAnsi="宋体" w:cs="宋体"/>
                <w:kern w:val="0"/>
                <w:sz w:val="24"/>
              </w:rPr>
            </w:pPr>
          </w:p>
        </w:tc>
      </w:tr>
      <w:tr w:rsidR="00CA1AC9"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ind w:firstLine="200"/>
              <w:jc w:val="center"/>
              <w:rPr>
                <w:rFonts w:ascii="宋体" w:hAnsi="宋体" w:cs="宋体"/>
                <w:kern w:val="0"/>
                <w:sz w:val="24"/>
              </w:rPr>
            </w:pPr>
          </w:p>
        </w:tc>
      </w:tr>
      <w:tr w:rsidR="00CA1AC9"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ind w:firstLine="200"/>
              <w:jc w:val="center"/>
              <w:rPr>
                <w:rFonts w:ascii="宋体" w:hAnsi="宋体" w:cs="宋体"/>
                <w:kern w:val="0"/>
                <w:sz w:val="24"/>
              </w:rPr>
            </w:pPr>
          </w:p>
        </w:tc>
      </w:tr>
      <w:tr w:rsidR="00CA1AC9"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ind w:firstLine="200"/>
              <w:jc w:val="center"/>
              <w:rPr>
                <w:rFonts w:ascii="宋体" w:hAnsi="宋体" w:cs="宋体"/>
                <w:kern w:val="0"/>
                <w:sz w:val="24"/>
              </w:rPr>
            </w:pPr>
          </w:p>
        </w:tc>
      </w:tr>
      <w:tr w:rsidR="00CA1AC9"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left"/>
              <w:rPr>
                <w:rFonts w:ascii="宋体" w:hAnsi="宋体" w:cs="宋体"/>
                <w:b/>
                <w:bCs/>
                <w:kern w:val="0"/>
                <w:sz w:val="24"/>
              </w:rPr>
            </w:pPr>
          </w:p>
        </w:tc>
      </w:tr>
      <w:tr w:rsidR="00CA1AC9"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left"/>
              <w:rPr>
                <w:rFonts w:ascii="宋体" w:hAnsi="宋体" w:cs="宋体"/>
                <w:b/>
                <w:bCs/>
                <w:kern w:val="0"/>
                <w:sz w:val="24"/>
              </w:rPr>
            </w:pPr>
          </w:p>
        </w:tc>
      </w:tr>
      <w:tr w:rsidR="00CA1AC9"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rPr>
                <w:rFonts w:ascii="宋体" w:hAnsi="宋体" w:cs="宋体"/>
                <w:b/>
                <w:bCs/>
                <w:kern w:val="0"/>
                <w:sz w:val="24"/>
              </w:rPr>
            </w:pPr>
          </w:p>
          <w:p w:rsidR="00CA1AC9" w:rsidRDefault="00CA1AC9">
            <w:pPr>
              <w:widowControl/>
              <w:rPr>
                <w:rFonts w:ascii="宋体" w:hAnsi="宋体" w:cs="宋体"/>
                <w:b/>
                <w:bCs/>
                <w:kern w:val="0"/>
                <w:sz w:val="24"/>
              </w:rPr>
            </w:pPr>
          </w:p>
          <w:p w:rsidR="00CA1AC9" w:rsidRDefault="00CA1AC9">
            <w:pPr>
              <w:widowControl/>
              <w:rPr>
                <w:rFonts w:ascii="宋体" w:hAnsi="宋体" w:cs="宋体"/>
                <w:b/>
                <w:bCs/>
                <w:kern w:val="0"/>
                <w:sz w:val="24"/>
              </w:rPr>
            </w:pPr>
          </w:p>
          <w:p w:rsidR="00CA1AC9" w:rsidRDefault="00CA1AC9">
            <w:pPr>
              <w:widowControl/>
              <w:rPr>
                <w:rFonts w:ascii="宋体" w:hAnsi="宋体" w:cs="宋体"/>
                <w:b/>
                <w:bCs/>
                <w:kern w:val="0"/>
                <w:sz w:val="24"/>
              </w:rPr>
            </w:pP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r>
      <w:tr w:rsidR="00CA1AC9"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CA1AC9" w:rsidRDefault="00CA1AC9">
            <w:pPr>
              <w:widowControl/>
              <w:jc w:val="center"/>
              <w:rPr>
                <w:b/>
                <w:bCs/>
                <w:kern w:val="0"/>
                <w:sz w:val="24"/>
              </w:rPr>
            </w:pPr>
          </w:p>
        </w:tc>
      </w:tr>
      <w:tr w:rsidR="00CA1AC9" w:rsidTr="00E44E2C">
        <w:trPr>
          <w:trHeight w:val="399"/>
        </w:trPr>
        <w:tc>
          <w:tcPr>
            <w:tcW w:w="1072" w:type="dxa"/>
            <w:gridSpan w:val="2"/>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CA1AC9" w:rsidRDefault="00CA1AC9">
            <w:pPr>
              <w:widowControl/>
              <w:ind w:firstLine="200"/>
              <w:jc w:val="left"/>
              <w:rPr>
                <w:rFonts w:ascii="Calibri" w:hAnsi="Calibri" w:cs="宋体"/>
                <w:kern w:val="0"/>
                <w:szCs w:val="21"/>
              </w:rPr>
            </w:pPr>
          </w:p>
        </w:tc>
      </w:tr>
      <w:tr w:rsidR="00CA1AC9" w:rsidTr="00E44E2C">
        <w:trPr>
          <w:trHeight w:val="399"/>
        </w:trPr>
        <w:tc>
          <w:tcPr>
            <w:tcW w:w="9356" w:type="dxa"/>
            <w:gridSpan w:val="12"/>
            <w:tcBorders>
              <w:top w:val="nil"/>
              <w:left w:val="nil"/>
              <w:bottom w:val="nil"/>
              <w:right w:val="nil"/>
            </w:tcBorders>
            <w:shd w:val="clear" w:color="auto" w:fill="auto"/>
            <w:vAlign w:val="center"/>
          </w:tcPr>
          <w:p w:rsidR="00CA1AC9" w:rsidRDefault="00CA1AC9">
            <w:pPr>
              <w:spacing w:line="400" w:lineRule="exact"/>
              <w:ind w:firstLine="200"/>
              <w:rPr>
                <w:sz w:val="28"/>
                <w:szCs w:val="28"/>
              </w:rPr>
            </w:pPr>
          </w:p>
          <w:p w:rsidR="00CA1AC9" w:rsidRDefault="00B67EFF">
            <w:pPr>
              <w:spacing w:line="400" w:lineRule="exact"/>
              <w:rPr>
                <w:sz w:val="28"/>
                <w:szCs w:val="28"/>
              </w:rPr>
            </w:pPr>
            <w:r>
              <w:rPr>
                <w:rFonts w:hint="eastAsia"/>
                <w:sz w:val="28"/>
                <w:szCs w:val="28"/>
              </w:rPr>
              <w:t>报名单位（盖章）：</w:t>
            </w:r>
          </w:p>
        </w:tc>
      </w:tr>
    </w:tbl>
    <w:p w:rsidR="00CA1AC9" w:rsidRDefault="00CA1AC9">
      <w:pPr>
        <w:spacing w:line="400" w:lineRule="exact"/>
        <w:ind w:left="560" w:hangingChars="200" w:hanging="560"/>
        <w:rPr>
          <w:sz w:val="28"/>
          <w:szCs w:val="28"/>
        </w:rPr>
      </w:pPr>
    </w:p>
    <w:p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sidR="00E44E2C">
        <w:rPr>
          <w:sz w:val="28"/>
          <w:szCs w:val="28"/>
        </w:rPr>
        <w:t>19</w:t>
      </w:r>
      <w:r>
        <w:rPr>
          <w:rFonts w:hint="eastAsia"/>
          <w:sz w:val="28"/>
          <w:szCs w:val="28"/>
        </w:rPr>
        <w:t>年</w:t>
      </w:r>
      <w:r w:rsidR="00E44E2C">
        <w:rPr>
          <w:rFonts w:hint="eastAsia"/>
          <w:sz w:val="28"/>
          <w:szCs w:val="28"/>
        </w:rPr>
        <w:t xml:space="preserve"> </w:t>
      </w:r>
      <w:r w:rsidR="00E44E2C">
        <w:rPr>
          <w:sz w:val="28"/>
          <w:szCs w:val="28"/>
        </w:rPr>
        <w:t xml:space="preserve">  </w:t>
      </w:r>
      <w:r>
        <w:rPr>
          <w:rFonts w:hint="eastAsia"/>
          <w:sz w:val="28"/>
          <w:szCs w:val="28"/>
        </w:rPr>
        <w:t>月</w:t>
      </w:r>
      <w:r w:rsidR="00E44E2C">
        <w:rPr>
          <w:rFonts w:hint="eastAsia"/>
          <w:sz w:val="28"/>
          <w:szCs w:val="28"/>
        </w:rPr>
        <w:t xml:space="preserve"> </w:t>
      </w:r>
      <w:r w:rsidR="00E44E2C">
        <w:rPr>
          <w:sz w:val="28"/>
          <w:szCs w:val="28"/>
        </w:rPr>
        <w:t xml:space="preserve"> </w:t>
      </w:r>
      <w:r>
        <w:rPr>
          <w:rFonts w:hint="eastAsia"/>
          <w:sz w:val="28"/>
          <w:szCs w:val="28"/>
        </w:rPr>
        <w:t>日</w:t>
      </w:r>
    </w:p>
    <w:p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rsidR="00CA1AC9" w:rsidRDefault="00B67EFF">
      <w:pPr>
        <w:spacing w:line="500" w:lineRule="exact"/>
        <w:jc w:val="center"/>
        <w:rPr>
          <w:rFonts w:eastAsia="黑体"/>
          <w:b/>
          <w:bCs/>
          <w:sz w:val="36"/>
        </w:rPr>
      </w:pPr>
      <w:r>
        <w:rPr>
          <w:rFonts w:eastAsia="黑体" w:hint="eastAsia"/>
          <w:b/>
          <w:bCs/>
          <w:sz w:val="36"/>
        </w:rPr>
        <w:t>法定代表人身份证明书</w:t>
      </w:r>
    </w:p>
    <w:p w:rsidR="00813B6F" w:rsidRDefault="00813B6F" w:rsidP="00813B6F">
      <w:pPr>
        <w:spacing w:line="500" w:lineRule="exact"/>
        <w:rPr>
          <w:b/>
          <w:bCs/>
          <w:szCs w:val="21"/>
        </w:rPr>
      </w:pPr>
    </w:p>
    <w:p w:rsidR="00CA1AC9" w:rsidRDefault="00B67EFF" w:rsidP="00813B6F">
      <w:pPr>
        <w:spacing w:line="500" w:lineRule="exact"/>
        <w:ind w:firstLineChars="400" w:firstLine="1120"/>
        <w:rPr>
          <w:rFonts w:ascii="宋体" w:hAnsi="宋体" w:cs="宋体"/>
          <w:sz w:val="28"/>
        </w:rPr>
      </w:pPr>
      <w:r>
        <w:rPr>
          <w:rFonts w:ascii="宋体" w:hAnsi="宋体" w:cs="宋体" w:hint="eastAsia"/>
          <w:sz w:val="28"/>
        </w:rPr>
        <w:t>在我单位任</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职务，是我单位法定代表人，身份证号为</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，特此证明。</w:t>
      </w:r>
    </w:p>
    <w:p w:rsidR="00CA1AC9" w:rsidRDefault="00CA1AC9">
      <w:pPr>
        <w:spacing w:line="500" w:lineRule="exact"/>
        <w:ind w:firstLineChars="224" w:firstLine="627"/>
        <w:rPr>
          <w:rFonts w:ascii="宋体" w:hAnsi="宋体" w:cs="宋体"/>
          <w:sz w:val="28"/>
        </w:rPr>
      </w:pPr>
    </w:p>
    <w:p w:rsidR="00CA1AC9" w:rsidRDefault="00B67EFF">
      <w:pPr>
        <w:spacing w:line="500" w:lineRule="exact"/>
        <w:jc w:val="left"/>
        <w:rPr>
          <w:rFonts w:ascii="宋体" w:hAnsi="宋体" w:cs="宋体"/>
          <w:sz w:val="28"/>
        </w:rPr>
      </w:pPr>
      <w:r>
        <w:rPr>
          <w:rFonts w:ascii="宋体" w:hAnsi="宋体" w:cs="宋体" w:hint="eastAsia"/>
          <w:sz w:val="28"/>
        </w:rPr>
        <w:t>（单位盖章）</w:t>
      </w:r>
    </w:p>
    <w:p w:rsidR="00CA1AC9" w:rsidRDefault="00CA1AC9">
      <w:pPr>
        <w:spacing w:line="500" w:lineRule="exact"/>
        <w:ind w:firstLineChars="224" w:firstLine="627"/>
        <w:rPr>
          <w:rFonts w:hAnsi="宋体" w:cs="宋体"/>
          <w:sz w:val="28"/>
          <w:szCs w:val="28"/>
        </w:rPr>
      </w:pPr>
    </w:p>
    <w:p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44E2C">
        <w:rPr>
          <w:rFonts w:hAnsi="宋体" w:cs="宋体"/>
          <w:sz w:val="28"/>
          <w:szCs w:val="28"/>
        </w:rPr>
        <w:t>19</w:t>
      </w:r>
      <w:r>
        <w:rPr>
          <w:rFonts w:hAnsi="宋体" w:cs="宋体" w:hint="eastAsia"/>
          <w:sz w:val="28"/>
          <w:szCs w:val="28"/>
        </w:rPr>
        <w:t>年</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月</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日</w:t>
      </w:r>
    </w:p>
    <w:p w:rsidR="00CA1AC9" w:rsidRDefault="00B67EFF">
      <w:pPr>
        <w:spacing w:line="500" w:lineRule="exact"/>
        <w:rPr>
          <w:rFonts w:ascii="宋体" w:hAnsi="宋体" w:cs="宋体"/>
          <w:sz w:val="28"/>
        </w:rPr>
      </w:pPr>
      <w:r>
        <w:rPr>
          <w:rFonts w:ascii="宋体" w:hAnsi="宋体" w:cs="宋体" w:hint="eastAsia"/>
          <w:sz w:val="28"/>
        </w:rPr>
        <w:t xml:space="preserve">单位通信地址：                                </w:t>
      </w:r>
    </w:p>
    <w:p w:rsidR="00CA1AC9" w:rsidRDefault="00CA1AC9">
      <w:pPr>
        <w:spacing w:line="500" w:lineRule="exact"/>
        <w:rPr>
          <w:rFonts w:ascii="宋体" w:hAnsi="宋体" w:cs="宋体"/>
          <w:sz w:val="28"/>
        </w:rPr>
      </w:pPr>
    </w:p>
    <w:p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rsidR="00CA1AC9" w:rsidRDefault="00CA1AC9"/>
    <w:p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CA1AC9" w:rsidRDefault="00CA1AC9">
      <w:pPr>
        <w:spacing w:line="360" w:lineRule="auto"/>
        <w:rPr>
          <w:rFonts w:ascii="宋体" w:hAnsi="宋体" w:cs="Arial"/>
          <w:color w:val="000000"/>
          <w:sz w:val="28"/>
          <w:szCs w:val="28"/>
        </w:rPr>
      </w:pPr>
    </w:p>
    <w:p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rsidR="00CA1AC9" w:rsidRDefault="00B67EFF" w:rsidP="00E44E2C">
      <w:pPr>
        <w:spacing w:line="500" w:lineRule="exact"/>
        <w:ind w:firstLineChars="600" w:firstLine="2168"/>
        <w:rPr>
          <w:rFonts w:eastAsia="黑体"/>
          <w:b/>
          <w:bCs/>
          <w:sz w:val="36"/>
        </w:rPr>
      </w:pPr>
      <w:r>
        <w:rPr>
          <w:rFonts w:eastAsia="黑体" w:hint="eastAsia"/>
          <w:b/>
          <w:bCs/>
          <w:sz w:val="36"/>
        </w:rPr>
        <w:t>法定代表人授权委托证明书</w:t>
      </w:r>
    </w:p>
    <w:p w:rsidR="00CA1AC9" w:rsidRDefault="00CA1AC9" w:rsidP="00887116">
      <w:pPr>
        <w:pStyle w:val="10"/>
        <w:spacing w:line="360" w:lineRule="auto"/>
        <w:ind w:firstLineChars="177" w:firstLine="425"/>
        <w:rPr>
          <w:rFonts w:hAnsi="宋体"/>
          <w:bCs/>
          <w:sz w:val="24"/>
          <w:szCs w:val="24"/>
        </w:rPr>
      </w:pPr>
    </w:p>
    <w:p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CA1AC9" w:rsidRDefault="00B67EFF">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CA1AC9" w:rsidRDefault="00CA1AC9">
      <w:pPr>
        <w:pStyle w:val="1"/>
        <w:spacing w:line="360" w:lineRule="auto"/>
        <w:jc w:val="both"/>
        <w:rPr>
          <w:rFonts w:hAnsi="宋体"/>
          <w:sz w:val="24"/>
          <w:szCs w:val="24"/>
        </w:rPr>
      </w:pPr>
    </w:p>
    <w:p w:rsidR="00CA1AC9" w:rsidRDefault="00CA1AC9">
      <w:pPr>
        <w:pStyle w:val="1"/>
        <w:spacing w:line="360" w:lineRule="auto"/>
        <w:jc w:val="both"/>
        <w:rPr>
          <w:rFonts w:eastAsia="宋体" w:hAnsi="宋体" w:cs="宋体"/>
          <w:sz w:val="28"/>
        </w:rPr>
      </w:pPr>
    </w:p>
    <w:p w:rsidR="00CA1AC9" w:rsidRDefault="00CA1AC9">
      <w:pPr>
        <w:pStyle w:val="1"/>
        <w:spacing w:line="360" w:lineRule="auto"/>
        <w:jc w:val="both"/>
        <w:rPr>
          <w:rFonts w:eastAsia="宋体" w:hAnsi="宋体" w:cs="宋体"/>
          <w:sz w:val="28"/>
        </w:rPr>
      </w:pPr>
    </w:p>
    <w:p w:rsidR="00CA1AC9" w:rsidRDefault="00CA1AC9">
      <w:pPr>
        <w:pStyle w:val="1"/>
        <w:spacing w:line="360" w:lineRule="auto"/>
        <w:jc w:val="both"/>
        <w:rPr>
          <w:rFonts w:eastAsia="宋体" w:hAnsi="宋体" w:cs="宋体"/>
          <w:sz w:val="28"/>
        </w:rPr>
      </w:pPr>
    </w:p>
    <w:p w:rsidR="00CA1AC9" w:rsidRDefault="00CA1AC9">
      <w:pPr>
        <w:pStyle w:val="1"/>
        <w:spacing w:line="360" w:lineRule="auto"/>
        <w:jc w:val="both"/>
        <w:rPr>
          <w:rFonts w:eastAsia="宋体" w:hAnsi="宋体" w:cs="宋体"/>
          <w:sz w:val="28"/>
        </w:rPr>
      </w:pPr>
    </w:p>
    <w:p w:rsidR="00CA1AC9" w:rsidRDefault="00CA1AC9">
      <w:pPr>
        <w:pStyle w:val="1"/>
        <w:spacing w:line="360" w:lineRule="auto"/>
        <w:jc w:val="both"/>
        <w:rPr>
          <w:rFonts w:eastAsia="宋体" w:hAnsi="宋体" w:cs="宋体"/>
          <w:sz w:val="28"/>
        </w:rPr>
      </w:pPr>
    </w:p>
    <w:p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CA1AC9" w:rsidRDefault="00CA1AC9">
      <w:pPr>
        <w:pStyle w:val="1"/>
        <w:spacing w:line="360" w:lineRule="auto"/>
        <w:jc w:val="both"/>
        <w:rPr>
          <w:rFonts w:eastAsia="宋体" w:hAnsi="宋体" w:cs="宋体"/>
          <w:sz w:val="24"/>
          <w:szCs w:val="24"/>
        </w:rPr>
      </w:pPr>
    </w:p>
    <w:p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日期： 20</w:t>
      </w:r>
      <w:r w:rsidR="00E44E2C">
        <w:rPr>
          <w:rFonts w:eastAsia="宋体" w:hAnsi="宋体" w:cs="宋体"/>
          <w:sz w:val="24"/>
          <w:szCs w:val="24"/>
        </w:rPr>
        <w:t>19</w:t>
      </w:r>
      <w:r>
        <w:rPr>
          <w:rFonts w:eastAsia="宋体" w:hAnsi="宋体" w:cs="宋体" w:hint="eastAsia"/>
          <w:sz w:val="24"/>
          <w:szCs w:val="24"/>
        </w:rPr>
        <w:t>年   月</w:t>
      </w:r>
      <w:r w:rsidR="00E44E2C">
        <w:rPr>
          <w:rFonts w:eastAsia="宋体" w:hAnsi="宋体" w:cs="宋体" w:hint="eastAsia"/>
          <w:sz w:val="24"/>
          <w:szCs w:val="24"/>
        </w:rPr>
        <w:t xml:space="preserve">  </w:t>
      </w:r>
      <w:r>
        <w:rPr>
          <w:rFonts w:eastAsia="宋体" w:hAnsi="宋体" w:cs="宋体" w:hint="eastAsia"/>
          <w:sz w:val="24"/>
          <w:szCs w:val="24"/>
        </w:rPr>
        <w:t>日</w:t>
      </w:r>
    </w:p>
    <w:p w:rsidR="00CA1AC9" w:rsidRDefault="00B67EFF">
      <w:pPr>
        <w:rPr>
          <w:sz w:val="24"/>
        </w:rPr>
      </w:pPr>
      <w:r>
        <w:rPr>
          <w:rFonts w:hAnsi="宋体" w:cs="宋体" w:hint="eastAsia"/>
          <w:sz w:val="24"/>
          <w:lang w:val="zh-CN"/>
        </w:rPr>
        <w:t>说明：法定代表人亲自办理投标事宜的，无需提交本证明书。</w:t>
      </w:r>
    </w:p>
    <w:p w:rsidR="00CA1AC9" w:rsidRDefault="00CA1AC9">
      <w:pPr>
        <w:spacing w:line="360" w:lineRule="auto"/>
        <w:rPr>
          <w:sz w:val="28"/>
          <w:szCs w:val="28"/>
        </w:rPr>
      </w:pPr>
    </w:p>
    <w:p w:rsidR="00CA1AC9" w:rsidRDefault="00B67EFF">
      <w:pPr>
        <w:rPr>
          <w:rFonts w:ascii="仿宋" w:eastAsia="仿宋" w:hAnsi="仿宋" w:cs="仿宋"/>
          <w:szCs w:val="21"/>
        </w:rPr>
      </w:pPr>
      <w:r>
        <w:rPr>
          <w:rFonts w:ascii="仿宋" w:eastAsia="仿宋" w:hAnsi="仿宋" w:cs="仿宋"/>
          <w:szCs w:val="21"/>
        </w:rPr>
        <w:br w:type="page"/>
      </w:r>
    </w:p>
    <w:p w:rsidR="00CA1AC9" w:rsidRPr="00E44E2C" w:rsidRDefault="00B67EFF">
      <w:pPr>
        <w:rPr>
          <w:rFonts w:hAnsi="宋体"/>
          <w:sz w:val="30"/>
          <w:szCs w:val="30"/>
        </w:rPr>
      </w:pPr>
      <w:r w:rsidRPr="00E44E2C">
        <w:rPr>
          <w:rFonts w:ascii="宋体" w:hAnsi="宋体" w:cs="Arial" w:hint="eastAsia"/>
          <w:color w:val="000000"/>
          <w:sz w:val="30"/>
          <w:szCs w:val="30"/>
        </w:rPr>
        <w:t>附件5</w:t>
      </w:r>
    </w:p>
    <w:p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CA1AC9" w:rsidRDefault="00B67EFF">
      <w:pPr>
        <w:spacing w:line="360" w:lineRule="auto"/>
        <w:rPr>
          <w:rFonts w:ascii="宋体" w:hAnsi="宋体"/>
          <w:bCs/>
          <w:szCs w:val="21"/>
        </w:rPr>
      </w:pPr>
      <w:r>
        <w:rPr>
          <w:rFonts w:ascii="宋体" w:hAnsi="宋体" w:hint="eastAsia"/>
          <w:bCs/>
          <w:szCs w:val="21"/>
        </w:rPr>
        <w:t>项目名称：</w:t>
      </w:r>
      <w:r w:rsidR="008E7D2A">
        <w:rPr>
          <w:rFonts w:ascii="宋体" w:hAnsi="宋体" w:hint="eastAsia"/>
          <w:bCs/>
          <w:szCs w:val="21"/>
        </w:rPr>
        <w:t>广美、华工和广中医板换间恒压供水系统改造</w:t>
      </w:r>
      <w:r w:rsidR="00DF27AE">
        <w:rPr>
          <w:rFonts w:ascii="宋体" w:hAnsi="宋体" w:hint="eastAsia"/>
          <w:bCs/>
          <w:szCs w:val="21"/>
        </w:rPr>
        <w:t>工程</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71"/>
        <w:gridCol w:w="7103"/>
        <w:gridCol w:w="967"/>
      </w:tblGrid>
      <w:tr w:rsidR="00CA1AC9" w:rsidTr="00E44E2C">
        <w:trPr>
          <w:trHeight w:val="634"/>
          <w:jc w:val="center"/>
        </w:trPr>
        <w:tc>
          <w:tcPr>
            <w:tcW w:w="671" w:type="dxa"/>
            <w:vAlign w:val="center"/>
          </w:tcPr>
          <w:p w:rsidR="00CA1AC9" w:rsidRDefault="00B67EFF">
            <w:pPr>
              <w:rPr>
                <w:rFonts w:ascii="宋体" w:hAnsi="宋体"/>
                <w:b/>
                <w:szCs w:val="21"/>
              </w:rPr>
            </w:pPr>
            <w:r>
              <w:rPr>
                <w:rFonts w:ascii="宋体" w:hAnsi="宋体" w:cs="宋体" w:hint="eastAsia"/>
                <w:b/>
                <w:bCs/>
                <w:szCs w:val="21"/>
              </w:rPr>
              <w:t>序号</w:t>
            </w:r>
          </w:p>
        </w:tc>
        <w:tc>
          <w:tcPr>
            <w:tcW w:w="7103" w:type="dxa"/>
            <w:vAlign w:val="center"/>
          </w:tcPr>
          <w:p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rsidR="00CA1AC9" w:rsidRDefault="00B67EFF">
            <w:pPr>
              <w:rPr>
                <w:rFonts w:ascii="宋体" w:hAnsi="宋体"/>
                <w:b/>
                <w:szCs w:val="21"/>
              </w:rPr>
            </w:pPr>
            <w:r>
              <w:rPr>
                <w:rFonts w:ascii="宋体" w:hAnsi="宋体" w:cs="宋体" w:hint="eastAsia"/>
                <w:b/>
                <w:bCs/>
                <w:szCs w:val="21"/>
              </w:rPr>
              <w:t>备注</w:t>
            </w:r>
          </w:p>
        </w:tc>
      </w:tr>
      <w:tr w:rsidR="00CA1AC9" w:rsidTr="00E44E2C">
        <w:trPr>
          <w:trHeight w:val="634"/>
          <w:jc w:val="center"/>
        </w:trPr>
        <w:tc>
          <w:tcPr>
            <w:tcW w:w="671" w:type="dxa"/>
            <w:shd w:val="clear" w:color="auto" w:fill="auto"/>
            <w:vAlign w:val="center"/>
          </w:tcPr>
          <w:p w:rsidR="00CA1AC9" w:rsidRDefault="00B67EFF">
            <w:pPr>
              <w:rPr>
                <w:rFonts w:ascii="宋体" w:hAnsi="宋体"/>
                <w:bCs/>
                <w:szCs w:val="21"/>
              </w:rPr>
            </w:pPr>
            <w:r>
              <w:rPr>
                <w:rFonts w:ascii="宋体" w:hAnsi="宋体" w:cs="宋体" w:hint="eastAsia"/>
                <w:szCs w:val="21"/>
              </w:rPr>
              <w:t>1</w:t>
            </w:r>
          </w:p>
        </w:tc>
        <w:tc>
          <w:tcPr>
            <w:tcW w:w="7103" w:type="dxa"/>
            <w:shd w:val="clear" w:color="auto" w:fill="auto"/>
            <w:vAlign w:val="center"/>
          </w:tcPr>
          <w:p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rsidR="00CA1AC9" w:rsidRDefault="00CA1AC9">
            <w:pPr>
              <w:spacing w:line="360" w:lineRule="auto"/>
              <w:rPr>
                <w:rFonts w:ascii="宋体" w:hAnsi="宋体"/>
                <w:b/>
                <w:szCs w:val="21"/>
              </w:rPr>
            </w:pPr>
          </w:p>
        </w:tc>
      </w:tr>
      <w:tr w:rsidR="00CA1AC9" w:rsidTr="00E44E2C">
        <w:trPr>
          <w:trHeight w:val="634"/>
          <w:jc w:val="center"/>
        </w:trPr>
        <w:tc>
          <w:tcPr>
            <w:tcW w:w="671" w:type="dxa"/>
            <w:shd w:val="clear" w:color="auto" w:fill="auto"/>
            <w:vAlign w:val="center"/>
          </w:tcPr>
          <w:p w:rsidR="00CA1AC9" w:rsidRDefault="00B67EFF">
            <w:pPr>
              <w:rPr>
                <w:rFonts w:ascii="宋体" w:hAnsi="宋体" w:cs="宋体"/>
                <w:szCs w:val="21"/>
              </w:rPr>
            </w:pPr>
            <w:r>
              <w:rPr>
                <w:rFonts w:ascii="宋体" w:hAnsi="宋体" w:cs="宋体"/>
                <w:szCs w:val="21"/>
              </w:rPr>
              <w:t>2</w:t>
            </w:r>
          </w:p>
        </w:tc>
        <w:tc>
          <w:tcPr>
            <w:tcW w:w="7103" w:type="dxa"/>
            <w:shd w:val="clear" w:color="auto" w:fill="auto"/>
            <w:vAlign w:val="center"/>
          </w:tcPr>
          <w:p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rsidR="00CA1AC9" w:rsidRDefault="00CA1AC9">
            <w:pPr>
              <w:rPr>
                <w:rFonts w:ascii="宋体" w:hAnsi="宋体" w:cs="宋体"/>
                <w:szCs w:val="21"/>
              </w:rPr>
            </w:pPr>
          </w:p>
        </w:tc>
      </w:tr>
      <w:tr w:rsidR="00CA1AC9" w:rsidTr="00E44E2C">
        <w:trPr>
          <w:trHeight w:val="634"/>
          <w:jc w:val="center"/>
        </w:trPr>
        <w:tc>
          <w:tcPr>
            <w:tcW w:w="671" w:type="dxa"/>
            <w:shd w:val="clear" w:color="auto" w:fill="auto"/>
            <w:vAlign w:val="center"/>
          </w:tcPr>
          <w:p w:rsidR="00CA1AC9" w:rsidRPr="00287F66" w:rsidRDefault="00B67EFF">
            <w:pPr>
              <w:rPr>
                <w:rFonts w:ascii="宋体" w:hAnsi="宋体" w:cs="宋体"/>
                <w:szCs w:val="21"/>
              </w:rPr>
            </w:pPr>
            <w:r w:rsidRPr="00287F66">
              <w:rPr>
                <w:rFonts w:ascii="宋体" w:hAnsi="宋体" w:cs="宋体" w:hint="eastAsia"/>
                <w:szCs w:val="21"/>
              </w:rPr>
              <w:t>3</w:t>
            </w:r>
          </w:p>
        </w:tc>
        <w:tc>
          <w:tcPr>
            <w:tcW w:w="7103" w:type="dxa"/>
            <w:shd w:val="clear" w:color="auto" w:fill="auto"/>
            <w:vAlign w:val="center"/>
          </w:tcPr>
          <w:p w:rsidR="00CA1AC9" w:rsidRPr="00287F66" w:rsidRDefault="00A13116" w:rsidP="00875206">
            <w:pPr>
              <w:tabs>
                <w:tab w:val="left" w:pos="0"/>
              </w:tabs>
              <w:rPr>
                <w:rFonts w:ascii="宋体" w:hAnsi="宋体" w:cs="宋体"/>
                <w:szCs w:val="21"/>
              </w:rPr>
            </w:pPr>
            <w:r>
              <w:rPr>
                <w:rFonts w:ascii="宋体" w:hAnsi="宋体" w:cs="宋体" w:hint="eastAsia"/>
                <w:szCs w:val="21"/>
              </w:rPr>
              <w:t>具备</w:t>
            </w:r>
            <w:r w:rsidRPr="00A13116">
              <w:rPr>
                <w:rFonts w:ascii="宋体" w:hAnsi="宋体" w:cs="宋体" w:hint="eastAsia"/>
                <w:szCs w:val="21"/>
              </w:rPr>
              <w:t>建筑机电安装工程专业承包三级或以上资质</w:t>
            </w:r>
          </w:p>
        </w:tc>
        <w:tc>
          <w:tcPr>
            <w:tcW w:w="967" w:type="dxa"/>
            <w:vAlign w:val="center"/>
          </w:tcPr>
          <w:p w:rsidR="00CA1AC9" w:rsidRDefault="00CA1AC9">
            <w:pPr>
              <w:rPr>
                <w:rFonts w:ascii="宋体" w:hAnsi="宋体" w:cs="宋体"/>
                <w:szCs w:val="21"/>
              </w:rPr>
            </w:pPr>
          </w:p>
        </w:tc>
      </w:tr>
      <w:tr w:rsidR="00CA1AC9" w:rsidTr="00E44E2C">
        <w:trPr>
          <w:trHeight w:val="634"/>
          <w:jc w:val="center"/>
        </w:trPr>
        <w:tc>
          <w:tcPr>
            <w:tcW w:w="671" w:type="dxa"/>
            <w:vAlign w:val="center"/>
          </w:tcPr>
          <w:p w:rsidR="00CA1AC9" w:rsidRDefault="00B67EFF">
            <w:pPr>
              <w:rPr>
                <w:rFonts w:ascii="宋体" w:hAnsi="宋体"/>
                <w:bCs/>
                <w:szCs w:val="21"/>
              </w:rPr>
            </w:pPr>
            <w:r>
              <w:rPr>
                <w:rFonts w:ascii="宋体" w:hAnsi="宋体" w:hint="eastAsia"/>
                <w:bCs/>
                <w:szCs w:val="21"/>
              </w:rPr>
              <w:t>4</w:t>
            </w:r>
          </w:p>
        </w:tc>
        <w:tc>
          <w:tcPr>
            <w:tcW w:w="7103" w:type="dxa"/>
            <w:vAlign w:val="center"/>
          </w:tcPr>
          <w:p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967" w:type="dxa"/>
            <w:vAlign w:val="center"/>
          </w:tcPr>
          <w:p w:rsidR="00CA1AC9" w:rsidRDefault="00CA1AC9">
            <w:pPr>
              <w:spacing w:line="360" w:lineRule="auto"/>
              <w:rPr>
                <w:rFonts w:ascii="宋体" w:hAnsi="宋体"/>
                <w:b/>
                <w:szCs w:val="21"/>
              </w:rPr>
            </w:pPr>
          </w:p>
        </w:tc>
      </w:tr>
      <w:tr w:rsidR="00CA1AC9" w:rsidTr="00E44E2C">
        <w:trPr>
          <w:trHeight w:val="634"/>
          <w:jc w:val="center"/>
        </w:trPr>
        <w:tc>
          <w:tcPr>
            <w:tcW w:w="671" w:type="dxa"/>
            <w:vAlign w:val="center"/>
          </w:tcPr>
          <w:p w:rsidR="00CA1AC9" w:rsidRDefault="00B67EFF">
            <w:pPr>
              <w:rPr>
                <w:rFonts w:ascii="宋体" w:hAnsi="宋体"/>
                <w:bCs/>
                <w:szCs w:val="21"/>
              </w:rPr>
            </w:pPr>
            <w:r>
              <w:rPr>
                <w:rFonts w:ascii="宋体" w:hAnsi="宋体" w:hint="eastAsia"/>
                <w:bCs/>
                <w:szCs w:val="21"/>
              </w:rPr>
              <w:t>5</w:t>
            </w:r>
          </w:p>
        </w:tc>
        <w:tc>
          <w:tcPr>
            <w:tcW w:w="7103" w:type="dxa"/>
            <w:vAlign w:val="center"/>
          </w:tcPr>
          <w:p w:rsidR="00CA1AC9" w:rsidRDefault="00B67EFF">
            <w:pPr>
              <w:rPr>
                <w:rFonts w:ascii="宋体" w:hAnsi="宋体" w:cs="宋体"/>
                <w:bCs/>
                <w:szCs w:val="21"/>
              </w:rPr>
            </w:pPr>
            <w:r>
              <w:rPr>
                <w:rFonts w:ascii="宋体" w:hAnsi="宋体" w:cs="宋体" w:hint="eastAsia"/>
                <w:szCs w:val="21"/>
              </w:rPr>
              <w:t>近3年内(20</w:t>
            </w:r>
            <w:r w:rsidR="006A0EE2">
              <w:rPr>
                <w:rFonts w:ascii="宋体" w:hAnsi="宋体" w:cs="宋体"/>
                <w:szCs w:val="21"/>
              </w:rPr>
              <w:t>16</w:t>
            </w:r>
            <w:r>
              <w:rPr>
                <w:rFonts w:ascii="宋体" w:hAnsi="宋体" w:cs="宋体" w:hint="eastAsia"/>
                <w:szCs w:val="21"/>
              </w:rPr>
              <w:t>年1月1日至今) 完成过质量合格的类似项目施工业绩（需提供合同和验收报告等相关证明材料复印件）</w:t>
            </w:r>
          </w:p>
        </w:tc>
        <w:tc>
          <w:tcPr>
            <w:tcW w:w="967" w:type="dxa"/>
            <w:vAlign w:val="center"/>
          </w:tcPr>
          <w:p w:rsidR="00CA1AC9" w:rsidRDefault="00CA1AC9">
            <w:pPr>
              <w:spacing w:line="360" w:lineRule="auto"/>
              <w:rPr>
                <w:rFonts w:ascii="宋体" w:hAnsi="宋体"/>
                <w:b/>
                <w:szCs w:val="21"/>
              </w:rPr>
            </w:pPr>
          </w:p>
        </w:tc>
      </w:tr>
      <w:tr w:rsidR="00CA1AC9" w:rsidTr="00E44E2C">
        <w:trPr>
          <w:trHeight w:val="634"/>
          <w:jc w:val="center"/>
        </w:trPr>
        <w:tc>
          <w:tcPr>
            <w:tcW w:w="671" w:type="dxa"/>
            <w:vAlign w:val="center"/>
          </w:tcPr>
          <w:p w:rsidR="00CA1AC9" w:rsidRDefault="00CA1AC9">
            <w:pPr>
              <w:rPr>
                <w:rFonts w:ascii="宋体" w:hAnsi="宋体"/>
                <w:bCs/>
                <w:szCs w:val="21"/>
              </w:rPr>
            </w:pPr>
          </w:p>
        </w:tc>
        <w:tc>
          <w:tcPr>
            <w:tcW w:w="7103" w:type="dxa"/>
            <w:vAlign w:val="center"/>
          </w:tcPr>
          <w:p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rsidR="00CA1AC9" w:rsidRDefault="00CA1AC9">
            <w:pPr>
              <w:spacing w:line="360" w:lineRule="auto"/>
              <w:rPr>
                <w:rFonts w:ascii="宋体" w:hAnsi="宋体"/>
                <w:b/>
                <w:szCs w:val="21"/>
              </w:rPr>
            </w:pPr>
          </w:p>
        </w:tc>
      </w:tr>
    </w:tbl>
    <w:p w:rsidR="00CA1AC9" w:rsidRDefault="00B67EFF">
      <w:pPr>
        <w:spacing w:line="400" w:lineRule="exact"/>
        <w:rPr>
          <w:rFonts w:ascii="宋体" w:hAnsi="宋体"/>
          <w:szCs w:val="21"/>
        </w:rPr>
      </w:pPr>
      <w:r>
        <w:rPr>
          <w:rFonts w:ascii="宋体" w:hAnsi="宋体" w:hint="eastAsia"/>
          <w:szCs w:val="21"/>
        </w:rPr>
        <w:t>注：</w:t>
      </w:r>
    </w:p>
    <w:p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CA1AC9" w:rsidRDefault="00CA1AC9">
      <w:pPr>
        <w:adjustRightInd w:val="0"/>
        <w:snapToGrid w:val="0"/>
        <w:spacing w:line="400" w:lineRule="exact"/>
        <w:rPr>
          <w:rFonts w:ascii="宋体" w:hAnsi="宋体"/>
          <w:szCs w:val="21"/>
        </w:rPr>
      </w:pPr>
    </w:p>
    <w:p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rsidR="00CA1AC9" w:rsidRDefault="00CA1AC9">
      <w:pPr>
        <w:spacing w:line="400" w:lineRule="exact"/>
        <w:ind w:left="420"/>
        <w:rPr>
          <w:rFonts w:ascii="宋体" w:hAnsi="宋体"/>
          <w:bCs/>
          <w:szCs w:val="21"/>
        </w:rPr>
      </w:pPr>
    </w:p>
    <w:p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CA1AC9" w:rsidRDefault="00B67EFF">
      <w:pPr>
        <w:rPr>
          <w:rFonts w:ascii="仿宋" w:eastAsia="仿宋" w:hAnsi="仿宋" w:cs="仿宋"/>
          <w:szCs w:val="21"/>
        </w:rPr>
      </w:pPr>
      <w:r>
        <w:rPr>
          <w:rFonts w:ascii="仿宋" w:eastAsia="仿宋" w:hAnsi="仿宋" w:cs="仿宋"/>
          <w:szCs w:val="21"/>
        </w:rPr>
        <w:br w:type="page"/>
      </w:r>
    </w:p>
    <w:p w:rsidR="00CA1AC9" w:rsidRDefault="00B67EFF">
      <w:pPr>
        <w:spacing w:line="400" w:lineRule="exact"/>
        <w:rPr>
          <w:rFonts w:hAnsi="宋体"/>
          <w:szCs w:val="21"/>
        </w:rPr>
      </w:pPr>
      <w:r>
        <w:rPr>
          <w:rFonts w:ascii="宋体" w:hAnsi="宋体" w:cs="Arial" w:hint="eastAsia"/>
          <w:color w:val="000000"/>
          <w:sz w:val="30"/>
          <w:szCs w:val="30"/>
        </w:rPr>
        <w:t>附件6</w:t>
      </w:r>
    </w:p>
    <w:p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rsidR="00CA1AC9" w:rsidRDefault="00CA1AC9">
      <w:pPr>
        <w:rPr>
          <w:rFonts w:ascii="宋体" w:hAnsi="宋体"/>
          <w:bCs/>
          <w:szCs w:val="21"/>
        </w:rPr>
      </w:pPr>
    </w:p>
    <w:p w:rsidR="00CA1AC9" w:rsidRDefault="00B67EFF">
      <w:pPr>
        <w:spacing w:line="360" w:lineRule="auto"/>
        <w:rPr>
          <w:rFonts w:ascii="宋体" w:hAnsi="宋体"/>
          <w:bCs/>
          <w:szCs w:val="21"/>
        </w:rPr>
      </w:pPr>
      <w:r>
        <w:rPr>
          <w:rFonts w:ascii="宋体" w:hAnsi="宋体" w:hint="eastAsia"/>
          <w:bCs/>
          <w:szCs w:val="21"/>
        </w:rPr>
        <w:t>项目名称：</w:t>
      </w:r>
      <w:r w:rsidR="008E7D2A">
        <w:rPr>
          <w:rFonts w:ascii="宋体" w:hAnsi="宋体" w:hint="eastAsia"/>
          <w:bCs/>
          <w:szCs w:val="21"/>
        </w:rPr>
        <w:t>广美、华工和广中医板换间恒压供水系统改造</w:t>
      </w:r>
      <w:r w:rsidR="00DF27AE">
        <w:rPr>
          <w:rFonts w:ascii="宋体" w:hAnsi="宋体" w:hint="eastAsia"/>
          <w:bCs/>
          <w:szCs w:val="21"/>
        </w:rPr>
        <w:t>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CA1AC9">
        <w:trPr>
          <w:trHeight w:val="544"/>
          <w:jc w:val="center"/>
        </w:trPr>
        <w:tc>
          <w:tcPr>
            <w:tcW w:w="652" w:type="dxa"/>
            <w:vAlign w:val="center"/>
          </w:tcPr>
          <w:p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rsidR="00CA1AC9" w:rsidRDefault="00B67EFF">
            <w:pPr>
              <w:rPr>
                <w:rFonts w:ascii="宋体" w:hAnsi="宋体"/>
                <w:b/>
                <w:szCs w:val="21"/>
              </w:rPr>
            </w:pPr>
            <w:r>
              <w:rPr>
                <w:rFonts w:ascii="宋体" w:hAnsi="宋体" w:cs="宋体" w:hint="eastAsia"/>
                <w:b/>
                <w:bCs/>
                <w:szCs w:val="21"/>
              </w:rPr>
              <w:t>投标人</w:t>
            </w: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CA1AC9" w:rsidRDefault="00CA1AC9">
            <w:pPr>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rsidR="00CA1AC9" w:rsidRDefault="00B67EFF">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CA1AC9" w:rsidRDefault="00CA1AC9">
            <w:pPr>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CA1AC9" w:rsidRDefault="00CA1AC9">
            <w:pPr>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rsidR="00CA1AC9" w:rsidRDefault="00CA1AC9">
            <w:pPr>
              <w:tabs>
                <w:tab w:val="left" w:pos="553"/>
              </w:tabs>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rsidR="00CA1AC9" w:rsidRDefault="00CA1AC9">
            <w:pPr>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rsidR="00CA1AC9" w:rsidRDefault="00B67EFF">
            <w:pPr>
              <w:rPr>
                <w:szCs w:val="21"/>
              </w:rPr>
            </w:pPr>
            <w:r>
              <w:rPr>
                <w:rFonts w:ascii="宋体" w:hAnsi="宋体" w:cs="宋体" w:hint="eastAsia"/>
                <w:szCs w:val="21"/>
              </w:rPr>
              <w:t>工期不满足竞选文件要求的；</w:t>
            </w:r>
          </w:p>
        </w:tc>
        <w:tc>
          <w:tcPr>
            <w:tcW w:w="1183" w:type="dxa"/>
            <w:vAlign w:val="center"/>
          </w:tcPr>
          <w:p w:rsidR="00CA1AC9" w:rsidRDefault="00CA1AC9">
            <w:pPr>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CA1AC9" w:rsidRDefault="00CA1AC9">
            <w:pPr>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rsidR="00CA1AC9" w:rsidRDefault="00B67EFF">
            <w:pPr>
              <w:rPr>
                <w:szCs w:val="21"/>
              </w:rPr>
            </w:pPr>
            <w:r>
              <w:rPr>
                <w:rFonts w:ascii="宋体" w:hAnsi="宋体" w:cs="宋体" w:hint="eastAsia"/>
                <w:szCs w:val="21"/>
              </w:rPr>
              <w:t>投标文件附有采购人不能接受的条件；</w:t>
            </w:r>
          </w:p>
        </w:tc>
        <w:tc>
          <w:tcPr>
            <w:tcW w:w="1183" w:type="dxa"/>
            <w:vAlign w:val="center"/>
          </w:tcPr>
          <w:p w:rsidR="00CA1AC9" w:rsidRDefault="00CA1AC9">
            <w:pPr>
              <w:spacing w:line="360" w:lineRule="auto"/>
              <w:rPr>
                <w:rFonts w:ascii="宋体" w:hAnsi="宋体"/>
                <w:b/>
                <w:szCs w:val="21"/>
              </w:rPr>
            </w:pPr>
          </w:p>
        </w:tc>
      </w:tr>
      <w:tr w:rsidR="00CA1AC9">
        <w:trPr>
          <w:trHeight w:val="544"/>
          <w:jc w:val="center"/>
        </w:trPr>
        <w:tc>
          <w:tcPr>
            <w:tcW w:w="652" w:type="dxa"/>
            <w:shd w:val="clear" w:color="auto" w:fill="auto"/>
            <w:vAlign w:val="center"/>
          </w:tcPr>
          <w:p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rsidR="00CA1AC9" w:rsidRDefault="00CA1AC9">
            <w:pPr>
              <w:spacing w:line="360" w:lineRule="auto"/>
              <w:rPr>
                <w:rFonts w:ascii="宋体" w:hAnsi="宋体"/>
                <w:b/>
                <w:szCs w:val="21"/>
              </w:rPr>
            </w:pPr>
          </w:p>
        </w:tc>
      </w:tr>
      <w:tr w:rsidR="00CA1AC9">
        <w:trPr>
          <w:trHeight w:val="544"/>
          <w:jc w:val="center"/>
        </w:trPr>
        <w:tc>
          <w:tcPr>
            <w:tcW w:w="652" w:type="dxa"/>
            <w:vAlign w:val="center"/>
          </w:tcPr>
          <w:p w:rsidR="00CA1AC9" w:rsidRDefault="00CA1AC9">
            <w:pPr>
              <w:rPr>
                <w:rFonts w:ascii="宋体" w:hAnsi="宋体"/>
                <w:bCs/>
                <w:szCs w:val="21"/>
              </w:rPr>
            </w:pPr>
          </w:p>
        </w:tc>
        <w:tc>
          <w:tcPr>
            <w:tcW w:w="6225" w:type="dxa"/>
            <w:vAlign w:val="center"/>
          </w:tcPr>
          <w:p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CA1AC9" w:rsidRDefault="00CA1AC9">
            <w:pPr>
              <w:spacing w:line="360" w:lineRule="auto"/>
              <w:rPr>
                <w:rFonts w:ascii="宋体" w:hAnsi="宋体"/>
                <w:b/>
                <w:szCs w:val="21"/>
              </w:rPr>
            </w:pPr>
          </w:p>
        </w:tc>
      </w:tr>
    </w:tbl>
    <w:p w:rsidR="00CA1AC9" w:rsidRDefault="00B67EFF">
      <w:pPr>
        <w:spacing w:line="400" w:lineRule="exact"/>
        <w:rPr>
          <w:rFonts w:ascii="宋体" w:hAnsi="宋体"/>
          <w:szCs w:val="21"/>
        </w:rPr>
      </w:pPr>
      <w:r>
        <w:rPr>
          <w:rFonts w:ascii="宋体" w:hAnsi="宋体" w:hint="eastAsia"/>
          <w:szCs w:val="21"/>
        </w:rPr>
        <w:t>注：</w:t>
      </w:r>
    </w:p>
    <w:p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CA1AC9" w:rsidRPr="00C27B6D" w:rsidRDefault="00CA1AC9">
      <w:pPr>
        <w:spacing w:line="360" w:lineRule="auto"/>
        <w:rPr>
          <w:rFonts w:ascii="等线" w:hAnsi="等线" w:cs="宋体"/>
          <w:sz w:val="28"/>
          <w:szCs w:val="28"/>
        </w:rPr>
      </w:pPr>
    </w:p>
    <w:p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一</w:t>
      </w:r>
      <w:r w:rsidRPr="00C27B6D">
        <w:rPr>
          <w:rFonts w:ascii="等线" w:hAnsi="等线" w:cs="宋体" w:hint="eastAsia"/>
          <w:sz w:val="28"/>
          <w:szCs w:val="28"/>
        </w:rPr>
        <w:t>.</w:t>
      </w:r>
      <w:r w:rsidRPr="00C27B6D">
        <w:rPr>
          <w:rFonts w:ascii="等线" w:hAnsi="等线" w:cs="宋体" w:hint="eastAsia"/>
          <w:sz w:val="28"/>
          <w:szCs w:val="28"/>
        </w:rPr>
        <w:t>、</w:t>
      </w:r>
      <w:r w:rsidRPr="00C27B6D">
        <w:rPr>
          <w:rFonts w:ascii="等线" w:hAnsi="等线" w:cs="宋体" w:hint="eastAsia"/>
          <w:b/>
          <w:sz w:val="28"/>
          <w:szCs w:val="28"/>
        </w:rPr>
        <w:t>信用评价</w:t>
      </w:r>
      <w:r w:rsidRPr="00C27B6D">
        <w:rPr>
          <w:rFonts w:ascii="等线" w:hAnsi="等线" w:cs="宋体" w:hint="eastAsia"/>
          <w:sz w:val="28"/>
          <w:szCs w:val="28"/>
        </w:rPr>
        <w:t>，是指采购人对参加公开竞选采购的供应商的诚信度和履约进行鉴别和打分。</w:t>
      </w:r>
    </w:p>
    <w:p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二</w:t>
      </w:r>
      <w:r w:rsidRPr="00C27B6D">
        <w:rPr>
          <w:rFonts w:ascii="等线" w:hAnsi="等线" w:cs="宋体"/>
          <w:sz w:val="28"/>
          <w:szCs w:val="28"/>
        </w:rPr>
        <w:t>.</w:t>
      </w:r>
      <w:r w:rsidRPr="00C27B6D">
        <w:rPr>
          <w:rFonts w:ascii="等线" w:hAnsi="等线" w:cs="宋体"/>
          <w:sz w:val="28"/>
          <w:szCs w:val="28"/>
        </w:rPr>
        <w:t>、</w:t>
      </w:r>
      <w:r w:rsidRPr="00C27B6D">
        <w:rPr>
          <w:rFonts w:ascii="等线" w:hAnsi="等线" w:cs="宋体" w:hint="eastAsia"/>
          <w:b/>
          <w:sz w:val="28"/>
          <w:szCs w:val="28"/>
        </w:rPr>
        <w:t>供应商信用评价内容</w:t>
      </w:r>
    </w:p>
    <w:p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供应商信用综合评价根据《供应商信用指标和评价标准》（附件</w:t>
      </w:r>
      <w:r w:rsidRPr="00C27B6D">
        <w:rPr>
          <w:rFonts w:ascii="等线" w:hAnsi="等线" w:cs="宋体"/>
          <w:sz w:val="28"/>
          <w:szCs w:val="28"/>
        </w:rPr>
        <w:t>8</w:t>
      </w:r>
      <w:r w:rsidRPr="00C27B6D">
        <w:rPr>
          <w:rFonts w:ascii="等线" w:hAnsi="等线" w:cs="宋体" w:hint="eastAsia"/>
          <w:sz w:val="28"/>
          <w:szCs w:val="28"/>
        </w:rPr>
        <w:t>）进行评价。信用综合评价内容为评价年度周期内供应商的信用表现，包括良好行为和不良行为两个方面。</w:t>
      </w:r>
    </w:p>
    <w:p w:rsidR="00CA1AC9" w:rsidRPr="00C27B6D" w:rsidRDefault="00B67EFF">
      <w:pPr>
        <w:spacing w:line="360" w:lineRule="auto"/>
        <w:ind w:firstLineChars="200" w:firstLine="562"/>
        <w:rPr>
          <w:rFonts w:ascii="等线" w:hAnsi="等线" w:cs="宋体"/>
          <w:b/>
          <w:sz w:val="28"/>
          <w:szCs w:val="28"/>
        </w:rPr>
      </w:pPr>
      <w:r w:rsidRPr="00C27B6D">
        <w:rPr>
          <w:rFonts w:ascii="等线" w:hAnsi="等线" w:cs="宋体" w:hint="eastAsia"/>
          <w:b/>
          <w:sz w:val="28"/>
          <w:szCs w:val="28"/>
        </w:rPr>
        <w:t>三、评价结果应用</w:t>
      </w:r>
    </w:p>
    <w:p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（一）公开竞选采购项目可在各评标办法中应用供应商信用评价评标。</w:t>
      </w:r>
    </w:p>
    <w:p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（二）采用经评审的</w:t>
      </w:r>
      <w:r w:rsidR="00667081" w:rsidRPr="00C27B6D">
        <w:rPr>
          <w:rFonts w:ascii="等线" w:hAnsi="等线" w:cs="宋体" w:hint="eastAsia"/>
          <w:bCs/>
          <w:sz w:val="28"/>
          <w:szCs w:val="28"/>
        </w:rPr>
        <w:t>最低评标价法</w:t>
      </w:r>
      <w:r w:rsidRPr="00C27B6D">
        <w:rPr>
          <w:rFonts w:ascii="等线" w:hAnsi="等线" w:cs="宋体" w:hint="eastAsia"/>
          <w:bCs/>
          <w:sz w:val="28"/>
          <w:szCs w:val="28"/>
        </w:rPr>
        <w:t>评标的，在推荐中标候选人时，应对通过资格和有效性评审的投标人按照评标价进行排序，即：评标价＝有效报价×</w:t>
      </w:r>
      <w:r w:rsidRPr="00C27B6D">
        <w:rPr>
          <w:rFonts w:ascii="等线" w:hAnsi="等线" w:cs="宋体" w:hint="eastAsia"/>
          <w:bCs/>
          <w:sz w:val="28"/>
          <w:szCs w:val="28"/>
        </w:rPr>
        <w:t>(1</w:t>
      </w:r>
      <w:r w:rsidRPr="00C27B6D">
        <w:rPr>
          <w:rFonts w:ascii="等线" w:hAnsi="等线" w:cs="宋体" w:hint="eastAsia"/>
          <w:bCs/>
          <w:sz w:val="28"/>
          <w:szCs w:val="28"/>
        </w:rPr>
        <w:t>－信用系数），信用系数计取方法见附件</w:t>
      </w:r>
      <w:r w:rsidR="00E44E2C" w:rsidRPr="00C27B6D">
        <w:rPr>
          <w:rFonts w:ascii="等线" w:hAnsi="等线" w:cs="宋体"/>
          <w:bCs/>
          <w:sz w:val="28"/>
          <w:szCs w:val="28"/>
        </w:rPr>
        <w:t>8</w:t>
      </w:r>
      <w:r w:rsidRPr="00C27B6D">
        <w:rPr>
          <w:rFonts w:ascii="等线" w:hAnsi="等线" w:cs="宋体" w:hint="eastAsia"/>
          <w:bCs/>
          <w:sz w:val="28"/>
          <w:szCs w:val="28"/>
        </w:rPr>
        <w:t>，供应商第一次参与投标的，信用系数按</w:t>
      </w:r>
      <w:r w:rsidRPr="00C27B6D">
        <w:rPr>
          <w:rFonts w:ascii="等线" w:hAnsi="等线" w:cs="宋体" w:hint="eastAsia"/>
          <w:bCs/>
          <w:sz w:val="28"/>
          <w:szCs w:val="28"/>
        </w:rPr>
        <w:t>0</w:t>
      </w:r>
      <w:r w:rsidRPr="00C27B6D">
        <w:rPr>
          <w:rFonts w:ascii="等线" w:hAnsi="等线" w:cs="宋体" w:hint="eastAsia"/>
          <w:bCs/>
          <w:sz w:val="28"/>
          <w:szCs w:val="28"/>
        </w:rPr>
        <w:t>计算。当出现二个或二个以上投标人的评标价的取值相同时，由评委会随机抽取确定。</w:t>
      </w:r>
    </w:p>
    <w:p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（三）综合评分法</w:t>
      </w:r>
    </w:p>
    <w:p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1</w:t>
      </w:r>
      <w:r w:rsidRPr="00C27B6D">
        <w:rPr>
          <w:rFonts w:ascii="等线" w:hAnsi="等线" w:cs="宋体" w:hint="eastAsia"/>
          <w:bCs/>
          <w:sz w:val="28"/>
          <w:szCs w:val="28"/>
        </w:rPr>
        <w:t>、采用综合评分法评标的，采购项目的评标总分为</w:t>
      </w:r>
      <w:r w:rsidRPr="00C27B6D">
        <w:rPr>
          <w:rFonts w:ascii="等线" w:hAnsi="等线" w:cs="宋体" w:hint="eastAsia"/>
          <w:bCs/>
          <w:sz w:val="28"/>
          <w:szCs w:val="28"/>
        </w:rPr>
        <w:t>100</w:t>
      </w:r>
      <w:r w:rsidRPr="00C27B6D">
        <w:rPr>
          <w:rFonts w:ascii="等线" w:hAnsi="等线" w:cs="宋体" w:hint="eastAsia"/>
          <w:bCs/>
          <w:sz w:val="28"/>
          <w:szCs w:val="28"/>
        </w:rPr>
        <w:t>分，投标供应商得分由商务评分、技术评分、价格评分组成，其中价格评分中的评标价引用信用系数计算确定，即：评标价＝有效报价×</w:t>
      </w:r>
      <w:r w:rsidRPr="00C27B6D">
        <w:rPr>
          <w:rFonts w:ascii="等线" w:hAnsi="等线" w:cs="宋体" w:hint="eastAsia"/>
          <w:bCs/>
          <w:sz w:val="28"/>
          <w:szCs w:val="28"/>
        </w:rPr>
        <w:t>(1</w:t>
      </w:r>
      <w:r w:rsidRPr="00C27B6D">
        <w:rPr>
          <w:rFonts w:ascii="等线" w:hAnsi="等线" w:cs="宋体" w:hint="eastAsia"/>
          <w:bCs/>
          <w:sz w:val="28"/>
          <w:szCs w:val="28"/>
        </w:rPr>
        <w:t>－信用系数），联合体参与投标的，按联合体企业中最低供应商信用系数认定。</w:t>
      </w:r>
    </w:p>
    <w:p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2</w:t>
      </w:r>
      <w:r w:rsidRPr="00C27B6D">
        <w:rPr>
          <w:rFonts w:ascii="等线" w:hAnsi="等线" w:cs="宋体" w:hint="eastAsia"/>
          <w:bCs/>
          <w:sz w:val="28"/>
          <w:szCs w:val="28"/>
        </w:rPr>
        <w:t>、当出现二个或二个以上投标人的总得分相同时，由评委会随机抽取确定。</w:t>
      </w:r>
    </w:p>
    <w:p w:rsidR="00CA1AC9" w:rsidRPr="00C27B6D" w:rsidRDefault="00B67EFF">
      <w:pPr>
        <w:spacing w:line="360" w:lineRule="auto"/>
        <w:ind w:left="482"/>
        <w:rPr>
          <w:rFonts w:ascii="等线" w:hAnsi="等线" w:cs="宋体"/>
          <w:b/>
          <w:sz w:val="28"/>
          <w:szCs w:val="28"/>
        </w:rPr>
      </w:pPr>
      <w:r w:rsidRPr="00C27B6D">
        <w:rPr>
          <w:rFonts w:ascii="等线" w:hAnsi="等线" w:cs="宋体" w:hint="eastAsia"/>
          <w:b/>
          <w:sz w:val="28"/>
          <w:szCs w:val="28"/>
        </w:rPr>
        <w:lastRenderedPageBreak/>
        <w:t>四、违约处理</w:t>
      </w:r>
    </w:p>
    <w:p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（一）</w:t>
      </w:r>
      <w:r w:rsidRPr="00C27B6D">
        <w:rPr>
          <w:rFonts w:ascii="等线" w:hAnsi="等线" w:cs="宋体" w:hint="eastAsia"/>
          <w:sz w:val="28"/>
          <w:szCs w:val="28"/>
        </w:rPr>
        <w:tab/>
      </w:r>
      <w:r w:rsidRPr="00C27B6D">
        <w:rPr>
          <w:rFonts w:ascii="等线" w:hAnsi="等线" w:cs="宋体" w:hint="eastAsia"/>
          <w:sz w:val="28"/>
          <w:szCs w:val="28"/>
        </w:rPr>
        <w:t>排序第</w:t>
      </w:r>
      <w:r w:rsidRPr="00C27B6D">
        <w:rPr>
          <w:rFonts w:ascii="等线" w:hAnsi="等线" w:cs="宋体" w:hint="eastAsia"/>
          <w:sz w:val="28"/>
          <w:szCs w:val="28"/>
        </w:rPr>
        <w:t>1</w:t>
      </w:r>
      <w:r w:rsidRPr="00C27B6D">
        <w:rPr>
          <w:rFonts w:ascii="等线" w:hAnsi="等线" w:cs="宋体" w:hint="eastAsia"/>
          <w:sz w:val="28"/>
          <w:szCs w:val="28"/>
        </w:rPr>
        <w:t>位的供应商出现以下情形的，将暂停其公开竞选资格</w:t>
      </w:r>
      <w:r w:rsidRPr="00C27B6D">
        <w:rPr>
          <w:rFonts w:ascii="等线" w:hAnsi="等线" w:cs="宋体" w:hint="eastAsia"/>
          <w:sz w:val="28"/>
          <w:szCs w:val="28"/>
        </w:rPr>
        <w:t>6</w:t>
      </w:r>
      <w:r w:rsidRPr="00C27B6D">
        <w:rPr>
          <w:rFonts w:ascii="等线" w:hAnsi="等线" w:cs="宋体" w:hint="eastAsia"/>
          <w:sz w:val="28"/>
          <w:szCs w:val="28"/>
        </w:rPr>
        <w:t>个月：中标、确定为合同供方</w:t>
      </w:r>
      <w:r w:rsidRPr="00C27B6D">
        <w:rPr>
          <w:rFonts w:ascii="等线" w:hAnsi="等线" w:cs="宋体" w:hint="eastAsia"/>
          <w:sz w:val="28"/>
          <w:szCs w:val="28"/>
        </w:rPr>
        <w:t>/</w:t>
      </w:r>
      <w:r w:rsidRPr="00C27B6D">
        <w:rPr>
          <w:rFonts w:ascii="等线" w:hAnsi="等线" w:cs="宋体" w:hint="eastAsia"/>
          <w:sz w:val="28"/>
          <w:szCs w:val="28"/>
        </w:rPr>
        <w:t>承包人后，无正当理由拒绝履行合同和有关承诺的，或擅自变更、中止（终止）合同的。</w:t>
      </w:r>
    </w:p>
    <w:p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（二）供应商出现下列情形之一的，采购人有权暂停其公开竞选资格</w:t>
      </w:r>
      <w:r w:rsidRPr="00C27B6D">
        <w:rPr>
          <w:rFonts w:ascii="等线" w:hAnsi="等线" w:cs="宋体" w:hint="eastAsia"/>
          <w:sz w:val="28"/>
          <w:szCs w:val="28"/>
        </w:rPr>
        <w:t>1</w:t>
      </w:r>
      <w:r w:rsidRPr="00C27B6D">
        <w:rPr>
          <w:rFonts w:ascii="等线" w:hAnsi="等线" w:cs="宋体" w:hint="eastAsia"/>
          <w:sz w:val="28"/>
          <w:szCs w:val="28"/>
        </w:rPr>
        <w:t>年：</w:t>
      </w:r>
    </w:p>
    <w:p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1</w:t>
      </w:r>
      <w:r w:rsidRPr="00C27B6D">
        <w:rPr>
          <w:rFonts w:ascii="等线" w:hAnsi="等线" w:cs="宋体" w:hint="eastAsia"/>
          <w:sz w:val="28"/>
          <w:szCs w:val="28"/>
        </w:rPr>
        <w:t>、实际提供的有关产品性能指标或技术服务能力或施工质量明显低于报价响应时承诺的；</w:t>
      </w:r>
    </w:p>
    <w:p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3</w:t>
      </w:r>
      <w:r w:rsidRPr="00C27B6D">
        <w:rPr>
          <w:rFonts w:ascii="等线" w:hAnsi="等线" w:cs="宋体" w:hint="eastAsia"/>
          <w:sz w:val="28"/>
          <w:szCs w:val="28"/>
        </w:rPr>
        <w:t>、一年内供应商在采购项目中累计履约评价为不合格</w:t>
      </w:r>
      <w:r w:rsidRPr="00C27B6D">
        <w:rPr>
          <w:rFonts w:ascii="等线" w:hAnsi="等线" w:cs="宋体" w:hint="eastAsia"/>
          <w:sz w:val="28"/>
          <w:szCs w:val="28"/>
        </w:rPr>
        <w:t>2</w:t>
      </w:r>
      <w:r w:rsidRPr="00C27B6D">
        <w:rPr>
          <w:rFonts w:ascii="等线" w:hAnsi="等线" w:cs="宋体" w:hint="eastAsia"/>
          <w:sz w:val="28"/>
          <w:szCs w:val="28"/>
        </w:rPr>
        <w:t>次的；</w:t>
      </w:r>
    </w:p>
    <w:p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3</w:t>
      </w:r>
      <w:r w:rsidRPr="00C27B6D">
        <w:rPr>
          <w:rFonts w:ascii="等线" w:hAnsi="等线" w:cs="宋体" w:hint="eastAsia"/>
          <w:sz w:val="28"/>
          <w:szCs w:val="28"/>
        </w:rPr>
        <w:t>、供应商提供虚假材料或与其它供应商恶意串通谋取成交的；</w:t>
      </w:r>
    </w:p>
    <w:p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4</w:t>
      </w:r>
      <w:r w:rsidRPr="00C27B6D">
        <w:rPr>
          <w:rFonts w:ascii="等线" w:hAnsi="等线" w:cs="宋体" w:hint="eastAsia"/>
          <w:sz w:val="28"/>
          <w:szCs w:val="28"/>
        </w:rPr>
        <w:t>、发生其他违规或违约情况，造成严重损害的；</w:t>
      </w:r>
    </w:p>
    <w:p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5</w:t>
      </w:r>
      <w:r w:rsidRPr="00C27B6D">
        <w:rPr>
          <w:rFonts w:ascii="等线" w:hAnsi="等线" w:cs="宋体" w:hint="eastAsia"/>
          <w:sz w:val="28"/>
          <w:szCs w:val="28"/>
        </w:rPr>
        <w:t>、其它经采购人认定的。</w:t>
      </w:r>
    </w:p>
    <w:p w:rsidR="00CA1AC9" w:rsidRDefault="00B67EFF">
      <w:pPr>
        <w:spacing w:line="360" w:lineRule="auto"/>
        <w:rPr>
          <w:rFonts w:ascii="等线" w:hAnsi="等线" w:cs="宋体"/>
          <w:sz w:val="24"/>
        </w:rPr>
      </w:pPr>
      <w:r>
        <w:rPr>
          <w:rFonts w:ascii="等线" w:hAnsi="等线" w:cs="宋体"/>
          <w:sz w:val="24"/>
        </w:rPr>
        <w:br w:type="page"/>
      </w:r>
    </w:p>
    <w:p w:rsidR="00CA1AC9" w:rsidRPr="00E44E2C" w:rsidRDefault="00B67EFF">
      <w:pPr>
        <w:spacing w:line="360" w:lineRule="auto"/>
        <w:rPr>
          <w:rFonts w:ascii="宋体" w:hAnsi="宋体"/>
          <w:sz w:val="30"/>
          <w:szCs w:val="30"/>
        </w:rPr>
      </w:pPr>
      <w:r w:rsidRPr="00E44E2C">
        <w:rPr>
          <w:rFonts w:ascii="宋体" w:hAnsi="宋体" w:hint="eastAsia"/>
          <w:sz w:val="30"/>
          <w:szCs w:val="30"/>
        </w:rPr>
        <w:t>附件</w:t>
      </w:r>
      <w:r w:rsidRPr="00E44E2C">
        <w:rPr>
          <w:rFonts w:ascii="宋体" w:hAnsi="宋体"/>
          <w:sz w:val="30"/>
          <w:szCs w:val="30"/>
        </w:rPr>
        <w:t>8</w:t>
      </w:r>
    </w:p>
    <w:p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CA1AC9">
        <w:trPr>
          <w:trHeight w:val="450"/>
          <w:jc w:val="center"/>
        </w:trPr>
        <w:tc>
          <w:tcPr>
            <w:tcW w:w="1246" w:type="dxa"/>
            <w:vAlign w:val="center"/>
          </w:tcPr>
          <w:p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trPr>
          <w:trHeight w:val="428"/>
          <w:jc w:val="center"/>
        </w:trPr>
        <w:tc>
          <w:tcPr>
            <w:tcW w:w="1246" w:type="dxa"/>
            <w:shd w:val="clear" w:color="auto" w:fill="auto"/>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CA1AC9">
        <w:trPr>
          <w:trHeight w:val="133"/>
          <w:jc w:val="center"/>
        </w:trPr>
        <w:tc>
          <w:tcPr>
            <w:tcW w:w="1246" w:type="dxa"/>
            <w:vMerge w:val="restart"/>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CA1AC9">
        <w:trPr>
          <w:trHeight w:val="133"/>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CA1AC9" w:rsidRDefault="00CA1AC9">
            <w:pPr>
              <w:pStyle w:val="11"/>
              <w:widowControl w:val="0"/>
              <w:jc w:val="both"/>
              <w:rPr>
                <w:rFonts w:ascii="宋体" w:eastAsia="宋体" w:hAnsi="宋体" w:cs="宋体"/>
                <w:color w:val="000000"/>
                <w:sz w:val="21"/>
                <w:szCs w:val="21"/>
              </w:rPr>
            </w:pPr>
          </w:p>
        </w:tc>
      </w:tr>
      <w:tr w:rsidR="00CA1AC9">
        <w:trPr>
          <w:trHeight w:val="133"/>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CA1AC9" w:rsidRDefault="00CA1AC9">
            <w:pPr>
              <w:pStyle w:val="11"/>
              <w:widowControl w:val="0"/>
              <w:jc w:val="both"/>
              <w:rPr>
                <w:rFonts w:ascii="宋体" w:eastAsia="宋体" w:hAnsi="宋体" w:cs="宋体"/>
                <w:color w:val="000000"/>
                <w:sz w:val="21"/>
                <w:szCs w:val="21"/>
              </w:rPr>
            </w:pPr>
          </w:p>
        </w:tc>
      </w:tr>
      <w:tr w:rsidR="00CA1AC9">
        <w:trPr>
          <w:trHeight w:val="133"/>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CA1AC9" w:rsidRDefault="00CA1AC9">
            <w:pPr>
              <w:pStyle w:val="11"/>
              <w:widowControl w:val="0"/>
              <w:jc w:val="both"/>
              <w:rPr>
                <w:rFonts w:ascii="宋体" w:eastAsia="宋体" w:hAnsi="宋体" w:cs="宋体"/>
                <w:color w:val="000000"/>
                <w:sz w:val="21"/>
                <w:szCs w:val="21"/>
              </w:rPr>
            </w:pPr>
          </w:p>
        </w:tc>
      </w:tr>
      <w:tr w:rsidR="00CA1AC9">
        <w:trPr>
          <w:trHeight w:val="705"/>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CA1AC9">
        <w:trPr>
          <w:trHeight w:val="205"/>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CA1AC9">
        <w:trPr>
          <w:trHeight w:val="205"/>
          <w:jc w:val="center"/>
        </w:trPr>
        <w:tc>
          <w:tcPr>
            <w:tcW w:w="1246" w:type="dxa"/>
            <w:vMerge/>
            <w:vAlign w:val="center"/>
          </w:tcPr>
          <w:p w:rsidR="00CA1AC9" w:rsidRDefault="00CA1AC9">
            <w:pPr>
              <w:pStyle w:val="11"/>
              <w:widowControl w:val="0"/>
              <w:jc w:val="both"/>
              <w:rPr>
                <w:rFonts w:ascii="宋体" w:eastAsia="宋体" w:hAnsi="宋体" w:cs="宋体"/>
                <w:color w:val="000000"/>
                <w:sz w:val="21"/>
                <w:szCs w:val="21"/>
              </w:rPr>
            </w:pPr>
          </w:p>
        </w:tc>
        <w:tc>
          <w:tcPr>
            <w:tcW w:w="4175" w:type="dxa"/>
            <w:vAlign w:val="center"/>
          </w:tcPr>
          <w:p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CA1AC9" w:rsidRDefault="00CA1AC9">
            <w:pPr>
              <w:pStyle w:val="11"/>
              <w:widowControl w:val="0"/>
              <w:jc w:val="both"/>
              <w:rPr>
                <w:rFonts w:ascii="宋体" w:eastAsia="宋体" w:hAnsi="宋体" w:cs="宋体"/>
                <w:color w:val="000000"/>
                <w:sz w:val="21"/>
                <w:szCs w:val="21"/>
              </w:rPr>
            </w:pPr>
          </w:p>
        </w:tc>
      </w:tr>
    </w:tbl>
    <w:p w:rsidR="00CA1AC9" w:rsidRDefault="00CA1AC9">
      <w:pPr>
        <w:widowControl/>
        <w:rPr>
          <w:rFonts w:ascii="宋体" w:hAnsi="宋体" w:cs="宋体"/>
        </w:rPr>
      </w:pPr>
    </w:p>
    <w:p w:rsidR="00CA1AC9" w:rsidRDefault="00B67EFF">
      <w:pPr>
        <w:spacing w:line="360" w:lineRule="auto"/>
        <w:rPr>
          <w:rFonts w:ascii="宋体" w:hAnsi="宋体" w:cs="宋体"/>
        </w:rPr>
      </w:pPr>
      <w:r>
        <w:rPr>
          <w:rFonts w:ascii="宋体" w:hAnsi="宋体" w:cs="宋体"/>
        </w:rPr>
        <w:t>备注：</w:t>
      </w:r>
    </w:p>
    <w:p w:rsidR="00CA1AC9" w:rsidRDefault="00B67EFF" w:rsidP="00F44245">
      <w:pPr>
        <w:numPr>
          <w:ilvl w:val="0"/>
          <w:numId w:val="5"/>
        </w:numPr>
        <w:spacing w:line="360" w:lineRule="auto"/>
        <w:rPr>
          <w:rFonts w:ascii="宋体" w:hAnsi="宋体" w:cs="宋体"/>
        </w:rPr>
      </w:pPr>
      <w:r>
        <w:rPr>
          <w:rFonts w:ascii="宋体" w:hAnsi="宋体" w:cs="宋体"/>
        </w:rPr>
        <w:t>供应商信用系数每个评价年度周期的初评按0计算。</w:t>
      </w:r>
    </w:p>
    <w:p w:rsidR="00CA1AC9" w:rsidRDefault="00B67EFF" w:rsidP="00F44245">
      <w:pPr>
        <w:numPr>
          <w:ilvl w:val="0"/>
          <w:numId w:val="5"/>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242DE0" w:rsidRDefault="00B67EFF" w:rsidP="008B34ED">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242DE0" w:rsidRDefault="00590A5E" w:rsidP="008B34ED">
      <w:pPr>
        <w:spacing w:line="360" w:lineRule="auto"/>
        <w:rPr>
          <w:sz w:val="28"/>
          <w:szCs w:val="28"/>
        </w:rPr>
      </w:pPr>
      <w:r>
        <w:rPr>
          <w:sz w:val="28"/>
          <w:szCs w:val="28"/>
        </w:rPr>
        <w:br w:type="page"/>
      </w:r>
      <w:r>
        <w:rPr>
          <w:rFonts w:hint="eastAsia"/>
          <w:sz w:val="28"/>
          <w:szCs w:val="28"/>
        </w:rPr>
        <w:lastRenderedPageBreak/>
        <w:t>附件九：</w:t>
      </w:r>
    </w:p>
    <w:p w:rsidR="00590A5E" w:rsidRPr="00823775" w:rsidRDefault="00590A5E" w:rsidP="00590A5E">
      <w:pPr>
        <w:spacing w:line="360" w:lineRule="auto"/>
        <w:ind w:firstLineChars="950" w:firstLine="3052"/>
        <w:jc w:val="left"/>
        <w:rPr>
          <w:rFonts w:ascii="宋体" w:hAnsi="宋体" w:cs="宋体"/>
          <w:b/>
          <w:bCs/>
          <w:sz w:val="32"/>
        </w:rPr>
      </w:pPr>
      <w:r w:rsidRPr="00823775">
        <w:rPr>
          <w:rFonts w:ascii="宋体" w:hAnsi="宋体" w:cs="宋体" w:hint="eastAsia"/>
          <w:b/>
          <w:bCs/>
          <w:sz w:val="32"/>
        </w:rPr>
        <w:t>综合评分细则</w:t>
      </w:r>
    </w:p>
    <w:p w:rsidR="00590A5E" w:rsidRPr="00823775" w:rsidRDefault="00590A5E" w:rsidP="00590A5E">
      <w:pPr>
        <w:spacing w:line="360" w:lineRule="auto"/>
        <w:ind w:firstLineChars="350" w:firstLine="840"/>
        <w:rPr>
          <w:rFonts w:ascii="宋体" w:hAnsi="宋体" w:cs="Arial"/>
          <w:color w:val="000000"/>
          <w:sz w:val="24"/>
        </w:rPr>
      </w:pPr>
      <w:r w:rsidRPr="00823775">
        <w:rPr>
          <w:rFonts w:ascii="宋体" w:hAnsi="宋体" w:cs="Arial" w:hint="eastAsia"/>
          <w:color w:val="000000"/>
          <w:sz w:val="24"/>
        </w:rPr>
        <w:t>本项目采取综合评分方法选定中标人。具体评分细则如下：</w:t>
      </w:r>
    </w:p>
    <w:p w:rsidR="00590A5E" w:rsidRPr="00823775" w:rsidRDefault="00590A5E" w:rsidP="00590A5E">
      <w:pPr>
        <w:numPr>
          <w:ilvl w:val="0"/>
          <w:numId w:val="40"/>
        </w:numPr>
        <w:spacing w:line="360" w:lineRule="auto"/>
        <w:rPr>
          <w:rFonts w:ascii="宋体" w:hAnsi="宋体" w:cs="Arial"/>
          <w:color w:val="000000"/>
          <w:sz w:val="24"/>
        </w:rPr>
      </w:pPr>
      <w:r w:rsidRPr="00823775">
        <w:rPr>
          <w:rFonts w:ascii="宋体" w:hAnsi="宋体" w:cs="Arial" w:hint="eastAsia"/>
          <w:color w:val="000000"/>
          <w:sz w:val="24"/>
        </w:rPr>
        <w:t>项目评标总分为100分。价格及技术商务评分权重分配：</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tblPr>
      <w:tblGrid>
        <w:gridCol w:w="2105"/>
        <w:gridCol w:w="2104"/>
        <w:gridCol w:w="2917"/>
      </w:tblGrid>
      <w:tr w:rsidR="00590A5E" w:rsidRPr="00823775" w:rsidTr="001D03D4">
        <w:trPr>
          <w:trHeight w:val="20"/>
          <w:jc w:val="center"/>
        </w:trPr>
        <w:tc>
          <w:tcPr>
            <w:tcW w:w="2105" w:type="dxa"/>
            <w:vAlign w:val="center"/>
          </w:tcPr>
          <w:p w:rsidR="00590A5E" w:rsidRPr="00823775" w:rsidRDefault="00590A5E" w:rsidP="001D03D4">
            <w:pPr>
              <w:spacing w:line="360" w:lineRule="auto"/>
              <w:jc w:val="center"/>
              <w:rPr>
                <w:rFonts w:ascii="宋体" w:hAnsi="宋体" w:cs="Arial"/>
                <w:color w:val="000000"/>
                <w:sz w:val="24"/>
              </w:rPr>
            </w:pPr>
            <w:r w:rsidRPr="00823775">
              <w:rPr>
                <w:rFonts w:ascii="宋体" w:hAnsi="宋体" w:cs="Arial" w:hint="eastAsia"/>
                <w:color w:val="000000"/>
                <w:sz w:val="24"/>
              </w:rPr>
              <w:t>评审项目</w:t>
            </w:r>
          </w:p>
        </w:tc>
        <w:tc>
          <w:tcPr>
            <w:tcW w:w="2104" w:type="dxa"/>
            <w:vAlign w:val="center"/>
          </w:tcPr>
          <w:p w:rsidR="00590A5E" w:rsidRPr="00823775" w:rsidRDefault="00590A5E" w:rsidP="001D03D4">
            <w:pPr>
              <w:spacing w:line="360" w:lineRule="auto"/>
              <w:jc w:val="center"/>
              <w:rPr>
                <w:rFonts w:ascii="宋体" w:hAnsi="宋体" w:cs="Arial"/>
                <w:color w:val="000000"/>
                <w:sz w:val="24"/>
              </w:rPr>
            </w:pPr>
            <w:r w:rsidRPr="00823775">
              <w:rPr>
                <w:rFonts w:ascii="宋体" w:hAnsi="宋体" w:cs="Arial" w:hint="eastAsia"/>
                <w:color w:val="000000"/>
                <w:sz w:val="24"/>
              </w:rPr>
              <w:t>价格评分</w:t>
            </w:r>
          </w:p>
        </w:tc>
        <w:tc>
          <w:tcPr>
            <w:tcW w:w="2917" w:type="dxa"/>
            <w:vAlign w:val="center"/>
          </w:tcPr>
          <w:p w:rsidR="00590A5E" w:rsidRPr="00823775" w:rsidRDefault="00590A5E" w:rsidP="001D03D4">
            <w:pPr>
              <w:spacing w:line="360" w:lineRule="auto"/>
              <w:jc w:val="center"/>
              <w:rPr>
                <w:rFonts w:ascii="宋体" w:hAnsi="宋体" w:cs="Arial"/>
                <w:color w:val="000000"/>
                <w:sz w:val="24"/>
              </w:rPr>
            </w:pPr>
            <w:r w:rsidRPr="00823775">
              <w:rPr>
                <w:rFonts w:ascii="宋体" w:hAnsi="宋体" w:cs="Arial" w:hint="eastAsia"/>
                <w:color w:val="000000"/>
                <w:sz w:val="24"/>
              </w:rPr>
              <w:t>技术商务评分</w:t>
            </w:r>
          </w:p>
        </w:tc>
      </w:tr>
      <w:tr w:rsidR="00590A5E" w:rsidRPr="00823775" w:rsidTr="001D03D4">
        <w:trPr>
          <w:trHeight w:val="20"/>
          <w:jc w:val="center"/>
        </w:trPr>
        <w:tc>
          <w:tcPr>
            <w:tcW w:w="2105" w:type="dxa"/>
            <w:vAlign w:val="center"/>
          </w:tcPr>
          <w:p w:rsidR="00590A5E" w:rsidRPr="00823775" w:rsidRDefault="00590A5E" w:rsidP="001D03D4">
            <w:pPr>
              <w:spacing w:line="360" w:lineRule="auto"/>
              <w:jc w:val="center"/>
              <w:rPr>
                <w:rFonts w:ascii="宋体" w:hAnsi="宋体" w:cs="Arial"/>
                <w:color w:val="000000"/>
                <w:sz w:val="24"/>
              </w:rPr>
            </w:pPr>
            <w:r w:rsidRPr="00823775">
              <w:rPr>
                <w:rFonts w:ascii="宋体" w:hAnsi="宋体" w:cs="Arial" w:hint="eastAsia"/>
                <w:color w:val="000000"/>
                <w:sz w:val="24"/>
              </w:rPr>
              <w:t>权重</w:t>
            </w:r>
          </w:p>
        </w:tc>
        <w:tc>
          <w:tcPr>
            <w:tcW w:w="2104" w:type="dxa"/>
            <w:vAlign w:val="center"/>
          </w:tcPr>
          <w:p w:rsidR="00590A5E" w:rsidRPr="00823775" w:rsidRDefault="005A1886" w:rsidP="001D03D4">
            <w:pPr>
              <w:spacing w:line="360" w:lineRule="auto"/>
              <w:jc w:val="center"/>
              <w:rPr>
                <w:rFonts w:ascii="宋体" w:hAnsi="宋体" w:cs="Arial"/>
                <w:color w:val="000000"/>
                <w:sz w:val="24"/>
              </w:rPr>
            </w:pPr>
            <w:r>
              <w:rPr>
                <w:rFonts w:ascii="宋体" w:hAnsi="宋体" w:cs="Arial" w:hint="eastAsia"/>
                <w:color w:val="000000"/>
                <w:sz w:val="24"/>
              </w:rPr>
              <w:t>5</w:t>
            </w:r>
            <w:r w:rsidR="00590A5E" w:rsidRPr="00823775">
              <w:rPr>
                <w:rFonts w:ascii="宋体" w:hAnsi="宋体" w:cs="Arial" w:hint="eastAsia"/>
                <w:color w:val="000000"/>
                <w:sz w:val="24"/>
              </w:rPr>
              <w:t>0</w:t>
            </w:r>
          </w:p>
        </w:tc>
        <w:tc>
          <w:tcPr>
            <w:tcW w:w="2917" w:type="dxa"/>
            <w:vAlign w:val="center"/>
          </w:tcPr>
          <w:p w:rsidR="00590A5E" w:rsidRPr="00823775" w:rsidRDefault="005A1886" w:rsidP="001D03D4">
            <w:pPr>
              <w:spacing w:line="360" w:lineRule="auto"/>
              <w:jc w:val="center"/>
              <w:rPr>
                <w:rFonts w:ascii="宋体" w:hAnsi="宋体" w:cs="Arial"/>
                <w:color w:val="000000"/>
                <w:sz w:val="24"/>
              </w:rPr>
            </w:pPr>
            <w:r>
              <w:rPr>
                <w:rFonts w:ascii="宋体" w:hAnsi="宋体" w:cs="Arial" w:hint="eastAsia"/>
                <w:color w:val="000000"/>
                <w:sz w:val="24"/>
              </w:rPr>
              <w:t>5</w:t>
            </w:r>
            <w:r w:rsidR="00590A5E" w:rsidRPr="00823775">
              <w:rPr>
                <w:rFonts w:ascii="宋体" w:hAnsi="宋体" w:cs="Arial" w:hint="eastAsia"/>
                <w:color w:val="000000"/>
                <w:sz w:val="24"/>
              </w:rPr>
              <w:t>0</w:t>
            </w:r>
          </w:p>
        </w:tc>
      </w:tr>
    </w:tbl>
    <w:p w:rsidR="00590A5E" w:rsidRPr="00823775" w:rsidRDefault="00590A5E" w:rsidP="00590A5E">
      <w:pPr>
        <w:spacing w:line="360" w:lineRule="auto"/>
        <w:ind w:firstLine="600"/>
        <w:rPr>
          <w:rFonts w:ascii="宋体" w:hAnsi="宋体" w:cs="Arial"/>
          <w:color w:val="000000"/>
          <w:sz w:val="24"/>
        </w:rPr>
      </w:pPr>
      <w:r w:rsidRPr="00823775">
        <w:rPr>
          <w:rFonts w:ascii="宋体" w:hAnsi="宋体" w:cs="Arial" w:hint="eastAsia"/>
          <w:color w:val="000000"/>
          <w:sz w:val="24"/>
        </w:rPr>
        <w:t>技术商务评分细则见附件1</w:t>
      </w:r>
    </w:p>
    <w:p w:rsidR="00590A5E" w:rsidRPr="00823775" w:rsidRDefault="00590A5E" w:rsidP="00590A5E">
      <w:pPr>
        <w:numPr>
          <w:ilvl w:val="0"/>
          <w:numId w:val="40"/>
        </w:numPr>
        <w:spacing w:line="360" w:lineRule="auto"/>
        <w:rPr>
          <w:rFonts w:ascii="宋体" w:hAnsi="宋体" w:cs="Arial"/>
          <w:color w:val="000000"/>
          <w:sz w:val="24"/>
        </w:rPr>
      </w:pPr>
      <w:r w:rsidRPr="00823775">
        <w:rPr>
          <w:rFonts w:ascii="宋体" w:hAnsi="宋体" w:cs="Arial" w:hint="eastAsia"/>
          <w:color w:val="000000"/>
          <w:sz w:val="24"/>
        </w:rPr>
        <w:t>价格评审</w:t>
      </w:r>
    </w:p>
    <w:p w:rsidR="00590A5E" w:rsidRPr="00823775" w:rsidRDefault="00590A5E" w:rsidP="00590A5E">
      <w:pPr>
        <w:spacing w:line="360" w:lineRule="auto"/>
        <w:ind w:firstLineChars="200" w:firstLine="480"/>
        <w:rPr>
          <w:rFonts w:ascii="宋体" w:hAnsi="宋体" w:cs="Arial"/>
          <w:color w:val="000000"/>
          <w:sz w:val="24"/>
        </w:rPr>
      </w:pPr>
      <w:r w:rsidRPr="00823775">
        <w:rPr>
          <w:rFonts w:ascii="宋体" w:hAnsi="宋体" w:cs="Arial" w:hint="eastAsia"/>
          <w:color w:val="000000"/>
          <w:sz w:val="24"/>
        </w:rPr>
        <w:t>价格评分：通过价格标有效性审查的投标人中，取最低价作为基准价，通过价格有效性审查的各投标人的价格评分统一按照下列公式计算：</w:t>
      </w:r>
    </w:p>
    <w:p w:rsidR="00590A5E" w:rsidRPr="00823775" w:rsidRDefault="00590A5E" w:rsidP="00590A5E">
      <w:pPr>
        <w:spacing w:line="360" w:lineRule="auto"/>
        <w:ind w:left="420"/>
        <w:rPr>
          <w:rFonts w:ascii="宋体" w:hAnsi="宋体" w:cs="Arial"/>
          <w:color w:val="000000"/>
          <w:sz w:val="24"/>
        </w:rPr>
      </w:pPr>
      <w:r w:rsidRPr="00823775">
        <w:rPr>
          <w:rFonts w:ascii="宋体" w:hAnsi="宋体" w:cs="Arial" w:hint="eastAsia"/>
          <w:color w:val="000000"/>
          <w:sz w:val="24"/>
        </w:rPr>
        <w:t>价格评分＝（评标基准价÷投标报价）×</w:t>
      </w:r>
      <w:r w:rsidR="005A1886">
        <w:rPr>
          <w:rFonts w:ascii="宋体" w:hAnsi="宋体" w:cs="Arial" w:hint="eastAsia"/>
          <w:color w:val="000000"/>
          <w:sz w:val="24"/>
        </w:rPr>
        <w:t>5</w:t>
      </w:r>
      <w:r w:rsidRPr="00823775">
        <w:rPr>
          <w:rFonts w:ascii="宋体" w:hAnsi="宋体" w:cs="Arial"/>
          <w:color w:val="000000"/>
          <w:sz w:val="24"/>
        </w:rPr>
        <w:t>0。</w:t>
      </w:r>
    </w:p>
    <w:p w:rsidR="00590A5E" w:rsidRPr="00823775" w:rsidRDefault="00590A5E" w:rsidP="00590A5E">
      <w:pPr>
        <w:numPr>
          <w:ilvl w:val="0"/>
          <w:numId w:val="40"/>
        </w:numPr>
        <w:spacing w:line="360" w:lineRule="auto"/>
        <w:rPr>
          <w:rFonts w:ascii="宋体" w:hAnsi="宋体" w:cs="Arial"/>
          <w:color w:val="000000"/>
          <w:sz w:val="24"/>
        </w:rPr>
      </w:pPr>
      <w:r w:rsidRPr="00823775">
        <w:rPr>
          <w:rFonts w:ascii="宋体" w:hAnsi="宋体" w:cs="Arial" w:hint="eastAsia"/>
          <w:color w:val="000000"/>
          <w:sz w:val="24"/>
        </w:rPr>
        <w:t>商务技术评审</w:t>
      </w:r>
    </w:p>
    <w:p w:rsidR="00590A5E" w:rsidRPr="00823775" w:rsidRDefault="00590A5E" w:rsidP="00590A5E">
      <w:pPr>
        <w:spacing w:line="360" w:lineRule="auto"/>
        <w:ind w:firstLineChars="1350" w:firstLine="3240"/>
        <w:rPr>
          <w:rFonts w:ascii="宋体" w:hAnsi="宋体" w:cs="Arial"/>
          <w:color w:val="000000"/>
          <w:sz w:val="24"/>
        </w:rPr>
      </w:pPr>
      <w:r w:rsidRPr="00823775">
        <w:rPr>
          <w:rFonts w:ascii="宋体" w:hAnsi="宋体" w:cs="Arial" w:hint="eastAsia"/>
          <w:color w:val="000000"/>
          <w:sz w:val="24"/>
        </w:rPr>
        <w:t>技术商务评分细则</w:t>
      </w:r>
    </w:p>
    <w:tbl>
      <w:tblPr>
        <w:tblW w:w="9361" w:type="dxa"/>
        <w:tblLayout w:type="fixed"/>
        <w:tblCellMar>
          <w:left w:w="10" w:type="dxa"/>
          <w:right w:w="10" w:type="dxa"/>
        </w:tblCellMar>
        <w:tblLook w:val="0000"/>
      </w:tblPr>
      <w:tblGrid>
        <w:gridCol w:w="442"/>
        <w:gridCol w:w="3309"/>
        <w:gridCol w:w="431"/>
        <w:gridCol w:w="5179"/>
      </w:tblGrid>
      <w:tr w:rsidR="00590A5E" w:rsidRPr="00823775" w:rsidTr="00590A5E">
        <w:trPr>
          <w:trHeight w:val="251"/>
        </w:trPr>
        <w:tc>
          <w:tcPr>
            <w:tcW w:w="442"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sz w:val="18"/>
              </w:rPr>
            </w:pPr>
            <w:r w:rsidRPr="00823775">
              <w:rPr>
                <w:rFonts w:ascii="宋体" w:hAnsi="宋体" w:cs="宋体" w:hint="eastAsia"/>
                <w:sz w:val="18"/>
              </w:rPr>
              <w:t>序号</w:t>
            </w:r>
          </w:p>
        </w:tc>
        <w:tc>
          <w:tcPr>
            <w:tcW w:w="3308"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ind w:firstLine="480"/>
              <w:jc w:val="center"/>
              <w:rPr>
                <w:rFonts w:ascii="宋体" w:hAnsi="宋体"/>
                <w:sz w:val="18"/>
              </w:rPr>
            </w:pPr>
            <w:r w:rsidRPr="00823775">
              <w:rPr>
                <w:rFonts w:ascii="宋体" w:hAnsi="宋体" w:cs="宋体" w:hint="eastAsia"/>
                <w:sz w:val="18"/>
              </w:rPr>
              <w:t>评审内容</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sz w:val="18"/>
              </w:rPr>
            </w:pPr>
            <w:r w:rsidRPr="00823775">
              <w:rPr>
                <w:rFonts w:ascii="宋体" w:hAnsi="宋体" w:cs="宋体" w:hint="eastAsia"/>
                <w:sz w:val="18"/>
              </w:rPr>
              <w:t>满分</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ind w:firstLine="480"/>
              <w:jc w:val="center"/>
              <w:rPr>
                <w:rFonts w:ascii="宋体" w:hAnsi="宋体"/>
                <w:sz w:val="18"/>
              </w:rPr>
            </w:pPr>
            <w:r w:rsidRPr="00823775">
              <w:rPr>
                <w:rFonts w:ascii="宋体" w:hAnsi="宋体" w:cs="宋体" w:hint="eastAsia"/>
                <w:sz w:val="18"/>
              </w:rPr>
              <w:t>评分范围</w:t>
            </w:r>
          </w:p>
        </w:tc>
      </w:tr>
      <w:tr w:rsidR="00590A5E" w:rsidRPr="00823775" w:rsidTr="00590A5E">
        <w:trPr>
          <w:trHeight w:val="502"/>
        </w:trPr>
        <w:tc>
          <w:tcPr>
            <w:tcW w:w="442"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1</w:t>
            </w:r>
          </w:p>
        </w:tc>
        <w:tc>
          <w:tcPr>
            <w:tcW w:w="3308"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Pr>
                <w:rFonts w:ascii="宋体" w:hAnsi="宋体" w:cs="宋体" w:hint="eastAsia"/>
                <w:sz w:val="18"/>
              </w:rPr>
              <w:t>乙供主材情况，</w:t>
            </w:r>
            <w:r w:rsidRPr="001D6E33">
              <w:rPr>
                <w:rFonts w:ascii="宋体" w:hAnsi="宋体" w:cs="宋体" w:hint="eastAsia"/>
                <w:sz w:val="18"/>
              </w:rPr>
              <w:t>主要供货产品、材料的价格合理性</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A1886">
            <w:pPr>
              <w:ind w:firstLineChars="100" w:firstLine="180"/>
              <w:jc w:val="center"/>
              <w:rPr>
                <w:rFonts w:ascii="宋体" w:hAnsi="宋体" w:cs="宋体"/>
                <w:sz w:val="18"/>
              </w:rPr>
            </w:pPr>
            <w:r>
              <w:rPr>
                <w:rFonts w:ascii="宋体" w:hAnsi="宋体" w:cs="宋体" w:hint="eastAsia"/>
                <w:sz w:val="18"/>
              </w:rPr>
              <w:t>1</w:t>
            </w:r>
            <w:r w:rsidR="005A1886">
              <w:rPr>
                <w:rFonts w:ascii="宋体" w:hAnsi="宋体" w:cs="宋体" w:hint="eastAsia"/>
                <w:sz w:val="18"/>
              </w:rPr>
              <w:t>0</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A1886">
            <w:pPr>
              <w:jc w:val="center"/>
              <w:rPr>
                <w:rFonts w:ascii="宋体" w:hAnsi="宋体" w:cs="宋体"/>
                <w:sz w:val="18"/>
              </w:rPr>
            </w:pPr>
            <w:r w:rsidRPr="00823775">
              <w:rPr>
                <w:rFonts w:ascii="宋体" w:hAnsi="宋体" w:cs="宋体" w:hint="eastAsia"/>
                <w:sz w:val="18"/>
              </w:rPr>
              <w:t>横向比较，方案最优得</w:t>
            </w:r>
            <w:r>
              <w:rPr>
                <w:rFonts w:ascii="宋体" w:hAnsi="宋体" w:cs="宋体" w:hint="eastAsia"/>
                <w:sz w:val="18"/>
              </w:rPr>
              <w:t>1</w:t>
            </w:r>
            <w:r w:rsidR="005A1886">
              <w:rPr>
                <w:rFonts w:ascii="宋体" w:hAnsi="宋体" w:cs="宋体" w:hint="eastAsia"/>
                <w:sz w:val="18"/>
              </w:rPr>
              <w:t>0</w:t>
            </w:r>
            <w:r w:rsidRPr="00823775">
              <w:rPr>
                <w:rFonts w:ascii="宋体" w:hAnsi="宋体" w:cs="宋体" w:hint="eastAsia"/>
                <w:sz w:val="18"/>
              </w:rPr>
              <w:t>分，第二名得</w:t>
            </w:r>
            <w:r w:rsidR="005A1886">
              <w:rPr>
                <w:rFonts w:ascii="宋体" w:hAnsi="宋体" w:cs="宋体" w:hint="eastAsia"/>
                <w:sz w:val="18"/>
              </w:rPr>
              <w:t>7</w:t>
            </w:r>
            <w:r w:rsidRPr="00823775">
              <w:rPr>
                <w:rFonts w:ascii="宋体" w:hAnsi="宋体" w:cs="宋体" w:hint="eastAsia"/>
                <w:sz w:val="18"/>
              </w:rPr>
              <w:t>分，第三名得</w:t>
            </w:r>
            <w:r>
              <w:rPr>
                <w:rFonts w:ascii="宋体" w:hAnsi="宋体" w:cs="宋体" w:hint="eastAsia"/>
                <w:sz w:val="18"/>
              </w:rPr>
              <w:t>4</w:t>
            </w:r>
            <w:r w:rsidRPr="00823775">
              <w:rPr>
                <w:rFonts w:ascii="宋体" w:hAnsi="宋体" w:cs="宋体" w:hint="eastAsia"/>
                <w:sz w:val="18"/>
              </w:rPr>
              <w:t>分，第4名及以下的不得分。</w:t>
            </w:r>
          </w:p>
        </w:tc>
      </w:tr>
      <w:tr w:rsidR="00590A5E" w:rsidRPr="00823775" w:rsidTr="00590A5E">
        <w:trPr>
          <w:trHeight w:val="730"/>
        </w:trPr>
        <w:tc>
          <w:tcPr>
            <w:tcW w:w="442"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2</w:t>
            </w:r>
          </w:p>
        </w:tc>
        <w:tc>
          <w:tcPr>
            <w:tcW w:w="3308"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sz w:val="18"/>
              </w:rPr>
              <w:t>总体</w:t>
            </w:r>
            <w:r>
              <w:rPr>
                <w:rFonts w:ascii="宋体" w:hAnsi="宋体" w:cs="宋体" w:hint="eastAsia"/>
                <w:sz w:val="18"/>
              </w:rPr>
              <w:t>实施</w:t>
            </w:r>
            <w:r w:rsidRPr="00823775">
              <w:rPr>
                <w:rFonts w:ascii="宋体" w:hAnsi="宋体" w:cs="宋体"/>
                <w:sz w:val="18"/>
              </w:rPr>
              <w:t>方案响应情况（包括技术路线、总体设计的先进性和完整性、系统设计的高可配置性）</w:t>
            </w:r>
            <w:r>
              <w:rPr>
                <w:rFonts w:ascii="宋体" w:hAnsi="宋体" w:cs="宋体" w:hint="eastAsia"/>
                <w:sz w:val="18"/>
              </w:rPr>
              <w:t>，实施</w:t>
            </w:r>
            <w:r w:rsidRPr="00823775">
              <w:rPr>
                <w:rFonts w:ascii="宋体" w:hAnsi="宋体" w:cs="宋体" w:hint="eastAsia"/>
                <w:sz w:val="18"/>
              </w:rPr>
              <w:t>方案</w:t>
            </w:r>
            <w:r>
              <w:rPr>
                <w:rFonts w:ascii="宋体" w:hAnsi="宋体" w:cs="宋体"/>
                <w:sz w:val="18"/>
              </w:rPr>
              <w:t>对项目背景、现状、目标和需求整体理解情况</w:t>
            </w:r>
            <w:r>
              <w:rPr>
                <w:rFonts w:ascii="宋体" w:hAnsi="宋体" w:cs="宋体" w:hint="eastAsia"/>
                <w:sz w:val="18"/>
              </w:rPr>
              <w:t>，</w:t>
            </w:r>
            <w:r w:rsidRPr="00823775">
              <w:rPr>
                <w:rFonts w:ascii="宋体" w:hAnsi="宋体" w:cs="宋体"/>
                <w:sz w:val="18"/>
              </w:rPr>
              <w:t>是否能指出切实可行的建设思路。</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Pr>
                <w:rFonts w:ascii="宋体" w:hAnsi="宋体" w:cs="宋体" w:hint="eastAsia"/>
                <w:sz w:val="18"/>
              </w:rPr>
              <w:t>1</w:t>
            </w:r>
            <w:r w:rsidR="005A1886">
              <w:rPr>
                <w:rFonts w:ascii="宋体" w:hAnsi="宋体" w:cs="宋体" w:hint="eastAsia"/>
                <w:sz w:val="18"/>
              </w:rPr>
              <w:t>0</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A1886">
            <w:pPr>
              <w:jc w:val="center"/>
              <w:rPr>
                <w:rFonts w:ascii="宋体" w:hAnsi="宋体"/>
                <w:sz w:val="18"/>
              </w:rPr>
            </w:pPr>
            <w:r w:rsidRPr="00823775">
              <w:rPr>
                <w:rFonts w:ascii="宋体" w:hAnsi="宋体" w:cs="宋体" w:hint="eastAsia"/>
                <w:sz w:val="18"/>
              </w:rPr>
              <w:t>横向比较，方案最优得</w:t>
            </w:r>
            <w:r>
              <w:rPr>
                <w:rFonts w:ascii="宋体" w:hAnsi="宋体" w:cs="宋体" w:hint="eastAsia"/>
                <w:sz w:val="18"/>
              </w:rPr>
              <w:t>1</w:t>
            </w:r>
            <w:r w:rsidR="005A1886">
              <w:rPr>
                <w:rFonts w:ascii="宋体" w:hAnsi="宋体" w:cs="宋体" w:hint="eastAsia"/>
                <w:sz w:val="18"/>
              </w:rPr>
              <w:t>0</w:t>
            </w:r>
            <w:r w:rsidRPr="00823775">
              <w:rPr>
                <w:rFonts w:ascii="宋体" w:hAnsi="宋体" w:cs="宋体" w:hint="eastAsia"/>
                <w:sz w:val="18"/>
              </w:rPr>
              <w:t>分，第二名得</w:t>
            </w:r>
            <w:r w:rsidR="005A1886">
              <w:rPr>
                <w:rFonts w:ascii="宋体" w:hAnsi="宋体" w:cs="宋体" w:hint="eastAsia"/>
                <w:sz w:val="18"/>
              </w:rPr>
              <w:t>7</w:t>
            </w:r>
            <w:r w:rsidRPr="00823775">
              <w:rPr>
                <w:rFonts w:ascii="宋体" w:hAnsi="宋体" w:cs="宋体" w:hint="eastAsia"/>
                <w:sz w:val="18"/>
              </w:rPr>
              <w:t>分，第三名得</w:t>
            </w:r>
            <w:r w:rsidR="005A1886">
              <w:rPr>
                <w:rFonts w:ascii="宋体" w:hAnsi="宋体" w:cs="宋体" w:hint="eastAsia"/>
                <w:sz w:val="18"/>
              </w:rPr>
              <w:t>4</w:t>
            </w:r>
            <w:r w:rsidRPr="00823775">
              <w:rPr>
                <w:rFonts w:ascii="宋体" w:hAnsi="宋体" w:cs="宋体" w:hint="eastAsia"/>
                <w:sz w:val="18"/>
              </w:rPr>
              <w:t>分，第4名及以下的不得分。</w:t>
            </w:r>
          </w:p>
        </w:tc>
      </w:tr>
      <w:tr w:rsidR="00590A5E" w:rsidRPr="00823775" w:rsidTr="00590A5E">
        <w:trPr>
          <w:trHeight w:val="730"/>
        </w:trPr>
        <w:tc>
          <w:tcPr>
            <w:tcW w:w="442"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3</w:t>
            </w:r>
          </w:p>
        </w:tc>
        <w:tc>
          <w:tcPr>
            <w:tcW w:w="3308"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sz w:val="18"/>
              </w:rPr>
              <w:t>对项目建设难点与关键点的理解情况，提供具有可操作性的建议或方案。</w:t>
            </w:r>
            <w:bookmarkStart w:id="3" w:name="_GoBack"/>
            <w:bookmarkEnd w:id="3"/>
            <w:r>
              <w:rPr>
                <w:rFonts w:ascii="宋体" w:hAnsi="宋体" w:cs="宋体" w:hint="eastAsia"/>
                <w:sz w:val="18"/>
              </w:rPr>
              <w:t>对项目中</w:t>
            </w:r>
            <w:r w:rsidRPr="008F0476">
              <w:rPr>
                <w:rFonts w:ascii="宋体" w:hAnsi="宋体" w:cs="宋体" w:hint="eastAsia"/>
                <w:sz w:val="18"/>
              </w:rPr>
              <w:t>板换间二次侧恒压供水系统原理和接线</w:t>
            </w:r>
            <w:r>
              <w:rPr>
                <w:rFonts w:ascii="宋体" w:hAnsi="宋体" w:cs="宋体" w:hint="eastAsia"/>
                <w:sz w:val="18"/>
              </w:rPr>
              <w:t>的理解情况</w:t>
            </w:r>
            <w:r w:rsidRPr="008F0476">
              <w:rPr>
                <w:rFonts w:ascii="宋体" w:hAnsi="宋体" w:cs="宋体" w:hint="eastAsia"/>
                <w:sz w:val="18"/>
              </w:rPr>
              <w:t>，</w:t>
            </w:r>
            <w:r>
              <w:rPr>
                <w:rFonts w:ascii="宋体" w:hAnsi="宋体" w:cs="宋体" w:hint="eastAsia"/>
                <w:sz w:val="18"/>
              </w:rPr>
              <w:t>对</w:t>
            </w:r>
            <w:r w:rsidRPr="008F0476">
              <w:rPr>
                <w:rFonts w:ascii="宋体" w:hAnsi="宋体" w:cs="宋体" w:hint="eastAsia"/>
                <w:sz w:val="18"/>
              </w:rPr>
              <w:t>各个品牌的变频器接线和调试</w:t>
            </w:r>
            <w:r>
              <w:rPr>
                <w:rFonts w:ascii="宋体" w:hAnsi="宋体" w:cs="宋体" w:hint="eastAsia"/>
                <w:sz w:val="18"/>
              </w:rPr>
              <w:t>的熟悉程度</w:t>
            </w:r>
            <w:r w:rsidRPr="008F0476">
              <w:rPr>
                <w:rFonts w:ascii="宋体" w:hAnsi="宋体" w:cs="宋体" w:hint="eastAsia"/>
                <w:sz w:val="18"/>
              </w:rPr>
              <w:t>，应对接线和调试方面出现的各种情况</w:t>
            </w:r>
            <w:r>
              <w:rPr>
                <w:rFonts w:ascii="宋体" w:hAnsi="宋体" w:cs="宋体" w:hint="eastAsia"/>
                <w:sz w:val="18"/>
              </w:rPr>
              <w:t>的措施</w:t>
            </w:r>
            <w:r w:rsidRPr="008F0476">
              <w:rPr>
                <w:rFonts w:ascii="宋体" w:hAnsi="宋体" w:cs="宋体" w:hint="eastAsia"/>
                <w:sz w:val="18"/>
              </w:rPr>
              <w:t>。</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Pr>
                <w:rFonts w:ascii="宋体" w:hAnsi="宋体" w:cs="宋体" w:hint="eastAsia"/>
                <w:sz w:val="18"/>
              </w:rPr>
              <w:t>5</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ind w:firstLineChars="151" w:firstLine="272"/>
              <w:jc w:val="center"/>
              <w:rPr>
                <w:rFonts w:ascii="宋体" w:hAnsi="宋体" w:cs="宋体"/>
                <w:sz w:val="18"/>
              </w:rPr>
            </w:pPr>
            <w:r w:rsidRPr="00823775">
              <w:rPr>
                <w:rFonts w:ascii="宋体" w:hAnsi="宋体" w:cs="宋体" w:hint="eastAsia"/>
                <w:sz w:val="18"/>
              </w:rPr>
              <w:t>横向比较，方案最优得5分，第二名得3分，第三名得1分，第4名及以下的不得分。</w:t>
            </w:r>
          </w:p>
        </w:tc>
      </w:tr>
      <w:tr w:rsidR="00590A5E" w:rsidRPr="00823775" w:rsidTr="00590A5E">
        <w:trPr>
          <w:trHeight w:val="730"/>
        </w:trPr>
        <w:tc>
          <w:tcPr>
            <w:tcW w:w="442"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Pr>
                <w:rFonts w:ascii="宋体" w:hAnsi="宋体" w:cs="宋体" w:hint="eastAsia"/>
                <w:sz w:val="18"/>
              </w:rPr>
              <w:t>4</w:t>
            </w:r>
          </w:p>
        </w:tc>
        <w:tc>
          <w:tcPr>
            <w:tcW w:w="3308"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sz w:val="18"/>
              </w:rPr>
              <w:t>项目组织实施管理与工期计划</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4</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横向比较，方案最优得4分，第二名得3分，第三名得1分，第4名及以下的不得分。</w:t>
            </w:r>
          </w:p>
        </w:tc>
      </w:tr>
      <w:tr w:rsidR="00590A5E" w:rsidRPr="00823775" w:rsidTr="00590A5E">
        <w:trPr>
          <w:trHeight w:val="730"/>
        </w:trPr>
        <w:tc>
          <w:tcPr>
            <w:tcW w:w="442"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Pr>
                <w:rFonts w:ascii="宋体" w:hAnsi="宋体" w:cs="宋体" w:hint="eastAsia"/>
                <w:sz w:val="18"/>
              </w:rPr>
              <w:t>5</w:t>
            </w:r>
          </w:p>
        </w:tc>
        <w:tc>
          <w:tcPr>
            <w:tcW w:w="3308"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sz w:val="18"/>
              </w:rPr>
              <w:t>测试、验收方案</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RDefault="005A1886" w:rsidP="00590A5E">
            <w:pPr>
              <w:jc w:val="center"/>
              <w:rPr>
                <w:rFonts w:ascii="宋体" w:hAnsi="宋体" w:cs="宋体"/>
                <w:sz w:val="18"/>
              </w:rPr>
            </w:pPr>
            <w:r>
              <w:rPr>
                <w:rFonts w:ascii="宋体" w:hAnsi="宋体" w:cs="宋体" w:hint="eastAsia"/>
                <w:sz w:val="18"/>
              </w:rPr>
              <w:t>3</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A1886">
            <w:pPr>
              <w:jc w:val="center"/>
              <w:rPr>
                <w:rFonts w:ascii="宋体" w:hAnsi="宋体" w:cs="宋体"/>
                <w:sz w:val="18"/>
              </w:rPr>
            </w:pPr>
            <w:r w:rsidRPr="00823775">
              <w:rPr>
                <w:rFonts w:ascii="宋体" w:hAnsi="宋体" w:cs="宋体" w:hint="eastAsia"/>
                <w:sz w:val="18"/>
              </w:rPr>
              <w:t>横向比较，方案最优得</w:t>
            </w:r>
            <w:r w:rsidR="005A1886">
              <w:rPr>
                <w:rFonts w:ascii="宋体" w:hAnsi="宋体" w:cs="宋体" w:hint="eastAsia"/>
                <w:sz w:val="18"/>
              </w:rPr>
              <w:t>3</w:t>
            </w:r>
            <w:r w:rsidRPr="00823775">
              <w:rPr>
                <w:rFonts w:ascii="宋体" w:hAnsi="宋体" w:cs="宋体" w:hint="eastAsia"/>
                <w:sz w:val="18"/>
              </w:rPr>
              <w:t>分，第二名得</w:t>
            </w:r>
            <w:r w:rsidR="005A1886">
              <w:rPr>
                <w:rFonts w:ascii="宋体" w:hAnsi="宋体" w:cs="宋体" w:hint="eastAsia"/>
                <w:sz w:val="18"/>
              </w:rPr>
              <w:t>2</w:t>
            </w:r>
            <w:r w:rsidRPr="00823775">
              <w:rPr>
                <w:rFonts w:ascii="宋体" w:hAnsi="宋体" w:cs="宋体" w:hint="eastAsia"/>
                <w:sz w:val="18"/>
              </w:rPr>
              <w:t>分，第三名得1分，第4名及以下的不得分。</w:t>
            </w:r>
          </w:p>
        </w:tc>
      </w:tr>
      <w:tr w:rsidR="00590A5E" w:rsidRPr="00823775" w:rsidTr="00590A5E">
        <w:trPr>
          <w:trHeight w:val="730"/>
        </w:trPr>
        <w:tc>
          <w:tcPr>
            <w:tcW w:w="442"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Pr>
                <w:rFonts w:ascii="宋体" w:hAnsi="宋体" w:cs="宋体" w:hint="eastAsia"/>
                <w:sz w:val="18"/>
              </w:rPr>
              <w:t>6</w:t>
            </w:r>
          </w:p>
        </w:tc>
        <w:tc>
          <w:tcPr>
            <w:tcW w:w="3308"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sz w:val="18"/>
              </w:rPr>
              <w:t>售后服务和培训方案</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RDefault="005A1886" w:rsidP="00590A5E">
            <w:pPr>
              <w:jc w:val="center"/>
              <w:rPr>
                <w:rFonts w:ascii="宋体" w:hAnsi="宋体" w:cs="宋体"/>
                <w:sz w:val="18"/>
              </w:rPr>
            </w:pPr>
            <w:r>
              <w:rPr>
                <w:rFonts w:ascii="宋体" w:hAnsi="宋体" w:cs="宋体" w:hint="eastAsia"/>
                <w:sz w:val="18"/>
              </w:rPr>
              <w:t>3</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A1886">
            <w:pPr>
              <w:jc w:val="center"/>
              <w:rPr>
                <w:rFonts w:ascii="宋体" w:hAnsi="宋体" w:cs="宋体"/>
                <w:sz w:val="18"/>
              </w:rPr>
            </w:pPr>
            <w:r w:rsidRPr="00823775">
              <w:rPr>
                <w:rFonts w:ascii="宋体" w:hAnsi="宋体" w:cs="宋体" w:hint="eastAsia"/>
                <w:sz w:val="18"/>
              </w:rPr>
              <w:t>横向比较，方案最优得</w:t>
            </w:r>
            <w:r w:rsidR="005A1886">
              <w:rPr>
                <w:rFonts w:ascii="宋体" w:hAnsi="宋体" w:cs="宋体" w:hint="eastAsia"/>
                <w:sz w:val="18"/>
              </w:rPr>
              <w:t>3</w:t>
            </w:r>
            <w:r w:rsidRPr="00823775">
              <w:rPr>
                <w:rFonts w:ascii="宋体" w:hAnsi="宋体" w:cs="宋体" w:hint="eastAsia"/>
                <w:sz w:val="18"/>
              </w:rPr>
              <w:t>分，第二名得</w:t>
            </w:r>
            <w:r w:rsidR="005A1886">
              <w:rPr>
                <w:rFonts w:ascii="宋体" w:hAnsi="宋体" w:cs="宋体" w:hint="eastAsia"/>
                <w:sz w:val="18"/>
              </w:rPr>
              <w:t>2</w:t>
            </w:r>
            <w:r w:rsidRPr="00823775">
              <w:rPr>
                <w:rFonts w:ascii="宋体" w:hAnsi="宋体" w:cs="宋体" w:hint="eastAsia"/>
                <w:sz w:val="18"/>
              </w:rPr>
              <w:t>分，第三名得1分，第4名及以下的不得分。</w:t>
            </w:r>
          </w:p>
        </w:tc>
      </w:tr>
      <w:tr w:rsidR="00590A5E" w:rsidRPr="00823775" w:rsidTr="00590A5E">
        <w:trPr>
          <w:trHeight w:val="703"/>
        </w:trPr>
        <w:tc>
          <w:tcPr>
            <w:tcW w:w="442" w:type="dxa"/>
            <w:tcBorders>
              <w:top w:val="single" w:sz="4" w:space="0" w:color="auto"/>
              <w:left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Pr>
                <w:rFonts w:ascii="宋体" w:hAnsi="宋体" w:cs="宋体" w:hint="eastAsia"/>
                <w:sz w:val="18"/>
              </w:rPr>
              <w:t>7</w:t>
            </w:r>
          </w:p>
        </w:tc>
        <w:tc>
          <w:tcPr>
            <w:tcW w:w="3308"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拟派本项目的项目负责人</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Pr>
                <w:rFonts w:ascii="宋体" w:hAnsi="宋体" w:cs="宋体" w:hint="eastAsia"/>
                <w:sz w:val="18"/>
              </w:rPr>
              <w:t>4</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sz w:val="18"/>
              </w:rPr>
            </w:pPr>
            <w:r w:rsidRPr="00823775">
              <w:rPr>
                <w:rFonts w:ascii="宋体" w:hAnsi="宋体" w:cs="宋体" w:hint="eastAsia"/>
                <w:sz w:val="18"/>
              </w:rPr>
              <w:t>横向比较，项目负责人资质、经历及业务能力最优得</w:t>
            </w:r>
            <w:r>
              <w:rPr>
                <w:rFonts w:ascii="宋体" w:hAnsi="宋体" w:cs="宋体" w:hint="eastAsia"/>
                <w:sz w:val="18"/>
              </w:rPr>
              <w:t>4</w:t>
            </w:r>
            <w:r w:rsidRPr="00823775">
              <w:rPr>
                <w:rFonts w:ascii="宋体" w:hAnsi="宋体" w:cs="宋体" w:hint="eastAsia"/>
                <w:sz w:val="18"/>
              </w:rPr>
              <w:t>分，第二名得</w:t>
            </w:r>
            <w:r>
              <w:rPr>
                <w:rFonts w:ascii="宋体" w:hAnsi="宋体" w:cs="宋体" w:hint="eastAsia"/>
                <w:sz w:val="18"/>
              </w:rPr>
              <w:t>2</w:t>
            </w:r>
            <w:r w:rsidRPr="00823775">
              <w:rPr>
                <w:rFonts w:ascii="宋体" w:hAnsi="宋体" w:cs="宋体" w:hint="eastAsia"/>
                <w:sz w:val="18"/>
              </w:rPr>
              <w:t>分，第三名得</w:t>
            </w:r>
            <w:r>
              <w:rPr>
                <w:rFonts w:ascii="宋体" w:hAnsi="宋体" w:cs="宋体" w:hint="eastAsia"/>
                <w:sz w:val="18"/>
              </w:rPr>
              <w:t>1</w:t>
            </w:r>
            <w:r w:rsidRPr="00823775">
              <w:rPr>
                <w:rFonts w:ascii="宋体" w:hAnsi="宋体" w:cs="宋体" w:hint="eastAsia"/>
                <w:sz w:val="18"/>
              </w:rPr>
              <w:t>分，第4名及以下的不得分。</w:t>
            </w:r>
          </w:p>
        </w:tc>
      </w:tr>
      <w:tr w:rsidR="00590A5E" w:rsidRPr="00823775" w:rsidTr="00590A5E">
        <w:trPr>
          <w:trHeight w:val="703"/>
        </w:trPr>
        <w:tc>
          <w:tcPr>
            <w:tcW w:w="442" w:type="dxa"/>
            <w:tcBorders>
              <w:top w:val="single" w:sz="4" w:space="0" w:color="auto"/>
              <w:left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Pr>
                <w:rFonts w:ascii="宋体" w:hAnsi="宋体" w:cs="宋体" w:hint="eastAsia"/>
                <w:sz w:val="18"/>
              </w:rPr>
              <w:t>8</w:t>
            </w:r>
          </w:p>
        </w:tc>
        <w:tc>
          <w:tcPr>
            <w:tcW w:w="3308"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拟提供的在本地的稳定的技术人员配备情况</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3</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横向比较，人员配备数量、资质、经历及业务能力最优得3分，第二名得2分，第三名得1分，第4名及以下的不得分。</w:t>
            </w:r>
          </w:p>
        </w:tc>
      </w:tr>
      <w:tr w:rsidR="00590A5E" w:rsidRPr="00823775" w:rsidTr="00590A5E">
        <w:trPr>
          <w:trHeight w:val="703"/>
        </w:trPr>
        <w:tc>
          <w:tcPr>
            <w:tcW w:w="442" w:type="dxa"/>
            <w:tcBorders>
              <w:top w:val="single" w:sz="4" w:space="0" w:color="auto"/>
              <w:left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Pr>
                <w:rFonts w:ascii="宋体" w:hAnsi="宋体" w:cs="宋体" w:hint="eastAsia"/>
                <w:sz w:val="18"/>
              </w:rPr>
              <w:t>9</w:t>
            </w:r>
          </w:p>
        </w:tc>
        <w:tc>
          <w:tcPr>
            <w:tcW w:w="3308"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综合实力</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Pr>
                <w:rFonts w:ascii="宋体" w:hAnsi="宋体" w:cs="宋体" w:hint="eastAsia"/>
                <w:sz w:val="18"/>
              </w:rPr>
              <w:t>5</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具有以下资质的每个1分，资质证明需提复印件加盖公章。</w:t>
            </w:r>
          </w:p>
          <w:p w:rsidR="00590A5E" w:rsidRPr="00823775" w:rsidRDefault="00590A5E" w:rsidP="00590A5E">
            <w:pPr>
              <w:jc w:val="center"/>
              <w:rPr>
                <w:rFonts w:ascii="宋体" w:hAnsi="宋体" w:cs="宋体"/>
                <w:sz w:val="18"/>
              </w:rPr>
            </w:pPr>
            <w:r w:rsidRPr="00823775">
              <w:rPr>
                <w:rFonts w:ascii="宋体" w:hAnsi="宋体" w:cs="宋体" w:hint="eastAsia"/>
                <w:sz w:val="18"/>
              </w:rPr>
              <w:t>1、</w:t>
            </w:r>
            <w:r>
              <w:rPr>
                <w:rFonts w:ascii="宋体" w:hAnsi="宋体" w:cs="宋体" w:hint="eastAsia"/>
                <w:sz w:val="18"/>
              </w:rPr>
              <w:t>机电设备安装工程专业承包贰</w:t>
            </w:r>
            <w:r w:rsidRPr="00C756CE">
              <w:rPr>
                <w:rFonts w:ascii="宋体" w:hAnsi="宋体" w:cs="宋体" w:hint="eastAsia"/>
                <w:sz w:val="18"/>
              </w:rPr>
              <w:t>级</w:t>
            </w:r>
            <w:r>
              <w:rPr>
                <w:rFonts w:ascii="宋体" w:hAnsi="宋体" w:cs="宋体" w:hint="eastAsia"/>
                <w:sz w:val="18"/>
              </w:rPr>
              <w:t>或以上</w:t>
            </w:r>
            <w:r w:rsidRPr="00C756CE">
              <w:rPr>
                <w:rFonts w:ascii="宋体" w:hAnsi="宋体" w:cs="宋体" w:hint="eastAsia"/>
                <w:sz w:val="18"/>
              </w:rPr>
              <w:t>资质</w:t>
            </w:r>
          </w:p>
          <w:p w:rsidR="00590A5E" w:rsidRPr="00823775" w:rsidRDefault="00590A5E" w:rsidP="00590A5E">
            <w:pPr>
              <w:jc w:val="center"/>
              <w:rPr>
                <w:rFonts w:ascii="宋体" w:hAnsi="宋体" w:cs="宋体"/>
                <w:sz w:val="18"/>
              </w:rPr>
            </w:pPr>
            <w:r w:rsidRPr="00823775">
              <w:rPr>
                <w:rFonts w:ascii="宋体" w:hAnsi="宋体" w:cs="宋体" w:hint="eastAsia"/>
                <w:sz w:val="18"/>
              </w:rPr>
              <w:t>2、</w:t>
            </w:r>
            <w:r w:rsidRPr="001D6E33">
              <w:rPr>
                <w:rFonts w:ascii="宋体" w:hAnsi="宋体" w:cs="宋体"/>
                <w:sz w:val="18"/>
              </w:rPr>
              <w:t>AAA</w:t>
            </w:r>
            <w:r w:rsidRPr="001D6E33">
              <w:rPr>
                <w:rFonts w:ascii="宋体" w:hAnsi="宋体" w:cs="宋体" w:hint="eastAsia"/>
                <w:sz w:val="18"/>
              </w:rPr>
              <w:t>信用等级认证证书</w:t>
            </w:r>
          </w:p>
          <w:p w:rsidR="00590A5E" w:rsidRDefault="00590A5E" w:rsidP="00590A5E">
            <w:pPr>
              <w:jc w:val="center"/>
              <w:rPr>
                <w:rFonts w:ascii="宋体" w:hAnsi="宋体" w:cs="宋体"/>
                <w:sz w:val="18"/>
              </w:rPr>
            </w:pPr>
            <w:r w:rsidRPr="00823775">
              <w:rPr>
                <w:rFonts w:ascii="宋体" w:hAnsi="宋体" w:cs="宋体" w:hint="eastAsia"/>
                <w:sz w:val="18"/>
              </w:rPr>
              <w:lastRenderedPageBreak/>
              <w:t>3、</w:t>
            </w:r>
            <w:r w:rsidRPr="00823775">
              <w:rPr>
                <w:rFonts w:ascii="宋体" w:hAnsi="宋体" w:cs="宋体"/>
                <w:sz w:val="18"/>
              </w:rPr>
              <w:t>ISO9001</w:t>
            </w:r>
            <w:r w:rsidRPr="00823775">
              <w:rPr>
                <w:rFonts w:ascii="宋体" w:hAnsi="宋体" w:cs="宋体" w:hint="eastAsia"/>
                <w:sz w:val="18"/>
              </w:rPr>
              <w:t>质量管理体系认证</w:t>
            </w:r>
          </w:p>
          <w:p w:rsidR="00590A5E" w:rsidRDefault="00590A5E" w:rsidP="00590A5E">
            <w:pPr>
              <w:jc w:val="center"/>
              <w:rPr>
                <w:rFonts w:ascii="宋体" w:hAnsi="宋体" w:cs="宋体"/>
                <w:sz w:val="18"/>
              </w:rPr>
            </w:pPr>
            <w:r>
              <w:rPr>
                <w:rFonts w:ascii="宋体" w:hAnsi="宋体" w:cs="宋体" w:hint="eastAsia"/>
                <w:sz w:val="18"/>
              </w:rPr>
              <w:t>4、</w:t>
            </w:r>
            <w:r w:rsidRPr="001D6E33">
              <w:rPr>
                <w:rFonts w:ascii="宋体" w:hAnsi="宋体" w:cs="宋体" w:hint="eastAsia"/>
                <w:sz w:val="18"/>
              </w:rPr>
              <w:t>高新技术企业证书</w:t>
            </w:r>
          </w:p>
          <w:p w:rsidR="00590A5E" w:rsidRPr="00823775" w:rsidRDefault="00590A5E" w:rsidP="00590A5E">
            <w:pPr>
              <w:jc w:val="center"/>
              <w:rPr>
                <w:rFonts w:ascii="宋体" w:hAnsi="宋体" w:cs="宋体"/>
                <w:sz w:val="18"/>
              </w:rPr>
            </w:pPr>
            <w:r>
              <w:rPr>
                <w:rFonts w:ascii="宋体" w:hAnsi="宋体" w:cs="宋体" w:hint="eastAsia"/>
                <w:sz w:val="18"/>
              </w:rPr>
              <w:t>5、</w:t>
            </w:r>
            <w:r w:rsidRPr="00852310">
              <w:rPr>
                <w:rFonts w:ascii="宋体" w:hAnsi="宋体" w:cs="宋体" w:hint="eastAsia"/>
                <w:sz w:val="18"/>
              </w:rPr>
              <w:t>ISO14001环境认证体系</w:t>
            </w:r>
          </w:p>
        </w:tc>
      </w:tr>
      <w:tr w:rsidR="00590A5E" w:rsidRPr="00823775" w:rsidTr="00590A5E">
        <w:trPr>
          <w:trHeight w:val="703"/>
        </w:trPr>
        <w:tc>
          <w:tcPr>
            <w:tcW w:w="442" w:type="dxa"/>
            <w:tcBorders>
              <w:top w:val="single" w:sz="4" w:space="0" w:color="auto"/>
              <w:left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lastRenderedPageBreak/>
              <w:t>1</w:t>
            </w:r>
            <w:r>
              <w:rPr>
                <w:rFonts w:ascii="宋体" w:hAnsi="宋体" w:cs="宋体" w:hint="eastAsia"/>
                <w:sz w:val="18"/>
              </w:rPr>
              <w:t>0</w:t>
            </w:r>
          </w:p>
        </w:tc>
        <w:tc>
          <w:tcPr>
            <w:tcW w:w="3308"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类似项目业绩</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Del="00FC3B0D" w:rsidRDefault="00590A5E" w:rsidP="00590A5E">
            <w:pPr>
              <w:jc w:val="center"/>
              <w:rPr>
                <w:rFonts w:ascii="宋体" w:hAnsi="宋体" w:cs="宋体"/>
                <w:sz w:val="18"/>
              </w:rPr>
            </w:pPr>
            <w:r w:rsidRPr="00823775">
              <w:rPr>
                <w:rFonts w:ascii="宋体" w:hAnsi="宋体" w:cs="宋体" w:hint="eastAsia"/>
                <w:sz w:val="18"/>
              </w:rPr>
              <w:t>3</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自201</w:t>
            </w:r>
            <w:r>
              <w:rPr>
                <w:rFonts w:ascii="宋体" w:hAnsi="宋体" w:cs="宋体" w:hint="eastAsia"/>
                <w:sz w:val="18"/>
              </w:rPr>
              <w:t>7</w:t>
            </w:r>
            <w:r w:rsidRPr="00823775">
              <w:rPr>
                <w:rFonts w:ascii="宋体" w:hAnsi="宋体" w:cs="宋体" w:hint="eastAsia"/>
                <w:sz w:val="18"/>
              </w:rPr>
              <w:t>年1月1</w:t>
            </w:r>
            <w:r>
              <w:rPr>
                <w:rFonts w:ascii="宋体" w:hAnsi="宋体" w:cs="宋体" w:hint="eastAsia"/>
                <w:sz w:val="18"/>
              </w:rPr>
              <w:t>日至今完成质量合格的类似板换间恒压供水项目</w:t>
            </w:r>
            <w:r w:rsidRPr="00823775">
              <w:rPr>
                <w:rFonts w:ascii="宋体" w:hAnsi="宋体" w:cs="宋体" w:hint="eastAsia"/>
                <w:sz w:val="18"/>
              </w:rPr>
              <w:t>业绩证明，提供合同复印件或类似证明材料加盖公章。合同复印件包括首页、尾页、签字盖章页、关键信息页。合同复印件中的关键信息不能隐藏，否则由此造成的业绩不被承认的后果将由投标人承担。（关键信息指用于评审的主要数据，如：签订日期、服务内容等）。每提供一个合格业绩得1分，最高3</w:t>
            </w:r>
            <w:r w:rsidRPr="00823775">
              <w:rPr>
                <w:rFonts w:ascii="宋体" w:hAnsi="宋体" w:cs="宋体"/>
                <w:sz w:val="18"/>
              </w:rPr>
              <w:t>分。</w:t>
            </w:r>
          </w:p>
        </w:tc>
      </w:tr>
      <w:tr w:rsidR="00590A5E" w:rsidRPr="00823775" w:rsidTr="00590A5E">
        <w:trPr>
          <w:trHeight w:val="446"/>
        </w:trPr>
        <w:tc>
          <w:tcPr>
            <w:tcW w:w="3751" w:type="dxa"/>
            <w:gridSpan w:val="2"/>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s="宋体"/>
                <w:sz w:val="18"/>
              </w:rPr>
            </w:pPr>
            <w:r w:rsidRPr="00823775">
              <w:rPr>
                <w:rFonts w:ascii="宋体" w:hAnsi="宋体" w:cs="宋体" w:hint="eastAsia"/>
                <w:sz w:val="18"/>
              </w:rPr>
              <w:t>合计</w:t>
            </w:r>
          </w:p>
        </w:tc>
        <w:tc>
          <w:tcPr>
            <w:tcW w:w="431" w:type="dxa"/>
            <w:tcBorders>
              <w:top w:val="single" w:sz="4" w:space="0" w:color="auto"/>
              <w:left w:val="single" w:sz="4" w:space="0" w:color="auto"/>
              <w:bottom w:val="single" w:sz="4" w:space="0" w:color="auto"/>
              <w:right w:val="single" w:sz="4" w:space="0" w:color="auto"/>
            </w:tcBorders>
            <w:vAlign w:val="center"/>
          </w:tcPr>
          <w:p w:rsidR="00590A5E" w:rsidRPr="00823775" w:rsidRDefault="005A1886" w:rsidP="00590A5E">
            <w:pPr>
              <w:jc w:val="center"/>
              <w:rPr>
                <w:rFonts w:ascii="宋体" w:hAnsi="宋体"/>
                <w:sz w:val="18"/>
              </w:rPr>
            </w:pPr>
            <w:r>
              <w:rPr>
                <w:rFonts w:ascii="宋体" w:hAnsi="宋体" w:hint="eastAsia"/>
                <w:sz w:val="18"/>
              </w:rPr>
              <w:t>5</w:t>
            </w:r>
            <w:r w:rsidR="00590A5E" w:rsidRPr="00823775">
              <w:rPr>
                <w:rFonts w:ascii="宋体" w:hAnsi="宋体" w:hint="eastAsia"/>
                <w:sz w:val="18"/>
              </w:rPr>
              <w:t>0</w:t>
            </w:r>
          </w:p>
        </w:tc>
        <w:tc>
          <w:tcPr>
            <w:tcW w:w="5179" w:type="dxa"/>
            <w:tcBorders>
              <w:top w:val="single" w:sz="4" w:space="0" w:color="auto"/>
              <w:left w:val="single" w:sz="4" w:space="0" w:color="auto"/>
              <w:bottom w:val="single" w:sz="4" w:space="0" w:color="auto"/>
              <w:right w:val="single" w:sz="4" w:space="0" w:color="auto"/>
            </w:tcBorders>
            <w:vAlign w:val="center"/>
          </w:tcPr>
          <w:p w:rsidR="00590A5E" w:rsidRPr="00823775" w:rsidRDefault="00590A5E" w:rsidP="00590A5E">
            <w:pPr>
              <w:jc w:val="center"/>
              <w:rPr>
                <w:rFonts w:ascii="宋体" w:hAnsi="宋体"/>
                <w:color w:val="FF0000"/>
                <w:sz w:val="18"/>
              </w:rPr>
            </w:pPr>
            <w:r w:rsidRPr="00823775">
              <w:rPr>
                <w:rFonts w:ascii="宋体" w:hAnsi="宋体" w:cs="仿宋" w:hint="eastAsia"/>
                <w:sz w:val="18"/>
              </w:rPr>
              <w:t>注：按规定的范围内进行量化打分，并统计总分。</w:t>
            </w:r>
          </w:p>
        </w:tc>
      </w:tr>
    </w:tbl>
    <w:p w:rsidR="00590A5E" w:rsidRPr="00823775" w:rsidRDefault="00590A5E" w:rsidP="00590A5E">
      <w:pPr>
        <w:tabs>
          <w:tab w:val="left" w:pos="1276"/>
        </w:tabs>
        <w:spacing w:line="360" w:lineRule="auto"/>
        <w:ind w:firstLine="600"/>
        <w:rPr>
          <w:rFonts w:ascii="宋体" w:hAnsi="宋体"/>
          <w:sz w:val="24"/>
        </w:rPr>
      </w:pPr>
      <w:r w:rsidRPr="00823775">
        <w:rPr>
          <w:rFonts w:ascii="宋体" w:hAnsi="宋体" w:hint="eastAsia"/>
          <w:sz w:val="24"/>
        </w:rPr>
        <w:t>备注：</w:t>
      </w:r>
      <w:r>
        <w:rPr>
          <w:rFonts w:ascii="宋体" w:hAnsi="宋体" w:hint="eastAsia"/>
          <w:sz w:val="24"/>
        </w:rPr>
        <w:t>（1）</w:t>
      </w:r>
      <w:r w:rsidRPr="00823775">
        <w:rPr>
          <w:rFonts w:ascii="宋体" w:hAnsi="宋体" w:hint="eastAsia"/>
          <w:sz w:val="24"/>
        </w:rPr>
        <w:t>评委对各投标文件进行比较后，根据计分方法进行相应地打分。</w:t>
      </w:r>
    </w:p>
    <w:p w:rsidR="00590A5E" w:rsidRPr="00823775" w:rsidRDefault="00590A5E" w:rsidP="00590A5E">
      <w:pPr>
        <w:tabs>
          <w:tab w:val="left" w:pos="1276"/>
        </w:tabs>
        <w:spacing w:line="360" w:lineRule="auto"/>
        <w:ind w:firstLineChars="500" w:firstLine="1200"/>
        <w:rPr>
          <w:rFonts w:ascii="宋体" w:hAnsi="宋体" w:cs="Arial"/>
          <w:color w:val="000000"/>
          <w:sz w:val="24"/>
        </w:rPr>
      </w:pPr>
      <w:r>
        <w:rPr>
          <w:rFonts w:ascii="宋体" w:hAnsi="宋体" w:hint="eastAsia"/>
          <w:sz w:val="24"/>
        </w:rPr>
        <w:t>（2）</w:t>
      </w:r>
      <w:r w:rsidRPr="00823775">
        <w:rPr>
          <w:rFonts w:ascii="宋体" w:hAnsi="宋体" w:hint="eastAsia"/>
          <w:sz w:val="24"/>
        </w:rPr>
        <w:t>未提供各项评审的相关内容证明文件或证明文件模糊不清（有有效期的，须在有效期内），以致评委无法做出准确评判时，该项得分为0分。</w:t>
      </w:r>
    </w:p>
    <w:p w:rsidR="00590A5E" w:rsidRPr="00823775" w:rsidRDefault="00590A5E" w:rsidP="00590A5E">
      <w:pPr>
        <w:numPr>
          <w:ilvl w:val="0"/>
          <w:numId w:val="40"/>
        </w:numPr>
        <w:spacing w:line="360" w:lineRule="auto"/>
        <w:rPr>
          <w:rFonts w:ascii="宋体" w:hAnsi="宋体" w:cs="Arial"/>
          <w:color w:val="000000"/>
          <w:sz w:val="24"/>
        </w:rPr>
      </w:pPr>
      <w:r w:rsidRPr="00823775">
        <w:rPr>
          <w:rFonts w:ascii="宋体" w:hAnsi="宋体" w:cs="Arial" w:hint="eastAsia"/>
          <w:color w:val="000000"/>
          <w:sz w:val="24"/>
        </w:rPr>
        <w:t>综合得分</w:t>
      </w:r>
    </w:p>
    <w:p w:rsidR="00590A5E" w:rsidRPr="00823775" w:rsidRDefault="00590A5E" w:rsidP="00590A5E">
      <w:pPr>
        <w:spacing w:line="360" w:lineRule="auto"/>
        <w:ind w:firstLineChars="300" w:firstLine="720"/>
        <w:rPr>
          <w:rFonts w:ascii="宋体" w:hAnsi="宋体" w:cs="Arial"/>
          <w:color w:val="000000"/>
          <w:sz w:val="24"/>
        </w:rPr>
      </w:pPr>
      <w:r w:rsidRPr="00823775">
        <w:rPr>
          <w:rFonts w:ascii="宋体" w:hAnsi="宋体" w:cs="Arial" w:hint="eastAsia"/>
          <w:color w:val="000000"/>
          <w:sz w:val="24"/>
        </w:rPr>
        <w:t>评分总得分：根据比价原则评出价格评分。将技术商务评分和价格评分相加得出评标总得分。</w:t>
      </w:r>
    </w:p>
    <w:p w:rsidR="00590A5E" w:rsidRPr="00590A5E" w:rsidRDefault="00590A5E" w:rsidP="008B34ED">
      <w:pPr>
        <w:spacing w:line="360" w:lineRule="auto"/>
        <w:rPr>
          <w:sz w:val="28"/>
          <w:szCs w:val="28"/>
        </w:rPr>
      </w:pPr>
    </w:p>
    <w:sectPr w:rsidR="00590A5E" w:rsidRPr="00590A5E" w:rsidSect="006A0EE2">
      <w:footerReference w:type="default" r:id="rId8"/>
      <w:pgSz w:w="11906" w:h="16838"/>
      <w:pgMar w:top="1134" w:right="1418" w:bottom="1134"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30C" w:rsidRDefault="00D5030C" w:rsidP="00CA1AC9">
      <w:r>
        <w:separator/>
      </w:r>
    </w:p>
  </w:endnote>
  <w:endnote w:type="continuationSeparator" w:id="0">
    <w:p w:rsidR="00D5030C" w:rsidRDefault="00D5030C" w:rsidP="00CA1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3F" w:rsidRDefault="00705F2A">
    <w:pPr>
      <w:pStyle w:val="a8"/>
      <w:jc w:val="right"/>
    </w:pPr>
    <w:r w:rsidRPr="00705F2A">
      <w:fldChar w:fldCharType="begin"/>
    </w:r>
    <w:r w:rsidR="0055603F">
      <w:instrText xml:space="preserve"> PAGE   \* MERGEFORMAT </w:instrText>
    </w:r>
    <w:r w:rsidRPr="00705F2A">
      <w:fldChar w:fldCharType="separate"/>
    </w:r>
    <w:r w:rsidR="005A1886" w:rsidRPr="005A1886">
      <w:rPr>
        <w:noProof/>
        <w:lang w:val="zh-CN"/>
      </w:rPr>
      <w:t>22</w:t>
    </w:r>
    <w:r>
      <w:rPr>
        <w:noProof/>
        <w:lang w:val="zh-CN"/>
      </w:rPr>
      <w:fldChar w:fldCharType="end"/>
    </w:r>
  </w:p>
  <w:p w:rsidR="0055603F" w:rsidRDefault="0055603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30C" w:rsidRDefault="00D5030C" w:rsidP="00CA1AC9">
      <w:r>
        <w:separator/>
      </w:r>
    </w:p>
  </w:footnote>
  <w:footnote w:type="continuationSeparator" w:id="0">
    <w:p w:rsidR="00D5030C" w:rsidRDefault="00D5030C" w:rsidP="00CA1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E1E"/>
    <w:multiLevelType w:val="hybridMultilevel"/>
    <w:tmpl w:val="799A7F56"/>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4F1F2D"/>
    <w:multiLevelType w:val="hybridMultilevel"/>
    <w:tmpl w:val="DF7ACEF2"/>
    <w:lvl w:ilvl="0" w:tplc="396C6AE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04500F27"/>
    <w:multiLevelType w:val="multilevel"/>
    <w:tmpl w:val="B1BE6B5A"/>
    <w:lvl w:ilvl="0">
      <w:start w:val="1"/>
      <w:numFmt w:val="decimal"/>
      <w:lvlText w:val="%1."/>
      <w:lvlJc w:val="left"/>
      <w:pPr>
        <w:ind w:left="425" w:firstLine="0"/>
      </w:pPr>
      <w:rPr>
        <w:rFonts w:ascii="宋体" w:eastAsia="宋体" w:hAnsi="宋体" w:hint="eastAsia"/>
      </w:rPr>
    </w:lvl>
    <w:lvl w:ilvl="1">
      <w:start w:val="1"/>
      <w:numFmt w:val="decimal"/>
      <w:isLgl/>
      <w:lvlText w:val="%1.%2."/>
      <w:lvlJc w:val="left"/>
      <w:pPr>
        <w:ind w:left="425" w:firstLine="0"/>
      </w:pPr>
      <w:rPr>
        <w:rFonts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3">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4">
    <w:nsid w:val="07BF5457"/>
    <w:multiLevelType w:val="hybridMultilevel"/>
    <w:tmpl w:val="B1409818"/>
    <w:lvl w:ilvl="0" w:tplc="6B46C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7D9363A"/>
    <w:multiLevelType w:val="hybridMultilevel"/>
    <w:tmpl w:val="11565CC0"/>
    <w:lvl w:ilvl="0" w:tplc="F720132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0E6B5336"/>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nsid w:val="117C0373"/>
    <w:multiLevelType w:val="hybridMultilevel"/>
    <w:tmpl w:val="C568E40C"/>
    <w:lvl w:ilvl="0" w:tplc="4A343C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36134B8"/>
    <w:multiLevelType w:val="hybridMultilevel"/>
    <w:tmpl w:val="E1C25D76"/>
    <w:lvl w:ilvl="0" w:tplc="D93EAF40">
      <w:start w:val="1"/>
      <w:numFmt w:val="lowerLetter"/>
      <w:lvlText w:val="%1)"/>
      <w:lvlJc w:val="left"/>
      <w:pPr>
        <w:ind w:left="561" w:firstLine="0"/>
      </w:pPr>
      <w:rPr>
        <w:rFonts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195D2C07"/>
    <w:multiLevelType w:val="multilevel"/>
    <w:tmpl w:val="ADC29C3E"/>
    <w:lvl w:ilvl="0">
      <w:start w:val="1"/>
      <w:numFmt w:val="decimal"/>
      <w:lvlText w:val="%1."/>
      <w:lvlJc w:val="left"/>
      <w:pPr>
        <w:ind w:left="570" w:hanging="570"/>
      </w:pPr>
      <w:rPr>
        <w:rFonts w:cs="Times New Roman" w:hint="default"/>
      </w:rPr>
    </w:lvl>
    <w:lvl w:ilvl="1">
      <w:start w:val="1"/>
      <w:numFmt w:val="decimal"/>
      <w:lvlText w:val="%1.%2."/>
      <w:lvlJc w:val="left"/>
      <w:pPr>
        <w:ind w:left="1281" w:hanging="720"/>
      </w:pPr>
      <w:rPr>
        <w:rFonts w:cs="Times New Roman" w:hint="default"/>
      </w:rPr>
    </w:lvl>
    <w:lvl w:ilvl="2">
      <w:start w:val="1"/>
      <w:numFmt w:val="decimal"/>
      <w:lvlText w:val="%1.%2.%3."/>
      <w:lvlJc w:val="left"/>
      <w:pPr>
        <w:ind w:left="2202" w:hanging="1080"/>
      </w:pPr>
      <w:rPr>
        <w:rFonts w:cs="Times New Roman" w:hint="default"/>
      </w:rPr>
    </w:lvl>
    <w:lvl w:ilvl="3">
      <w:start w:val="1"/>
      <w:numFmt w:val="decimal"/>
      <w:lvlText w:val="%1.%2.%3.%4."/>
      <w:lvlJc w:val="left"/>
      <w:pPr>
        <w:ind w:left="3123" w:hanging="1440"/>
      </w:pPr>
      <w:rPr>
        <w:rFonts w:cs="Times New Roman" w:hint="default"/>
      </w:rPr>
    </w:lvl>
    <w:lvl w:ilvl="4">
      <w:start w:val="1"/>
      <w:numFmt w:val="decimal"/>
      <w:lvlText w:val="%1.%2.%3.%4.%5."/>
      <w:lvlJc w:val="left"/>
      <w:pPr>
        <w:ind w:left="3684" w:hanging="1440"/>
      </w:pPr>
      <w:rPr>
        <w:rFonts w:cs="Times New Roman" w:hint="default"/>
      </w:rPr>
    </w:lvl>
    <w:lvl w:ilvl="5">
      <w:start w:val="1"/>
      <w:numFmt w:val="decimal"/>
      <w:lvlText w:val="%1.%2.%3.%4.%5.%6."/>
      <w:lvlJc w:val="left"/>
      <w:pPr>
        <w:ind w:left="4605" w:hanging="1800"/>
      </w:pPr>
      <w:rPr>
        <w:rFonts w:cs="Times New Roman" w:hint="default"/>
      </w:rPr>
    </w:lvl>
    <w:lvl w:ilvl="6">
      <w:start w:val="1"/>
      <w:numFmt w:val="decimal"/>
      <w:lvlText w:val="%1.%2.%3.%4.%5.%6.%7."/>
      <w:lvlJc w:val="left"/>
      <w:pPr>
        <w:ind w:left="5526" w:hanging="2160"/>
      </w:pPr>
      <w:rPr>
        <w:rFonts w:cs="Times New Roman" w:hint="default"/>
      </w:rPr>
    </w:lvl>
    <w:lvl w:ilvl="7">
      <w:start w:val="1"/>
      <w:numFmt w:val="decimal"/>
      <w:lvlText w:val="%1.%2.%3.%4.%5.%6.%7.%8."/>
      <w:lvlJc w:val="left"/>
      <w:pPr>
        <w:ind w:left="6447" w:hanging="2520"/>
      </w:pPr>
      <w:rPr>
        <w:rFonts w:cs="Times New Roman" w:hint="default"/>
      </w:rPr>
    </w:lvl>
    <w:lvl w:ilvl="8">
      <w:start w:val="1"/>
      <w:numFmt w:val="decimal"/>
      <w:lvlText w:val="%1.%2.%3.%4.%5.%6.%7.%8.%9."/>
      <w:lvlJc w:val="left"/>
      <w:pPr>
        <w:ind w:left="7008" w:hanging="2520"/>
      </w:pPr>
      <w:rPr>
        <w:rFonts w:cs="Times New Roman" w:hint="default"/>
      </w:rPr>
    </w:lvl>
  </w:abstractNum>
  <w:abstractNum w:abstractNumId="15">
    <w:nsid w:val="1B9C5ECF"/>
    <w:multiLevelType w:val="hybridMultilevel"/>
    <w:tmpl w:val="CFBA8DE8"/>
    <w:lvl w:ilvl="0" w:tplc="04090011">
      <w:start w:val="1"/>
      <w:numFmt w:val="decimal"/>
      <w:lvlText w:val="%1)"/>
      <w:lvlJc w:val="left"/>
      <w:pPr>
        <w:ind w:left="1380" w:hanging="420"/>
      </w:pPr>
    </w:lvl>
    <w:lvl w:ilvl="1" w:tplc="04090019" w:tentative="1">
      <w:start w:val="1"/>
      <w:numFmt w:val="lowerLetter"/>
      <w:lvlText w:val="%2)"/>
      <w:lvlJc w:val="left"/>
      <w:pPr>
        <w:ind w:left="1800" w:hanging="420"/>
      </w:pPr>
    </w:lvl>
    <w:lvl w:ilvl="2" w:tplc="96F6BFAA">
      <w:start w:val="1"/>
      <w:numFmt w:val="decimal"/>
      <w:lvlText w:val="%3)"/>
      <w:lvlJc w:val="left"/>
      <w:pPr>
        <w:ind w:left="561" w:firstLine="0"/>
      </w:pPr>
      <w:rPr>
        <w:rFonts w:hint="eastAsia"/>
        <w:sz w:val="28"/>
        <w:szCs w:val="28"/>
      </w:r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6">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7">
    <w:nsid w:val="26BE0B39"/>
    <w:multiLevelType w:val="hybridMultilevel"/>
    <w:tmpl w:val="80D6162E"/>
    <w:lvl w:ilvl="0" w:tplc="01BE17BA">
      <w:start w:val="1"/>
      <w:numFmt w:val="decimal"/>
      <w:lvlText w:val="%1."/>
      <w:lvlJc w:val="left"/>
      <w:pPr>
        <w:ind w:left="561"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nsid w:val="2B4A00E4"/>
    <w:multiLevelType w:val="hybridMultilevel"/>
    <w:tmpl w:val="DF007E9A"/>
    <w:lvl w:ilvl="0" w:tplc="7B7CD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215B6C"/>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nsid w:val="33D41C56"/>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38097EB1"/>
    <w:multiLevelType w:val="multilevel"/>
    <w:tmpl w:val="9704F6BE"/>
    <w:lvl w:ilvl="0">
      <w:start w:val="2"/>
      <w:numFmt w:val="decimal"/>
      <w:lvlText w:val="%1."/>
      <w:lvlJc w:val="left"/>
      <w:pPr>
        <w:ind w:left="570" w:hanging="570"/>
      </w:pPr>
      <w:rPr>
        <w:rFonts w:hint="default"/>
      </w:rPr>
    </w:lvl>
    <w:lvl w:ilvl="1">
      <w:start w:val="1"/>
      <w:numFmt w:val="decimal"/>
      <w:lvlText w:val="%1.%2."/>
      <w:lvlJc w:val="left"/>
      <w:pPr>
        <w:ind w:left="561" w:firstLine="0"/>
      </w:pPr>
      <w:rPr>
        <w:rFonts w:hint="default"/>
      </w:rPr>
    </w:lvl>
    <w:lvl w:ilvl="2">
      <w:start w:val="1"/>
      <w:numFmt w:val="decimal"/>
      <w:lvlText w:val="%1.%2.%3."/>
      <w:lvlJc w:val="left"/>
      <w:pPr>
        <w:ind w:left="2202" w:hanging="1080"/>
      </w:pPr>
      <w:rPr>
        <w:rFonts w:hint="default"/>
      </w:rPr>
    </w:lvl>
    <w:lvl w:ilvl="3">
      <w:start w:val="1"/>
      <w:numFmt w:val="decimal"/>
      <w:lvlText w:val="%1.%2.%3.%4."/>
      <w:lvlJc w:val="left"/>
      <w:pPr>
        <w:ind w:left="3123" w:hanging="1440"/>
      </w:pPr>
      <w:rPr>
        <w:rFonts w:hint="default"/>
      </w:rPr>
    </w:lvl>
    <w:lvl w:ilvl="4">
      <w:start w:val="1"/>
      <w:numFmt w:val="decimal"/>
      <w:lvlText w:val="%1.%2.%3.%4.%5."/>
      <w:lvlJc w:val="left"/>
      <w:pPr>
        <w:ind w:left="3684" w:hanging="1440"/>
      </w:pPr>
      <w:rPr>
        <w:rFonts w:hint="default"/>
      </w:rPr>
    </w:lvl>
    <w:lvl w:ilvl="5">
      <w:start w:val="1"/>
      <w:numFmt w:val="decimal"/>
      <w:lvlText w:val="%1.%2.%3.%4.%5.%6."/>
      <w:lvlJc w:val="left"/>
      <w:pPr>
        <w:ind w:left="4605" w:hanging="1800"/>
      </w:pPr>
      <w:rPr>
        <w:rFonts w:hint="default"/>
      </w:rPr>
    </w:lvl>
    <w:lvl w:ilvl="6">
      <w:start w:val="1"/>
      <w:numFmt w:val="decimal"/>
      <w:lvlText w:val="%1.%2.%3.%4.%5.%6.%7."/>
      <w:lvlJc w:val="left"/>
      <w:pPr>
        <w:ind w:left="5526" w:hanging="2160"/>
      </w:pPr>
      <w:rPr>
        <w:rFonts w:hint="default"/>
      </w:rPr>
    </w:lvl>
    <w:lvl w:ilvl="7">
      <w:start w:val="1"/>
      <w:numFmt w:val="decimal"/>
      <w:lvlText w:val="%1.%2.%3.%4.%5.%6.%7.%8."/>
      <w:lvlJc w:val="left"/>
      <w:pPr>
        <w:ind w:left="6447" w:hanging="2520"/>
      </w:pPr>
      <w:rPr>
        <w:rFonts w:hint="default"/>
      </w:rPr>
    </w:lvl>
    <w:lvl w:ilvl="8">
      <w:start w:val="1"/>
      <w:numFmt w:val="decimal"/>
      <w:lvlText w:val="%1.%2.%3.%4.%5.%6.%7.%8.%9."/>
      <w:lvlJc w:val="left"/>
      <w:pPr>
        <w:ind w:left="7008" w:hanging="2520"/>
      </w:pPr>
      <w:rPr>
        <w:rFonts w:hint="default"/>
      </w:rPr>
    </w:lvl>
  </w:abstractNum>
  <w:abstractNum w:abstractNumId="22">
    <w:nsid w:val="43C63CEC"/>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4B857A7D"/>
    <w:multiLevelType w:val="hybridMultilevel"/>
    <w:tmpl w:val="38CC39A4"/>
    <w:lvl w:ilvl="0" w:tplc="F4E6B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DC36A81"/>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2A13F4E"/>
    <w:multiLevelType w:val="hybridMultilevel"/>
    <w:tmpl w:val="91A28E22"/>
    <w:lvl w:ilvl="0" w:tplc="1AAC7E54">
      <w:start w:val="1"/>
      <w:numFmt w:val="decimal"/>
      <w:lvlText w:val="%1."/>
      <w:lvlJc w:val="left"/>
      <w:pPr>
        <w:ind w:left="425" w:firstLine="0"/>
      </w:pPr>
      <w:rPr>
        <w:rFonts w:ascii="宋体" w:eastAsia="宋体" w:hAnsi="宋体" w:hint="eastAsia"/>
        <w:sz w:val="28"/>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nsid w:val="556A1D6C"/>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8">
    <w:nsid w:val="55D50BEC"/>
    <w:multiLevelType w:val="multilevel"/>
    <w:tmpl w:val="FB7E9848"/>
    <w:lvl w:ilvl="0">
      <w:start w:val="1"/>
      <w:numFmt w:val="decimal"/>
      <w:lvlText w:val="%1"/>
      <w:lvlJc w:val="left"/>
      <w:pPr>
        <w:ind w:left="570" w:hanging="57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7108" w:hanging="1440"/>
      </w:pPr>
      <w:rPr>
        <w:rFonts w:hint="default"/>
      </w:rPr>
    </w:lvl>
    <w:lvl w:ilvl="5">
      <w:start w:val="1"/>
      <w:numFmt w:val="decimal"/>
      <w:lvlText w:val="%1.%2.%3.%4.%5.%6"/>
      <w:lvlJc w:val="left"/>
      <w:pPr>
        <w:ind w:left="8885" w:hanging="1800"/>
      </w:pPr>
      <w:rPr>
        <w:rFonts w:hint="default"/>
      </w:rPr>
    </w:lvl>
    <w:lvl w:ilvl="6">
      <w:start w:val="1"/>
      <w:numFmt w:val="decimal"/>
      <w:lvlText w:val="%1.%2.%3.%4.%5.%6.%7"/>
      <w:lvlJc w:val="left"/>
      <w:pPr>
        <w:ind w:left="10662" w:hanging="2160"/>
      </w:pPr>
      <w:rPr>
        <w:rFonts w:hint="default"/>
      </w:rPr>
    </w:lvl>
    <w:lvl w:ilvl="7">
      <w:start w:val="1"/>
      <w:numFmt w:val="decimal"/>
      <w:lvlText w:val="%1.%2.%3.%4.%5.%6.%7.%8"/>
      <w:lvlJc w:val="left"/>
      <w:pPr>
        <w:ind w:left="12079" w:hanging="2160"/>
      </w:pPr>
      <w:rPr>
        <w:rFonts w:hint="default"/>
      </w:rPr>
    </w:lvl>
    <w:lvl w:ilvl="8">
      <w:start w:val="1"/>
      <w:numFmt w:val="decimal"/>
      <w:lvlText w:val="%1.%2.%3.%4.%5.%6.%7.%8.%9"/>
      <w:lvlJc w:val="left"/>
      <w:pPr>
        <w:ind w:left="13856" w:hanging="2520"/>
      </w:pPr>
      <w:rPr>
        <w:rFonts w:hint="default"/>
      </w:rPr>
    </w:lvl>
  </w:abstractNum>
  <w:abstractNum w:abstractNumId="29">
    <w:nsid w:val="572DE5B4"/>
    <w:multiLevelType w:val="singleLevel"/>
    <w:tmpl w:val="572DE5B4"/>
    <w:lvl w:ilvl="0">
      <w:start w:val="1"/>
      <w:numFmt w:val="decimal"/>
      <w:suff w:val="nothing"/>
      <w:lvlText w:val="%1."/>
      <w:lvlJc w:val="left"/>
    </w:lvl>
  </w:abstractNum>
  <w:abstractNum w:abstractNumId="30">
    <w:nsid w:val="5D333661"/>
    <w:multiLevelType w:val="multilevel"/>
    <w:tmpl w:val="695660EC"/>
    <w:lvl w:ilvl="0">
      <w:start w:val="1"/>
      <w:numFmt w:val="decimal"/>
      <w:lvlText w:val="%1."/>
      <w:lvlJc w:val="left"/>
      <w:pPr>
        <w:ind w:left="425" w:firstLine="0"/>
      </w:pPr>
      <w:rPr>
        <w:rFonts w:ascii="宋体" w:eastAsia="宋体" w:hAnsi="宋体" w:hint="eastAsia"/>
      </w:rPr>
    </w:lvl>
    <w:lvl w:ilvl="1">
      <w:start w:val="1"/>
      <w:numFmt w:val="decimal"/>
      <w:isLgl/>
      <w:lvlText w:val="%1.%2."/>
      <w:lvlJc w:val="left"/>
      <w:pPr>
        <w:ind w:left="425" w:firstLine="0"/>
      </w:pPr>
      <w:rPr>
        <w:rFonts w:ascii="宋体" w:eastAsia="宋体" w:hAnsi="宋体" w:hint="default"/>
      </w:rPr>
    </w:lvl>
    <w:lvl w:ilvl="2">
      <w:start w:val="1"/>
      <w:numFmt w:val="decimal"/>
      <w:isLgl/>
      <w:lvlText w:val="%1.%2.%3."/>
      <w:lvlJc w:val="left"/>
      <w:pPr>
        <w:ind w:left="425" w:firstLine="0"/>
      </w:pPr>
      <w:rPr>
        <w:rFonts w:ascii="宋体" w:eastAsia="宋体" w:hAnsi="宋体"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1">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6B020A47"/>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4">
    <w:nsid w:val="6B08591E"/>
    <w:multiLevelType w:val="hybridMultilevel"/>
    <w:tmpl w:val="6D9422EC"/>
    <w:lvl w:ilvl="0" w:tplc="FBA6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709253DC"/>
    <w:multiLevelType w:val="hybridMultilevel"/>
    <w:tmpl w:val="E20EC0EA"/>
    <w:lvl w:ilvl="0" w:tplc="04090019">
      <w:start w:val="1"/>
      <w:numFmt w:val="lowerLetter"/>
      <w:lvlText w:val="%1)"/>
      <w:lvlJc w:val="left"/>
      <w:pPr>
        <w:ind w:left="840" w:hanging="420"/>
      </w:pPr>
    </w:lvl>
    <w:lvl w:ilvl="1" w:tplc="565A1CA2">
      <w:start w:val="1"/>
      <w:numFmt w:val="lowerLetter"/>
      <w:lvlText w:val="%2)"/>
      <w:lvlJc w:val="left"/>
      <w:pPr>
        <w:ind w:left="561" w:firstLine="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73320513"/>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8">
    <w:nsid w:val="76EB716F"/>
    <w:multiLevelType w:val="multilevel"/>
    <w:tmpl w:val="76EB716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7EC81CEE"/>
    <w:multiLevelType w:val="hybridMultilevel"/>
    <w:tmpl w:val="98C429F4"/>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
  </w:num>
  <w:num w:numId="3">
    <w:abstractNumId w:val="11"/>
  </w:num>
  <w:num w:numId="4">
    <w:abstractNumId w:val="29"/>
  </w:num>
  <w:num w:numId="5">
    <w:abstractNumId w:val="13"/>
  </w:num>
  <w:num w:numId="6">
    <w:abstractNumId w:val="1"/>
  </w:num>
  <w:num w:numId="7">
    <w:abstractNumId w:val="24"/>
  </w:num>
  <w:num w:numId="8">
    <w:abstractNumId w:val="22"/>
  </w:num>
  <w:num w:numId="9">
    <w:abstractNumId w:val="26"/>
  </w:num>
  <w:num w:numId="10">
    <w:abstractNumId w:val="17"/>
  </w:num>
  <w:num w:numId="11">
    <w:abstractNumId w:val="34"/>
  </w:num>
  <w:num w:numId="12">
    <w:abstractNumId w:val="37"/>
  </w:num>
  <w:num w:numId="13">
    <w:abstractNumId w:val="36"/>
  </w:num>
  <w:num w:numId="14">
    <w:abstractNumId w:val="15"/>
  </w:num>
  <w:num w:numId="15">
    <w:abstractNumId w:val="9"/>
  </w:num>
  <w:num w:numId="16">
    <w:abstractNumId w:val="39"/>
  </w:num>
  <w:num w:numId="17">
    <w:abstractNumId w:val="8"/>
  </w:num>
  <w:num w:numId="18">
    <w:abstractNumId w:val="4"/>
  </w:num>
  <w:num w:numId="19">
    <w:abstractNumId w:val="18"/>
  </w:num>
  <w:num w:numId="20">
    <w:abstractNumId w:val="23"/>
  </w:num>
  <w:num w:numId="21">
    <w:abstractNumId w:val="0"/>
  </w:num>
  <w:num w:numId="22">
    <w:abstractNumId w:val="28"/>
  </w:num>
  <w:num w:numId="23">
    <w:abstractNumId w:val="35"/>
  </w:num>
  <w:num w:numId="24">
    <w:abstractNumId w:val="12"/>
  </w:num>
  <w:num w:numId="25">
    <w:abstractNumId w:val="31"/>
  </w:num>
  <w:num w:numId="26">
    <w:abstractNumId w:val="32"/>
  </w:num>
  <w:num w:numId="27">
    <w:abstractNumId w:val="10"/>
  </w:num>
  <w:num w:numId="28">
    <w:abstractNumId w:val="6"/>
  </w:num>
  <w:num w:numId="29">
    <w:abstractNumId w:val="27"/>
  </w:num>
  <w:num w:numId="30">
    <w:abstractNumId w:val="20"/>
  </w:num>
  <w:num w:numId="31">
    <w:abstractNumId w:val="30"/>
  </w:num>
  <w:num w:numId="32">
    <w:abstractNumId w:val="25"/>
  </w:num>
  <w:num w:numId="33">
    <w:abstractNumId w:val="19"/>
  </w:num>
  <w:num w:numId="34">
    <w:abstractNumId w:val="33"/>
  </w:num>
  <w:num w:numId="35">
    <w:abstractNumId w:val="5"/>
  </w:num>
  <w:num w:numId="36">
    <w:abstractNumId w:val="14"/>
  </w:num>
  <w:num w:numId="37">
    <w:abstractNumId w:val="2"/>
  </w:num>
  <w:num w:numId="38">
    <w:abstractNumId w:val="7"/>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5E7B"/>
    <w:rsid w:val="00006EAB"/>
    <w:rsid w:val="0001269A"/>
    <w:rsid w:val="0001673F"/>
    <w:rsid w:val="00016E9D"/>
    <w:rsid w:val="000248F2"/>
    <w:rsid w:val="00024DB1"/>
    <w:rsid w:val="000261AC"/>
    <w:rsid w:val="00054374"/>
    <w:rsid w:val="000549A1"/>
    <w:rsid w:val="0006416F"/>
    <w:rsid w:val="00066150"/>
    <w:rsid w:val="00066222"/>
    <w:rsid w:val="00067268"/>
    <w:rsid w:val="00074C0B"/>
    <w:rsid w:val="00097540"/>
    <w:rsid w:val="000A00B3"/>
    <w:rsid w:val="000A2487"/>
    <w:rsid w:val="000A75A0"/>
    <w:rsid w:val="000B17DC"/>
    <w:rsid w:val="000B75B2"/>
    <w:rsid w:val="000D372E"/>
    <w:rsid w:val="000D4516"/>
    <w:rsid w:val="000D77C7"/>
    <w:rsid w:val="000E1CB6"/>
    <w:rsid w:val="000E277D"/>
    <w:rsid w:val="001013A8"/>
    <w:rsid w:val="001024C4"/>
    <w:rsid w:val="00105509"/>
    <w:rsid w:val="00107240"/>
    <w:rsid w:val="00114FCF"/>
    <w:rsid w:val="00125855"/>
    <w:rsid w:val="001300D3"/>
    <w:rsid w:val="001505AC"/>
    <w:rsid w:val="00154134"/>
    <w:rsid w:val="00155983"/>
    <w:rsid w:val="00155A34"/>
    <w:rsid w:val="001604AB"/>
    <w:rsid w:val="00164707"/>
    <w:rsid w:val="00172A27"/>
    <w:rsid w:val="00175957"/>
    <w:rsid w:val="00187DF6"/>
    <w:rsid w:val="00194365"/>
    <w:rsid w:val="001944F5"/>
    <w:rsid w:val="00195617"/>
    <w:rsid w:val="001A4DCA"/>
    <w:rsid w:val="001B2E16"/>
    <w:rsid w:val="001C182B"/>
    <w:rsid w:val="001C510A"/>
    <w:rsid w:val="001D769B"/>
    <w:rsid w:val="001E06A5"/>
    <w:rsid w:val="001E32AC"/>
    <w:rsid w:val="001F6D6F"/>
    <w:rsid w:val="002117D0"/>
    <w:rsid w:val="00211BF3"/>
    <w:rsid w:val="0021591C"/>
    <w:rsid w:val="00221D47"/>
    <w:rsid w:val="0022379F"/>
    <w:rsid w:val="0022459A"/>
    <w:rsid w:val="0022476E"/>
    <w:rsid w:val="00242DE0"/>
    <w:rsid w:val="00246487"/>
    <w:rsid w:val="0026536E"/>
    <w:rsid w:val="00271AA0"/>
    <w:rsid w:val="00275CA3"/>
    <w:rsid w:val="00287F66"/>
    <w:rsid w:val="002913E2"/>
    <w:rsid w:val="00291C44"/>
    <w:rsid w:val="00297AD7"/>
    <w:rsid w:val="002A558D"/>
    <w:rsid w:val="002D0731"/>
    <w:rsid w:val="002D14AE"/>
    <w:rsid w:val="002D755C"/>
    <w:rsid w:val="002E0680"/>
    <w:rsid w:val="002E0B01"/>
    <w:rsid w:val="002F6943"/>
    <w:rsid w:val="0030076B"/>
    <w:rsid w:val="00305CAA"/>
    <w:rsid w:val="003148FE"/>
    <w:rsid w:val="003202A4"/>
    <w:rsid w:val="0033236B"/>
    <w:rsid w:val="003461DC"/>
    <w:rsid w:val="00353699"/>
    <w:rsid w:val="0036491C"/>
    <w:rsid w:val="003815F6"/>
    <w:rsid w:val="00386C70"/>
    <w:rsid w:val="003932F2"/>
    <w:rsid w:val="00394717"/>
    <w:rsid w:val="003954FA"/>
    <w:rsid w:val="003A4070"/>
    <w:rsid w:val="003A61B7"/>
    <w:rsid w:val="003A63C6"/>
    <w:rsid w:val="003C1D76"/>
    <w:rsid w:val="003C1DC0"/>
    <w:rsid w:val="003C3937"/>
    <w:rsid w:val="003D0FFC"/>
    <w:rsid w:val="003D6349"/>
    <w:rsid w:val="003D6DDA"/>
    <w:rsid w:val="003F2B4E"/>
    <w:rsid w:val="00401657"/>
    <w:rsid w:val="004023FB"/>
    <w:rsid w:val="00426155"/>
    <w:rsid w:val="00431C89"/>
    <w:rsid w:val="00436830"/>
    <w:rsid w:val="0044283D"/>
    <w:rsid w:val="00444368"/>
    <w:rsid w:val="00456BC1"/>
    <w:rsid w:val="00476BF0"/>
    <w:rsid w:val="004A0372"/>
    <w:rsid w:val="004A1A1D"/>
    <w:rsid w:val="004A23D1"/>
    <w:rsid w:val="004A24A7"/>
    <w:rsid w:val="004A4F9A"/>
    <w:rsid w:val="004A6018"/>
    <w:rsid w:val="004A702E"/>
    <w:rsid w:val="004B2976"/>
    <w:rsid w:val="004C2DA4"/>
    <w:rsid w:val="004E3B04"/>
    <w:rsid w:val="004E5C78"/>
    <w:rsid w:val="004F7DCA"/>
    <w:rsid w:val="00500570"/>
    <w:rsid w:val="0050457C"/>
    <w:rsid w:val="00510C5A"/>
    <w:rsid w:val="00510EEA"/>
    <w:rsid w:val="0051284E"/>
    <w:rsid w:val="00516B2C"/>
    <w:rsid w:val="00516C45"/>
    <w:rsid w:val="0052246D"/>
    <w:rsid w:val="00545D4B"/>
    <w:rsid w:val="0055603F"/>
    <w:rsid w:val="005566FF"/>
    <w:rsid w:val="00557322"/>
    <w:rsid w:val="00561290"/>
    <w:rsid w:val="005655BB"/>
    <w:rsid w:val="0056721A"/>
    <w:rsid w:val="00567DB5"/>
    <w:rsid w:val="00572DB6"/>
    <w:rsid w:val="005739C8"/>
    <w:rsid w:val="00576B3F"/>
    <w:rsid w:val="005772A9"/>
    <w:rsid w:val="00585285"/>
    <w:rsid w:val="00590A5E"/>
    <w:rsid w:val="00592951"/>
    <w:rsid w:val="00596962"/>
    <w:rsid w:val="005969FB"/>
    <w:rsid w:val="005A1886"/>
    <w:rsid w:val="005A52C7"/>
    <w:rsid w:val="005A6CEA"/>
    <w:rsid w:val="005B2AB5"/>
    <w:rsid w:val="005B2C4E"/>
    <w:rsid w:val="005B6CEE"/>
    <w:rsid w:val="005D22E5"/>
    <w:rsid w:val="005D723B"/>
    <w:rsid w:val="005E4E7C"/>
    <w:rsid w:val="005E69D0"/>
    <w:rsid w:val="005F4B5B"/>
    <w:rsid w:val="00607731"/>
    <w:rsid w:val="00611B4E"/>
    <w:rsid w:val="00617D0B"/>
    <w:rsid w:val="00621A9E"/>
    <w:rsid w:val="006251A5"/>
    <w:rsid w:val="00634AC5"/>
    <w:rsid w:val="006365CD"/>
    <w:rsid w:val="00637977"/>
    <w:rsid w:val="0064000A"/>
    <w:rsid w:val="00642F9E"/>
    <w:rsid w:val="006503EF"/>
    <w:rsid w:val="00657E54"/>
    <w:rsid w:val="00667081"/>
    <w:rsid w:val="00677B93"/>
    <w:rsid w:val="00690C78"/>
    <w:rsid w:val="006A0EE2"/>
    <w:rsid w:val="006A3B53"/>
    <w:rsid w:val="006A7A3B"/>
    <w:rsid w:val="006B10D1"/>
    <w:rsid w:val="006B34D9"/>
    <w:rsid w:val="006B36E7"/>
    <w:rsid w:val="006B6C86"/>
    <w:rsid w:val="006D1B89"/>
    <w:rsid w:val="006E54A2"/>
    <w:rsid w:val="00705F2A"/>
    <w:rsid w:val="00706205"/>
    <w:rsid w:val="00714ACD"/>
    <w:rsid w:val="0072093F"/>
    <w:rsid w:val="007216CB"/>
    <w:rsid w:val="0072216A"/>
    <w:rsid w:val="007227FF"/>
    <w:rsid w:val="00731F87"/>
    <w:rsid w:val="007424C6"/>
    <w:rsid w:val="00743DF1"/>
    <w:rsid w:val="00753739"/>
    <w:rsid w:val="00755CA3"/>
    <w:rsid w:val="00763505"/>
    <w:rsid w:val="00764110"/>
    <w:rsid w:val="007672D2"/>
    <w:rsid w:val="00781259"/>
    <w:rsid w:val="0078574A"/>
    <w:rsid w:val="00786B2B"/>
    <w:rsid w:val="00793AED"/>
    <w:rsid w:val="007A2D85"/>
    <w:rsid w:val="007A4834"/>
    <w:rsid w:val="007C04CE"/>
    <w:rsid w:val="007C3669"/>
    <w:rsid w:val="007D7DD0"/>
    <w:rsid w:val="007E302E"/>
    <w:rsid w:val="007E3907"/>
    <w:rsid w:val="007E61FE"/>
    <w:rsid w:val="007E78CE"/>
    <w:rsid w:val="007F62C7"/>
    <w:rsid w:val="007F6D61"/>
    <w:rsid w:val="0080724E"/>
    <w:rsid w:val="00813B6F"/>
    <w:rsid w:val="00814712"/>
    <w:rsid w:val="00815501"/>
    <w:rsid w:val="00825F55"/>
    <w:rsid w:val="00825FF9"/>
    <w:rsid w:val="008376CD"/>
    <w:rsid w:val="0084579E"/>
    <w:rsid w:val="00846388"/>
    <w:rsid w:val="00854D07"/>
    <w:rsid w:val="00860A31"/>
    <w:rsid w:val="008638B9"/>
    <w:rsid w:val="008657EF"/>
    <w:rsid w:val="00866137"/>
    <w:rsid w:val="00872E70"/>
    <w:rsid w:val="00875206"/>
    <w:rsid w:val="008758A3"/>
    <w:rsid w:val="00877012"/>
    <w:rsid w:val="00885A5C"/>
    <w:rsid w:val="00885F0E"/>
    <w:rsid w:val="00887116"/>
    <w:rsid w:val="008872F1"/>
    <w:rsid w:val="00894519"/>
    <w:rsid w:val="008960CE"/>
    <w:rsid w:val="008B34ED"/>
    <w:rsid w:val="008B670C"/>
    <w:rsid w:val="008C26B6"/>
    <w:rsid w:val="008C7560"/>
    <w:rsid w:val="008D1A59"/>
    <w:rsid w:val="008E2D5A"/>
    <w:rsid w:val="008E3344"/>
    <w:rsid w:val="008E7D2A"/>
    <w:rsid w:val="008F4BC0"/>
    <w:rsid w:val="008F50D8"/>
    <w:rsid w:val="00902AFA"/>
    <w:rsid w:val="00902C05"/>
    <w:rsid w:val="00912C52"/>
    <w:rsid w:val="009159D7"/>
    <w:rsid w:val="00920A26"/>
    <w:rsid w:val="00926DD7"/>
    <w:rsid w:val="00952170"/>
    <w:rsid w:val="00954C38"/>
    <w:rsid w:val="00956689"/>
    <w:rsid w:val="0097363A"/>
    <w:rsid w:val="00973949"/>
    <w:rsid w:val="009767C9"/>
    <w:rsid w:val="00977EF0"/>
    <w:rsid w:val="00983A2A"/>
    <w:rsid w:val="00990E1A"/>
    <w:rsid w:val="009914C9"/>
    <w:rsid w:val="009A2776"/>
    <w:rsid w:val="009A4D34"/>
    <w:rsid w:val="009A525E"/>
    <w:rsid w:val="009C3EE0"/>
    <w:rsid w:val="009C64AE"/>
    <w:rsid w:val="009C65A2"/>
    <w:rsid w:val="009E12D5"/>
    <w:rsid w:val="009E29EF"/>
    <w:rsid w:val="009E2DE2"/>
    <w:rsid w:val="009E359E"/>
    <w:rsid w:val="00A0078D"/>
    <w:rsid w:val="00A047AA"/>
    <w:rsid w:val="00A05921"/>
    <w:rsid w:val="00A11229"/>
    <w:rsid w:val="00A13116"/>
    <w:rsid w:val="00A1442E"/>
    <w:rsid w:val="00A32246"/>
    <w:rsid w:val="00A46630"/>
    <w:rsid w:val="00A475AB"/>
    <w:rsid w:val="00A614CE"/>
    <w:rsid w:val="00A735C6"/>
    <w:rsid w:val="00A81CD4"/>
    <w:rsid w:val="00A92786"/>
    <w:rsid w:val="00AA7AB2"/>
    <w:rsid w:val="00AB392A"/>
    <w:rsid w:val="00AB5292"/>
    <w:rsid w:val="00AB7FA5"/>
    <w:rsid w:val="00AE5CBE"/>
    <w:rsid w:val="00AF2CF0"/>
    <w:rsid w:val="00B00BE7"/>
    <w:rsid w:val="00B03C03"/>
    <w:rsid w:val="00B0631D"/>
    <w:rsid w:val="00B253F3"/>
    <w:rsid w:val="00B27F3C"/>
    <w:rsid w:val="00B40BEF"/>
    <w:rsid w:val="00B418B5"/>
    <w:rsid w:val="00B43CD4"/>
    <w:rsid w:val="00B469B7"/>
    <w:rsid w:val="00B47E24"/>
    <w:rsid w:val="00B67EFF"/>
    <w:rsid w:val="00B726C7"/>
    <w:rsid w:val="00B72889"/>
    <w:rsid w:val="00B72CE7"/>
    <w:rsid w:val="00B774CF"/>
    <w:rsid w:val="00B80AD5"/>
    <w:rsid w:val="00B860C3"/>
    <w:rsid w:val="00B90671"/>
    <w:rsid w:val="00B90B6E"/>
    <w:rsid w:val="00B91E38"/>
    <w:rsid w:val="00B96B7C"/>
    <w:rsid w:val="00BA4EFF"/>
    <w:rsid w:val="00BB6D96"/>
    <w:rsid w:val="00BC2EEC"/>
    <w:rsid w:val="00BC35DC"/>
    <w:rsid w:val="00BC67AA"/>
    <w:rsid w:val="00BD41A1"/>
    <w:rsid w:val="00BD5240"/>
    <w:rsid w:val="00BF2297"/>
    <w:rsid w:val="00C07BF1"/>
    <w:rsid w:val="00C11059"/>
    <w:rsid w:val="00C174A4"/>
    <w:rsid w:val="00C2645D"/>
    <w:rsid w:val="00C27B6D"/>
    <w:rsid w:val="00C3028C"/>
    <w:rsid w:val="00C3119C"/>
    <w:rsid w:val="00C43DB5"/>
    <w:rsid w:val="00C514A7"/>
    <w:rsid w:val="00C706FF"/>
    <w:rsid w:val="00C74CE8"/>
    <w:rsid w:val="00C90657"/>
    <w:rsid w:val="00C9536A"/>
    <w:rsid w:val="00C975D4"/>
    <w:rsid w:val="00CA1AC9"/>
    <w:rsid w:val="00CD2F21"/>
    <w:rsid w:val="00CD7E92"/>
    <w:rsid w:val="00D03706"/>
    <w:rsid w:val="00D048B7"/>
    <w:rsid w:val="00D14DB9"/>
    <w:rsid w:val="00D202CF"/>
    <w:rsid w:val="00D35C86"/>
    <w:rsid w:val="00D42526"/>
    <w:rsid w:val="00D5030C"/>
    <w:rsid w:val="00D51B1D"/>
    <w:rsid w:val="00D5627D"/>
    <w:rsid w:val="00D57C42"/>
    <w:rsid w:val="00D70E13"/>
    <w:rsid w:val="00D845E0"/>
    <w:rsid w:val="00D87D2D"/>
    <w:rsid w:val="00D9132A"/>
    <w:rsid w:val="00DA71C3"/>
    <w:rsid w:val="00DB73CD"/>
    <w:rsid w:val="00DC0A3E"/>
    <w:rsid w:val="00DC7B9C"/>
    <w:rsid w:val="00DD5742"/>
    <w:rsid w:val="00DE44BB"/>
    <w:rsid w:val="00DE738F"/>
    <w:rsid w:val="00DF1B2F"/>
    <w:rsid w:val="00DF27AE"/>
    <w:rsid w:val="00DF4B6D"/>
    <w:rsid w:val="00DF5B17"/>
    <w:rsid w:val="00DF719C"/>
    <w:rsid w:val="00E041C2"/>
    <w:rsid w:val="00E1751F"/>
    <w:rsid w:val="00E354F4"/>
    <w:rsid w:val="00E36D06"/>
    <w:rsid w:val="00E44E2C"/>
    <w:rsid w:val="00E47B3B"/>
    <w:rsid w:val="00E60A10"/>
    <w:rsid w:val="00E63138"/>
    <w:rsid w:val="00E90910"/>
    <w:rsid w:val="00E97A9C"/>
    <w:rsid w:val="00EA4024"/>
    <w:rsid w:val="00EA4B1F"/>
    <w:rsid w:val="00EC0CD3"/>
    <w:rsid w:val="00EC0F7A"/>
    <w:rsid w:val="00ED2D79"/>
    <w:rsid w:val="00EE7895"/>
    <w:rsid w:val="00EF18C1"/>
    <w:rsid w:val="00F02A17"/>
    <w:rsid w:val="00F05829"/>
    <w:rsid w:val="00F1300D"/>
    <w:rsid w:val="00F25270"/>
    <w:rsid w:val="00F25E6E"/>
    <w:rsid w:val="00F34524"/>
    <w:rsid w:val="00F42B37"/>
    <w:rsid w:val="00F43993"/>
    <w:rsid w:val="00F44245"/>
    <w:rsid w:val="00F50FAC"/>
    <w:rsid w:val="00F547F7"/>
    <w:rsid w:val="00F71114"/>
    <w:rsid w:val="00F71ADB"/>
    <w:rsid w:val="00F72461"/>
    <w:rsid w:val="00F74258"/>
    <w:rsid w:val="00F76A22"/>
    <w:rsid w:val="00F86D7B"/>
    <w:rsid w:val="00F9105E"/>
    <w:rsid w:val="00F95DE1"/>
    <w:rsid w:val="00FA0034"/>
    <w:rsid w:val="00FB25F3"/>
    <w:rsid w:val="00FB76BF"/>
    <w:rsid w:val="00FC33B2"/>
    <w:rsid w:val="00FC3A89"/>
    <w:rsid w:val="00FC3AC8"/>
    <w:rsid w:val="00FD2526"/>
    <w:rsid w:val="00FD50E2"/>
    <w:rsid w:val="00FE62DA"/>
    <w:rsid w:val="00FF28EC"/>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Closing" w:semiHidden="0" w:uiPriority="0" w:unhideWhenUsed="0" w:qFormat="1"/>
    <w:lsdException w:name="Default Paragraph Font" w:semiHidden="0" w:uiPriority="1"/>
    <w:lsdException w:name="Body Text Inden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annotation subject" w:qFormat="1"/>
    <w:lsdException w:name="Balloon Text"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CA1AC9"/>
    <w:rPr>
      <w:b/>
      <w:bCs/>
    </w:rPr>
  </w:style>
  <w:style w:type="paragraph" w:styleId="a4">
    <w:name w:val="annotation text"/>
    <w:basedOn w:val="a"/>
    <w:link w:val="Char0"/>
    <w:uiPriority w:val="99"/>
    <w:semiHidden/>
    <w:unhideWhenUsed/>
    <w:qFormat/>
    <w:rsid w:val="00CA1AC9"/>
    <w:pPr>
      <w:jc w:val="left"/>
    </w:pPr>
  </w:style>
  <w:style w:type="paragraph" w:styleId="a5">
    <w:name w:val="Closing"/>
    <w:basedOn w:val="a"/>
    <w:qFormat/>
    <w:rsid w:val="00CA1AC9"/>
    <w:pPr>
      <w:ind w:leftChars="2100" w:left="100"/>
    </w:pPr>
    <w:rPr>
      <w:rFonts w:ascii="宋体"/>
      <w:sz w:val="24"/>
    </w:rPr>
  </w:style>
  <w:style w:type="paragraph" w:styleId="a6">
    <w:name w:val="Plain Text"/>
    <w:basedOn w:val="a"/>
    <w:link w:val="Char1"/>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CA1AC9"/>
    <w:rPr>
      <w:sz w:val="18"/>
      <w:szCs w:val="18"/>
    </w:rPr>
  </w:style>
  <w:style w:type="paragraph" w:styleId="a8">
    <w:name w:val="footer"/>
    <w:basedOn w:val="a"/>
    <w:link w:val="Char2"/>
    <w:uiPriority w:val="99"/>
    <w:qFormat/>
    <w:rsid w:val="00CA1AC9"/>
    <w:pPr>
      <w:tabs>
        <w:tab w:val="center" w:pos="4153"/>
        <w:tab w:val="right" w:pos="8306"/>
      </w:tabs>
      <w:snapToGrid w:val="0"/>
      <w:jc w:val="left"/>
    </w:pPr>
    <w:rPr>
      <w:sz w:val="18"/>
      <w:szCs w:val="18"/>
    </w:rPr>
  </w:style>
  <w:style w:type="paragraph" w:styleId="a9">
    <w:name w:val="header"/>
    <w:basedOn w:val="a"/>
    <w:link w:val="Char3"/>
    <w:qFormat/>
    <w:rsid w:val="00CA1AC9"/>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CA1AC9"/>
    <w:rPr>
      <w:color w:val="0000FF"/>
      <w:u w:val="single"/>
    </w:rPr>
  </w:style>
  <w:style w:type="character" w:styleId="ab">
    <w:name w:val="annotation reference"/>
    <w:basedOn w:val="a0"/>
    <w:uiPriority w:val="99"/>
    <w:semiHidden/>
    <w:unhideWhenUsed/>
    <w:qFormat/>
    <w:rsid w:val="00CA1AC9"/>
    <w:rPr>
      <w:sz w:val="21"/>
      <w:szCs w:val="21"/>
    </w:rPr>
  </w:style>
  <w:style w:type="table" w:styleId="ac">
    <w:name w:val="Table Grid"/>
    <w:basedOn w:val="a1"/>
    <w:uiPriority w:val="59"/>
    <w:qFormat/>
    <w:rsid w:val="00CA1A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Char2">
    <w:name w:val="页脚 Char"/>
    <w:link w:val="a8"/>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Char3">
    <w:name w:val="页眉 Char"/>
    <w:link w:val="a9"/>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Char1">
    <w:name w:val="纯文本 Char"/>
    <w:basedOn w:val="a0"/>
    <w:link w:val="a6"/>
    <w:qFormat/>
    <w:rsid w:val="00CA1AC9"/>
    <w:rPr>
      <w:rFonts w:ascii="宋体" w:eastAsia="微软雅黑" w:hAnsi="Courier New" w:cs="Courier New"/>
      <w:sz w:val="22"/>
      <w:szCs w:val="21"/>
    </w:rPr>
  </w:style>
  <w:style w:type="character" w:customStyle="1" w:styleId="Char0">
    <w:name w:val="批注文字 Char"/>
    <w:basedOn w:val="a0"/>
    <w:link w:val="a4"/>
    <w:uiPriority w:val="99"/>
    <w:semiHidden/>
    <w:qFormat/>
    <w:rsid w:val="00CA1AC9"/>
    <w:rPr>
      <w:kern w:val="2"/>
      <w:sz w:val="21"/>
      <w:szCs w:val="24"/>
    </w:rPr>
  </w:style>
  <w:style w:type="character" w:customStyle="1" w:styleId="Char">
    <w:name w:val="批注主题 Char"/>
    <w:basedOn w:val="Char0"/>
    <w:link w:val="a3"/>
    <w:uiPriority w:val="99"/>
    <w:semiHidden/>
    <w:qFormat/>
    <w:rsid w:val="00CA1AC9"/>
    <w:rPr>
      <w:b/>
      <w:bCs/>
      <w:kern w:val="2"/>
      <w:sz w:val="21"/>
      <w:szCs w:val="24"/>
    </w:rPr>
  </w:style>
  <w:style w:type="paragraph" w:styleId="ad">
    <w:name w:val="List Paragraph"/>
    <w:basedOn w:val="a"/>
    <w:uiPriority w:val="34"/>
    <w:qFormat/>
    <w:rsid w:val="00444368"/>
    <w:pPr>
      <w:ind w:firstLineChars="200" w:firstLine="420"/>
    </w:pPr>
  </w:style>
  <w:style w:type="paragraph" w:styleId="ae">
    <w:name w:val="Body Text Indent"/>
    <w:basedOn w:val="a"/>
    <w:link w:val="Char4"/>
    <w:qFormat/>
    <w:rsid w:val="00516B2C"/>
    <w:pPr>
      <w:spacing w:after="120"/>
      <w:ind w:leftChars="200" w:left="420"/>
    </w:pPr>
    <w:rPr>
      <w:rFonts w:ascii="Calibri" w:hAnsi="Calibri"/>
      <w:szCs w:val="22"/>
    </w:rPr>
  </w:style>
  <w:style w:type="character" w:customStyle="1" w:styleId="Char4">
    <w:name w:val="正文文本缩进 Char"/>
    <w:basedOn w:val="a0"/>
    <w:link w:val="ae"/>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2">
    <w:name w:val="Body Text First Indent 2"/>
    <w:basedOn w:val="ae"/>
    <w:link w:val="2Char"/>
    <w:uiPriority w:val="99"/>
    <w:semiHidden/>
    <w:unhideWhenUsed/>
    <w:rsid w:val="0051284E"/>
    <w:pPr>
      <w:ind w:firstLineChars="200" w:firstLine="420"/>
    </w:pPr>
    <w:rPr>
      <w:rFonts w:ascii="Times New Roman" w:hAnsi="Times New Roman"/>
      <w:szCs w:val="24"/>
    </w:rPr>
  </w:style>
  <w:style w:type="character" w:customStyle="1" w:styleId="2Char">
    <w:name w:val="正文首行缩进 2 Char"/>
    <w:basedOn w:val="Char4"/>
    <w:link w:val="2"/>
    <w:uiPriority w:val="99"/>
    <w:semiHidden/>
    <w:rsid w:val="0051284E"/>
    <w:rPr>
      <w:rFonts w:ascii="Calibri" w:hAnsi="Calibri"/>
      <w:kern w:val="2"/>
      <w:sz w:val="21"/>
      <w:szCs w:val="24"/>
    </w:rPr>
  </w:style>
  <w:style w:type="paragraph" w:customStyle="1" w:styleId="af">
    <w:basedOn w:val="ae"/>
    <w:next w:val="2"/>
    <w:autoRedefine/>
    <w:rsid w:val="001A4DCA"/>
    <w:pPr>
      <w:spacing w:line="360" w:lineRule="auto"/>
      <w:ind w:leftChars="0" w:left="0"/>
      <w:jc w:val="left"/>
    </w:pPr>
    <w:rPr>
      <w:rFonts w:ascii="Times New Roman"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74617567">
      <w:bodyDiv w:val="1"/>
      <w:marLeft w:val="0"/>
      <w:marRight w:val="0"/>
      <w:marTop w:val="0"/>
      <w:marBottom w:val="0"/>
      <w:divBdr>
        <w:top w:val="none" w:sz="0" w:space="0" w:color="auto"/>
        <w:left w:val="none" w:sz="0" w:space="0" w:color="auto"/>
        <w:bottom w:val="none" w:sz="0" w:space="0" w:color="auto"/>
        <w:right w:val="none" w:sz="0" w:space="0" w:color="auto"/>
      </w:divBdr>
    </w:div>
    <w:div w:id="606429184">
      <w:bodyDiv w:val="1"/>
      <w:marLeft w:val="0"/>
      <w:marRight w:val="0"/>
      <w:marTop w:val="0"/>
      <w:marBottom w:val="0"/>
      <w:divBdr>
        <w:top w:val="none" w:sz="0" w:space="0" w:color="auto"/>
        <w:left w:val="none" w:sz="0" w:space="0" w:color="auto"/>
        <w:bottom w:val="none" w:sz="0" w:space="0" w:color="auto"/>
        <w:right w:val="none" w:sz="0" w:space="0" w:color="auto"/>
      </w:divBdr>
    </w:div>
    <w:div w:id="630139456">
      <w:bodyDiv w:val="1"/>
      <w:marLeft w:val="0"/>
      <w:marRight w:val="0"/>
      <w:marTop w:val="0"/>
      <w:marBottom w:val="0"/>
      <w:divBdr>
        <w:top w:val="none" w:sz="0" w:space="0" w:color="auto"/>
        <w:left w:val="none" w:sz="0" w:space="0" w:color="auto"/>
        <w:bottom w:val="none" w:sz="0" w:space="0" w:color="auto"/>
        <w:right w:val="none" w:sz="0" w:space="0" w:color="auto"/>
      </w:divBdr>
    </w:div>
    <w:div w:id="805126196">
      <w:bodyDiv w:val="1"/>
      <w:marLeft w:val="0"/>
      <w:marRight w:val="0"/>
      <w:marTop w:val="0"/>
      <w:marBottom w:val="0"/>
      <w:divBdr>
        <w:top w:val="none" w:sz="0" w:space="0" w:color="auto"/>
        <w:left w:val="none" w:sz="0" w:space="0" w:color="auto"/>
        <w:bottom w:val="none" w:sz="0" w:space="0" w:color="auto"/>
        <w:right w:val="none" w:sz="0" w:space="0" w:color="auto"/>
      </w:divBdr>
    </w:div>
    <w:div w:id="1334723546">
      <w:bodyDiv w:val="1"/>
      <w:marLeft w:val="0"/>
      <w:marRight w:val="0"/>
      <w:marTop w:val="0"/>
      <w:marBottom w:val="0"/>
      <w:divBdr>
        <w:top w:val="none" w:sz="0" w:space="0" w:color="auto"/>
        <w:left w:val="none" w:sz="0" w:space="0" w:color="auto"/>
        <w:bottom w:val="none" w:sz="0" w:space="0" w:color="auto"/>
        <w:right w:val="none" w:sz="0" w:space="0" w:color="auto"/>
      </w:divBdr>
    </w:div>
    <w:div w:id="1526165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23</Pages>
  <Words>1741</Words>
  <Characters>9928</Characters>
  <Application>Microsoft Office Word</Application>
  <DocSecurity>0</DocSecurity>
  <Lines>82</Lines>
  <Paragraphs>23</Paragraphs>
  <ScaleCrop>false</ScaleCrop>
  <Company>aaa</Company>
  <LinksUpToDate>false</LinksUpToDate>
  <CharactersWithSpaces>11646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梁永波</cp:lastModifiedBy>
  <cp:revision>158</cp:revision>
  <cp:lastPrinted>2011-11-29T08:47:00Z</cp:lastPrinted>
  <dcterms:created xsi:type="dcterms:W3CDTF">2018-02-28T04:01:00Z</dcterms:created>
  <dcterms:modified xsi:type="dcterms:W3CDTF">2020-01-20T00:44:00Z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