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043FA3B9" w14:textId="0E096EBE" w:rsidR="00F610AD" w:rsidRDefault="00A3706A">
      <w:pPr>
        <w:jc w:val="center"/>
        <w:rPr>
          <w:b/>
          <w:sz w:val="28"/>
          <w:szCs w:val="28"/>
        </w:rPr>
      </w:pPr>
      <w:r>
        <w:rPr>
          <w:rFonts w:hint="eastAsia"/>
          <w:b/>
          <w:sz w:val="28"/>
          <w:szCs w:val="28"/>
        </w:rPr>
        <w:t>广州大学城（小谷围岛）建设项目区域供冷第三冷站新增第二出站管道项目站内部分改造材料采购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117D6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25B2BDB9" w:rsidR="00F610AD" w:rsidRPr="00CB0CB0" w:rsidRDefault="005F1B0A"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w:t>
      </w:r>
      <w:r w:rsidR="00A3706A">
        <w:rPr>
          <w:rFonts w:hint="eastAsia"/>
          <w:sz w:val="24"/>
          <w:szCs w:val="24"/>
        </w:rPr>
        <w:t>广州大学城（小谷围岛）建设项目区域供冷第三冷站新增第二出站管道项目站内部分改造材料采购</w:t>
      </w:r>
    </w:p>
    <w:p w14:paraId="0E16AC79" w14:textId="152A3F20" w:rsidR="00F610AD" w:rsidRDefault="00543008"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864E3F">
        <w:rPr>
          <w:rFonts w:ascii="宋体" w:eastAsia="宋体" w:hAnsi="宋体" w:cs="宋体" w:hint="eastAsia"/>
          <w:sz w:val="24"/>
          <w:szCs w:val="24"/>
        </w:rPr>
        <w:t>采</w:t>
      </w:r>
      <w:r w:rsidR="00544362" w:rsidRPr="00544362">
        <w:rPr>
          <w:rFonts w:ascii="宋体" w:eastAsia="宋体" w:hAnsi="宋体" w:cs="宋体" w:hint="eastAsia"/>
          <w:sz w:val="24"/>
          <w:szCs w:val="24"/>
        </w:rPr>
        <w:t>购限价</w:t>
      </w:r>
      <w:r w:rsidRPr="00864E3F">
        <w:rPr>
          <w:rFonts w:ascii="宋体" w:eastAsia="宋体" w:hAnsi="宋体" w:cs="宋体" w:hint="eastAsia"/>
          <w:sz w:val="24"/>
          <w:szCs w:val="24"/>
        </w:rPr>
        <w:t>：</w:t>
      </w:r>
      <w:r w:rsidRPr="00543008">
        <w:rPr>
          <w:rFonts w:asciiTheme="minorEastAsia" w:hAnsiTheme="minorEastAsia" w:cs="宋体" w:hint="eastAsia"/>
          <w:sz w:val="24"/>
          <w:szCs w:val="24"/>
        </w:rPr>
        <w:t>人民币</w:t>
      </w:r>
      <w:r w:rsidR="00A3706A">
        <w:rPr>
          <w:rFonts w:ascii="宋体" w:eastAsia="宋体" w:hAnsi="宋体" w:cs="宋体"/>
          <w:sz w:val="24"/>
          <w:szCs w:val="24"/>
        </w:rPr>
        <w:t>4</w:t>
      </w:r>
      <w:r w:rsidR="00D5216A">
        <w:rPr>
          <w:rFonts w:ascii="宋体" w:eastAsia="宋体" w:hAnsi="宋体" w:cs="宋体"/>
          <w:sz w:val="24"/>
          <w:szCs w:val="24"/>
        </w:rPr>
        <w:t>9</w:t>
      </w:r>
      <w:r w:rsidRPr="00864E3F">
        <w:rPr>
          <w:rFonts w:ascii="宋体" w:eastAsia="宋体" w:hAnsi="宋体" w:cs="宋体" w:hint="eastAsia"/>
          <w:sz w:val="24"/>
          <w:szCs w:val="24"/>
        </w:rPr>
        <w:t>万元（投标报价超过采购控制价为无效投标）</w:t>
      </w:r>
      <w:bookmarkStart w:id="0" w:name="_GoBack"/>
      <w:bookmarkEnd w:id="0"/>
    </w:p>
    <w:p w14:paraId="16E35914" w14:textId="77777777" w:rsidR="00543008" w:rsidRPr="00543008" w:rsidRDefault="00543008" w:rsidP="00117D60">
      <w:pPr>
        <w:pStyle w:val="1"/>
        <w:numPr>
          <w:ilvl w:val="0"/>
          <w:numId w:val="13"/>
        </w:numPr>
        <w:tabs>
          <w:tab w:val="left" w:pos="420"/>
        </w:tabs>
        <w:spacing w:beforeLines="50" w:before="156" w:afterLines="50" w:after="156" w:line="360" w:lineRule="auto"/>
        <w:ind w:left="0" w:firstLine="48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77777777" w:rsidR="00F610AD" w:rsidRPr="00CB0CB0" w:rsidRDefault="005F1B0A" w:rsidP="00117D60">
      <w:pPr>
        <w:pStyle w:val="1"/>
        <w:tabs>
          <w:tab w:val="left" w:pos="420"/>
        </w:tabs>
        <w:spacing w:beforeLines="50" w:before="156" w:afterLines="50" w:after="156" w:line="360" w:lineRule="auto"/>
        <w:ind w:firstLine="480"/>
        <w:rPr>
          <w:rFonts w:asciiTheme="minorEastAsia" w:hAnsiTheme="minorEastAsia" w:cs="宋体"/>
          <w:sz w:val="24"/>
          <w:szCs w:val="24"/>
        </w:rPr>
      </w:pPr>
      <w:r w:rsidRPr="00CB0CB0">
        <w:rPr>
          <w:rFonts w:asciiTheme="minorEastAsia" w:hAnsiTheme="minorEastAsia" w:cs="宋体" w:hint="eastAsia"/>
          <w:sz w:val="24"/>
          <w:szCs w:val="24"/>
        </w:rPr>
        <w:t>二、报价单位资格要求</w:t>
      </w:r>
    </w:p>
    <w:p w14:paraId="7E4DA0DF" w14:textId="77777777" w:rsidR="00F610AD" w:rsidRPr="00CB0CB0" w:rsidRDefault="00C17D0E"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17D0E">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r w:rsidR="005F1B0A" w:rsidRPr="00CB0CB0">
        <w:rPr>
          <w:rFonts w:asciiTheme="minorEastAsia" w:hAnsiTheme="minorEastAsia" w:cs="宋体" w:hint="eastAsia"/>
          <w:sz w:val="24"/>
          <w:szCs w:val="24"/>
        </w:rPr>
        <w:t>。</w:t>
      </w:r>
    </w:p>
    <w:p w14:paraId="03217F74"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投标人已办理合法税务登记，具有开具相应增值税专用发票</w:t>
      </w:r>
      <w:r w:rsidR="00CB0CB0">
        <w:rPr>
          <w:rFonts w:asciiTheme="minorEastAsia" w:hAnsiTheme="minorEastAsia" w:cs="宋体" w:hint="eastAsia"/>
          <w:sz w:val="24"/>
          <w:szCs w:val="24"/>
        </w:rPr>
        <w:t>资格</w:t>
      </w:r>
      <w:r w:rsidR="007F692F">
        <w:rPr>
          <w:rFonts w:asciiTheme="minorEastAsia" w:hAnsiTheme="minorEastAsia" w:cs="宋体" w:hint="eastAsia"/>
          <w:sz w:val="24"/>
          <w:szCs w:val="24"/>
        </w:rPr>
        <w:t>。</w:t>
      </w:r>
    </w:p>
    <w:p w14:paraId="3723431B"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不接受联合</w:t>
      </w:r>
      <w:r w:rsidR="00CB0CB0">
        <w:rPr>
          <w:rFonts w:asciiTheme="minorEastAsia" w:hAnsiTheme="minorEastAsia" w:cs="宋体"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77777777" w:rsidR="00F610AD" w:rsidRPr="0079442E"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sz w:val="24"/>
          <w:szCs w:val="24"/>
        </w:rPr>
      </w:pPr>
      <w:r w:rsidRPr="0079442E">
        <w:rPr>
          <w:rFonts w:asciiTheme="minorEastAsia" w:hAnsiTheme="minorEastAsia" w:cs="宋体" w:hint="eastAsia"/>
          <w:sz w:val="24"/>
          <w:szCs w:val="24"/>
        </w:rPr>
        <w:t>付款方式：</w:t>
      </w:r>
      <w:r w:rsidR="0079442E" w:rsidRPr="0079442E">
        <w:rPr>
          <w:rFonts w:asciiTheme="minorEastAsia" w:hAnsiTheme="minorEastAsia" w:cs="宋体" w:hint="eastAsia"/>
          <w:sz w:val="24"/>
          <w:szCs w:val="24"/>
        </w:rPr>
        <w:t>全部货物到货并验收合格后，以实际供货内容和数量进</w:t>
      </w:r>
      <w:r w:rsidR="0079442E" w:rsidRPr="0079442E">
        <w:rPr>
          <w:rFonts w:asciiTheme="minorEastAsia" w:hAnsiTheme="minorEastAsia" w:cs="宋体" w:hint="eastAsia"/>
          <w:sz w:val="24"/>
          <w:szCs w:val="24"/>
        </w:rPr>
        <w:lastRenderedPageBreak/>
        <w:t>行结算，供应商需提供相</w:t>
      </w:r>
      <w:r w:rsidR="0079442E" w:rsidRPr="0079442E">
        <w:rPr>
          <w:rFonts w:ascii="宋体" w:hAnsi="宋体" w:hint="eastAsia"/>
          <w:sz w:val="24"/>
          <w:szCs w:val="24"/>
        </w:rPr>
        <w:t>应金额的增值税专用发票，在收到发票后的15个工作日内支付货款</w:t>
      </w:r>
      <w:r w:rsidRPr="0079442E">
        <w:rPr>
          <w:rFonts w:asciiTheme="minorEastAsia" w:hAnsiTheme="minorEastAsia" w:cs="宋体" w:hint="eastAsia"/>
          <w:sz w:val="24"/>
          <w:szCs w:val="24"/>
        </w:rPr>
        <w:t>。</w:t>
      </w:r>
    </w:p>
    <w:p w14:paraId="6103DDC8" w14:textId="006C8478"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color w:val="000000" w:themeColor="text1"/>
          <w:sz w:val="24"/>
          <w:szCs w:val="24"/>
        </w:rPr>
        <w:t>货期：</w:t>
      </w:r>
      <w:r w:rsidR="000873CD" w:rsidRPr="000873CD">
        <w:rPr>
          <w:rFonts w:ascii="宋体" w:eastAsia="宋体" w:hAnsi="宋体" w:hint="eastAsia"/>
          <w:sz w:val="24"/>
          <w:szCs w:val="24"/>
        </w:rPr>
        <w:t>按照供应商报价响应所承诺的货期将货物安全、完整、按时送货到采购人指定地点，货期最长不超过</w:t>
      </w:r>
      <w:r w:rsidR="00A3706A">
        <w:rPr>
          <w:rFonts w:ascii="宋体" w:eastAsia="宋体" w:hAnsi="宋体"/>
          <w:sz w:val="24"/>
          <w:szCs w:val="24"/>
        </w:rPr>
        <w:t>30</w:t>
      </w:r>
      <w:r w:rsidR="000873CD" w:rsidRPr="000873CD">
        <w:rPr>
          <w:rFonts w:ascii="宋体" w:eastAsia="宋体" w:hAnsi="宋体" w:hint="eastAsia"/>
          <w:sz w:val="24"/>
          <w:szCs w:val="24"/>
        </w:rPr>
        <w:t>天</w:t>
      </w:r>
      <w:r w:rsidRPr="00CB0CB0">
        <w:rPr>
          <w:rFonts w:asciiTheme="minorEastAsia" w:hAnsiTheme="minorEastAsia" w:cs="宋体" w:hint="eastAsia"/>
          <w:sz w:val="24"/>
          <w:szCs w:val="24"/>
        </w:rPr>
        <w:t>。</w:t>
      </w:r>
    </w:p>
    <w:p w14:paraId="6C602C6D" w14:textId="77777777"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color w:val="000000" w:themeColor="text1"/>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r w:rsidRPr="00CB0CB0">
        <w:rPr>
          <w:rFonts w:asciiTheme="minorEastAsia" w:hAnsiTheme="minorEastAsia" w:cs="宋体" w:hint="eastAsia"/>
          <w:sz w:val="24"/>
          <w:szCs w:val="24"/>
        </w:rPr>
        <w:t>冷站旁边仓库（国家档案馆对面）</w:t>
      </w:r>
    </w:p>
    <w:p w14:paraId="40954B95"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117D60">
      <w:pPr>
        <w:pStyle w:val="1"/>
        <w:tabs>
          <w:tab w:val="left" w:pos="420"/>
        </w:tabs>
        <w:spacing w:beforeLines="50" w:before="156" w:afterLines="50" w:after="156" w:line="360" w:lineRule="auto"/>
        <w:ind w:left="624" w:firstLine="48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A10F95">
      <w:pPr>
        <w:pStyle w:val="af"/>
        <w:numPr>
          <w:ilvl w:val="0"/>
          <w:numId w:val="22"/>
        </w:numPr>
        <w:spacing w:line="360" w:lineRule="auto"/>
        <w:ind w:firstLineChars="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A10F95">
      <w:pPr>
        <w:pStyle w:val="af"/>
        <w:numPr>
          <w:ilvl w:val="0"/>
          <w:numId w:val="22"/>
        </w:numPr>
        <w:spacing w:line="360" w:lineRule="auto"/>
        <w:ind w:firstLineChars="0"/>
        <w:rPr>
          <w:rFonts w:ascii="宋体" w:hAnsi="宋体"/>
          <w:sz w:val="24"/>
        </w:rPr>
      </w:pPr>
      <w:r w:rsidRPr="00A10F95">
        <w:rPr>
          <w:rFonts w:asciiTheme="minorEastAsia" w:hAnsiTheme="minorEastAsia" w:hint="eastAsia"/>
          <w:sz w:val="24"/>
          <w:szCs w:val="24"/>
        </w:rPr>
        <w:t>报价明细</w:t>
      </w:r>
      <w:r w:rsidRPr="00435763">
        <w:rPr>
          <w:rFonts w:ascii="宋体" w:hAnsi="宋体" w:hint="eastAsia"/>
          <w:sz w:val="24"/>
        </w:rPr>
        <w:t>表（如有）</w:t>
      </w:r>
    </w:p>
    <w:p w14:paraId="66246CDF"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商务部分</w:t>
      </w:r>
    </w:p>
    <w:p w14:paraId="1E718619"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供应商认为有必要的其他资质（包括相关产品授权资质证书）等材料复印件。</w:t>
      </w:r>
    </w:p>
    <w:p w14:paraId="6E111A80"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lastRenderedPageBreak/>
        <w:t>技术部分（如有，格式自定，加盖公章）</w:t>
      </w:r>
    </w:p>
    <w:p w14:paraId="2132A25A" w14:textId="77777777" w:rsidR="00A10F95" w:rsidRPr="00435763" w:rsidRDefault="00A10F95" w:rsidP="00A10F95">
      <w:pPr>
        <w:pStyle w:val="af"/>
        <w:spacing w:line="360" w:lineRule="auto"/>
        <w:ind w:left="680" w:firstLineChars="0" w:firstLine="0"/>
        <w:rPr>
          <w:rFonts w:ascii="宋体" w:hAnsi="宋体"/>
          <w:sz w:val="24"/>
        </w:rPr>
      </w:pPr>
      <w:r w:rsidRPr="00435763">
        <w:rPr>
          <w:rFonts w:ascii="宋体" w:hAnsi="宋体" w:hint="eastAsia"/>
          <w:sz w:val="24"/>
        </w:rPr>
        <w:t>服务方案：供应商应针对本项目制定切实可行的服务方案，包括但不限于：</w:t>
      </w:r>
    </w:p>
    <w:p w14:paraId="2E8B284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117D60">
      <w:pPr>
        <w:pStyle w:val="1"/>
        <w:tabs>
          <w:tab w:val="left" w:pos="420"/>
        </w:tabs>
        <w:spacing w:beforeLines="50" w:before="156" w:afterLines="50" w:after="156" w:line="360" w:lineRule="auto"/>
        <w:ind w:left="624" w:firstLine="480"/>
        <w:rPr>
          <w:rFonts w:ascii="宋体" w:hAnsi="宋体"/>
          <w:sz w:val="24"/>
        </w:rPr>
      </w:pPr>
      <w:r w:rsidRPr="00A10F95">
        <w:rPr>
          <w:rFonts w:ascii="宋体" w:hAnsi="宋体" w:hint="eastAsia"/>
          <w:sz w:val="24"/>
        </w:rPr>
        <w:t>本项目采取经评审的最低价投标法。通过资格性和有效性审查表（附件6）后，各供应商按照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117D60">
      <w:pPr>
        <w:pStyle w:val="1"/>
        <w:numPr>
          <w:ilvl w:val="0"/>
          <w:numId w:val="5"/>
        </w:numPr>
        <w:spacing w:beforeLines="50" w:before="156" w:afterLines="50" w:after="156" w:line="360" w:lineRule="auto"/>
        <w:ind w:left="0" w:firstLine="480"/>
        <w:rPr>
          <w:rFonts w:asciiTheme="minorEastAsia" w:hAnsiTheme="minorEastAsia" w:cs="宋体"/>
          <w:bCs/>
          <w:sz w:val="24"/>
          <w:szCs w:val="24"/>
        </w:rPr>
      </w:pPr>
      <w:r w:rsidRPr="00A10F95">
        <w:rPr>
          <w:rFonts w:ascii="宋体" w:hAnsi="宋体" w:hint="eastAsia"/>
          <w:bCs/>
          <w:sz w:val="24"/>
        </w:rPr>
        <w:t>递交投标文件</w:t>
      </w:r>
    </w:p>
    <w:p w14:paraId="2C04AADA" w14:textId="3A7DFD08" w:rsidR="00A10F95" w:rsidRPr="00A10F95"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w:t>
      </w:r>
      <w:r w:rsidR="00C368EB">
        <w:rPr>
          <w:rFonts w:asciiTheme="minorEastAsia" w:hAnsiTheme="minorEastAsia" w:cs="宋体" w:hint="eastAsia"/>
          <w:sz w:val="24"/>
          <w:szCs w:val="24"/>
        </w:rPr>
        <w:t>2</w:t>
      </w:r>
      <w:r w:rsidR="00C368EB">
        <w:rPr>
          <w:rFonts w:asciiTheme="minorEastAsia" w:hAnsiTheme="minorEastAsia" w:cs="宋体"/>
          <w:sz w:val="24"/>
          <w:szCs w:val="24"/>
        </w:rPr>
        <w:t>020</w:t>
      </w:r>
      <w:r w:rsidR="00C368EB">
        <w:rPr>
          <w:rFonts w:asciiTheme="minorEastAsia" w:hAnsiTheme="minorEastAsia" w:cs="宋体" w:hint="eastAsia"/>
          <w:sz w:val="24"/>
          <w:szCs w:val="24"/>
        </w:rPr>
        <w:t>年</w:t>
      </w:r>
      <w:r w:rsidR="00C368EB">
        <w:rPr>
          <w:rFonts w:asciiTheme="minorEastAsia" w:hAnsiTheme="minorEastAsia" w:cs="宋体"/>
          <w:sz w:val="24"/>
          <w:szCs w:val="24"/>
        </w:rPr>
        <w:t>3</w:t>
      </w:r>
      <w:r w:rsidR="00C368EB">
        <w:rPr>
          <w:rFonts w:asciiTheme="minorEastAsia" w:hAnsiTheme="minorEastAsia" w:cs="宋体" w:hint="eastAsia"/>
          <w:sz w:val="24"/>
          <w:szCs w:val="24"/>
        </w:rPr>
        <w:t>月</w:t>
      </w:r>
      <w:r w:rsidR="00542CFB">
        <w:rPr>
          <w:rFonts w:asciiTheme="minorEastAsia" w:hAnsiTheme="minorEastAsia" w:cs="宋体"/>
          <w:sz w:val="24"/>
          <w:szCs w:val="24"/>
        </w:rPr>
        <w:t>2</w:t>
      </w:r>
      <w:r w:rsidR="00C368EB">
        <w:rPr>
          <w:rFonts w:asciiTheme="minorEastAsia" w:hAnsiTheme="minorEastAsia" w:cs="宋体" w:hint="eastAsia"/>
          <w:sz w:val="24"/>
          <w:szCs w:val="24"/>
        </w:rPr>
        <w:t>日</w:t>
      </w:r>
      <w:r w:rsidRPr="00A10F95">
        <w:rPr>
          <w:rFonts w:asciiTheme="minorEastAsia" w:hAnsiTheme="minorEastAsia" w:cs="宋体" w:hint="eastAsia"/>
          <w:sz w:val="24"/>
          <w:szCs w:val="24"/>
        </w:rPr>
        <w:t>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A3706A">
        <w:rPr>
          <w:rFonts w:asciiTheme="minorEastAsia" w:hAnsiTheme="minorEastAsia" w:cs="宋体" w:hint="eastAsia"/>
          <w:sz w:val="24"/>
          <w:szCs w:val="24"/>
        </w:rPr>
        <w:t>广州大学城（小谷围岛）建设项目区域供冷第三冷站新增第二出站管道项目站内部分改造材料采购</w:t>
      </w:r>
      <w:r w:rsidRPr="00A10F95">
        <w:rPr>
          <w:rFonts w:asciiTheme="minorEastAsia" w:hAnsiTheme="minorEastAsia" w:cs="宋体" w:hint="eastAsia"/>
          <w:sz w:val="24"/>
          <w:szCs w:val="24"/>
        </w:rPr>
        <w:t>”字样。投标供应商递交投标文件后，请联系采购人确认。</w:t>
      </w:r>
    </w:p>
    <w:p w14:paraId="4A1B30A1" w14:textId="56E6BD64" w:rsidR="00F610AD" w:rsidRPr="00CB0CB0"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p>
    <w:p w14:paraId="10257C9D"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采购人地址和联系方式</w:t>
      </w:r>
    </w:p>
    <w:p w14:paraId="092A4AA3"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lastRenderedPageBreak/>
        <w:t>联系地址：广州市番禺区大学城明志街1号信息枢纽楼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转交大学城投资公司采购合同部</w:t>
      </w:r>
    </w:p>
    <w:p w14:paraId="19F260B8"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附件1、采购需求</w:t>
      </w:r>
    </w:p>
    <w:p w14:paraId="64A4D9F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117D60">
      <w:pPr>
        <w:pStyle w:val="1"/>
        <w:spacing w:beforeLines="50" w:before="156" w:afterLines="50" w:after="156" w:line="360" w:lineRule="auto"/>
        <w:ind w:firstLine="480"/>
        <w:rPr>
          <w:rFonts w:asciiTheme="minorEastAsia" w:hAnsiTheme="minorEastAsia"/>
          <w:sz w:val="24"/>
          <w:szCs w:val="24"/>
        </w:rPr>
      </w:pPr>
    </w:p>
    <w:p w14:paraId="50BD0216" w14:textId="77777777" w:rsidR="00F610AD" w:rsidRDefault="005F1B0A" w:rsidP="00117D60">
      <w:pPr>
        <w:pStyle w:val="1"/>
        <w:spacing w:beforeLines="50" w:before="156" w:afterLines="50" w:after="156"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p>
    <w:p w14:paraId="7E05E30D" w14:textId="76908935" w:rsidR="00F610AD" w:rsidRDefault="00A3706A" w:rsidP="00117D60">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sz w:val="24"/>
          <w:szCs w:val="24"/>
        </w:rPr>
        <w:t>2020</w:t>
      </w:r>
      <w:r w:rsidR="005F1B0A">
        <w:rPr>
          <w:rFonts w:asciiTheme="minorEastAsia" w:hAnsiTheme="minorEastAsia" w:hint="eastAsia"/>
          <w:sz w:val="24"/>
          <w:szCs w:val="24"/>
        </w:rPr>
        <w:t>年</w:t>
      </w:r>
      <w:r>
        <w:rPr>
          <w:rFonts w:asciiTheme="minorEastAsia" w:hAnsiTheme="minorEastAsia"/>
          <w:sz w:val="24"/>
          <w:szCs w:val="24"/>
        </w:rPr>
        <w:t>2</w:t>
      </w:r>
      <w:r w:rsidR="005F1B0A">
        <w:rPr>
          <w:rFonts w:asciiTheme="minorEastAsia" w:hAnsiTheme="minorEastAsia" w:hint="eastAsia"/>
          <w:sz w:val="24"/>
          <w:szCs w:val="24"/>
        </w:rPr>
        <w:t>月</w:t>
      </w:r>
      <w:r>
        <w:rPr>
          <w:rFonts w:asciiTheme="minorEastAsia" w:hAnsiTheme="minorEastAsia"/>
          <w:sz w:val="24"/>
          <w:szCs w:val="24"/>
        </w:rPr>
        <w:t>13</w:t>
      </w:r>
      <w:r w:rsidR="005F1B0A">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77777777" w:rsidR="008E1893" w:rsidRDefault="008E1893"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3674B4B" w14:textId="77777777" w:rsidR="00F610AD" w:rsidRDefault="005F1B0A" w:rsidP="00117D60">
      <w:pPr>
        <w:spacing w:beforeLines="50" w:before="156" w:afterLines="50" w:after="156"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14:paraId="5CC06345" w14:textId="77777777" w:rsidR="00F610AD" w:rsidRDefault="005F1B0A">
      <w:pPr>
        <w:spacing w:line="360" w:lineRule="auto"/>
        <w:jc w:val="center"/>
        <w:rPr>
          <w:rFonts w:ascii="宋体" w:hAnsi="宋体"/>
          <w:sz w:val="32"/>
          <w:szCs w:val="32"/>
        </w:rPr>
      </w:pPr>
      <w:r>
        <w:rPr>
          <w:rFonts w:ascii="宋体" w:hAnsi="宋体" w:hint="eastAsia"/>
          <w:sz w:val="32"/>
          <w:szCs w:val="32"/>
        </w:rPr>
        <w:t>采购需求</w:t>
      </w:r>
    </w:p>
    <w:p w14:paraId="5BAD44FA" w14:textId="77777777" w:rsidR="00A10F95" w:rsidRPr="00435763" w:rsidRDefault="00A10F95" w:rsidP="00A10F95">
      <w:pPr>
        <w:numPr>
          <w:ilvl w:val="0"/>
          <w:numId w:val="26"/>
        </w:numPr>
        <w:tabs>
          <w:tab w:val="left" w:pos="420"/>
        </w:tabs>
        <w:spacing w:line="360" w:lineRule="auto"/>
        <w:rPr>
          <w:rFonts w:ascii="宋体" w:hAnsi="宋体"/>
          <w:sz w:val="24"/>
        </w:rPr>
      </w:pPr>
      <w:r w:rsidRPr="00435763">
        <w:rPr>
          <w:rFonts w:ascii="宋体" w:hAnsi="宋体" w:hint="eastAsia"/>
          <w:sz w:val="24"/>
        </w:rPr>
        <w:t>总体说明</w:t>
      </w:r>
    </w:p>
    <w:p w14:paraId="213C0EC7"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资质要求</w:t>
      </w:r>
    </w:p>
    <w:p w14:paraId="2B9DD1CE" w14:textId="77777777" w:rsidR="00A10F95" w:rsidRPr="00435763" w:rsidRDefault="00A10F95" w:rsidP="00A10F95">
      <w:pPr>
        <w:numPr>
          <w:ilvl w:val="255"/>
          <w:numId w:val="0"/>
        </w:numPr>
        <w:tabs>
          <w:tab w:val="left" w:pos="420"/>
        </w:tabs>
        <w:spacing w:line="360" w:lineRule="auto"/>
        <w:ind w:leftChars="200" w:left="420"/>
        <w:rPr>
          <w:sz w:val="24"/>
        </w:rPr>
      </w:pPr>
      <w:r w:rsidRPr="00435763">
        <w:rPr>
          <w:rFonts w:ascii="宋体" w:hAnsi="宋体" w:hint="eastAsia"/>
          <w:sz w:val="24"/>
        </w:rPr>
        <w:t>（无）</w:t>
      </w:r>
    </w:p>
    <w:p w14:paraId="6086A646"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业绩要求</w:t>
      </w:r>
    </w:p>
    <w:p w14:paraId="28A5AE7D"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需求内容</w:t>
      </w:r>
    </w:p>
    <w:p w14:paraId="2E37219A" w14:textId="645564EB" w:rsidR="00C1275B" w:rsidRDefault="00A3706A" w:rsidP="00117D60">
      <w:pPr>
        <w:pStyle w:val="1"/>
        <w:numPr>
          <w:ilvl w:val="0"/>
          <w:numId w:val="29"/>
        </w:numPr>
        <w:spacing w:beforeLines="50" w:before="156" w:afterLines="50" w:after="156" w:line="360" w:lineRule="auto"/>
        <w:ind w:firstLineChars="0"/>
      </w:pPr>
      <w:r>
        <w:rPr>
          <w:rFonts w:hint="eastAsia"/>
          <w:sz w:val="24"/>
          <w:szCs w:val="24"/>
        </w:rPr>
        <w:t>广州大学城（小谷围岛）建设项目区域供冷第三冷站新增第二出站管道项目站内部分改造材料采购</w:t>
      </w:r>
      <w:r w:rsidR="005F1B0A" w:rsidRPr="008C7EA3">
        <w:rPr>
          <w:rFonts w:asciiTheme="minorEastAsia" w:hAnsiTheme="minorEastAsia" w:cs="宋体"/>
          <w:sz w:val="24"/>
          <w:szCs w:val="24"/>
        </w:rPr>
        <w:t>清单</w:t>
      </w:r>
    </w:p>
    <w:tbl>
      <w:tblPr>
        <w:tblStyle w:val="ae"/>
        <w:tblW w:w="9719" w:type="dxa"/>
        <w:jc w:val="center"/>
        <w:tblLayout w:type="fixed"/>
        <w:tblLook w:val="04A0" w:firstRow="1" w:lastRow="0" w:firstColumn="1" w:lastColumn="0" w:noHBand="0" w:noVBand="1"/>
      </w:tblPr>
      <w:tblGrid>
        <w:gridCol w:w="722"/>
        <w:gridCol w:w="1744"/>
        <w:gridCol w:w="4771"/>
        <w:gridCol w:w="776"/>
        <w:gridCol w:w="930"/>
        <w:gridCol w:w="776"/>
      </w:tblGrid>
      <w:tr w:rsidR="00C1275B" w:rsidRPr="00C1275B" w14:paraId="06733DD9" w14:textId="77777777" w:rsidTr="00AD3AB8">
        <w:trPr>
          <w:trHeight w:val="532"/>
          <w:jc w:val="center"/>
        </w:trPr>
        <w:tc>
          <w:tcPr>
            <w:tcW w:w="722" w:type="dxa"/>
            <w:vAlign w:val="center"/>
            <w:hideMark/>
          </w:tcPr>
          <w:p w14:paraId="1410E6E4" w14:textId="77777777" w:rsidR="00C1275B" w:rsidRPr="00C1275B" w:rsidRDefault="00C1275B">
            <w:pPr>
              <w:spacing w:line="360" w:lineRule="auto"/>
              <w:jc w:val="center"/>
              <w:rPr>
                <w:b/>
                <w:bCs/>
              </w:rPr>
            </w:pPr>
            <w:r w:rsidRPr="00C1275B">
              <w:rPr>
                <w:rFonts w:hint="eastAsia"/>
                <w:b/>
                <w:bCs/>
              </w:rPr>
              <w:t>序号</w:t>
            </w:r>
          </w:p>
        </w:tc>
        <w:tc>
          <w:tcPr>
            <w:tcW w:w="1744" w:type="dxa"/>
            <w:vAlign w:val="center"/>
            <w:hideMark/>
          </w:tcPr>
          <w:p w14:paraId="6776796A" w14:textId="77777777" w:rsidR="00C1275B" w:rsidRPr="00C1275B" w:rsidRDefault="00C1275B" w:rsidP="00F11CDE">
            <w:pPr>
              <w:spacing w:line="360" w:lineRule="auto"/>
              <w:jc w:val="center"/>
              <w:rPr>
                <w:b/>
                <w:bCs/>
              </w:rPr>
            </w:pPr>
            <w:r w:rsidRPr="00C1275B">
              <w:rPr>
                <w:rFonts w:hint="eastAsia"/>
                <w:b/>
                <w:bCs/>
              </w:rPr>
              <w:t>材料名称</w:t>
            </w:r>
          </w:p>
        </w:tc>
        <w:tc>
          <w:tcPr>
            <w:tcW w:w="4771" w:type="dxa"/>
            <w:vAlign w:val="center"/>
            <w:hideMark/>
          </w:tcPr>
          <w:p w14:paraId="471CC760" w14:textId="77777777" w:rsidR="00C1275B" w:rsidRPr="00C1275B" w:rsidRDefault="00C1275B" w:rsidP="00F11CDE">
            <w:pPr>
              <w:spacing w:line="360" w:lineRule="auto"/>
              <w:jc w:val="center"/>
              <w:rPr>
                <w:b/>
                <w:bCs/>
              </w:rPr>
            </w:pPr>
            <w:r w:rsidRPr="00C1275B">
              <w:rPr>
                <w:rFonts w:hint="eastAsia"/>
                <w:b/>
                <w:bCs/>
              </w:rPr>
              <w:t>材料规格、型号</w:t>
            </w:r>
          </w:p>
        </w:tc>
        <w:tc>
          <w:tcPr>
            <w:tcW w:w="776" w:type="dxa"/>
            <w:vAlign w:val="center"/>
            <w:hideMark/>
          </w:tcPr>
          <w:p w14:paraId="36198EFC" w14:textId="77777777" w:rsidR="00C1275B" w:rsidRPr="00C1275B" w:rsidRDefault="00C1275B">
            <w:pPr>
              <w:spacing w:line="360" w:lineRule="auto"/>
              <w:jc w:val="center"/>
              <w:rPr>
                <w:b/>
                <w:bCs/>
              </w:rPr>
            </w:pPr>
            <w:r w:rsidRPr="00C1275B">
              <w:rPr>
                <w:rFonts w:hint="eastAsia"/>
                <w:b/>
                <w:bCs/>
              </w:rPr>
              <w:t>单位</w:t>
            </w:r>
          </w:p>
        </w:tc>
        <w:tc>
          <w:tcPr>
            <w:tcW w:w="930" w:type="dxa"/>
            <w:vAlign w:val="center"/>
            <w:hideMark/>
          </w:tcPr>
          <w:p w14:paraId="0D8F1C9C" w14:textId="77777777" w:rsidR="00C1275B" w:rsidRPr="00C1275B" w:rsidRDefault="00C1275B">
            <w:pPr>
              <w:spacing w:line="360" w:lineRule="auto"/>
              <w:jc w:val="center"/>
              <w:rPr>
                <w:b/>
                <w:bCs/>
              </w:rPr>
            </w:pPr>
            <w:r w:rsidRPr="00C1275B">
              <w:rPr>
                <w:rFonts w:hint="eastAsia"/>
                <w:b/>
                <w:bCs/>
              </w:rPr>
              <w:t>数量</w:t>
            </w:r>
          </w:p>
        </w:tc>
        <w:tc>
          <w:tcPr>
            <w:tcW w:w="776" w:type="dxa"/>
            <w:noWrap/>
            <w:vAlign w:val="center"/>
            <w:hideMark/>
          </w:tcPr>
          <w:p w14:paraId="464955F4" w14:textId="77777777" w:rsidR="00C1275B" w:rsidRPr="00C1275B" w:rsidRDefault="00C1275B" w:rsidP="006A5152">
            <w:pPr>
              <w:spacing w:line="360" w:lineRule="auto"/>
              <w:jc w:val="center"/>
              <w:rPr>
                <w:b/>
                <w:bCs/>
              </w:rPr>
            </w:pPr>
            <w:r w:rsidRPr="00C1275B">
              <w:rPr>
                <w:rFonts w:hint="eastAsia"/>
                <w:b/>
                <w:bCs/>
              </w:rPr>
              <w:t>备注</w:t>
            </w:r>
          </w:p>
        </w:tc>
      </w:tr>
      <w:tr w:rsidR="006A5152" w:rsidRPr="0026699D" w14:paraId="0880D937" w14:textId="77777777" w:rsidTr="00AD3AB8">
        <w:trPr>
          <w:trHeight w:val="592"/>
          <w:jc w:val="center"/>
        </w:trPr>
        <w:tc>
          <w:tcPr>
            <w:tcW w:w="722" w:type="dxa"/>
            <w:vAlign w:val="center"/>
            <w:hideMark/>
          </w:tcPr>
          <w:p w14:paraId="0E1856E5"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1</w:t>
            </w:r>
          </w:p>
        </w:tc>
        <w:tc>
          <w:tcPr>
            <w:tcW w:w="1744" w:type="dxa"/>
            <w:vAlign w:val="center"/>
            <w:hideMark/>
          </w:tcPr>
          <w:p w14:paraId="56CA5759" w14:textId="61B229E9" w:rsidR="006A5152" w:rsidRPr="0026699D" w:rsidRDefault="00A3706A" w:rsidP="006A5152">
            <w:pPr>
              <w:widowControl/>
              <w:jc w:val="center"/>
              <w:rPr>
                <w:rFonts w:ascii="宋体" w:eastAsia="宋体" w:hAnsi="宋体" w:cs="宋体"/>
                <w:color w:val="000000"/>
                <w:kern w:val="0"/>
                <w:sz w:val="22"/>
              </w:rPr>
            </w:pPr>
            <w:r w:rsidRPr="00A3706A">
              <w:rPr>
                <w:rFonts w:hint="eastAsia"/>
                <w:color w:val="000000"/>
                <w:sz w:val="22"/>
              </w:rPr>
              <w:t>法兰式电动开关蝶阀</w:t>
            </w:r>
          </w:p>
        </w:tc>
        <w:tc>
          <w:tcPr>
            <w:tcW w:w="4771" w:type="dxa"/>
            <w:vAlign w:val="center"/>
            <w:hideMark/>
          </w:tcPr>
          <w:p w14:paraId="22704EB9" w14:textId="77777777" w:rsidR="00A3706A" w:rsidRPr="00A3706A" w:rsidRDefault="00A3706A" w:rsidP="00A3706A">
            <w:pPr>
              <w:widowControl/>
              <w:jc w:val="left"/>
              <w:rPr>
                <w:color w:val="000000"/>
                <w:sz w:val="22"/>
              </w:rPr>
            </w:pPr>
            <w:r w:rsidRPr="00A3706A">
              <w:rPr>
                <w:rFonts w:hint="eastAsia"/>
                <w:color w:val="000000"/>
                <w:sz w:val="22"/>
              </w:rPr>
              <w:t>1</w:t>
            </w:r>
            <w:r w:rsidRPr="00A3706A">
              <w:rPr>
                <w:rFonts w:hint="eastAsia"/>
                <w:color w:val="000000"/>
                <w:sz w:val="22"/>
              </w:rPr>
              <w:t>、管径、压力：</w:t>
            </w:r>
            <w:r w:rsidRPr="00A3706A">
              <w:rPr>
                <w:rFonts w:hint="eastAsia"/>
                <w:color w:val="000000"/>
                <w:sz w:val="22"/>
              </w:rPr>
              <w:t xml:space="preserve"> DN1000 1.6MPa  JB/T 79</w:t>
            </w:r>
            <w:r w:rsidRPr="00A3706A">
              <w:rPr>
                <w:rFonts w:hint="eastAsia"/>
                <w:color w:val="000000"/>
                <w:sz w:val="22"/>
              </w:rPr>
              <w:t>法兰</w:t>
            </w:r>
          </w:p>
          <w:p w14:paraId="116D98E8" w14:textId="4988CF92" w:rsidR="006A5152" w:rsidRPr="00A3706A" w:rsidRDefault="00A3706A" w:rsidP="00A3706A">
            <w:pPr>
              <w:widowControl/>
              <w:jc w:val="left"/>
              <w:rPr>
                <w:rFonts w:ascii="宋体" w:eastAsia="宋体" w:hAnsi="宋体" w:cs="宋体"/>
                <w:color w:val="000000"/>
                <w:kern w:val="0"/>
                <w:sz w:val="22"/>
              </w:rPr>
            </w:pPr>
            <w:r w:rsidRPr="00A3706A">
              <w:rPr>
                <w:rFonts w:hint="eastAsia"/>
                <w:color w:val="000000"/>
                <w:sz w:val="22"/>
              </w:rPr>
              <w:t>2</w:t>
            </w:r>
            <w:r w:rsidRPr="00A3706A">
              <w:rPr>
                <w:rFonts w:hint="eastAsia"/>
                <w:color w:val="000000"/>
                <w:sz w:val="22"/>
              </w:rPr>
              <w:t>、材质、品牌：见阀门技术需求</w:t>
            </w:r>
          </w:p>
        </w:tc>
        <w:tc>
          <w:tcPr>
            <w:tcW w:w="776" w:type="dxa"/>
            <w:vAlign w:val="center"/>
            <w:hideMark/>
          </w:tcPr>
          <w:p w14:paraId="348FBB26" w14:textId="77777777" w:rsidR="006A5152" w:rsidRPr="0026699D" w:rsidRDefault="006A5152" w:rsidP="006A5152">
            <w:pPr>
              <w:widowControl/>
              <w:jc w:val="center"/>
              <w:rPr>
                <w:rFonts w:ascii="宋体" w:eastAsia="宋体" w:hAnsi="宋体" w:cs="宋体"/>
                <w:color w:val="000000"/>
                <w:kern w:val="0"/>
                <w:sz w:val="22"/>
              </w:rPr>
            </w:pPr>
            <w:r>
              <w:rPr>
                <w:rFonts w:hint="eastAsia"/>
                <w:color w:val="000000"/>
                <w:sz w:val="22"/>
              </w:rPr>
              <w:t>个</w:t>
            </w:r>
          </w:p>
        </w:tc>
        <w:tc>
          <w:tcPr>
            <w:tcW w:w="930" w:type="dxa"/>
            <w:vAlign w:val="center"/>
            <w:hideMark/>
          </w:tcPr>
          <w:p w14:paraId="090B637F" w14:textId="4CD0C078" w:rsidR="006A5152" w:rsidRPr="0026699D" w:rsidRDefault="00A3706A" w:rsidP="006A5152">
            <w:pPr>
              <w:widowControl/>
              <w:jc w:val="center"/>
              <w:rPr>
                <w:rFonts w:ascii="宋体" w:eastAsia="宋体" w:hAnsi="宋体" w:cs="宋体"/>
                <w:color w:val="000000"/>
                <w:kern w:val="0"/>
                <w:sz w:val="22"/>
              </w:rPr>
            </w:pPr>
            <w:r>
              <w:rPr>
                <w:color w:val="000000"/>
                <w:sz w:val="22"/>
              </w:rPr>
              <w:t>1</w:t>
            </w:r>
          </w:p>
        </w:tc>
        <w:tc>
          <w:tcPr>
            <w:tcW w:w="776" w:type="dxa"/>
            <w:vAlign w:val="center"/>
          </w:tcPr>
          <w:p w14:paraId="14F4A594" w14:textId="77777777" w:rsidR="006A5152" w:rsidRPr="0026699D" w:rsidRDefault="006A5152" w:rsidP="006A5152">
            <w:pPr>
              <w:widowControl/>
              <w:jc w:val="center"/>
              <w:rPr>
                <w:rFonts w:ascii="宋体" w:eastAsia="宋体" w:hAnsi="宋体" w:cs="宋体"/>
                <w:color w:val="000000"/>
                <w:kern w:val="0"/>
                <w:sz w:val="22"/>
              </w:rPr>
            </w:pPr>
          </w:p>
        </w:tc>
      </w:tr>
      <w:tr w:rsidR="006A5152" w:rsidRPr="0026699D" w14:paraId="5DDD1529" w14:textId="77777777" w:rsidTr="00AD3AB8">
        <w:trPr>
          <w:trHeight w:val="592"/>
          <w:jc w:val="center"/>
        </w:trPr>
        <w:tc>
          <w:tcPr>
            <w:tcW w:w="722" w:type="dxa"/>
            <w:vAlign w:val="center"/>
            <w:hideMark/>
          </w:tcPr>
          <w:p w14:paraId="5219BA2B"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2</w:t>
            </w:r>
          </w:p>
        </w:tc>
        <w:tc>
          <w:tcPr>
            <w:tcW w:w="1744" w:type="dxa"/>
            <w:vAlign w:val="center"/>
            <w:hideMark/>
          </w:tcPr>
          <w:p w14:paraId="4007DD63" w14:textId="61F3CE2F" w:rsidR="006A5152" w:rsidRPr="0026699D" w:rsidRDefault="00A3706A" w:rsidP="005D116B">
            <w:pPr>
              <w:widowControl/>
              <w:jc w:val="center"/>
              <w:rPr>
                <w:rFonts w:ascii="宋体" w:eastAsia="宋体" w:hAnsi="宋体" w:cs="宋体"/>
                <w:color w:val="000000"/>
                <w:kern w:val="0"/>
                <w:sz w:val="22"/>
              </w:rPr>
            </w:pPr>
            <w:r w:rsidRPr="00A3706A">
              <w:rPr>
                <w:rFonts w:hint="eastAsia"/>
                <w:color w:val="000000"/>
                <w:sz w:val="22"/>
              </w:rPr>
              <w:t>法兰式手动蝶阀</w:t>
            </w:r>
          </w:p>
        </w:tc>
        <w:tc>
          <w:tcPr>
            <w:tcW w:w="4771" w:type="dxa"/>
            <w:vAlign w:val="center"/>
            <w:hideMark/>
          </w:tcPr>
          <w:p w14:paraId="43E21615" w14:textId="77777777" w:rsidR="00A3706A" w:rsidRPr="00A3706A" w:rsidRDefault="00A3706A" w:rsidP="00A3706A">
            <w:pPr>
              <w:widowControl/>
              <w:jc w:val="left"/>
              <w:rPr>
                <w:color w:val="000000"/>
                <w:sz w:val="22"/>
              </w:rPr>
            </w:pPr>
            <w:r w:rsidRPr="00A3706A">
              <w:rPr>
                <w:rFonts w:hint="eastAsia"/>
                <w:color w:val="000000"/>
                <w:sz w:val="22"/>
              </w:rPr>
              <w:t>1</w:t>
            </w:r>
            <w:r w:rsidRPr="00A3706A">
              <w:rPr>
                <w:rFonts w:hint="eastAsia"/>
                <w:color w:val="000000"/>
                <w:sz w:val="22"/>
              </w:rPr>
              <w:t>、管径、压力：</w:t>
            </w:r>
            <w:r w:rsidRPr="00A3706A">
              <w:rPr>
                <w:rFonts w:hint="eastAsia"/>
                <w:color w:val="000000"/>
                <w:sz w:val="22"/>
              </w:rPr>
              <w:t xml:space="preserve"> DN900 1.6MPa  JB/T 79</w:t>
            </w:r>
            <w:r w:rsidRPr="00A3706A">
              <w:rPr>
                <w:rFonts w:hint="eastAsia"/>
                <w:color w:val="000000"/>
                <w:sz w:val="22"/>
              </w:rPr>
              <w:t>法兰</w:t>
            </w:r>
          </w:p>
          <w:p w14:paraId="484E6EB4" w14:textId="5375F7D9" w:rsidR="006A5152" w:rsidRPr="0026699D" w:rsidRDefault="00A3706A" w:rsidP="00A3706A">
            <w:pPr>
              <w:widowControl/>
              <w:jc w:val="left"/>
              <w:rPr>
                <w:rFonts w:ascii="宋体" w:eastAsia="宋体" w:hAnsi="宋体" w:cs="宋体"/>
                <w:color w:val="000000"/>
                <w:kern w:val="0"/>
                <w:sz w:val="22"/>
              </w:rPr>
            </w:pPr>
            <w:r w:rsidRPr="00A3706A">
              <w:rPr>
                <w:rFonts w:hint="eastAsia"/>
                <w:color w:val="000000"/>
                <w:sz w:val="22"/>
              </w:rPr>
              <w:t>2</w:t>
            </w:r>
            <w:r w:rsidRPr="00A3706A">
              <w:rPr>
                <w:rFonts w:hint="eastAsia"/>
                <w:color w:val="000000"/>
                <w:sz w:val="22"/>
              </w:rPr>
              <w:t>、材质、品牌：见阀门技术需求</w:t>
            </w:r>
          </w:p>
        </w:tc>
        <w:tc>
          <w:tcPr>
            <w:tcW w:w="776" w:type="dxa"/>
            <w:vAlign w:val="center"/>
            <w:hideMark/>
          </w:tcPr>
          <w:p w14:paraId="03F9BEAB" w14:textId="77777777" w:rsidR="006A5152" w:rsidRPr="0026699D" w:rsidRDefault="006A5152" w:rsidP="006A5152">
            <w:pPr>
              <w:widowControl/>
              <w:jc w:val="center"/>
              <w:rPr>
                <w:rFonts w:ascii="宋体" w:eastAsia="宋体" w:hAnsi="宋体" w:cs="宋体"/>
                <w:color w:val="000000"/>
                <w:kern w:val="0"/>
                <w:sz w:val="22"/>
              </w:rPr>
            </w:pPr>
            <w:r>
              <w:rPr>
                <w:rFonts w:hint="eastAsia"/>
                <w:color w:val="000000"/>
                <w:sz w:val="22"/>
              </w:rPr>
              <w:t>个</w:t>
            </w:r>
          </w:p>
        </w:tc>
        <w:tc>
          <w:tcPr>
            <w:tcW w:w="930" w:type="dxa"/>
            <w:vAlign w:val="center"/>
            <w:hideMark/>
          </w:tcPr>
          <w:p w14:paraId="1F146058" w14:textId="1C8E840E" w:rsidR="006A5152" w:rsidRPr="0026699D" w:rsidRDefault="00A3706A" w:rsidP="006A5152">
            <w:pPr>
              <w:widowControl/>
              <w:jc w:val="center"/>
              <w:rPr>
                <w:rFonts w:ascii="宋体" w:eastAsia="宋体" w:hAnsi="宋体" w:cs="宋体"/>
                <w:color w:val="000000"/>
                <w:kern w:val="0"/>
                <w:sz w:val="22"/>
              </w:rPr>
            </w:pPr>
            <w:r>
              <w:rPr>
                <w:color w:val="000000"/>
                <w:sz w:val="22"/>
              </w:rPr>
              <w:t>1</w:t>
            </w:r>
          </w:p>
        </w:tc>
        <w:tc>
          <w:tcPr>
            <w:tcW w:w="776" w:type="dxa"/>
            <w:vAlign w:val="center"/>
          </w:tcPr>
          <w:p w14:paraId="6BC0C89D" w14:textId="77777777" w:rsidR="006A5152" w:rsidRPr="0026699D" w:rsidRDefault="006A5152" w:rsidP="006A5152">
            <w:pPr>
              <w:widowControl/>
              <w:jc w:val="center"/>
              <w:rPr>
                <w:rFonts w:ascii="宋体" w:eastAsia="宋体" w:hAnsi="宋体" w:cs="宋体"/>
                <w:color w:val="000000"/>
                <w:kern w:val="0"/>
                <w:sz w:val="22"/>
              </w:rPr>
            </w:pPr>
          </w:p>
        </w:tc>
      </w:tr>
      <w:tr w:rsidR="006A5152" w:rsidRPr="0026699D" w14:paraId="3E68DE05" w14:textId="77777777" w:rsidTr="00AD3AB8">
        <w:trPr>
          <w:trHeight w:val="592"/>
          <w:jc w:val="center"/>
        </w:trPr>
        <w:tc>
          <w:tcPr>
            <w:tcW w:w="722" w:type="dxa"/>
            <w:vAlign w:val="center"/>
            <w:hideMark/>
          </w:tcPr>
          <w:p w14:paraId="0581B5EB"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3</w:t>
            </w:r>
          </w:p>
        </w:tc>
        <w:tc>
          <w:tcPr>
            <w:tcW w:w="1744" w:type="dxa"/>
            <w:vAlign w:val="center"/>
            <w:hideMark/>
          </w:tcPr>
          <w:p w14:paraId="5C2C9AB0" w14:textId="47FD287A" w:rsidR="006A5152" w:rsidRPr="0026699D" w:rsidRDefault="00A3706A" w:rsidP="006A5152">
            <w:pPr>
              <w:widowControl/>
              <w:jc w:val="center"/>
              <w:rPr>
                <w:rFonts w:ascii="宋体" w:eastAsia="宋体" w:hAnsi="宋体" w:cs="宋体"/>
                <w:color w:val="000000"/>
                <w:kern w:val="0"/>
                <w:sz w:val="22"/>
              </w:rPr>
            </w:pPr>
            <w:r w:rsidRPr="00A3706A">
              <w:rPr>
                <w:rFonts w:hint="eastAsia"/>
                <w:color w:val="000000"/>
                <w:sz w:val="22"/>
              </w:rPr>
              <w:t>法兰式手动蝶阀</w:t>
            </w:r>
          </w:p>
        </w:tc>
        <w:tc>
          <w:tcPr>
            <w:tcW w:w="4771" w:type="dxa"/>
            <w:vAlign w:val="center"/>
            <w:hideMark/>
          </w:tcPr>
          <w:p w14:paraId="2FF140C0" w14:textId="77777777" w:rsidR="00A3706A" w:rsidRPr="00A3706A" w:rsidRDefault="00A3706A" w:rsidP="00A3706A">
            <w:pPr>
              <w:widowControl/>
              <w:jc w:val="left"/>
              <w:rPr>
                <w:color w:val="000000"/>
                <w:sz w:val="22"/>
              </w:rPr>
            </w:pPr>
            <w:r w:rsidRPr="00A3706A">
              <w:rPr>
                <w:rFonts w:hint="eastAsia"/>
                <w:color w:val="000000"/>
                <w:sz w:val="22"/>
              </w:rPr>
              <w:t>1</w:t>
            </w:r>
            <w:r w:rsidRPr="00A3706A">
              <w:rPr>
                <w:rFonts w:hint="eastAsia"/>
                <w:color w:val="000000"/>
                <w:sz w:val="22"/>
              </w:rPr>
              <w:t>、管径、压力：</w:t>
            </w:r>
            <w:r w:rsidRPr="00A3706A">
              <w:rPr>
                <w:rFonts w:hint="eastAsia"/>
                <w:color w:val="000000"/>
                <w:sz w:val="22"/>
              </w:rPr>
              <w:t xml:space="preserve"> DN800 1.6MPa  JB/T 79</w:t>
            </w:r>
            <w:r w:rsidRPr="00A3706A">
              <w:rPr>
                <w:rFonts w:hint="eastAsia"/>
                <w:color w:val="000000"/>
                <w:sz w:val="22"/>
              </w:rPr>
              <w:t>法兰</w:t>
            </w:r>
          </w:p>
          <w:p w14:paraId="65E56067" w14:textId="554DE4E8" w:rsidR="006A5152" w:rsidRPr="0026699D" w:rsidRDefault="00A3706A" w:rsidP="00A3706A">
            <w:pPr>
              <w:widowControl/>
              <w:jc w:val="left"/>
              <w:rPr>
                <w:rFonts w:ascii="宋体" w:eastAsia="宋体" w:hAnsi="宋体" w:cs="宋体"/>
                <w:color w:val="000000"/>
                <w:kern w:val="0"/>
                <w:sz w:val="22"/>
              </w:rPr>
            </w:pPr>
            <w:r w:rsidRPr="00A3706A">
              <w:rPr>
                <w:rFonts w:hint="eastAsia"/>
                <w:color w:val="000000"/>
                <w:sz w:val="22"/>
              </w:rPr>
              <w:t>2</w:t>
            </w:r>
            <w:r w:rsidRPr="00A3706A">
              <w:rPr>
                <w:rFonts w:hint="eastAsia"/>
                <w:color w:val="000000"/>
                <w:sz w:val="22"/>
              </w:rPr>
              <w:t>、材质、品牌：见阀门技术需求</w:t>
            </w:r>
          </w:p>
        </w:tc>
        <w:tc>
          <w:tcPr>
            <w:tcW w:w="776" w:type="dxa"/>
            <w:vAlign w:val="center"/>
            <w:hideMark/>
          </w:tcPr>
          <w:p w14:paraId="2BB0426F" w14:textId="77777777" w:rsidR="006A5152" w:rsidRPr="0026699D" w:rsidRDefault="006A5152" w:rsidP="006A5152">
            <w:pPr>
              <w:widowControl/>
              <w:jc w:val="center"/>
              <w:rPr>
                <w:rFonts w:ascii="宋体" w:eastAsia="宋体" w:hAnsi="宋体" w:cs="宋体"/>
                <w:color w:val="000000"/>
                <w:kern w:val="0"/>
                <w:sz w:val="22"/>
              </w:rPr>
            </w:pPr>
            <w:r>
              <w:rPr>
                <w:rFonts w:hint="eastAsia"/>
                <w:color w:val="000000"/>
                <w:sz w:val="22"/>
              </w:rPr>
              <w:t>个</w:t>
            </w:r>
          </w:p>
        </w:tc>
        <w:tc>
          <w:tcPr>
            <w:tcW w:w="930" w:type="dxa"/>
            <w:vAlign w:val="center"/>
            <w:hideMark/>
          </w:tcPr>
          <w:p w14:paraId="23F16F32" w14:textId="77777777" w:rsidR="006A5152" w:rsidRPr="0026699D" w:rsidRDefault="00BE098B" w:rsidP="006A5152">
            <w:pPr>
              <w:widowControl/>
              <w:jc w:val="center"/>
              <w:rPr>
                <w:rFonts w:ascii="宋体" w:eastAsia="宋体" w:hAnsi="宋体" w:cs="宋体"/>
                <w:color w:val="000000"/>
                <w:kern w:val="0"/>
                <w:sz w:val="22"/>
              </w:rPr>
            </w:pPr>
            <w:r>
              <w:rPr>
                <w:color w:val="000000"/>
                <w:sz w:val="22"/>
              </w:rPr>
              <w:t>2</w:t>
            </w:r>
          </w:p>
        </w:tc>
        <w:tc>
          <w:tcPr>
            <w:tcW w:w="776" w:type="dxa"/>
            <w:vAlign w:val="center"/>
          </w:tcPr>
          <w:p w14:paraId="0043A6F6" w14:textId="77777777" w:rsidR="006A5152" w:rsidRPr="0026699D" w:rsidRDefault="006A5152" w:rsidP="006A5152">
            <w:pPr>
              <w:widowControl/>
              <w:jc w:val="center"/>
              <w:rPr>
                <w:rFonts w:ascii="宋体" w:eastAsia="宋体" w:hAnsi="宋体" w:cs="宋体"/>
                <w:color w:val="0000FF"/>
                <w:kern w:val="0"/>
                <w:sz w:val="20"/>
                <w:szCs w:val="20"/>
                <w:u w:val="single"/>
              </w:rPr>
            </w:pPr>
          </w:p>
        </w:tc>
      </w:tr>
      <w:tr w:rsidR="006A5152" w:rsidRPr="0026699D" w14:paraId="35529765" w14:textId="77777777" w:rsidTr="00AD3AB8">
        <w:trPr>
          <w:trHeight w:val="592"/>
          <w:jc w:val="center"/>
        </w:trPr>
        <w:tc>
          <w:tcPr>
            <w:tcW w:w="722" w:type="dxa"/>
            <w:vAlign w:val="center"/>
          </w:tcPr>
          <w:p w14:paraId="581A3790" w14:textId="77777777" w:rsidR="006A5152" w:rsidRPr="004905A7" w:rsidRDefault="006A5152" w:rsidP="006A5152">
            <w:pPr>
              <w:widowControl/>
              <w:jc w:val="center"/>
            </w:pPr>
            <w:r>
              <w:rPr>
                <w:rFonts w:hint="eastAsia"/>
              </w:rPr>
              <w:t>4</w:t>
            </w:r>
          </w:p>
        </w:tc>
        <w:tc>
          <w:tcPr>
            <w:tcW w:w="1744" w:type="dxa"/>
            <w:vAlign w:val="center"/>
          </w:tcPr>
          <w:p w14:paraId="00D27E10" w14:textId="581F7F8C" w:rsidR="006A5152" w:rsidRDefault="00A3706A" w:rsidP="006A5152">
            <w:pPr>
              <w:widowControl/>
              <w:jc w:val="center"/>
              <w:rPr>
                <w:rFonts w:ascii="华文宋体" w:eastAsia="华文宋体" w:hAnsi="华文宋体"/>
                <w:sz w:val="22"/>
              </w:rPr>
            </w:pPr>
            <w:r w:rsidRPr="00A3706A">
              <w:rPr>
                <w:rFonts w:hint="eastAsia"/>
                <w:color w:val="000000"/>
                <w:sz w:val="22"/>
              </w:rPr>
              <w:t>法兰式手动蝶阀</w:t>
            </w:r>
          </w:p>
        </w:tc>
        <w:tc>
          <w:tcPr>
            <w:tcW w:w="4771" w:type="dxa"/>
            <w:vAlign w:val="center"/>
          </w:tcPr>
          <w:p w14:paraId="3D435608" w14:textId="77777777" w:rsidR="00A3706A" w:rsidRPr="00A3706A" w:rsidRDefault="00A3706A" w:rsidP="00A3706A">
            <w:pPr>
              <w:widowControl/>
              <w:jc w:val="left"/>
              <w:rPr>
                <w:color w:val="000000"/>
                <w:sz w:val="22"/>
              </w:rPr>
            </w:pPr>
            <w:r w:rsidRPr="00A3706A">
              <w:rPr>
                <w:rFonts w:hint="eastAsia"/>
                <w:color w:val="000000"/>
                <w:sz w:val="22"/>
              </w:rPr>
              <w:t>1</w:t>
            </w:r>
            <w:r w:rsidRPr="00A3706A">
              <w:rPr>
                <w:rFonts w:hint="eastAsia"/>
                <w:color w:val="000000"/>
                <w:sz w:val="22"/>
              </w:rPr>
              <w:t>、管径、压力：</w:t>
            </w:r>
            <w:r w:rsidRPr="00A3706A">
              <w:rPr>
                <w:rFonts w:hint="eastAsia"/>
                <w:color w:val="000000"/>
                <w:sz w:val="22"/>
              </w:rPr>
              <w:t xml:space="preserve"> DN600 1.6MPa  JB/T 79</w:t>
            </w:r>
            <w:r w:rsidRPr="00A3706A">
              <w:rPr>
                <w:rFonts w:hint="eastAsia"/>
                <w:color w:val="000000"/>
                <w:sz w:val="22"/>
              </w:rPr>
              <w:t>法兰</w:t>
            </w:r>
          </w:p>
          <w:p w14:paraId="53C0356F" w14:textId="5B4857A2" w:rsidR="006A5152" w:rsidRPr="005D116B" w:rsidRDefault="00A3706A" w:rsidP="00A3706A">
            <w:pPr>
              <w:widowControl/>
              <w:jc w:val="left"/>
              <w:rPr>
                <w:rFonts w:ascii="华文宋体" w:eastAsia="华文宋体" w:hAnsi="华文宋体"/>
                <w:sz w:val="22"/>
              </w:rPr>
            </w:pPr>
            <w:r w:rsidRPr="00A3706A">
              <w:rPr>
                <w:rFonts w:hint="eastAsia"/>
                <w:color w:val="000000"/>
                <w:sz w:val="22"/>
              </w:rPr>
              <w:t>2</w:t>
            </w:r>
            <w:r w:rsidRPr="00A3706A">
              <w:rPr>
                <w:rFonts w:hint="eastAsia"/>
                <w:color w:val="000000"/>
                <w:sz w:val="22"/>
              </w:rPr>
              <w:t>、材质、品牌：见阀门技术需求</w:t>
            </w:r>
          </w:p>
        </w:tc>
        <w:tc>
          <w:tcPr>
            <w:tcW w:w="776" w:type="dxa"/>
            <w:vAlign w:val="center"/>
          </w:tcPr>
          <w:p w14:paraId="0FCECCAD" w14:textId="77777777" w:rsidR="006A5152" w:rsidRDefault="006A5152" w:rsidP="006A5152">
            <w:pPr>
              <w:widowControl/>
              <w:jc w:val="center"/>
              <w:rPr>
                <w:rFonts w:ascii="华文宋体" w:eastAsia="华文宋体" w:hAnsi="华文宋体"/>
                <w:sz w:val="22"/>
              </w:rPr>
            </w:pPr>
            <w:r>
              <w:rPr>
                <w:rFonts w:hint="eastAsia"/>
                <w:color w:val="000000"/>
                <w:sz w:val="22"/>
              </w:rPr>
              <w:t>个</w:t>
            </w:r>
          </w:p>
        </w:tc>
        <w:tc>
          <w:tcPr>
            <w:tcW w:w="930" w:type="dxa"/>
            <w:vAlign w:val="center"/>
          </w:tcPr>
          <w:p w14:paraId="0B8ECB2A" w14:textId="40FEC7AA" w:rsidR="006A5152" w:rsidRDefault="00A3706A" w:rsidP="006A5152">
            <w:pPr>
              <w:widowControl/>
              <w:jc w:val="center"/>
              <w:rPr>
                <w:rFonts w:ascii="华文宋体" w:eastAsia="华文宋体" w:hAnsi="华文宋体"/>
                <w:sz w:val="22"/>
              </w:rPr>
            </w:pPr>
            <w:r>
              <w:rPr>
                <w:color w:val="000000"/>
                <w:sz w:val="22"/>
              </w:rPr>
              <w:t>3</w:t>
            </w:r>
          </w:p>
        </w:tc>
        <w:tc>
          <w:tcPr>
            <w:tcW w:w="776" w:type="dxa"/>
            <w:vAlign w:val="center"/>
          </w:tcPr>
          <w:p w14:paraId="0014B439" w14:textId="77777777" w:rsidR="006A5152" w:rsidRPr="0026699D" w:rsidRDefault="006A5152" w:rsidP="006A5152">
            <w:pPr>
              <w:widowControl/>
              <w:jc w:val="center"/>
              <w:rPr>
                <w:rFonts w:ascii="宋体" w:eastAsia="宋体" w:hAnsi="宋体" w:cs="宋体"/>
                <w:color w:val="0000FF"/>
                <w:kern w:val="0"/>
                <w:sz w:val="20"/>
                <w:szCs w:val="20"/>
                <w:u w:val="single"/>
              </w:rPr>
            </w:pPr>
          </w:p>
        </w:tc>
      </w:tr>
      <w:tr w:rsidR="006A5152" w:rsidRPr="0026699D" w14:paraId="122B308B" w14:textId="77777777" w:rsidTr="00AD3AB8">
        <w:trPr>
          <w:trHeight w:val="592"/>
          <w:jc w:val="center"/>
        </w:trPr>
        <w:tc>
          <w:tcPr>
            <w:tcW w:w="722" w:type="dxa"/>
            <w:vAlign w:val="center"/>
          </w:tcPr>
          <w:p w14:paraId="3C86C95F" w14:textId="77777777" w:rsidR="006A5152" w:rsidRPr="004905A7" w:rsidRDefault="006A5152" w:rsidP="006A5152">
            <w:pPr>
              <w:widowControl/>
              <w:jc w:val="center"/>
            </w:pPr>
            <w:r>
              <w:rPr>
                <w:rFonts w:hint="eastAsia"/>
              </w:rPr>
              <w:t>5</w:t>
            </w:r>
          </w:p>
        </w:tc>
        <w:tc>
          <w:tcPr>
            <w:tcW w:w="1744" w:type="dxa"/>
            <w:vAlign w:val="center"/>
          </w:tcPr>
          <w:p w14:paraId="19E81429" w14:textId="32F0AB74" w:rsidR="006A5152" w:rsidRDefault="00A3706A" w:rsidP="005D116B">
            <w:pPr>
              <w:widowControl/>
              <w:jc w:val="center"/>
              <w:rPr>
                <w:rFonts w:ascii="华文宋体" w:eastAsia="华文宋体" w:hAnsi="华文宋体"/>
                <w:sz w:val="22"/>
              </w:rPr>
            </w:pPr>
            <w:r w:rsidRPr="00A3706A">
              <w:rPr>
                <w:rFonts w:hint="eastAsia"/>
                <w:color w:val="000000"/>
                <w:sz w:val="22"/>
              </w:rPr>
              <w:t>法兰式手动蝶阀</w:t>
            </w:r>
          </w:p>
        </w:tc>
        <w:tc>
          <w:tcPr>
            <w:tcW w:w="4771" w:type="dxa"/>
            <w:vAlign w:val="center"/>
          </w:tcPr>
          <w:p w14:paraId="265A8ADB" w14:textId="77777777" w:rsidR="00A3706A" w:rsidRPr="00A3706A" w:rsidRDefault="00A3706A" w:rsidP="00A3706A">
            <w:pPr>
              <w:widowControl/>
              <w:jc w:val="left"/>
              <w:rPr>
                <w:color w:val="000000"/>
                <w:sz w:val="22"/>
              </w:rPr>
            </w:pPr>
            <w:r w:rsidRPr="00A3706A">
              <w:rPr>
                <w:rFonts w:hint="eastAsia"/>
                <w:color w:val="000000"/>
                <w:sz w:val="22"/>
              </w:rPr>
              <w:t>1</w:t>
            </w:r>
            <w:r w:rsidRPr="00A3706A">
              <w:rPr>
                <w:rFonts w:hint="eastAsia"/>
                <w:color w:val="000000"/>
                <w:sz w:val="22"/>
              </w:rPr>
              <w:t>、管径、压力：</w:t>
            </w:r>
            <w:r w:rsidRPr="00A3706A">
              <w:rPr>
                <w:rFonts w:hint="eastAsia"/>
                <w:color w:val="000000"/>
                <w:sz w:val="22"/>
              </w:rPr>
              <w:t xml:space="preserve"> DN500 1.6MPa  JB/T 79</w:t>
            </w:r>
            <w:r w:rsidRPr="00A3706A">
              <w:rPr>
                <w:rFonts w:hint="eastAsia"/>
                <w:color w:val="000000"/>
                <w:sz w:val="22"/>
              </w:rPr>
              <w:t>法兰</w:t>
            </w:r>
          </w:p>
          <w:p w14:paraId="33A400F8" w14:textId="7A8DC7DA" w:rsidR="006A5152" w:rsidRDefault="00A3706A" w:rsidP="00A3706A">
            <w:pPr>
              <w:widowControl/>
              <w:jc w:val="left"/>
              <w:rPr>
                <w:rFonts w:ascii="华文宋体" w:eastAsia="华文宋体" w:hAnsi="华文宋体"/>
                <w:sz w:val="22"/>
              </w:rPr>
            </w:pPr>
            <w:r w:rsidRPr="00A3706A">
              <w:rPr>
                <w:rFonts w:hint="eastAsia"/>
                <w:color w:val="000000"/>
                <w:sz w:val="22"/>
              </w:rPr>
              <w:t>2</w:t>
            </w:r>
            <w:r w:rsidRPr="00A3706A">
              <w:rPr>
                <w:rFonts w:hint="eastAsia"/>
                <w:color w:val="000000"/>
                <w:sz w:val="22"/>
              </w:rPr>
              <w:t>、材质、品牌：见阀门技术需求</w:t>
            </w:r>
          </w:p>
        </w:tc>
        <w:tc>
          <w:tcPr>
            <w:tcW w:w="776" w:type="dxa"/>
            <w:vAlign w:val="center"/>
          </w:tcPr>
          <w:p w14:paraId="35C5F59F" w14:textId="77777777" w:rsidR="006A5152" w:rsidRDefault="006A5152" w:rsidP="006A5152">
            <w:pPr>
              <w:widowControl/>
              <w:jc w:val="center"/>
              <w:rPr>
                <w:rFonts w:ascii="华文宋体" w:eastAsia="华文宋体" w:hAnsi="华文宋体"/>
                <w:sz w:val="22"/>
              </w:rPr>
            </w:pPr>
            <w:r>
              <w:rPr>
                <w:rFonts w:hint="eastAsia"/>
                <w:color w:val="000000"/>
                <w:sz w:val="22"/>
              </w:rPr>
              <w:t>个</w:t>
            </w:r>
          </w:p>
        </w:tc>
        <w:tc>
          <w:tcPr>
            <w:tcW w:w="930" w:type="dxa"/>
            <w:vAlign w:val="center"/>
          </w:tcPr>
          <w:p w14:paraId="066CB233" w14:textId="77777777" w:rsidR="006A5152" w:rsidRDefault="005D116B" w:rsidP="006A5152">
            <w:pPr>
              <w:widowControl/>
              <w:jc w:val="center"/>
              <w:rPr>
                <w:rFonts w:ascii="华文宋体" w:eastAsia="华文宋体" w:hAnsi="华文宋体"/>
                <w:sz w:val="22"/>
              </w:rPr>
            </w:pPr>
            <w:r>
              <w:rPr>
                <w:color w:val="000000"/>
                <w:sz w:val="22"/>
              </w:rPr>
              <w:t>6</w:t>
            </w:r>
          </w:p>
        </w:tc>
        <w:tc>
          <w:tcPr>
            <w:tcW w:w="776" w:type="dxa"/>
            <w:vAlign w:val="center"/>
          </w:tcPr>
          <w:p w14:paraId="12FD156A" w14:textId="77777777" w:rsidR="006A5152" w:rsidRPr="0026699D" w:rsidRDefault="006A5152" w:rsidP="006A5152">
            <w:pPr>
              <w:widowControl/>
              <w:jc w:val="center"/>
              <w:rPr>
                <w:rFonts w:ascii="宋体" w:eastAsia="宋体" w:hAnsi="宋体" w:cs="宋体"/>
                <w:color w:val="0000FF"/>
                <w:kern w:val="0"/>
                <w:sz w:val="20"/>
                <w:szCs w:val="20"/>
                <w:u w:val="single"/>
              </w:rPr>
            </w:pPr>
          </w:p>
        </w:tc>
      </w:tr>
      <w:tr w:rsidR="00C1275B" w:rsidRPr="00C1275B" w14:paraId="3E75C695" w14:textId="77777777" w:rsidTr="00AD3AB8">
        <w:trPr>
          <w:trHeight w:val="492"/>
          <w:jc w:val="center"/>
        </w:trPr>
        <w:tc>
          <w:tcPr>
            <w:tcW w:w="722" w:type="dxa"/>
            <w:vAlign w:val="center"/>
          </w:tcPr>
          <w:p w14:paraId="1DF1FE58" w14:textId="77777777" w:rsidR="00C1275B" w:rsidRPr="00C1275B" w:rsidRDefault="00C1275B">
            <w:pPr>
              <w:spacing w:line="360" w:lineRule="auto"/>
              <w:ind w:left="425"/>
              <w:jc w:val="center"/>
            </w:pPr>
          </w:p>
        </w:tc>
        <w:tc>
          <w:tcPr>
            <w:tcW w:w="1744" w:type="dxa"/>
            <w:vAlign w:val="center"/>
          </w:tcPr>
          <w:p w14:paraId="67B73222" w14:textId="77777777" w:rsidR="00C1275B" w:rsidRPr="00C1275B" w:rsidRDefault="00C1275B" w:rsidP="00F11CDE">
            <w:pPr>
              <w:spacing w:line="360" w:lineRule="auto"/>
              <w:jc w:val="center"/>
            </w:pPr>
            <w:r>
              <w:rPr>
                <w:rFonts w:hint="eastAsia"/>
              </w:rPr>
              <w:t>合计</w:t>
            </w:r>
          </w:p>
        </w:tc>
        <w:tc>
          <w:tcPr>
            <w:tcW w:w="4771" w:type="dxa"/>
            <w:vAlign w:val="center"/>
          </w:tcPr>
          <w:p w14:paraId="7A0B3D15" w14:textId="77777777" w:rsidR="00C1275B" w:rsidRPr="00C1275B" w:rsidRDefault="00C1275B">
            <w:pPr>
              <w:spacing w:line="360" w:lineRule="auto"/>
              <w:ind w:left="425"/>
              <w:jc w:val="center"/>
            </w:pPr>
          </w:p>
        </w:tc>
        <w:tc>
          <w:tcPr>
            <w:tcW w:w="776" w:type="dxa"/>
            <w:vAlign w:val="center"/>
          </w:tcPr>
          <w:p w14:paraId="1C333CB3" w14:textId="77777777" w:rsidR="00C1275B" w:rsidRPr="00C1275B" w:rsidRDefault="00C1275B">
            <w:pPr>
              <w:spacing w:line="360" w:lineRule="auto"/>
              <w:ind w:left="425"/>
              <w:jc w:val="center"/>
            </w:pPr>
          </w:p>
        </w:tc>
        <w:tc>
          <w:tcPr>
            <w:tcW w:w="930" w:type="dxa"/>
            <w:vAlign w:val="center"/>
          </w:tcPr>
          <w:p w14:paraId="74AC726B" w14:textId="77777777" w:rsidR="00C1275B" w:rsidRPr="00C1275B" w:rsidRDefault="00C1275B">
            <w:pPr>
              <w:spacing w:line="360" w:lineRule="auto"/>
              <w:ind w:left="425"/>
              <w:jc w:val="center"/>
            </w:pPr>
          </w:p>
        </w:tc>
        <w:tc>
          <w:tcPr>
            <w:tcW w:w="776" w:type="dxa"/>
            <w:vAlign w:val="center"/>
          </w:tcPr>
          <w:p w14:paraId="16AE7972" w14:textId="77777777" w:rsidR="00C1275B" w:rsidRPr="00C1275B" w:rsidRDefault="00C1275B" w:rsidP="00F11CDE">
            <w:pPr>
              <w:spacing w:line="360" w:lineRule="auto"/>
              <w:ind w:left="425"/>
              <w:jc w:val="center"/>
            </w:pPr>
          </w:p>
        </w:tc>
      </w:tr>
    </w:tbl>
    <w:p w14:paraId="4750167F" w14:textId="77777777" w:rsidR="00C14263" w:rsidRDefault="00C14263" w:rsidP="00AF4A6C">
      <w:pPr>
        <w:spacing w:line="360" w:lineRule="auto"/>
        <w:rPr>
          <w:rFonts w:asciiTheme="minorEastAsia" w:hAnsiTheme="minorEastAsia" w:cs="宋体"/>
          <w:sz w:val="24"/>
          <w:szCs w:val="24"/>
        </w:rPr>
      </w:pPr>
    </w:p>
    <w:p w14:paraId="667BF434" w14:textId="77777777" w:rsidR="00F610AD" w:rsidRPr="0034274C" w:rsidRDefault="005F1B0A" w:rsidP="0034274C">
      <w:pPr>
        <w:pStyle w:val="af"/>
        <w:numPr>
          <w:ilvl w:val="1"/>
          <w:numId w:val="7"/>
        </w:numPr>
        <w:spacing w:line="360" w:lineRule="auto"/>
        <w:ind w:firstLineChars="0"/>
        <w:rPr>
          <w:rFonts w:asciiTheme="minorEastAsia" w:hAnsiTheme="minorEastAsia" w:cs="宋体"/>
          <w:sz w:val="24"/>
          <w:szCs w:val="24"/>
        </w:rPr>
      </w:pPr>
      <w:r w:rsidRPr="0034274C">
        <w:rPr>
          <w:rFonts w:ascii="宋体" w:hAnsi="宋体" w:hint="eastAsia"/>
          <w:sz w:val="24"/>
          <w:szCs w:val="24"/>
        </w:rPr>
        <w:t>★</w:t>
      </w:r>
      <w:r w:rsidR="00A10F95" w:rsidRPr="0034274C">
        <w:rPr>
          <w:rFonts w:ascii="宋体" w:hAnsi="宋体" w:hint="eastAsia"/>
          <w:sz w:val="24"/>
          <w:szCs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拆卸费、安装费、利</w:t>
      </w:r>
      <w:r w:rsidR="00A10F95" w:rsidRPr="0034274C">
        <w:rPr>
          <w:rFonts w:ascii="宋体" w:hAnsi="宋体" w:hint="eastAsia"/>
          <w:sz w:val="24"/>
          <w:szCs w:val="24"/>
        </w:rPr>
        <w:lastRenderedPageBreak/>
        <w:t>润、税费（包括关税、增值税专用发票等）、质保期服务、采购实施过程中不可预见费用以及与设备有关的特殊要求等完成本合同工作所需的所有费用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D3CA8A5" w14:textId="77777777" w:rsidR="00F610AD"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117D60">
      <w:pPr>
        <w:pStyle w:val="1"/>
        <w:numPr>
          <w:ilvl w:val="0"/>
          <w:numId w:val="29"/>
        </w:numPr>
        <w:spacing w:beforeLines="50" w:before="156" w:afterLines="50" w:after="156" w:line="360" w:lineRule="auto"/>
        <w:ind w:firstLineChars="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pPr>
        <w:spacing w:line="360" w:lineRule="auto"/>
        <w:ind w:firstLineChars="200" w:firstLine="480"/>
        <w:rPr>
          <w:rFonts w:ascii="宋体" w:hAnsi="宋体"/>
          <w:sz w:val="24"/>
          <w:szCs w:val="24"/>
        </w:rPr>
      </w:pPr>
      <w:r w:rsidRPr="0043576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0350E5C5" w:rsidR="005469F4" w:rsidRDefault="005469F4"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★本项目采购内容的“</w:t>
      </w:r>
      <w:r w:rsidR="00A3706A">
        <w:rPr>
          <w:rFonts w:hint="eastAsia"/>
          <w:sz w:val="24"/>
          <w:szCs w:val="24"/>
        </w:rPr>
        <w:t>广州大学城（小谷围岛）建设项目区域供冷第三冷站新增第二出站管道项目站内部分改造材料采购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A3706A">
        <w:rPr>
          <w:rFonts w:hint="eastAsia"/>
          <w:sz w:val="24"/>
          <w:szCs w:val="24"/>
        </w:rPr>
        <w:t>广州大学城（小谷围岛）建设项目区域供冷第三冷站新增第二出站管道项目站内部分改造材料采购</w:t>
      </w:r>
      <w:r w:rsidR="00E04DF5">
        <w:rPr>
          <w:rFonts w:asciiTheme="minorEastAsia" w:hAnsiTheme="minorEastAsia" w:cs="宋体"/>
          <w:sz w:val="24"/>
          <w:szCs w:val="24"/>
        </w:rPr>
        <w:t>清单</w:t>
      </w:r>
      <w:r>
        <w:rPr>
          <w:rFonts w:ascii="宋体" w:hAnsi="宋体" w:hint="eastAsia"/>
          <w:sz w:val="24"/>
          <w:szCs w:val="24"/>
        </w:rPr>
        <w:t>” 序号进行任何修改。</w:t>
      </w:r>
    </w:p>
    <w:p w14:paraId="140E3F0D" w14:textId="77777777" w:rsidR="007F7DD4" w:rsidRDefault="007F7DD4" w:rsidP="007F7DD4">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工厂监造</w:t>
      </w:r>
    </w:p>
    <w:p w14:paraId="4AA839C0" w14:textId="2D971274" w:rsidR="007F7DD4" w:rsidRPr="007F7DD4" w:rsidRDefault="007F7DD4" w:rsidP="007F7DD4">
      <w:pPr>
        <w:pStyle w:val="af"/>
        <w:numPr>
          <w:ilvl w:val="1"/>
          <w:numId w:val="40"/>
        </w:numPr>
        <w:spacing w:line="360" w:lineRule="auto"/>
        <w:ind w:firstLineChars="0"/>
        <w:rPr>
          <w:rFonts w:ascii="宋体" w:eastAsia="宋体" w:hAnsi="宋体" w:cs="宋体"/>
          <w:bCs/>
          <w:kern w:val="0"/>
          <w:sz w:val="24"/>
          <w:szCs w:val="24"/>
        </w:rPr>
      </w:pPr>
      <w:r>
        <w:rPr>
          <w:rFonts w:ascii="宋体" w:hAnsi="宋体" w:hint="eastAsia"/>
          <w:sz w:val="24"/>
          <w:szCs w:val="24"/>
        </w:rPr>
        <w:t>★</w:t>
      </w:r>
      <w:r>
        <w:rPr>
          <w:rFonts w:asciiTheme="minorEastAsia" w:hAnsiTheme="minorEastAsia" w:hint="eastAsia"/>
          <w:color w:val="000000" w:themeColor="text1"/>
          <w:sz w:val="24"/>
          <w:lang w:val="en-GB"/>
        </w:rPr>
        <w:t>货物</w:t>
      </w:r>
      <w:r w:rsidRPr="00F70C2B">
        <w:rPr>
          <w:rFonts w:asciiTheme="minorEastAsia" w:hAnsiTheme="minorEastAsia" w:hint="eastAsia"/>
          <w:color w:val="000000" w:themeColor="text1"/>
          <w:sz w:val="24"/>
          <w:lang w:val="en-GB"/>
        </w:rPr>
        <w:t>在整个制造过程中</w:t>
      </w:r>
      <w:r w:rsidRPr="00F70C2B">
        <w:rPr>
          <w:rFonts w:asciiTheme="minorEastAsia" w:hAnsiTheme="minorEastAsia"/>
          <w:color w:val="000000" w:themeColor="text1"/>
          <w:sz w:val="24"/>
          <w:lang w:val="en-GB"/>
        </w:rPr>
        <w:t>,</w:t>
      </w:r>
      <w:r>
        <w:rPr>
          <w:rFonts w:asciiTheme="minorEastAsia" w:hAnsiTheme="minorEastAsia" w:hint="eastAsia"/>
          <w:color w:val="000000" w:themeColor="text1"/>
          <w:sz w:val="24"/>
          <w:lang w:val="en-GB"/>
        </w:rPr>
        <w:t>采购方</w:t>
      </w:r>
      <w:r w:rsidRPr="00F70C2B">
        <w:rPr>
          <w:rFonts w:asciiTheme="minorEastAsia" w:hAnsiTheme="minorEastAsia"/>
          <w:color w:val="000000" w:themeColor="text1"/>
          <w:sz w:val="24"/>
          <w:lang w:val="en-GB"/>
        </w:rPr>
        <w:t>有权随时自费派监造人员到</w:t>
      </w:r>
      <w:r w:rsidRPr="00F70C2B">
        <w:rPr>
          <w:rFonts w:asciiTheme="minorEastAsia" w:hAnsiTheme="minorEastAsia" w:hint="eastAsia"/>
          <w:color w:val="000000" w:themeColor="text1"/>
          <w:sz w:val="24"/>
          <w:lang w:val="en-GB"/>
        </w:rPr>
        <w:t>所供货物的制造工厂或其分包商工厂监督合同货物制造以肯定货物制造过程符合合同规范要求</w:t>
      </w:r>
      <w:r w:rsidRPr="00F70C2B">
        <w:rPr>
          <w:rFonts w:asciiTheme="minorEastAsia" w:hAnsiTheme="minorEastAsia"/>
          <w:color w:val="000000" w:themeColor="text1"/>
          <w:sz w:val="24"/>
          <w:lang w:val="en-GB"/>
        </w:rPr>
        <w:t>,在</w:t>
      </w:r>
      <w:r w:rsidRPr="00F70C2B">
        <w:rPr>
          <w:rFonts w:asciiTheme="minorEastAsia" w:hAnsiTheme="minorEastAsia" w:hint="eastAsia"/>
          <w:color w:val="000000" w:themeColor="text1"/>
          <w:sz w:val="24"/>
          <w:lang w:val="en-GB"/>
        </w:rPr>
        <w:t>制造工厂的上班时间里监造人员应可不受限制地接近合同货物</w:t>
      </w:r>
      <w:r>
        <w:rPr>
          <w:rFonts w:asciiTheme="minorEastAsia" w:hAnsiTheme="minorEastAsia" w:hint="eastAsia"/>
          <w:color w:val="000000" w:themeColor="text1"/>
          <w:sz w:val="24"/>
          <w:lang w:val="en-GB"/>
        </w:rPr>
        <w:t>。</w:t>
      </w:r>
    </w:p>
    <w:p w14:paraId="401E3E45" w14:textId="744D0AE7" w:rsidR="00F610AD" w:rsidRDefault="005F1B0A" w:rsidP="00117D60">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需送货至指定地点：广州大学城西五路</w:t>
      </w:r>
      <w:r>
        <w:rPr>
          <w:rFonts w:ascii="宋体" w:hAnsi="宋体"/>
          <w:sz w:val="24"/>
          <w:szCs w:val="24"/>
        </w:rPr>
        <w:t>4#冷站旁边仓库（国家档案馆对面）</w:t>
      </w:r>
    </w:p>
    <w:p w14:paraId="4E0A98F1" w14:textId="77777777" w:rsidR="00F610AD" w:rsidRDefault="008C7EA3" w:rsidP="008C7EA3">
      <w:pPr>
        <w:pStyle w:val="af"/>
        <w:numPr>
          <w:ilvl w:val="1"/>
          <w:numId w:val="32"/>
        </w:numPr>
        <w:spacing w:line="360" w:lineRule="auto"/>
        <w:ind w:firstLineChars="0"/>
        <w:rPr>
          <w:rFonts w:ascii="宋体" w:hAnsi="宋体"/>
          <w:sz w:val="24"/>
          <w:szCs w:val="24"/>
        </w:rPr>
      </w:pPr>
      <w:r w:rsidRPr="00435763">
        <w:rPr>
          <w:rFonts w:ascii="宋体" w:hAnsi="宋体" w:hint="eastAsia"/>
          <w:sz w:val="24"/>
        </w:rPr>
        <w:lastRenderedPageBreak/>
        <w:t>成交供应商应提供原装、全新的、符合国家质量标准的货物，不得以旧货翻新充数，并按有关要求进行包装及装运</w:t>
      </w:r>
      <w:r w:rsidR="005F1B0A">
        <w:rPr>
          <w:rFonts w:ascii="宋体" w:hAnsi="宋体" w:hint="eastAsia"/>
          <w:sz w:val="24"/>
          <w:szCs w:val="24"/>
        </w:rPr>
        <w:t>。</w:t>
      </w:r>
    </w:p>
    <w:p w14:paraId="079A244E" w14:textId="1823AEE8" w:rsidR="00497FEE" w:rsidRDefault="00497FEE"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w:t>
      </w:r>
      <w:r w:rsidR="00117D60">
        <w:rPr>
          <w:rFonts w:ascii="宋体" w:hAnsi="宋体" w:hint="eastAsia"/>
          <w:sz w:val="24"/>
          <w:szCs w:val="24"/>
        </w:rPr>
        <w:t>投标人</w:t>
      </w:r>
      <w:r w:rsidR="00283012">
        <w:rPr>
          <w:rFonts w:ascii="宋体" w:hAnsi="宋体" w:hint="eastAsia"/>
          <w:sz w:val="24"/>
          <w:szCs w:val="24"/>
        </w:rPr>
        <w:t>不是投标货物</w:t>
      </w:r>
      <w:r>
        <w:rPr>
          <w:rFonts w:ascii="宋体" w:hAnsi="宋体" w:hint="eastAsia"/>
          <w:sz w:val="24"/>
          <w:szCs w:val="24"/>
        </w:rPr>
        <w:t>生产厂家</w:t>
      </w:r>
      <w:r w:rsidR="00117D60">
        <w:rPr>
          <w:rFonts w:ascii="宋体" w:hAnsi="宋体" w:hint="eastAsia"/>
          <w:sz w:val="24"/>
          <w:szCs w:val="24"/>
        </w:rPr>
        <w:t>的，中标后必须</w:t>
      </w:r>
      <w:r>
        <w:rPr>
          <w:rFonts w:ascii="宋体" w:hAnsi="宋体" w:hint="eastAsia"/>
          <w:sz w:val="24"/>
          <w:szCs w:val="24"/>
        </w:rPr>
        <w:t>提供生产</w:t>
      </w:r>
      <w:r>
        <w:rPr>
          <w:rFonts w:ascii="宋体" w:hAnsi="宋体"/>
          <w:sz w:val="24"/>
          <w:szCs w:val="24"/>
        </w:rPr>
        <w:t>厂家</w:t>
      </w:r>
      <w:r w:rsidR="00B300C1">
        <w:rPr>
          <w:rFonts w:ascii="宋体" w:hAnsi="宋体" w:hint="eastAsia"/>
          <w:sz w:val="24"/>
          <w:szCs w:val="24"/>
        </w:rPr>
        <w:t>出</w:t>
      </w:r>
      <w:r w:rsidR="00117D60">
        <w:rPr>
          <w:rFonts w:ascii="宋体" w:hAnsi="宋体" w:hint="eastAsia"/>
          <w:sz w:val="24"/>
          <w:szCs w:val="24"/>
        </w:rPr>
        <w:t>具的</w:t>
      </w:r>
      <w:r>
        <w:rPr>
          <w:rFonts w:ascii="宋体" w:hAnsi="宋体" w:hint="eastAsia"/>
          <w:sz w:val="24"/>
          <w:szCs w:val="24"/>
        </w:rPr>
        <w:t>关于本项目采购清单材料</w:t>
      </w:r>
      <w:r>
        <w:rPr>
          <w:rFonts w:ascii="宋体" w:hAnsi="宋体"/>
          <w:sz w:val="24"/>
          <w:szCs w:val="24"/>
        </w:rPr>
        <w:t>的</w:t>
      </w:r>
      <w:r w:rsidR="00117D60">
        <w:rPr>
          <w:rFonts w:ascii="宋体" w:hAnsi="宋体" w:hint="eastAsia"/>
          <w:sz w:val="24"/>
          <w:szCs w:val="24"/>
        </w:rPr>
        <w:t>销售</w:t>
      </w:r>
      <w:r>
        <w:rPr>
          <w:rFonts w:ascii="宋体" w:hAnsi="宋体" w:hint="eastAsia"/>
          <w:sz w:val="24"/>
          <w:szCs w:val="24"/>
        </w:rPr>
        <w:t>授权</w:t>
      </w:r>
      <w:r w:rsidR="008C2982">
        <w:rPr>
          <w:rFonts w:ascii="宋体" w:hAnsi="宋体" w:hint="eastAsia"/>
          <w:sz w:val="24"/>
          <w:szCs w:val="24"/>
        </w:rPr>
        <w:t>书</w:t>
      </w:r>
      <w:r w:rsidR="00117D60">
        <w:rPr>
          <w:rFonts w:ascii="宋体" w:hAnsi="宋体" w:hint="eastAsia"/>
          <w:sz w:val="24"/>
          <w:szCs w:val="24"/>
        </w:rPr>
        <w:t>和售后服务承诺</w:t>
      </w:r>
      <w:r w:rsidR="00B300C1">
        <w:rPr>
          <w:rFonts w:ascii="宋体" w:hAnsi="宋体" w:hint="eastAsia"/>
          <w:sz w:val="24"/>
          <w:szCs w:val="24"/>
        </w:rPr>
        <w:t>书</w:t>
      </w:r>
      <w:r w:rsidR="00117D60">
        <w:rPr>
          <w:rFonts w:ascii="宋体" w:hAnsi="宋体" w:hint="eastAsia"/>
          <w:sz w:val="24"/>
          <w:szCs w:val="24"/>
        </w:rPr>
        <w:t>原件，并在交货时提供货物采购来源</w:t>
      </w:r>
      <w:r>
        <w:rPr>
          <w:rFonts w:ascii="宋体" w:hAnsi="宋体" w:hint="eastAsia"/>
          <w:sz w:val="24"/>
          <w:szCs w:val="24"/>
        </w:rPr>
        <w:t>证明原件（采购</w:t>
      </w:r>
      <w:r>
        <w:rPr>
          <w:rFonts w:ascii="宋体" w:hAnsi="宋体"/>
          <w:sz w:val="24"/>
          <w:szCs w:val="24"/>
        </w:rPr>
        <w:t>订单</w:t>
      </w:r>
      <w:r w:rsidR="00117D60">
        <w:rPr>
          <w:rFonts w:ascii="宋体" w:hAnsi="宋体" w:hint="eastAsia"/>
          <w:sz w:val="24"/>
          <w:szCs w:val="24"/>
        </w:rPr>
        <w:t>或</w:t>
      </w:r>
      <w:r>
        <w:rPr>
          <w:rFonts w:ascii="宋体" w:hAnsi="宋体" w:hint="eastAsia"/>
          <w:sz w:val="24"/>
          <w:szCs w:val="24"/>
        </w:rPr>
        <w:t>采购</w:t>
      </w:r>
      <w:r>
        <w:rPr>
          <w:rFonts w:ascii="宋体" w:hAnsi="宋体"/>
          <w:sz w:val="24"/>
          <w:szCs w:val="24"/>
        </w:rPr>
        <w:t>合同</w:t>
      </w:r>
      <w:r w:rsidR="00117D60">
        <w:rPr>
          <w:rFonts w:ascii="宋体" w:hAnsi="宋体" w:hint="eastAsia"/>
          <w:sz w:val="24"/>
          <w:szCs w:val="24"/>
        </w:rPr>
        <w:t>等</w:t>
      </w:r>
      <w:r>
        <w:rPr>
          <w:rFonts w:ascii="宋体" w:hAnsi="宋体" w:hint="eastAsia"/>
          <w:sz w:val="24"/>
          <w:szCs w:val="24"/>
        </w:rPr>
        <w:t>）</w:t>
      </w:r>
      <w:r w:rsidR="00117D60">
        <w:rPr>
          <w:rFonts w:ascii="宋体" w:hAnsi="宋体" w:hint="eastAsia"/>
          <w:sz w:val="24"/>
          <w:szCs w:val="24"/>
        </w:rPr>
        <w:t>，提供的证明文件能据以</w:t>
      </w:r>
      <w:r w:rsidR="008C2982">
        <w:rPr>
          <w:rFonts w:ascii="宋体" w:hAnsi="宋体" w:hint="eastAsia"/>
          <w:sz w:val="24"/>
          <w:szCs w:val="24"/>
        </w:rPr>
        <w:t>对</w:t>
      </w:r>
      <w:r w:rsidR="00117D60">
        <w:rPr>
          <w:rFonts w:ascii="宋体" w:hAnsi="宋体" w:hint="eastAsia"/>
          <w:sz w:val="24"/>
          <w:szCs w:val="24"/>
        </w:rPr>
        <w:t>所供货物</w:t>
      </w:r>
      <w:r w:rsidR="008C2982" w:rsidRPr="00A6312F">
        <w:rPr>
          <w:rFonts w:ascii="宋体" w:hAnsi="宋体" w:hint="eastAsia"/>
          <w:sz w:val="24"/>
          <w:szCs w:val="24"/>
        </w:rPr>
        <w:t>溯源防伪</w:t>
      </w:r>
      <w:r>
        <w:rPr>
          <w:rFonts w:ascii="宋体" w:hAnsi="宋体" w:hint="eastAsia"/>
          <w:sz w:val="24"/>
          <w:szCs w:val="24"/>
        </w:rPr>
        <w:t>。</w:t>
      </w:r>
      <w:r w:rsidR="005D757F">
        <w:rPr>
          <w:rFonts w:ascii="宋体" w:hAnsi="宋体" w:hint="eastAsia"/>
          <w:sz w:val="24"/>
          <w:szCs w:val="24"/>
        </w:rPr>
        <w:t>如中标人不能按上述要求提供资料的，采购人有权取消其中标资格。</w:t>
      </w:r>
    </w:p>
    <w:p w14:paraId="3F6F7424"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到货日期：</w:t>
      </w:r>
      <w:r w:rsidRPr="008C7EA3">
        <w:rPr>
          <w:rFonts w:ascii="宋体" w:hAnsi="宋体" w:hint="eastAsia"/>
          <w:sz w:val="24"/>
          <w:szCs w:val="24"/>
        </w:rPr>
        <w:t>按照供应商报价响应所承诺的货期将货物安全、完整、按时送货到我司指定地</w:t>
      </w:r>
      <w:r>
        <w:rPr>
          <w:rFonts w:asciiTheme="minorEastAsia" w:hAnsiTheme="minorEastAsia" w:cs="宋体" w:hint="eastAsia"/>
          <w:sz w:val="24"/>
          <w:szCs w:val="24"/>
        </w:rPr>
        <w:t>点。</w:t>
      </w:r>
      <w:r>
        <w:rPr>
          <w:rFonts w:ascii="宋体" w:hAnsi="宋体" w:hint="eastAsia"/>
          <w:sz w:val="24"/>
          <w:szCs w:val="24"/>
        </w:rPr>
        <w:t>如果采购人认为投标人报价响应所承诺的到货日期不能满足要求，可视为无效报价。</w:t>
      </w:r>
    </w:p>
    <w:p w14:paraId="31C75E93"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hAnsi="宋体" w:hint="eastAsia"/>
          <w:sz w:val="24"/>
          <w:szCs w:val="24"/>
        </w:rPr>
        <w:t>包装和装运</w:t>
      </w:r>
    </w:p>
    <w:p w14:paraId="4883EA8B" w14:textId="77777777" w:rsidR="00F610AD" w:rsidRDefault="008C7EA3" w:rsidP="008C7EA3">
      <w:pPr>
        <w:pStyle w:val="af"/>
        <w:numPr>
          <w:ilvl w:val="1"/>
          <w:numId w:val="33"/>
        </w:numPr>
        <w:spacing w:line="360" w:lineRule="auto"/>
        <w:ind w:firstLineChars="0"/>
        <w:rPr>
          <w:rFonts w:ascii="宋体" w:hAnsi="宋体"/>
          <w:sz w:val="24"/>
          <w:szCs w:val="24"/>
        </w:rPr>
      </w:pPr>
      <w:r w:rsidRPr="008C7EA3">
        <w:rPr>
          <w:rFonts w:ascii="宋体" w:hAnsi="宋体" w:hint="eastAsia"/>
          <w:sz w:val="24"/>
          <w:szCs w:val="24"/>
        </w:rPr>
        <w:t>装必须与运输方式相适应，包装方式的确定及包装费用均由成交供应商负责；由于不适当的包装而造成货物在运输过程中有任何损坏由成交供应商负</w:t>
      </w:r>
      <w:r w:rsidR="005F1B0A">
        <w:rPr>
          <w:rFonts w:ascii="宋体" w:hAnsi="宋体" w:hint="eastAsia"/>
          <w:sz w:val="24"/>
          <w:szCs w:val="24"/>
        </w:rPr>
        <w:t>责。</w:t>
      </w:r>
    </w:p>
    <w:p w14:paraId="07C9B8BB"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693851">
      <w:pPr>
        <w:pStyle w:val="af"/>
        <w:numPr>
          <w:ilvl w:val="1"/>
          <w:numId w:val="35"/>
        </w:numPr>
        <w:spacing w:line="360" w:lineRule="auto"/>
        <w:ind w:firstLineChars="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693851">
      <w:pPr>
        <w:pStyle w:val="af"/>
        <w:numPr>
          <w:ilvl w:val="1"/>
          <w:numId w:val="35"/>
        </w:numPr>
        <w:spacing w:line="360" w:lineRule="auto"/>
        <w:ind w:firstLineChars="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117D60">
      <w:pPr>
        <w:pStyle w:val="1"/>
        <w:numPr>
          <w:ilvl w:val="0"/>
          <w:numId w:val="29"/>
        </w:numPr>
        <w:spacing w:beforeLines="50" w:before="156" w:afterLines="50" w:after="156" w:line="360" w:lineRule="auto"/>
        <w:ind w:firstLineChars="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证及售后服务</w:t>
      </w:r>
    </w:p>
    <w:p w14:paraId="4B8D31F1" w14:textId="77777777" w:rsidR="00F610AD" w:rsidRDefault="006E3BE6" w:rsidP="00693851">
      <w:pPr>
        <w:pStyle w:val="af"/>
        <w:numPr>
          <w:ilvl w:val="1"/>
          <w:numId w:val="36"/>
        </w:numPr>
        <w:spacing w:line="360" w:lineRule="auto"/>
        <w:ind w:firstLineChars="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过并且在设计、材料及工艺上没有缺陷，权属明确的且完全符合本项目规定的品牌、质量、规格和性能的要求和质量标准要求的原装合格正品，并有生</w:t>
      </w:r>
      <w:r w:rsidRPr="006E3BE6">
        <w:rPr>
          <w:rFonts w:asciiTheme="minorEastAsia" w:hAnsiTheme="minorEastAsia" w:cs="宋体" w:hint="eastAsia"/>
          <w:sz w:val="24"/>
          <w:szCs w:val="24"/>
        </w:rPr>
        <w:lastRenderedPageBreak/>
        <w:t>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r w:rsidR="005F1B0A">
        <w:rPr>
          <w:rFonts w:ascii="宋体" w:hAnsi="宋体" w:hint="eastAsia"/>
          <w:sz w:val="24"/>
          <w:szCs w:val="24"/>
        </w:rPr>
        <w:t>。</w:t>
      </w:r>
    </w:p>
    <w:p w14:paraId="02C1D5DA" w14:textId="6D2231A6" w:rsidR="00F610AD" w:rsidRPr="00693851" w:rsidRDefault="005F1B0A" w:rsidP="00693851">
      <w:pPr>
        <w:pStyle w:val="af"/>
        <w:numPr>
          <w:ilvl w:val="1"/>
          <w:numId w:val="36"/>
        </w:numPr>
        <w:spacing w:line="360" w:lineRule="auto"/>
        <w:ind w:firstLineChars="0"/>
        <w:rPr>
          <w:rFonts w:asciiTheme="minorEastAsia" w:hAnsiTheme="minorEastAsia" w:cs="宋体"/>
          <w:sz w:val="24"/>
          <w:szCs w:val="24"/>
        </w:rPr>
      </w:pPr>
      <w:r>
        <w:rPr>
          <w:rFonts w:ascii="宋体" w:hAnsi="宋体" w:hint="eastAsia"/>
          <w:sz w:val="24"/>
          <w:szCs w:val="24"/>
        </w:rPr>
        <w:t>★“</w:t>
      </w:r>
      <w:r w:rsidR="00A3706A">
        <w:rPr>
          <w:rFonts w:hint="eastAsia"/>
          <w:sz w:val="24"/>
          <w:szCs w:val="24"/>
        </w:rPr>
        <w:t>广州大学城（小谷围岛）建设项目区域供冷第三冷站新增第二出站管道项目站内部分改造材料采购</w:t>
      </w:r>
      <w:r w:rsidR="00E04DF5">
        <w:rPr>
          <w:rFonts w:asciiTheme="minorEastAsia" w:hAnsiTheme="minorEastAsia" w:cs="宋体"/>
          <w:sz w:val="24"/>
          <w:szCs w:val="24"/>
        </w:rPr>
        <w:t>清单</w:t>
      </w:r>
      <w:r w:rsidRPr="00693851">
        <w:rPr>
          <w:rFonts w:asciiTheme="minorEastAsia" w:hAnsiTheme="minorEastAsia" w:cs="宋体" w:hint="eastAsia"/>
          <w:sz w:val="24"/>
          <w:szCs w:val="24"/>
        </w:rPr>
        <w:t xml:space="preserve">”货物的质保期最少为到货验收合格之日起 </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（不少于</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w:t>
      </w:r>
    </w:p>
    <w:p w14:paraId="6135C3DE" w14:textId="77777777" w:rsidR="00F610AD"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在质保期内均要求供应商对所供货物实行上门包修、包换、包退、包维护保养，费用由供应商负责，不再向采购人收取费用</w:t>
      </w:r>
      <w:r w:rsidR="005F1B0A" w:rsidRPr="00693851">
        <w:rPr>
          <w:rFonts w:asciiTheme="minorEastAsia" w:hAnsiTheme="minorEastAsia" w:cs="宋体"/>
          <w:sz w:val="24"/>
          <w:szCs w:val="24"/>
        </w:rPr>
        <w:t>。</w:t>
      </w:r>
    </w:p>
    <w:p w14:paraId="66A7F3EA" w14:textId="77777777" w:rsidR="006E3BE6"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如出现严重质量问题或产品厂商推诿质量、服务责任时，供应商应承担责任并提供质量和服务保障</w:t>
      </w:r>
      <w:r>
        <w:rPr>
          <w:rFonts w:asciiTheme="minorEastAsia" w:hAnsiTheme="minorEastAsia" w:cs="宋体" w:hint="eastAsia"/>
          <w:sz w:val="24"/>
          <w:szCs w:val="24"/>
        </w:rPr>
        <w:t>。</w:t>
      </w:r>
    </w:p>
    <w:p w14:paraId="544547CD" w14:textId="77777777" w:rsidR="006E3BE6" w:rsidRPr="00435763" w:rsidRDefault="006E3BE6" w:rsidP="006E3BE6">
      <w:pPr>
        <w:numPr>
          <w:ilvl w:val="0"/>
          <w:numId w:val="26"/>
        </w:numPr>
        <w:tabs>
          <w:tab w:val="left" w:pos="420"/>
        </w:tabs>
        <w:spacing w:line="360" w:lineRule="auto"/>
        <w:rPr>
          <w:rFonts w:ascii="宋体" w:hAnsi="宋体"/>
          <w:sz w:val="24"/>
        </w:rPr>
      </w:pPr>
      <w:r w:rsidRPr="00435763">
        <w:rPr>
          <w:rFonts w:ascii="宋体" w:hAnsi="宋体" w:hint="eastAsia"/>
          <w:sz w:val="24"/>
        </w:rPr>
        <w:t>商务要求</w:t>
      </w:r>
    </w:p>
    <w:p w14:paraId="00E05D9E" w14:textId="154A406C" w:rsidR="00F610AD" w:rsidRDefault="005F1B0A" w:rsidP="00117D60">
      <w:pPr>
        <w:pStyle w:val="1"/>
        <w:numPr>
          <w:ilvl w:val="0"/>
          <w:numId w:val="37"/>
        </w:numPr>
        <w:spacing w:beforeLines="50" w:before="156" w:afterLines="50" w:after="156" w:line="360" w:lineRule="auto"/>
        <w:ind w:firstLineChars="0"/>
        <w:rPr>
          <w:rFonts w:ascii="宋体" w:hAnsi="宋体"/>
          <w:sz w:val="24"/>
          <w:szCs w:val="24"/>
        </w:rPr>
      </w:pPr>
      <w:r w:rsidRPr="00693851">
        <w:rPr>
          <w:rFonts w:asciiTheme="minorEastAsia" w:hAnsiTheme="minorEastAsia" w:cs="宋体"/>
          <w:sz w:val="24"/>
          <w:szCs w:val="24"/>
        </w:rPr>
        <w:t>付款方式：</w:t>
      </w:r>
      <w:r w:rsidRPr="00693851">
        <w:rPr>
          <w:rFonts w:asciiTheme="minorEastAsia" w:hAnsiTheme="minorEastAsia" w:cs="宋体" w:hint="eastAsia"/>
          <w:sz w:val="24"/>
          <w:szCs w:val="24"/>
        </w:rPr>
        <w:t>全部货物到货并验收合格后，以实际供货内容和数量进行结算，供应商需提供相</w:t>
      </w:r>
      <w:r>
        <w:rPr>
          <w:rFonts w:ascii="宋体" w:hAnsi="宋体" w:hint="eastAsia"/>
          <w:sz w:val="24"/>
          <w:szCs w:val="24"/>
        </w:rPr>
        <w:t>应金额的增值税专用发票，在收到发票后的15个工作日内支付货款。</w:t>
      </w:r>
    </w:p>
    <w:p w14:paraId="3A741738" w14:textId="77777777" w:rsidR="00DE33AA" w:rsidRPr="00DE33AA" w:rsidRDefault="00DE33AA" w:rsidP="00117D60">
      <w:pPr>
        <w:pStyle w:val="1"/>
        <w:numPr>
          <w:ilvl w:val="0"/>
          <w:numId w:val="37"/>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违约责任</w:t>
      </w:r>
    </w:p>
    <w:p w14:paraId="12AB8841"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w:t>
      </w:r>
      <w:r w:rsidRPr="00DE33AA">
        <w:rPr>
          <w:rFonts w:ascii="宋体" w:hAnsi="宋体" w:hint="eastAsia"/>
          <w:sz w:val="24"/>
          <w:szCs w:val="24"/>
        </w:rPr>
        <w:lastRenderedPageBreak/>
        <w:t>供应商应赔偿因另外购买替换货物而产生的一切费用及额外支出。</w:t>
      </w:r>
    </w:p>
    <w:p w14:paraId="0B46D6B4"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质保期内发现重大质量不合格问题（该重大质量问题应界定为达不到质量标准要求或同类型故障出现超过3次情形的），供应商必须在规定的期限调整或改正并达到采购需求约定的质量标准。</w:t>
      </w:r>
    </w:p>
    <w:p w14:paraId="37A76CF7"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保修期内，供应商不履行保修义务，采购人有权要求供应商每次支付不超过采购项目总价5%的违约金，且采购人有权委托第三方予以维修，因此而产生的一切费用由供应商承担。</w:t>
      </w:r>
    </w:p>
    <w:p w14:paraId="2D0C14B3"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未经采购人同意，供应商拒不履行或部分不履行采购项目的，供应商按未履行部分采购项目金额的20%向采购人支付违约金</w:t>
      </w:r>
      <w:r>
        <w:rPr>
          <w:rFonts w:ascii="宋体" w:hAnsi="宋体" w:hint="eastAsia"/>
          <w:sz w:val="24"/>
          <w:szCs w:val="24"/>
        </w:rPr>
        <w:t>。</w:t>
      </w:r>
    </w:p>
    <w:p w14:paraId="4382F01E" w14:textId="77777777" w:rsidR="00DE33AA" w:rsidRPr="00DE33AA" w:rsidRDefault="005F1B0A" w:rsidP="00DE33AA">
      <w:pPr>
        <w:adjustRightInd w:val="0"/>
        <w:spacing w:line="460" w:lineRule="exact"/>
        <w:jc w:val="left"/>
        <w:rPr>
          <w:rFonts w:ascii="宋体" w:eastAsia="宋体" w:hAnsi="宋体" w:cs="Times New Roman"/>
          <w:b/>
          <w:sz w:val="32"/>
          <w:szCs w:val="32"/>
        </w:rPr>
      </w:pPr>
      <w:r>
        <w:rPr>
          <w:rFonts w:ascii="宋体" w:hAnsi="宋体"/>
          <w:sz w:val="24"/>
          <w:szCs w:val="24"/>
        </w:rPr>
        <w:br w:type="page"/>
      </w:r>
      <w:r w:rsidR="00DE33AA">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13BDCAD6"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r w:rsidR="00A3706A">
        <w:rPr>
          <w:rFonts w:ascii="宋体" w:eastAsia="宋体" w:hAnsi="宋体" w:cs="Times New Roman" w:hint="eastAsia"/>
          <w:bCs/>
          <w:szCs w:val="21"/>
        </w:rPr>
        <w:t>广州大学城（小谷围岛）建设项目区域供冷第三冷站新增第二出站管道项目站内部分改造材料采购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DE33AA">
      <w:pPr>
        <w:widowControl/>
        <w:numPr>
          <w:ilvl w:val="0"/>
          <w:numId w:val="9"/>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DE33AA">
      <w:pPr>
        <w:widowControl/>
        <w:numPr>
          <w:ilvl w:val="0"/>
          <w:numId w:val="9"/>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002CE940"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sidR="009A726F">
        <w:rPr>
          <w:rFonts w:ascii="宋体" w:hAnsi="宋体"/>
          <w:sz w:val="24"/>
          <w:szCs w:val="24"/>
        </w:rPr>
        <w:t>2020</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2810E750" w14:textId="77777777" w:rsidR="00B42C8D" w:rsidRDefault="00DE33AA" w:rsidP="00B42C8D">
      <w:pPr>
        <w:widowControl/>
        <w:jc w:val="left"/>
        <w:rPr>
          <w:rFonts w:ascii="宋体" w:hAnsi="宋体"/>
          <w:sz w:val="32"/>
          <w:szCs w:val="32"/>
        </w:rPr>
      </w:pPr>
      <w:r>
        <w:rPr>
          <w:rFonts w:ascii="宋体" w:hAnsi="宋体" w:hint="eastAsia"/>
          <w:sz w:val="32"/>
          <w:szCs w:val="32"/>
        </w:rPr>
        <w:lastRenderedPageBreak/>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供应商性质</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质量控制体系认征.请提供证书复印件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477FD304" w:rsidR="00B42C8D" w:rsidRDefault="00B42C8D" w:rsidP="00B42C8D">
      <w:pPr>
        <w:widowControl/>
        <w:jc w:val="left"/>
        <w:rPr>
          <w:rFonts w:ascii="宋体" w:hAnsi="宋体"/>
          <w:sz w:val="32"/>
          <w:szCs w:val="32"/>
        </w:rPr>
      </w:pPr>
      <w:r>
        <w:rPr>
          <w:rFonts w:ascii="宋体" w:hAnsi="宋体" w:hint="eastAsia"/>
          <w:sz w:val="32"/>
          <w:szCs w:val="32"/>
        </w:rPr>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759C6B6A"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r w:rsidR="00A3706A">
        <w:rPr>
          <w:rFonts w:ascii="宋体" w:eastAsia="宋体" w:hAnsi="宋体" w:cs="Times New Roman" w:hint="eastAsia"/>
          <w:bCs/>
          <w:szCs w:val="21"/>
        </w:rPr>
        <w:t>广州大学城（小谷围岛）建设项目区域供冷第三冷站新增第二出站管道项目站内部分改造材料采购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809"/>
        <w:gridCol w:w="1962"/>
        <w:gridCol w:w="1157"/>
        <w:gridCol w:w="1111"/>
      </w:tblGrid>
      <w:tr w:rsidR="009A726F" w14:paraId="15612F89" w14:textId="77777777" w:rsidTr="00120B98">
        <w:trPr>
          <w:trHeight w:val="978"/>
          <w:jc w:val="center"/>
        </w:trPr>
        <w:tc>
          <w:tcPr>
            <w:tcW w:w="472" w:type="dxa"/>
            <w:tcBorders>
              <w:top w:val="single" w:sz="12" w:space="0" w:color="auto"/>
              <w:bottom w:val="single" w:sz="2" w:space="0" w:color="auto"/>
            </w:tcBorders>
            <w:vAlign w:val="center"/>
          </w:tcPr>
          <w:p w14:paraId="23C92734"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4809" w:type="dxa"/>
            <w:tcBorders>
              <w:top w:val="single" w:sz="12" w:space="0" w:color="auto"/>
              <w:bottom w:val="single" w:sz="2" w:space="0" w:color="auto"/>
            </w:tcBorders>
            <w:vAlign w:val="center"/>
          </w:tcPr>
          <w:p w14:paraId="76F1CAB5" w14:textId="77777777" w:rsidR="009A726F" w:rsidRPr="003C7AE4" w:rsidRDefault="009A726F" w:rsidP="00120B98">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962" w:type="dxa"/>
            <w:tcBorders>
              <w:top w:val="single" w:sz="12" w:space="0" w:color="auto"/>
              <w:bottom w:val="single" w:sz="2" w:space="0" w:color="auto"/>
            </w:tcBorders>
            <w:vAlign w:val="center"/>
          </w:tcPr>
          <w:p w14:paraId="34FA7345"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1157" w:type="dxa"/>
            <w:tcBorders>
              <w:top w:val="single" w:sz="12" w:space="0" w:color="auto"/>
              <w:bottom w:val="single" w:sz="2" w:space="0" w:color="auto"/>
            </w:tcBorders>
            <w:vAlign w:val="center"/>
          </w:tcPr>
          <w:p w14:paraId="0724FF1A"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11" w:type="dxa"/>
            <w:tcBorders>
              <w:top w:val="single" w:sz="12" w:space="0" w:color="auto"/>
              <w:bottom w:val="single" w:sz="2" w:space="0" w:color="auto"/>
            </w:tcBorders>
            <w:vAlign w:val="center"/>
          </w:tcPr>
          <w:p w14:paraId="315B448A"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9A726F" w14:paraId="13A3BFD6" w14:textId="77777777" w:rsidTr="00120B98">
        <w:trPr>
          <w:trHeight w:val="522"/>
          <w:jc w:val="center"/>
        </w:trPr>
        <w:tc>
          <w:tcPr>
            <w:tcW w:w="472" w:type="dxa"/>
            <w:tcBorders>
              <w:top w:val="single" w:sz="2" w:space="0" w:color="auto"/>
            </w:tcBorders>
            <w:vAlign w:val="center"/>
          </w:tcPr>
          <w:p w14:paraId="4C696699"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szCs w:val="21"/>
              </w:rPr>
              <w:t>1</w:t>
            </w:r>
          </w:p>
        </w:tc>
        <w:tc>
          <w:tcPr>
            <w:tcW w:w="4809" w:type="dxa"/>
            <w:tcBorders>
              <w:top w:val="single" w:sz="2" w:space="0" w:color="auto"/>
            </w:tcBorders>
            <w:vAlign w:val="center"/>
          </w:tcPr>
          <w:p w14:paraId="0291CE88" w14:textId="77777777" w:rsidR="009A726F"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r>
              <w:rPr>
                <w:rFonts w:ascii="宋体" w:eastAsia="宋体" w:hAnsi="宋体" w:cs="宋体" w:hint="eastAsia"/>
                <w:bCs/>
                <w:kern w:val="0"/>
                <w:szCs w:val="21"/>
              </w:rPr>
              <w:t>四需求内容（一）</w:t>
            </w:r>
          </w:p>
          <w:p w14:paraId="2EACEDCE" w14:textId="77777777" w:rsidR="009A726F" w:rsidRPr="00E314D0"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拆卸费、安装费、利润、税费（包括关税、增值税专用发票等）、质保期服务、采购实施过程中不可预见费用以及与设备有关的特殊要求等完成本合同工作所需的所有费用。</w:t>
            </w:r>
          </w:p>
        </w:tc>
        <w:tc>
          <w:tcPr>
            <w:tcW w:w="1962" w:type="dxa"/>
            <w:tcBorders>
              <w:top w:val="single" w:sz="2" w:space="0" w:color="auto"/>
            </w:tcBorders>
            <w:vAlign w:val="center"/>
          </w:tcPr>
          <w:p w14:paraId="3B2BCCBC" w14:textId="77777777" w:rsidR="009A726F" w:rsidRPr="003C7AE4" w:rsidRDefault="009A726F" w:rsidP="00120B98">
            <w:pPr>
              <w:rPr>
                <w:rFonts w:ascii="宋体" w:eastAsia="宋体" w:hAnsi="宋体" w:cs="宋体"/>
                <w:szCs w:val="21"/>
              </w:rPr>
            </w:pPr>
          </w:p>
          <w:p w14:paraId="1A5A0B10" w14:textId="77777777" w:rsidR="009A726F" w:rsidRPr="003C7AE4" w:rsidRDefault="009A726F" w:rsidP="00120B98">
            <w:pPr>
              <w:spacing w:line="360" w:lineRule="auto"/>
              <w:jc w:val="center"/>
              <w:rPr>
                <w:rFonts w:ascii="宋体" w:eastAsia="宋体" w:hAnsi="宋体" w:cs="宋体"/>
                <w:szCs w:val="21"/>
              </w:rPr>
            </w:pPr>
          </w:p>
        </w:tc>
        <w:tc>
          <w:tcPr>
            <w:tcW w:w="1157" w:type="dxa"/>
            <w:tcBorders>
              <w:top w:val="single" w:sz="2" w:space="0" w:color="auto"/>
            </w:tcBorders>
          </w:tcPr>
          <w:p w14:paraId="0B671239" w14:textId="77777777" w:rsidR="009A726F" w:rsidRPr="003C7AE4" w:rsidRDefault="009A726F" w:rsidP="00120B98">
            <w:pPr>
              <w:spacing w:line="360" w:lineRule="auto"/>
              <w:jc w:val="center"/>
              <w:rPr>
                <w:rFonts w:ascii="宋体" w:eastAsia="宋体" w:hAnsi="宋体" w:cs="宋体"/>
                <w:szCs w:val="21"/>
              </w:rPr>
            </w:pPr>
          </w:p>
        </w:tc>
        <w:tc>
          <w:tcPr>
            <w:tcW w:w="1111" w:type="dxa"/>
            <w:tcBorders>
              <w:top w:val="single" w:sz="2" w:space="0" w:color="auto"/>
            </w:tcBorders>
          </w:tcPr>
          <w:p w14:paraId="0C32CB09" w14:textId="77777777" w:rsidR="009A726F" w:rsidRPr="003C7AE4" w:rsidRDefault="009A726F" w:rsidP="00120B98">
            <w:pPr>
              <w:spacing w:line="360" w:lineRule="auto"/>
              <w:jc w:val="center"/>
              <w:rPr>
                <w:rFonts w:ascii="宋体" w:eastAsia="宋体" w:hAnsi="宋体" w:cs="宋体"/>
                <w:szCs w:val="21"/>
              </w:rPr>
            </w:pPr>
          </w:p>
        </w:tc>
      </w:tr>
      <w:tr w:rsidR="009A726F" w14:paraId="5D4FBE80" w14:textId="77777777" w:rsidTr="00120B98">
        <w:trPr>
          <w:trHeight w:val="540"/>
          <w:jc w:val="center"/>
        </w:trPr>
        <w:tc>
          <w:tcPr>
            <w:tcW w:w="472" w:type="dxa"/>
            <w:vAlign w:val="center"/>
          </w:tcPr>
          <w:p w14:paraId="0C0324A0" w14:textId="77777777" w:rsidR="009A726F" w:rsidRPr="003C7AE4" w:rsidRDefault="009A726F" w:rsidP="00120B98">
            <w:pPr>
              <w:spacing w:line="360" w:lineRule="auto"/>
              <w:jc w:val="center"/>
              <w:rPr>
                <w:rFonts w:ascii="宋体" w:eastAsia="宋体" w:hAnsi="宋体" w:cs="宋体"/>
                <w:szCs w:val="21"/>
              </w:rPr>
            </w:pPr>
            <w:r w:rsidRPr="003C7AE4">
              <w:rPr>
                <w:rFonts w:ascii="宋体" w:eastAsia="宋体" w:hAnsi="宋体" w:cs="宋体"/>
                <w:szCs w:val="21"/>
              </w:rPr>
              <w:t>2</w:t>
            </w:r>
          </w:p>
        </w:tc>
        <w:tc>
          <w:tcPr>
            <w:tcW w:w="4809" w:type="dxa"/>
            <w:vAlign w:val="center"/>
          </w:tcPr>
          <w:p w14:paraId="6FA0C438" w14:textId="77777777" w:rsidR="009A726F"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05949E18" w14:textId="77777777" w:rsidR="009A726F" w:rsidRPr="00E314D0"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962" w:type="dxa"/>
            <w:vAlign w:val="center"/>
          </w:tcPr>
          <w:p w14:paraId="3181BB0A"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58F12A93"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36FB2F3B" w14:textId="77777777" w:rsidR="009A726F" w:rsidRPr="003C7AE4" w:rsidRDefault="009A726F" w:rsidP="00120B98">
            <w:pPr>
              <w:spacing w:line="360" w:lineRule="auto"/>
              <w:jc w:val="center"/>
              <w:rPr>
                <w:rFonts w:ascii="宋体" w:eastAsia="宋体" w:hAnsi="宋体" w:cs="宋体"/>
                <w:szCs w:val="21"/>
              </w:rPr>
            </w:pPr>
          </w:p>
        </w:tc>
      </w:tr>
      <w:tr w:rsidR="009A726F" w14:paraId="6455DE11" w14:textId="77777777" w:rsidTr="00120B98">
        <w:trPr>
          <w:trHeight w:val="540"/>
          <w:jc w:val="center"/>
        </w:trPr>
        <w:tc>
          <w:tcPr>
            <w:tcW w:w="472" w:type="dxa"/>
            <w:vAlign w:val="center"/>
          </w:tcPr>
          <w:p w14:paraId="574C2D0F" w14:textId="77777777" w:rsidR="009A726F" w:rsidRPr="003C7AE4" w:rsidRDefault="009A726F" w:rsidP="00120B98">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4809" w:type="dxa"/>
            <w:vAlign w:val="center"/>
          </w:tcPr>
          <w:p w14:paraId="20697C42" w14:textId="77777777" w:rsidR="009A726F" w:rsidRPr="00E314D0"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sidRPr="00E314D0">
              <w:rPr>
                <w:rFonts w:ascii="宋体" w:eastAsia="宋体" w:hAnsi="宋体" w:cs="宋体" w:hint="eastAsia"/>
                <w:bCs/>
                <w:kern w:val="0"/>
                <w:szCs w:val="21"/>
              </w:rPr>
              <w:t>特别说明</w:t>
            </w:r>
          </w:p>
          <w:p w14:paraId="09D0A15C" w14:textId="77777777" w:rsidR="009A726F" w:rsidRPr="00E314D0" w:rsidRDefault="009A726F" w:rsidP="00120B98">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w:t>
            </w:r>
            <w:r>
              <w:rPr>
                <w:rFonts w:ascii="宋体" w:eastAsia="宋体" w:hAnsi="宋体" w:cs="宋体" w:hint="eastAsia"/>
                <w:bCs/>
                <w:kern w:val="0"/>
                <w:szCs w:val="21"/>
              </w:rPr>
              <w:t>广州大学城（小谷围岛）建设项目区域供冷第三冷站新增第二出站管道项目站内部分改造材料采购</w:t>
            </w:r>
            <w:r w:rsidRPr="00C45637">
              <w:rPr>
                <w:rFonts w:ascii="宋体" w:eastAsia="宋体" w:hAnsi="宋体" w:cs="宋体" w:hint="eastAsia"/>
                <w:bCs/>
                <w:kern w:val="0"/>
                <w:szCs w:val="21"/>
              </w:rPr>
              <w:t>清单”及相关要求是投标人投标报价的基础，投标人不得对“</w:t>
            </w:r>
            <w:r>
              <w:rPr>
                <w:rFonts w:ascii="宋体" w:eastAsia="宋体" w:hAnsi="宋体" w:cs="宋体" w:hint="eastAsia"/>
                <w:bCs/>
                <w:kern w:val="0"/>
                <w:szCs w:val="21"/>
              </w:rPr>
              <w:t>广州大学城（小谷围岛）建设项目区域供冷第三冷站新增第二出站</w:t>
            </w:r>
            <w:r>
              <w:rPr>
                <w:rFonts w:ascii="宋体" w:eastAsia="宋体" w:hAnsi="宋体" w:cs="宋体" w:hint="eastAsia"/>
                <w:bCs/>
                <w:kern w:val="0"/>
                <w:szCs w:val="21"/>
              </w:rPr>
              <w:lastRenderedPageBreak/>
              <w:t>管道项目站内部分改造材料采购</w:t>
            </w:r>
            <w:r w:rsidRPr="00C45637">
              <w:rPr>
                <w:rFonts w:ascii="宋体" w:eastAsia="宋体" w:hAnsi="宋体" w:cs="宋体" w:hint="eastAsia"/>
                <w:bCs/>
                <w:kern w:val="0"/>
                <w:szCs w:val="21"/>
              </w:rPr>
              <w:t>清单” 序号进行任何修改</w:t>
            </w:r>
            <w:r>
              <w:rPr>
                <w:rFonts w:ascii="宋体" w:eastAsia="宋体" w:hAnsi="宋体" w:cs="宋体" w:hint="eastAsia"/>
                <w:bCs/>
                <w:kern w:val="0"/>
                <w:szCs w:val="21"/>
              </w:rPr>
              <w:t>。</w:t>
            </w:r>
          </w:p>
        </w:tc>
        <w:tc>
          <w:tcPr>
            <w:tcW w:w="1962" w:type="dxa"/>
            <w:vAlign w:val="center"/>
          </w:tcPr>
          <w:p w14:paraId="23CAEE70"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3B29F204"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53364730" w14:textId="77777777" w:rsidR="009A726F" w:rsidRPr="003C7AE4" w:rsidRDefault="009A726F" w:rsidP="00120B98">
            <w:pPr>
              <w:spacing w:line="360" w:lineRule="auto"/>
              <w:jc w:val="center"/>
              <w:rPr>
                <w:rFonts w:ascii="宋体" w:eastAsia="宋体" w:hAnsi="宋体" w:cs="宋体"/>
                <w:szCs w:val="21"/>
              </w:rPr>
            </w:pPr>
          </w:p>
        </w:tc>
      </w:tr>
      <w:tr w:rsidR="009A726F" w14:paraId="12F8EA3C" w14:textId="77777777" w:rsidTr="00120B98">
        <w:trPr>
          <w:trHeight w:val="540"/>
          <w:jc w:val="center"/>
        </w:trPr>
        <w:tc>
          <w:tcPr>
            <w:tcW w:w="472" w:type="dxa"/>
            <w:vAlign w:val="center"/>
          </w:tcPr>
          <w:p w14:paraId="4D352604" w14:textId="77777777" w:rsidR="009A726F" w:rsidRPr="00042CE2" w:rsidRDefault="009A726F" w:rsidP="00120B98">
            <w:pPr>
              <w:spacing w:line="360" w:lineRule="auto"/>
              <w:rPr>
                <w:rFonts w:ascii="宋体" w:eastAsia="宋体" w:hAnsi="宋体" w:cs="宋体"/>
                <w:szCs w:val="21"/>
              </w:rPr>
            </w:pPr>
            <w:r w:rsidRPr="00042CE2">
              <w:rPr>
                <w:rFonts w:ascii="宋体" w:eastAsia="宋体" w:hAnsi="宋体" w:cs="宋体"/>
                <w:szCs w:val="21"/>
              </w:rPr>
              <w:t>4</w:t>
            </w:r>
          </w:p>
        </w:tc>
        <w:tc>
          <w:tcPr>
            <w:tcW w:w="4809" w:type="dxa"/>
            <w:vAlign w:val="center"/>
          </w:tcPr>
          <w:p w14:paraId="0B003A41" w14:textId="77777777" w:rsidR="009A726F" w:rsidRPr="00C45637"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sidRPr="00C45637">
              <w:rPr>
                <w:rFonts w:ascii="宋体" w:eastAsia="宋体" w:hAnsi="宋体" w:cs="宋体" w:hint="eastAsia"/>
                <w:bCs/>
                <w:kern w:val="0"/>
                <w:szCs w:val="21"/>
              </w:rPr>
              <w:t>交货要求</w:t>
            </w:r>
          </w:p>
          <w:p w14:paraId="22C77814" w14:textId="77777777" w:rsidR="009A726F" w:rsidRPr="00C45637" w:rsidRDefault="009A726F" w:rsidP="00120B98">
            <w:pPr>
              <w:spacing w:line="360" w:lineRule="auto"/>
              <w:rPr>
                <w:rFonts w:ascii="宋体" w:eastAsia="宋体" w:hAnsi="宋体" w:cs="宋体"/>
                <w:bCs/>
                <w:kern w:val="0"/>
                <w:szCs w:val="21"/>
              </w:rPr>
            </w:pPr>
            <w:r w:rsidRPr="00C45637">
              <w:rPr>
                <w:rFonts w:ascii="宋体" w:eastAsia="宋体" w:hAnsi="宋体" w:cs="宋体" w:hint="eastAsia"/>
                <w:bCs/>
                <w:kern w:val="0"/>
                <w:szCs w:val="21"/>
              </w:rPr>
              <w:t>3.</w:t>
            </w:r>
            <w:r w:rsidRPr="00C45637">
              <w:rPr>
                <w:rFonts w:ascii="宋体" w:eastAsia="宋体" w:hAnsi="宋体" w:cs="宋体" w:hint="eastAsia"/>
                <w:bCs/>
                <w:kern w:val="0"/>
                <w:szCs w:val="21"/>
              </w:rPr>
              <w:tab/>
              <w:t>★</w:t>
            </w:r>
            <w:r w:rsidRPr="00E314D0">
              <w:rPr>
                <w:rFonts w:ascii="宋体" w:eastAsia="宋体" w:hAnsi="宋体" w:cs="宋体" w:hint="eastAsia"/>
                <w:bCs/>
                <w:kern w:val="0"/>
                <w:szCs w:val="21"/>
              </w:rPr>
              <w:t>投标人不是投标货物生产厂家的，中标后必须提供生产</w:t>
            </w:r>
            <w:r w:rsidRPr="00E314D0">
              <w:rPr>
                <w:rFonts w:ascii="宋体" w:eastAsia="宋体" w:hAnsi="宋体" w:cs="宋体"/>
                <w:bCs/>
                <w:kern w:val="0"/>
                <w:szCs w:val="21"/>
              </w:rPr>
              <w:t>厂家</w:t>
            </w:r>
            <w:r w:rsidRPr="00E314D0">
              <w:rPr>
                <w:rFonts w:ascii="宋体" w:eastAsia="宋体" w:hAnsi="宋体" w:cs="宋体" w:hint="eastAsia"/>
                <w:bCs/>
                <w:kern w:val="0"/>
                <w:szCs w:val="21"/>
              </w:rPr>
              <w:t>出具的关于本项目采购清单材料</w:t>
            </w:r>
            <w:r w:rsidRPr="00E314D0">
              <w:rPr>
                <w:rFonts w:ascii="宋体" w:eastAsia="宋体" w:hAnsi="宋体" w:cs="宋体"/>
                <w:bCs/>
                <w:kern w:val="0"/>
                <w:szCs w:val="21"/>
              </w:rPr>
              <w:t>的</w:t>
            </w:r>
            <w:r w:rsidRPr="00E314D0">
              <w:rPr>
                <w:rFonts w:ascii="宋体" w:eastAsia="宋体" w:hAnsi="宋体" w:cs="宋体" w:hint="eastAsia"/>
                <w:bCs/>
                <w:kern w:val="0"/>
                <w:szCs w:val="21"/>
              </w:rPr>
              <w:t>销售授权书和售后服务承诺书原件，并在交货时提供货物采购来源证明原件（采购</w:t>
            </w:r>
            <w:r w:rsidRPr="00E314D0">
              <w:rPr>
                <w:rFonts w:ascii="宋体" w:eastAsia="宋体" w:hAnsi="宋体" w:cs="宋体"/>
                <w:bCs/>
                <w:kern w:val="0"/>
                <w:szCs w:val="21"/>
              </w:rPr>
              <w:t>订单</w:t>
            </w:r>
            <w:r w:rsidRPr="00E314D0">
              <w:rPr>
                <w:rFonts w:ascii="宋体" w:eastAsia="宋体" w:hAnsi="宋体" w:cs="宋体" w:hint="eastAsia"/>
                <w:bCs/>
                <w:kern w:val="0"/>
                <w:szCs w:val="21"/>
              </w:rPr>
              <w:t>或采购</w:t>
            </w:r>
            <w:r w:rsidRPr="00E314D0">
              <w:rPr>
                <w:rFonts w:ascii="宋体" w:eastAsia="宋体" w:hAnsi="宋体" w:cs="宋体"/>
                <w:bCs/>
                <w:kern w:val="0"/>
                <w:szCs w:val="21"/>
              </w:rPr>
              <w:t>合同</w:t>
            </w:r>
            <w:r w:rsidRPr="00E314D0">
              <w:rPr>
                <w:rFonts w:ascii="宋体" w:eastAsia="宋体" w:hAnsi="宋体" w:cs="宋体" w:hint="eastAsia"/>
                <w:bCs/>
                <w:kern w:val="0"/>
                <w:szCs w:val="21"/>
              </w:rPr>
              <w:t>等），提供的证明文件能据以对所供货物</w:t>
            </w:r>
            <w:r w:rsidRPr="00E314D0">
              <w:rPr>
                <w:rFonts w:ascii="宋体" w:eastAsia="宋体" w:hAnsi="宋体" w:cs="宋体"/>
                <w:bCs/>
                <w:kern w:val="0"/>
                <w:szCs w:val="21"/>
              </w:rPr>
              <w:t>溯源防伪</w:t>
            </w:r>
            <w:r w:rsidRPr="00E314D0">
              <w:rPr>
                <w:rFonts w:ascii="宋体" w:eastAsia="宋体" w:hAnsi="宋体" w:cs="宋体" w:hint="eastAsia"/>
                <w:bCs/>
                <w:kern w:val="0"/>
                <w:szCs w:val="21"/>
              </w:rPr>
              <w:t>。如中标人不能按上述要求提供资料的，采购人有权取消其中标资格。</w:t>
            </w:r>
            <w:r w:rsidRPr="00C45637">
              <w:rPr>
                <w:rFonts w:ascii="宋体" w:eastAsia="宋体" w:hAnsi="宋体" w:cs="宋体" w:hint="eastAsia"/>
                <w:bCs/>
                <w:kern w:val="0"/>
                <w:szCs w:val="21"/>
              </w:rPr>
              <w:t>。</w:t>
            </w:r>
          </w:p>
        </w:tc>
        <w:tc>
          <w:tcPr>
            <w:tcW w:w="1962" w:type="dxa"/>
            <w:vAlign w:val="center"/>
          </w:tcPr>
          <w:p w14:paraId="59564E09"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5EFCA701"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1D9FB53F" w14:textId="77777777" w:rsidR="009A726F" w:rsidRPr="003C7AE4" w:rsidRDefault="009A726F" w:rsidP="00120B98">
            <w:pPr>
              <w:spacing w:line="360" w:lineRule="auto"/>
              <w:jc w:val="center"/>
              <w:rPr>
                <w:rFonts w:ascii="宋体" w:eastAsia="宋体" w:hAnsi="宋体" w:cs="宋体"/>
                <w:szCs w:val="21"/>
              </w:rPr>
            </w:pPr>
          </w:p>
        </w:tc>
      </w:tr>
      <w:tr w:rsidR="009A726F" w14:paraId="6A2BAEFA" w14:textId="77777777" w:rsidTr="00120B98">
        <w:trPr>
          <w:trHeight w:val="540"/>
          <w:jc w:val="center"/>
        </w:trPr>
        <w:tc>
          <w:tcPr>
            <w:tcW w:w="472" w:type="dxa"/>
            <w:vAlign w:val="center"/>
          </w:tcPr>
          <w:p w14:paraId="723ECA0C" w14:textId="77777777" w:rsidR="009A726F" w:rsidRPr="003C7AE4" w:rsidRDefault="009A726F" w:rsidP="00120B98">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4809" w:type="dxa"/>
            <w:vAlign w:val="center"/>
          </w:tcPr>
          <w:p w14:paraId="6DDA2EC9" w14:textId="77777777" w:rsidR="009A726F" w:rsidRDefault="009A726F" w:rsidP="00120B98">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七</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6641BBBF" w14:textId="77777777" w:rsidR="009A726F" w:rsidRPr="00E314D0" w:rsidRDefault="009A726F" w:rsidP="00120B98">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w:t>
            </w:r>
            <w:r>
              <w:rPr>
                <w:rFonts w:ascii="宋体" w:eastAsia="宋体" w:hAnsi="宋体" w:cs="宋体" w:hint="eastAsia"/>
                <w:bCs/>
                <w:kern w:val="0"/>
                <w:szCs w:val="21"/>
              </w:rPr>
              <w:t>广州大学城（小谷围岛）建设项目区域供冷第三冷站新增第二出站管道项目站内部分改造材料采购</w:t>
            </w:r>
            <w:r w:rsidRPr="00C45637">
              <w:rPr>
                <w:rFonts w:ascii="宋体" w:eastAsia="宋体" w:hAnsi="宋体" w:cs="宋体" w:hint="eastAsia"/>
                <w:bCs/>
                <w:kern w:val="0"/>
                <w:szCs w:val="21"/>
              </w:rPr>
              <w:t>清单”货物的质保期最少为到货验收合格之日起 2年（不少于2年）。</w:t>
            </w:r>
          </w:p>
        </w:tc>
        <w:tc>
          <w:tcPr>
            <w:tcW w:w="1962" w:type="dxa"/>
            <w:vAlign w:val="center"/>
          </w:tcPr>
          <w:p w14:paraId="02CC696E" w14:textId="77777777" w:rsidR="009A726F" w:rsidRPr="003C7AE4" w:rsidRDefault="009A726F" w:rsidP="00120B98">
            <w:pPr>
              <w:spacing w:line="360" w:lineRule="auto"/>
              <w:jc w:val="center"/>
              <w:rPr>
                <w:rFonts w:ascii="宋体" w:eastAsia="宋体" w:hAnsi="宋体" w:cs="宋体"/>
                <w:szCs w:val="21"/>
              </w:rPr>
            </w:pPr>
          </w:p>
        </w:tc>
        <w:tc>
          <w:tcPr>
            <w:tcW w:w="1157" w:type="dxa"/>
          </w:tcPr>
          <w:p w14:paraId="76F548AB" w14:textId="77777777" w:rsidR="009A726F" w:rsidRPr="003C7AE4" w:rsidRDefault="009A726F" w:rsidP="00120B98">
            <w:pPr>
              <w:spacing w:line="360" w:lineRule="auto"/>
              <w:jc w:val="center"/>
              <w:rPr>
                <w:rFonts w:ascii="宋体" w:eastAsia="宋体" w:hAnsi="宋体" w:cs="宋体"/>
                <w:szCs w:val="21"/>
              </w:rPr>
            </w:pPr>
          </w:p>
        </w:tc>
        <w:tc>
          <w:tcPr>
            <w:tcW w:w="1111" w:type="dxa"/>
          </w:tcPr>
          <w:p w14:paraId="3AF1D2AB" w14:textId="77777777" w:rsidR="009A726F" w:rsidRPr="003C7AE4" w:rsidRDefault="009A726F" w:rsidP="00120B98">
            <w:pPr>
              <w:spacing w:line="360" w:lineRule="auto"/>
              <w:jc w:val="center"/>
              <w:rPr>
                <w:rFonts w:ascii="宋体" w:eastAsia="宋体" w:hAnsi="宋体" w:cs="宋体"/>
                <w:szCs w:val="21"/>
              </w:rPr>
            </w:pPr>
          </w:p>
        </w:tc>
      </w:tr>
    </w:tbl>
    <w:p w14:paraId="559DDA36" w14:textId="77777777" w:rsidR="009A726F" w:rsidRPr="009A726F" w:rsidRDefault="009A726F" w:rsidP="00B42C8D">
      <w:pPr>
        <w:spacing w:line="360" w:lineRule="auto"/>
        <w:rPr>
          <w:rFonts w:ascii="宋体" w:hAnsi="宋体" w:cs="Arial"/>
          <w:b/>
          <w:szCs w:val="21"/>
        </w:rPr>
      </w:pPr>
    </w:p>
    <w:p w14:paraId="662B0B3B" w14:textId="5ED2BCB2" w:rsidR="00B42C8D" w:rsidRDefault="00B42C8D" w:rsidP="00B42C8D">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B42C8D">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B42C8D">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B42C8D">
      <w:pPr>
        <w:spacing w:line="360" w:lineRule="auto"/>
        <w:ind w:firstLineChars="300" w:firstLine="630"/>
        <w:rPr>
          <w:rFonts w:ascii="宋体" w:hAnsi="宋体" w:cs="Arial"/>
          <w:szCs w:val="21"/>
        </w:rPr>
      </w:pPr>
    </w:p>
    <w:p w14:paraId="7C1C1753" w14:textId="77777777" w:rsidR="00B42C8D" w:rsidRDefault="00B42C8D" w:rsidP="00B42C8D">
      <w:pPr>
        <w:spacing w:line="360" w:lineRule="auto"/>
        <w:ind w:firstLineChars="50" w:firstLine="105"/>
        <w:rPr>
          <w:rFonts w:ascii="宋体" w:hAnsi="宋体"/>
          <w:u w:val="single"/>
        </w:rPr>
      </w:pPr>
      <w:r>
        <w:rPr>
          <w:rFonts w:ascii="宋体" w:hAnsi="宋体" w:hint="eastAsia"/>
        </w:rPr>
        <w:t xml:space="preserve">                                              供应商名称（盖公章）：</w:t>
      </w:r>
    </w:p>
    <w:p w14:paraId="104C4777" w14:textId="7CD0C7E0" w:rsidR="00E314D0" w:rsidRDefault="00B42C8D" w:rsidP="00B42C8D">
      <w:pPr>
        <w:spacing w:line="360" w:lineRule="auto"/>
        <w:ind w:firstLineChars="2350" w:firstLine="4935"/>
        <w:rPr>
          <w:rFonts w:ascii="宋体" w:hAnsi="宋体"/>
        </w:rPr>
      </w:pPr>
      <w:r>
        <w:rPr>
          <w:rFonts w:ascii="宋体" w:hAnsi="宋体" w:hint="eastAsia"/>
        </w:rPr>
        <w:t>日    期：</w:t>
      </w:r>
      <w:r w:rsidR="009A726F">
        <w:rPr>
          <w:rFonts w:ascii="宋体" w:hAnsi="宋体" w:hint="eastAsia"/>
        </w:rPr>
        <w:t>2020</w:t>
      </w:r>
      <w:r>
        <w:rPr>
          <w:rFonts w:ascii="宋体" w:hAnsi="宋体" w:hint="eastAsia"/>
        </w:rPr>
        <w:t>年  月 日</w:t>
      </w:r>
    </w:p>
    <w:p w14:paraId="7090C965" w14:textId="77777777" w:rsidR="00E314D0" w:rsidRDefault="00E314D0">
      <w:pPr>
        <w:widowControl/>
        <w:jc w:val="left"/>
        <w:rPr>
          <w:rFonts w:ascii="宋体" w:hAnsi="宋体"/>
        </w:rPr>
      </w:pPr>
      <w:r>
        <w:rPr>
          <w:rFonts w:ascii="宋体" w:hAnsi="宋体"/>
        </w:rPr>
        <w:br w:type="page"/>
      </w:r>
    </w:p>
    <w:p w14:paraId="78B61857" w14:textId="77777777" w:rsidR="00B42C8D" w:rsidRDefault="00B42C8D" w:rsidP="00B42C8D">
      <w:pPr>
        <w:spacing w:line="360" w:lineRule="auto"/>
        <w:ind w:firstLineChars="2350" w:firstLine="4935"/>
        <w:rPr>
          <w:rFonts w:ascii="宋体" w:hAnsi="宋体"/>
        </w:rPr>
      </w:pP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14:paraId="69F13596" w14:textId="3D988B7E"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r w:rsidR="00A3706A">
        <w:rPr>
          <w:rFonts w:ascii="宋体" w:eastAsia="宋体" w:hAnsi="宋体" w:cs="Times New Roman" w:hint="eastAsia"/>
          <w:bCs/>
          <w:szCs w:val="21"/>
        </w:rPr>
        <w:t>广州大学城（小谷围岛）建设项目区域供冷第三冷站新增第二出站管道项目站内部分改造材料采购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规定的格式填写，内容不全或关键字迹模糊、无法辩认；</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投标总报价超过最高限价或报价畸低的；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271728AB"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lastRenderedPageBreak/>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6831F090" w14:textId="77777777" w:rsidR="00B42C8D" w:rsidRPr="006073F1" w:rsidRDefault="00B42C8D" w:rsidP="00B42C8D">
      <w:pPr>
        <w:spacing w:line="360" w:lineRule="auto"/>
        <w:rPr>
          <w:rFonts w:ascii="宋体" w:hAnsi="宋体"/>
          <w:sz w:val="24"/>
        </w:rPr>
      </w:pPr>
    </w:p>
    <w:p w14:paraId="5EE6B6A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（二）供应商出现下列情形之一的，采购人有权暂停其公开竞选资格1年：</w:t>
      </w:r>
    </w:p>
    <w:p w14:paraId="04AC7B8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680B875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D53EF45"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B42C8D">
      <w:pPr>
        <w:spacing w:line="360" w:lineRule="auto"/>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每发生1次，自认定之日起一年内信用系数加2%，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严重不良行为，每发生1次，自认定之日起一年内信用系数扣5%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一般不良行为，每发生1次，自认定之日起一年内信用系数扣2%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轻微不良行为，每发生1次，自认定之日起一年内信用系数扣1.25%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B42C8D">
      <w:pPr>
        <w:spacing w:line="360" w:lineRule="auto"/>
        <w:rPr>
          <w:rFonts w:ascii="宋体" w:hAnsi="宋体"/>
        </w:rPr>
      </w:pPr>
      <w:r w:rsidRPr="006073F1">
        <w:rPr>
          <w:rFonts w:ascii="宋体" w:hAnsi="宋体" w:hint="eastAsia"/>
        </w:rPr>
        <w:t>备注：</w:t>
      </w:r>
    </w:p>
    <w:p w14:paraId="733B69B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经采购人批准认定的同一供应商良好行为或不良行为，在评价年度周期内信用系数可累加计算。</w:t>
      </w:r>
    </w:p>
    <w:p w14:paraId="2819A087" w14:textId="5AB948B9" w:rsidR="009A726F" w:rsidRDefault="00B42C8D" w:rsidP="00B42C8D">
      <w:pPr>
        <w:numPr>
          <w:ilvl w:val="0"/>
          <w:numId w:val="11"/>
        </w:numPr>
        <w:spacing w:line="360" w:lineRule="auto"/>
        <w:rPr>
          <w:rFonts w:ascii="宋体" w:hAnsi="宋体"/>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127BD5F" w14:textId="77777777" w:rsidR="009A726F" w:rsidRDefault="009A726F">
      <w:pPr>
        <w:widowControl/>
        <w:jc w:val="left"/>
        <w:rPr>
          <w:rFonts w:ascii="宋体" w:hAnsi="宋体"/>
        </w:rPr>
      </w:pPr>
      <w:r>
        <w:rPr>
          <w:rFonts w:ascii="宋体" w:hAnsi="宋体"/>
        </w:rPr>
        <w:br w:type="page"/>
      </w:r>
    </w:p>
    <w:p w14:paraId="3C98A906" w14:textId="77777777" w:rsidR="009A726F" w:rsidRDefault="009A726F" w:rsidP="009A726F">
      <w:pPr>
        <w:spacing w:line="360" w:lineRule="auto"/>
        <w:jc w:val="center"/>
        <w:rPr>
          <w:rFonts w:asciiTheme="minorEastAsia" w:hAnsiTheme="minorEastAsia"/>
          <w:sz w:val="24"/>
          <w:szCs w:val="24"/>
        </w:rPr>
      </w:pPr>
      <w:r w:rsidRPr="00CD5CCF">
        <w:rPr>
          <w:rFonts w:asciiTheme="minorEastAsia" w:hAnsiTheme="minorEastAsia"/>
          <w:sz w:val="36"/>
          <w:szCs w:val="24"/>
        </w:rPr>
        <w:lastRenderedPageBreak/>
        <w:t>阀门技术需求</w:t>
      </w:r>
    </w:p>
    <w:p w14:paraId="479917E8" w14:textId="77777777" w:rsidR="009A726F" w:rsidRDefault="009A726F" w:rsidP="009A726F">
      <w:pPr>
        <w:spacing w:line="360" w:lineRule="auto"/>
        <w:rPr>
          <w:rFonts w:asciiTheme="minorEastAsia" w:hAnsiTheme="minorEastAsia"/>
          <w:sz w:val="24"/>
          <w:szCs w:val="24"/>
        </w:rPr>
      </w:pPr>
    </w:p>
    <w:p w14:paraId="5736F91F"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阀门</w:t>
      </w:r>
    </w:p>
    <w:p w14:paraId="72FFEBEE"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1.手动蝶阀</w:t>
      </w:r>
    </w:p>
    <w:p w14:paraId="5F0B0936"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（1）、防结露双偏心法兰式蜗杆蝶阀，工作压力为1.6MPa。</w:t>
      </w:r>
    </w:p>
    <w:p w14:paraId="456D5148"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（2）、阀门的密封结构应采用软密封受压，阀板和座环不同方向分别承受的液体压力，自动紧密闭合，无论两个方向哪一方受力，都可以利用其介质压力，使阀板和座环紧密结合，以保证密封性能的绝对可靠。</w:t>
      </w:r>
    </w:p>
    <w:p w14:paraId="0DD409E1"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（3）、阀轴与阀体间的密封应采用3重密封圈:轴衬套 (316+PTFE)、密封圈、0型环(FKM)。</w:t>
      </w:r>
    </w:p>
    <w:p w14:paraId="1A8BC499"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（4）、蝶阀门应采用双偏心结构形式，以减少阀座与阀门之间的磨擦，尽可能延长阀座的使用寿命，并且使其操作更为简单省力。</w:t>
      </w:r>
    </w:p>
    <w:p w14:paraId="7F01DC79"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（5）、整台阀门的垫圈及配件不能有石棉材质。</w:t>
      </w:r>
    </w:p>
    <w:p w14:paraId="05740552"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（6）、蝶阀应按照EN或JIS、ASTM标准或等同标准的规定制造。</w:t>
      </w:r>
    </w:p>
    <w:p w14:paraId="4EFCDBE7"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（7）、操纵蝶阀时，所有运动部件应灵活•轻便。</w:t>
      </w:r>
    </w:p>
    <w:p w14:paraId="558D00D6"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（8）、阀板与阀杆应设计成介质向任意方向流动，都能承受介质作用在蝶板上的最大压差的1.5倍负荷。</w:t>
      </w:r>
    </w:p>
    <w:p w14:paraId="1D65FC5E"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（9）、阀板与阀杆应设计成介质向任意方向流动进都能承受介质作用在蝶板上的最大压差的1.5倍负荷。</w:t>
      </w:r>
    </w:p>
    <w:p w14:paraId="6C8F67D4"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（10）、蝶阀使用寿命应不少干10万次。提供相应生产厂证明文件。</w:t>
      </w:r>
    </w:p>
    <w:p w14:paraId="548F2D5F"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（11）、材质要求:</w:t>
      </w:r>
    </w:p>
    <w:tbl>
      <w:tblPr>
        <w:tblW w:w="0" w:type="auto"/>
        <w:jc w:val="center"/>
        <w:tblLayout w:type="fixed"/>
        <w:tblCellMar>
          <w:left w:w="0" w:type="dxa"/>
          <w:right w:w="0" w:type="dxa"/>
        </w:tblCellMar>
        <w:tblLook w:val="04A0" w:firstRow="1" w:lastRow="0" w:firstColumn="1" w:lastColumn="0" w:noHBand="0" w:noVBand="1"/>
      </w:tblPr>
      <w:tblGrid>
        <w:gridCol w:w="3292"/>
        <w:gridCol w:w="2288"/>
      </w:tblGrid>
      <w:tr w:rsidR="009A726F" w14:paraId="29BF6EE2" w14:textId="77777777" w:rsidTr="00120B98">
        <w:trPr>
          <w:cantSplit/>
          <w:trHeight w:val="594"/>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13CC6B02" w14:textId="77777777" w:rsidR="009A726F" w:rsidRDefault="009A726F" w:rsidP="00120B98">
            <w:pPr>
              <w:widowControl/>
              <w:autoSpaceDE w:val="0"/>
              <w:autoSpaceDN w:val="0"/>
              <w:adjustRightInd w:val="0"/>
              <w:spacing w:before="144" w:line="5" w:lineRule="atLeast"/>
              <w:jc w:val="center"/>
              <w:rPr>
                <w:rFonts w:ascii="仿宋_GB2312" w:eastAsia="仿宋_GB2312" w:hAnsi="宋体"/>
                <w:color w:val="000000"/>
                <w:szCs w:val="21"/>
              </w:rPr>
            </w:pPr>
            <w:r>
              <w:rPr>
                <w:rFonts w:ascii="仿宋_GB2312" w:eastAsia="仿宋_GB2312" w:hAnsi="宋体" w:hint="eastAsia"/>
                <w:color w:val="000000"/>
                <w:szCs w:val="21"/>
              </w:rPr>
              <w:t>部件</w:t>
            </w:r>
          </w:p>
        </w:tc>
        <w:tc>
          <w:tcPr>
            <w:tcW w:w="2288" w:type="dxa"/>
            <w:tcBorders>
              <w:top w:val="single" w:sz="8" w:space="0" w:color="auto"/>
              <w:left w:val="single" w:sz="8" w:space="0" w:color="auto"/>
              <w:bottom w:val="single" w:sz="8" w:space="0" w:color="auto"/>
              <w:right w:val="single" w:sz="8" w:space="0" w:color="auto"/>
            </w:tcBorders>
            <w:vAlign w:val="center"/>
            <w:hideMark/>
          </w:tcPr>
          <w:p w14:paraId="2431E8DF" w14:textId="77777777" w:rsidR="009A726F" w:rsidRDefault="009A726F" w:rsidP="00120B98">
            <w:pPr>
              <w:widowControl/>
              <w:autoSpaceDE w:val="0"/>
              <w:autoSpaceDN w:val="0"/>
              <w:adjustRightInd w:val="0"/>
              <w:spacing w:before="141" w:line="5" w:lineRule="atLeast"/>
              <w:jc w:val="center"/>
              <w:rPr>
                <w:rFonts w:ascii="仿宋_GB2312" w:eastAsia="仿宋_GB2312" w:hAnsi="宋体"/>
                <w:color w:val="000000"/>
                <w:szCs w:val="21"/>
              </w:rPr>
            </w:pPr>
            <w:r>
              <w:rPr>
                <w:rFonts w:ascii="仿宋_GB2312" w:eastAsia="仿宋_GB2312" w:hAnsi="宋体" w:hint="eastAsia"/>
                <w:color w:val="000000"/>
                <w:szCs w:val="21"/>
              </w:rPr>
              <w:t>材质</w:t>
            </w:r>
          </w:p>
        </w:tc>
      </w:tr>
      <w:tr w:rsidR="009A726F" w14:paraId="7565FAC0" w14:textId="77777777" w:rsidTr="00120B98">
        <w:trPr>
          <w:cantSplit/>
          <w:trHeight w:val="600"/>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300D8C99" w14:textId="77777777" w:rsidR="009A726F" w:rsidRDefault="009A726F" w:rsidP="00120B98">
            <w:pPr>
              <w:widowControl/>
              <w:autoSpaceDE w:val="0"/>
              <w:autoSpaceDN w:val="0"/>
              <w:adjustRightInd w:val="0"/>
              <w:spacing w:before="144"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t>阀体</w:t>
            </w:r>
          </w:p>
        </w:tc>
        <w:tc>
          <w:tcPr>
            <w:tcW w:w="2288" w:type="dxa"/>
            <w:tcBorders>
              <w:top w:val="single" w:sz="8" w:space="0" w:color="auto"/>
              <w:left w:val="single" w:sz="8" w:space="0" w:color="auto"/>
              <w:bottom w:val="single" w:sz="8" w:space="0" w:color="auto"/>
              <w:right w:val="single" w:sz="8" w:space="0" w:color="auto"/>
            </w:tcBorders>
            <w:vAlign w:val="center"/>
            <w:hideMark/>
          </w:tcPr>
          <w:p w14:paraId="12D7A1C7" w14:textId="77777777" w:rsidR="009A726F" w:rsidRDefault="009A726F" w:rsidP="00120B98">
            <w:pPr>
              <w:widowControl/>
              <w:autoSpaceDE w:val="0"/>
              <w:autoSpaceDN w:val="0"/>
              <w:adjustRightInd w:val="0"/>
              <w:spacing w:before="141" w:line="5" w:lineRule="atLeast"/>
              <w:ind w:left="120"/>
              <w:jc w:val="center"/>
              <w:rPr>
                <w:rFonts w:ascii="仿宋_GB2312" w:eastAsia="仿宋_GB2312" w:hAnsi="宋体"/>
                <w:color w:val="000000"/>
                <w:szCs w:val="21"/>
              </w:rPr>
            </w:pPr>
            <w:r>
              <w:rPr>
                <w:rFonts w:ascii="仿宋_GB2312" w:eastAsia="仿宋_GB2312" w:hAnsi="宋体" w:hint="eastAsia"/>
                <w:color w:val="000000"/>
                <w:szCs w:val="21"/>
              </w:rPr>
              <w:t>铸钢SCPH2或球墨铸铁</w:t>
            </w:r>
          </w:p>
        </w:tc>
      </w:tr>
      <w:tr w:rsidR="009A726F" w14:paraId="76D18B9F" w14:textId="77777777" w:rsidTr="00120B98">
        <w:trPr>
          <w:cantSplit/>
          <w:trHeight w:val="582"/>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64517F13" w14:textId="77777777" w:rsidR="009A726F" w:rsidRDefault="009A726F" w:rsidP="00120B98">
            <w:pPr>
              <w:widowControl/>
              <w:autoSpaceDE w:val="0"/>
              <w:autoSpaceDN w:val="0"/>
              <w:adjustRightInd w:val="0"/>
              <w:spacing w:before="138"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t>蝶板</w:t>
            </w:r>
          </w:p>
        </w:tc>
        <w:tc>
          <w:tcPr>
            <w:tcW w:w="2288" w:type="dxa"/>
            <w:tcBorders>
              <w:top w:val="single" w:sz="8" w:space="0" w:color="auto"/>
              <w:left w:val="single" w:sz="8" w:space="0" w:color="auto"/>
              <w:bottom w:val="single" w:sz="8" w:space="0" w:color="auto"/>
              <w:right w:val="single" w:sz="8" w:space="0" w:color="auto"/>
            </w:tcBorders>
            <w:vAlign w:val="center"/>
            <w:hideMark/>
          </w:tcPr>
          <w:p w14:paraId="2584E853" w14:textId="77777777" w:rsidR="009A726F" w:rsidRDefault="009A726F" w:rsidP="00120B98">
            <w:pPr>
              <w:widowControl/>
              <w:autoSpaceDE w:val="0"/>
              <w:autoSpaceDN w:val="0"/>
              <w:adjustRightInd w:val="0"/>
              <w:spacing w:before="156" w:line="5" w:lineRule="atLeast"/>
              <w:ind w:left="120"/>
              <w:jc w:val="center"/>
              <w:rPr>
                <w:rFonts w:ascii="仿宋_GB2312" w:eastAsia="仿宋_GB2312" w:hAnsi="宋体"/>
                <w:color w:val="000000"/>
                <w:szCs w:val="21"/>
              </w:rPr>
            </w:pPr>
            <w:r>
              <w:rPr>
                <w:rFonts w:ascii="仿宋_GB2312" w:eastAsia="仿宋_GB2312" w:hAnsi="宋体" w:hint="eastAsia"/>
                <w:color w:val="000000"/>
                <w:szCs w:val="21"/>
              </w:rPr>
              <w:t>316或QT450</w:t>
            </w:r>
          </w:p>
        </w:tc>
      </w:tr>
      <w:tr w:rsidR="009A726F" w14:paraId="0659C433" w14:textId="77777777" w:rsidTr="00120B98">
        <w:trPr>
          <w:cantSplit/>
          <w:trHeight w:val="582"/>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5FE639F0" w14:textId="77777777" w:rsidR="009A726F" w:rsidRDefault="009A726F" w:rsidP="00120B98">
            <w:pPr>
              <w:widowControl/>
              <w:autoSpaceDE w:val="0"/>
              <w:autoSpaceDN w:val="0"/>
              <w:adjustRightInd w:val="0"/>
              <w:spacing w:before="141"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t>固定环</w:t>
            </w:r>
          </w:p>
        </w:tc>
        <w:tc>
          <w:tcPr>
            <w:tcW w:w="2288" w:type="dxa"/>
            <w:tcBorders>
              <w:top w:val="single" w:sz="8" w:space="0" w:color="auto"/>
              <w:left w:val="single" w:sz="8" w:space="0" w:color="auto"/>
              <w:bottom w:val="single" w:sz="8" w:space="0" w:color="auto"/>
              <w:right w:val="single" w:sz="8" w:space="0" w:color="auto"/>
            </w:tcBorders>
            <w:vAlign w:val="center"/>
            <w:hideMark/>
          </w:tcPr>
          <w:p w14:paraId="1E498AAD" w14:textId="77777777" w:rsidR="009A726F" w:rsidRDefault="009A726F" w:rsidP="00120B98">
            <w:pPr>
              <w:widowControl/>
              <w:autoSpaceDE w:val="0"/>
              <w:autoSpaceDN w:val="0"/>
              <w:adjustRightInd w:val="0"/>
              <w:spacing w:before="156" w:line="5" w:lineRule="atLeast"/>
              <w:ind w:left="120"/>
              <w:jc w:val="center"/>
              <w:rPr>
                <w:rFonts w:ascii="仿宋_GB2312" w:eastAsia="仿宋_GB2312" w:hAnsi="宋体"/>
                <w:color w:val="000000"/>
                <w:szCs w:val="21"/>
              </w:rPr>
            </w:pPr>
            <w:r>
              <w:rPr>
                <w:rFonts w:ascii="仿宋_GB2312" w:eastAsia="仿宋_GB2312" w:hAnsi="宋体" w:hint="eastAsia"/>
                <w:color w:val="000000"/>
                <w:szCs w:val="21"/>
              </w:rPr>
              <w:t>316</w:t>
            </w:r>
          </w:p>
        </w:tc>
      </w:tr>
      <w:tr w:rsidR="009A726F" w14:paraId="769BB44A" w14:textId="77777777" w:rsidTr="00120B98">
        <w:trPr>
          <w:cantSplit/>
          <w:trHeight w:val="576"/>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3CC89897" w14:textId="77777777" w:rsidR="009A726F" w:rsidRDefault="009A726F" w:rsidP="00120B98">
            <w:pPr>
              <w:widowControl/>
              <w:autoSpaceDE w:val="0"/>
              <w:autoSpaceDN w:val="0"/>
              <w:adjustRightInd w:val="0"/>
              <w:spacing w:before="138"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t>轴</w:t>
            </w:r>
          </w:p>
        </w:tc>
        <w:tc>
          <w:tcPr>
            <w:tcW w:w="2288" w:type="dxa"/>
            <w:tcBorders>
              <w:top w:val="single" w:sz="8" w:space="0" w:color="auto"/>
              <w:left w:val="single" w:sz="8" w:space="0" w:color="auto"/>
              <w:bottom w:val="single" w:sz="8" w:space="0" w:color="auto"/>
              <w:right w:val="single" w:sz="8" w:space="0" w:color="auto"/>
            </w:tcBorders>
            <w:vAlign w:val="center"/>
            <w:hideMark/>
          </w:tcPr>
          <w:p w14:paraId="7692BE4E" w14:textId="77777777" w:rsidR="009A726F" w:rsidRDefault="009A726F" w:rsidP="00120B98">
            <w:pPr>
              <w:widowControl/>
              <w:autoSpaceDE w:val="0"/>
              <w:autoSpaceDN w:val="0"/>
              <w:adjustRightInd w:val="0"/>
              <w:spacing w:before="156" w:line="5" w:lineRule="atLeast"/>
              <w:ind w:left="120"/>
              <w:jc w:val="center"/>
              <w:rPr>
                <w:rFonts w:ascii="仿宋_GB2312" w:eastAsia="仿宋_GB2312" w:hAnsi="宋体"/>
                <w:color w:val="000000"/>
                <w:szCs w:val="21"/>
              </w:rPr>
            </w:pPr>
            <w:r>
              <w:rPr>
                <w:rFonts w:ascii="仿宋_GB2312" w:eastAsia="仿宋_GB2312" w:hAnsi="宋体" w:hint="eastAsia"/>
                <w:color w:val="000000"/>
                <w:szCs w:val="21"/>
              </w:rPr>
              <w:t>304</w:t>
            </w:r>
          </w:p>
        </w:tc>
      </w:tr>
      <w:tr w:rsidR="009A726F" w14:paraId="44E97FF9" w14:textId="77777777" w:rsidTr="00120B98">
        <w:trPr>
          <w:cantSplit/>
          <w:trHeight w:val="588"/>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4E6061C2" w14:textId="77777777" w:rsidR="009A726F" w:rsidRDefault="009A726F" w:rsidP="00120B98">
            <w:pPr>
              <w:widowControl/>
              <w:autoSpaceDE w:val="0"/>
              <w:autoSpaceDN w:val="0"/>
              <w:adjustRightInd w:val="0"/>
              <w:spacing w:before="144"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t>固定销</w:t>
            </w:r>
          </w:p>
        </w:tc>
        <w:tc>
          <w:tcPr>
            <w:tcW w:w="2288" w:type="dxa"/>
            <w:tcBorders>
              <w:top w:val="single" w:sz="8" w:space="0" w:color="auto"/>
              <w:left w:val="single" w:sz="8" w:space="0" w:color="auto"/>
              <w:bottom w:val="single" w:sz="8" w:space="0" w:color="auto"/>
              <w:right w:val="single" w:sz="8" w:space="0" w:color="auto"/>
            </w:tcBorders>
            <w:vAlign w:val="center"/>
            <w:hideMark/>
          </w:tcPr>
          <w:p w14:paraId="62933873" w14:textId="77777777" w:rsidR="009A726F" w:rsidRDefault="009A726F" w:rsidP="00120B98">
            <w:pPr>
              <w:widowControl/>
              <w:autoSpaceDE w:val="0"/>
              <w:autoSpaceDN w:val="0"/>
              <w:adjustRightInd w:val="0"/>
              <w:spacing w:before="156" w:line="5" w:lineRule="atLeast"/>
              <w:ind w:left="120"/>
              <w:jc w:val="center"/>
              <w:rPr>
                <w:rFonts w:ascii="仿宋_GB2312" w:eastAsia="仿宋_GB2312" w:hAnsi="宋体"/>
                <w:color w:val="000000"/>
                <w:szCs w:val="21"/>
              </w:rPr>
            </w:pPr>
            <w:r>
              <w:rPr>
                <w:rFonts w:ascii="仿宋_GB2312" w:eastAsia="仿宋_GB2312" w:hAnsi="宋体" w:hint="eastAsia"/>
                <w:color w:val="000000"/>
                <w:szCs w:val="21"/>
              </w:rPr>
              <w:t>420</w:t>
            </w:r>
          </w:p>
        </w:tc>
      </w:tr>
      <w:tr w:rsidR="009A726F" w14:paraId="78AF7C17" w14:textId="77777777" w:rsidTr="00120B98">
        <w:trPr>
          <w:cantSplit/>
          <w:trHeight w:val="1158"/>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4CDF5863" w14:textId="77777777" w:rsidR="009A726F" w:rsidRDefault="009A726F" w:rsidP="00120B98">
            <w:pPr>
              <w:widowControl/>
              <w:autoSpaceDE w:val="0"/>
              <w:autoSpaceDN w:val="0"/>
              <w:adjustRightInd w:val="0"/>
              <w:spacing w:before="135"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lastRenderedPageBreak/>
              <w:t>机盖固定螺丝、机盖、锥</w:t>
            </w:r>
          </w:p>
          <w:p w14:paraId="2F4E9B24" w14:textId="77777777" w:rsidR="009A726F" w:rsidRDefault="009A726F" w:rsidP="00120B98">
            <w:pPr>
              <w:widowControl/>
              <w:autoSpaceDE w:val="0"/>
              <w:autoSpaceDN w:val="0"/>
              <w:adjustRightInd w:val="0"/>
              <w:spacing w:before="171"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t>销、弹簧垫圈</w:t>
            </w:r>
          </w:p>
        </w:tc>
        <w:tc>
          <w:tcPr>
            <w:tcW w:w="2288" w:type="dxa"/>
            <w:tcBorders>
              <w:top w:val="single" w:sz="8" w:space="0" w:color="auto"/>
              <w:left w:val="single" w:sz="8" w:space="0" w:color="auto"/>
              <w:bottom w:val="single" w:sz="8" w:space="0" w:color="auto"/>
              <w:right w:val="single" w:sz="8" w:space="0" w:color="auto"/>
            </w:tcBorders>
            <w:vAlign w:val="center"/>
            <w:hideMark/>
          </w:tcPr>
          <w:p w14:paraId="75A2915C" w14:textId="77777777" w:rsidR="009A726F" w:rsidRDefault="009A726F" w:rsidP="00120B98">
            <w:pPr>
              <w:widowControl/>
              <w:autoSpaceDE w:val="0"/>
              <w:autoSpaceDN w:val="0"/>
              <w:adjustRightInd w:val="0"/>
              <w:spacing w:before="153" w:line="5" w:lineRule="atLeast"/>
              <w:ind w:left="120"/>
              <w:jc w:val="center"/>
              <w:rPr>
                <w:rFonts w:ascii="仿宋_GB2312" w:eastAsia="仿宋_GB2312" w:hAnsi="宋体"/>
                <w:color w:val="000000"/>
                <w:szCs w:val="21"/>
              </w:rPr>
            </w:pPr>
            <w:r>
              <w:rPr>
                <w:rFonts w:ascii="仿宋_GB2312" w:eastAsia="仿宋_GB2312" w:hAnsi="宋体" w:hint="eastAsia"/>
                <w:color w:val="000000"/>
                <w:szCs w:val="21"/>
              </w:rPr>
              <w:t>304</w:t>
            </w:r>
          </w:p>
        </w:tc>
      </w:tr>
      <w:tr w:rsidR="009A726F" w14:paraId="7CED4B78" w14:textId="77777777" w:rsidTr="00120B98">
        <w:trPr>
          <w:cantSplit/>
          <w:trHeight w:val="777"/>
          <w:jc w:val="center"/>
        </w:trPr>
        <w:tc>
          <w:tcPr>
            <w:tcW w:w="3292" w:type="dxa"/>
            <w:tcBorders>
              <w:top w:val="single" w:sz="8" w:space="0" w:color="auto"/>
              <w:left w:val="single" w:sz="8" w:space="0" w:color="auto"/>
              <w:bottom w:val="single" w:sz="8" w:space="0" w:color="auto"/>
              <w:right w:val="single" w:sz="8" w:space="0" w:color="auto"/>
            </w:tcBorders>
            <w:vAlign w:val="center"/>
            <w:hideMark/>
          </w:tcPr>
          <w:p w14:paraId="7F38805A" w14:textId="77777777" w:rsidR="009A726F" w:rsidRDefault="009A726F" w:rsidP="00120B98">
            <w:pPr>
              <w:widowControl/>
              <w:autoSpaceDE w:val="0"/>
              <w:autoSpaceDN w:val="0"/>
              <w:adjustRightInd w:val="0"/>
              <w:spacing w:before="135" w:line="5" w:lineRule="atLeast"/>
              <w:ind w:left="142"/>
              <w:jc w:val="center"/>
              <w:rPr>
                <w:rFonts w:ascii="仿宋_GB2312" w:eastAsia="仿宋_GB2312" w:hAnsi="宋体"/>
                <w:color w:val="000000"/>
                <w:szCs w:val="21"/>
              </w:rPr>
            </w:pPr>
            <w:r>
              <w:rPr>
                <w:rFonts w:ascii="仿宋_GB2312" w:eastAsia="仿宋_GB2312" w:hAnsi="宋体" w:hint="eastAsia"/>
                <w:color w:val="000000"/>
                <w:szCs w:val="21"/>
              </w:rPr>
              <w:t>螺栓</w:t>
            </w:r>
          </w:p>
        </w:tc>
        <w:tc>
          <w:tcPr>
            <w:tcW w:w="2288" w:type="dxa"/>
            <w:tcBorders>
              <w:top w:val="single" w:sz="8" w:space="0" w:color="auto"/>
              <w:left w:val="single" w:sz="8" w:space="0" w:color="auto"/>
              <w:bottom w:val="single" w:sz="8" w:space="0" w:color="auto"/>
              <w:right w:val="single" w:sz="8" w:space="0" w:color="auto"/>
            </w:tcBorders>
            <w:vAlign w:val="center"/>
            <w:hideMark/>
          </w:tcPr>
          <w:p w14:paraId="35A10298" w14:textId="77777777" w:rsidR="009A726F" w:rsidRDefault="009A726F" w:rsidP="00120B98">
            <w:pPr>
              <w:widowControl/>
              <w:autoSpaceDE w:val="0"/>
              <w:autoSpaceDN w:val="0"/>
              <w:adjustRightInd w:val="0"/>
              <w:spacing w:before="153" w:line="5" w:lineRule="atLeast"/>
              <w:ind w:left="120"/>
              <w:jc w:val="center"/>
              <w:rPr>
                <w:rFonts w:ascii="仿宋_GB2312" w:eastAsia="仿宋_GB2312" w:hAnsi="宋体"/>
                <w:color w:val="000000"/>
                <w:szCs w:val="21"/>
              </w:rPr>
            </w:pPr>
            <w:r>
              <w:rPr>
                <w:rFonts w:ascii="仿宋_GB2312" w:eastAsia="仿宋_GB2312" w:hAnsi="宋体" w:hint="eastAsia"/>
                <w:color w:val="000000"/>
                <w:szCs w:val="21"/>
              </w:rPr>
              <w:t>316</w:t>
            </w:r>
          </w:p>
        </w:tc>
      </w:tr>
    </w:tbl>
    <w:p w14:paraId="36753B06"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品牌要求：</w:t>
      </w:r>
    </w:p>
    <w:p w14:paraId="4A66158B"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等同或相当于以下厂家的产品</w:t>
      </w:r>
    </w:p>
    <w:p w14:paraId="49555075"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滨特尔流体控制（上海）有限公司</w:t>
      </w:r>
    </w:p>
    <w:p w14:paraId="68FC85F9"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博雷（中国）控制系统有限公司</w:t>
      </w:r>
    </w:p>
    <w:p w14:paraId="3AAC89C2"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阀安格水处理系统(太仓)有限公司（VAG）</w:t>
      </w:r>
    </w:p>
    <w:p w14:paraId="082DAB53" w14:textId="77777777" w:rsidR="009A726F" w:rsidRDefault="009A726F" w:rsidP="009A726F">
      <w:pPr>
        <w:spacing w:line="360" w:lineRule="auto"/>
        <w:rPr>
          <w:rFonts w:asciiTheme="minorEastAsia" w:hAnsiTheme="minorEastAsia"/>
          <w:sz w:val="24"/>
          <w:szCs w:val="24"/>
        </w:rPr>
      </w:pPr>
      <w:r w:rsidRPr="00AC3FB9">
        <w:rPr>
          <w:rFonts w:asciiTheme="minorEastAsia" w:hAnsiTheme="minorEastAsia" w:hint="eastAsia"/>
          <w:sz w:val="24"/>
          <w:szCs w:val="24"/>
        </w:rPr>
        <w:t>艾西阀门（南京）有限公司</w:t>
      </w:r>
    </w:p>
    <w:p w14:paraId="5B124C71"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依博罗阀门（北京）有限公司</w:t>
      </w:r>
    </w:p>
    <w:p w14:paraId="680B7B37"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畔村阀门株式会社（HNNMURA VALVE 株式会社）（地址：日本大阪府大阪市東住吉区駒川4丁目5番地13号来夢ハィツ206号）</w:t>
      </w:r>
    </w:p>
    <w:p w14:paraId="1B82E9F7" w14:textId="77777777" w:rsidR="009A726F" w:rsidRDefault="009A726F" w:rsidP="009A726F">
      <w:pPr>
        <w:spacing w:line="360" w:lineRule="auto"/>
        <w:rPr>
          <w:rFonts w:asciiTheme="minorEastAsia" w:hAnsiTheme="minorEastAsia"/>
          <w:sz w:val="24"/>
          <w:szCs w:val="24"/>
        </w:rPr>
      </w:pPr>
    </w:p>
    <w:p w14:paraId="08565B50" w14:textId="77777777" w:rsidR="009A726F" w:rsidRDefault="009A726F" w:rsidP="009A726F">
      <w:pPr>
        <w:spacing w:line="360" w:lineRule="auto"/>
        <w:outlineLvl w:val="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.电动蝶阀</w:t>
      </w:r>
    </w:p>
    <w:p w14:paraId="73F9B07A" w14:textId="77777777" w:rsidR="009A726F" w:rsidRDefault="009A726F" w:rsidP="009A726F">
      <w:pPr>
        <w:spacing w:line="360" w:lineRule="auto"/>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.1阀门技术要求参照手动蝶阀条款对应部分</w:t>
      </w:r>
    </w:p>
    <w:p w14:paraId="4CF41CCC" w14:textId="77777777" w:rsidR="009A726F" w:rsidRDefault="009A726F" w:rsidP="009A726F">
      <w:pPr>
        <w:spacing w:line="360" w:lineRule="auto"/>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.2电动执行机构</w:t>
      </w:r>
    </w:p>
    <w:p w14:paraId="4C01AE47"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ab/>
        <w:t>智能型一体化电动执行机构，回转角为90°,户外防水型，能适应高盐雾、高湿度的环境要求，防护等级（IP67）。润滑方式为油浴。电动装置的位置显示采用液晶屏幕显示，并可选择实时显示转矩值的百分比。电动装置非侵入式设计，正常安装调试时在现场不需开盖，具有断电保护、缺相保护、限位保护、电机温度过热保护、转矩过载保护，阀门卡死的电动机保护等多项保护，信号可选就地能电动及手动，当电动装置出现断电或者断信号时执行机构均能保持原状态不变。</w:t>
      </w:r>
    </w:p>
    <w:p w14:paraId="7787B068"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ab/>
        <w:t>电机：电源：380V、3AC、50Hz。伺服式可逆电机，F 级绝缘。电机的工作制：间歇启动。电机应动态平衡。其最大输出扭矩应不小于阀门光杆阀扭矩的1.3倍以上。</w:t>
      </w:r>
    </w:p>
    <w:p w14:paraId="2B878516"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ab/>
        <w:t>电动执行机构内部必须配有加热器，可防止由于温度或天气变化而引起的冷凝，使内部电气部件始终干燥、清洁。</w:t>
      </w:r>
    </w:p>
    <w:p w14:paraId="090967D9"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ab/>
        <w:t>电动执行机构同时配现场手动控制和远程控制选择开关，操作人员可就地开、</w:t>
      </w:r>
      <w:r>
        <w:rPr>
          <w:rFonts w:asciiTheme="minorEastAsia" w:hAnsiTheme="minorEastAsia" w:hint="eastAsia"/>
          <w:sz w:val="24"/>
          <w:szCs w:val="24"/>
        </w:rPr>
        <w:lastRenderedPageBreak/>
        <w:t>关阀门或远程通过PLC开、关阀门，并提供开关状态、开到位、关到位反馈。</w:t>
      </w:r>
    </w:p>
    <w:p w14:paraId="48E1B4EA"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ab/>
        <w:t>电动执行机构制造材料为耐腐蚀金属材料，结构为整体防护密封形式，防护等级不小于IP67。表面喷涂环氧树脂并，可保证连续、间歇运行和在长期停止状态后恢复运行。</w:t>
      </w:r>
    </w:p>
    <w:p w14:paraId="15E660FB"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ab/>
        <w:t>阀门驱动装置带有手动操作的手轮机构。手动操作时无需使用内六角等专用工具。</w:t>
      </w:r>
    </w:p>
    <w:p w14:paraId="42234D35"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ab/>
        <w:t>电动执行机构必须与阀体一起整体在工厂组装测试后出厂。</w:t>
      </w:r>
    </w:p>
    <w:p w14:paraId="5F55C3CB" w14:textId="77777777" w:rsidR="009A726F" w:rsidRDefault="009A726F" w:rsidP="009A726F">
      <w:pPr>
        <w:spacing w:line="360" w:lineRule="auto"/>
        <w:rPr>
          <w:rFonts w:asciiTheme="minorEastAsia" w:hAnsiTheme="minorEastAsia"/>
          <w:sz w:val="24"/>
          <w:szCs w:val="24"/>
        </w:rPr>
      </w:pPr>
    </w:p>
    <w:p w14:paraId="78451EE8"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 xml:space="preserve">电动驱动器品牌： </w:t>
      </w:r>
    </w:p>
    <w:p w14:paraId="0EBF9429"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等同或相当于以下厂家的产品：</w:t>
      </w:r>
    </w:p>
    <w:p w14:paraId="66A38F55"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西班牙CENTORK</w:t>
      </w:r>
    </w:p>
    <w:p w14:paraId="2BBE90B0"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德国SIPOS</w:t>
      </w:r>
    </w:p>
    <w:p w14:paraId="48C17D7D"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美国</w:t>
      </w:r>
      <w:proofErr w:type="spellStart"/>
      <w:r>
        <w:rPr>
          <w:rFonts w:asciiTheme="minorEastAsia" w:hAnsiTheme="minorEastAsia" w:hint="eastAsia"/>
          <w:sz w:val="24"/>
          <w:szCs w:val="24"/>
        </w:rPr>
        <w:t>Limitorque</w:t>
      </w:r>
      <w:proofErr w:type="spellEnd"/>
    </w:p>
    <w:p w14:paraId="41F7FE2D"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英国罗托克ROTORK</w:t>
      </w:r>
    </w:p>
    <w:p w14:paraId="61DECF0D" w14:textId="77777777" w:rsidR="009A726F" w:rsidRDefault="009A726F" w:rsidP="009A726F">
      <w:pPr>
        <w:spacing w:line="360" w:lineRule="auto"/>
        <w:rPr>
          <w:rFonts w:asciiTheme="minorEastAsia" w:hAnsiTheme="minorEastAsia"/>
          <w:sz w:val="24"/>
          <w:szCs w:val="24"/>
        </w:rPr>
      </w:pPr>
      <w:r>
        <w:rPr>
          <w:rFonts w:asciiTheme="minorEastAsia" w:hAnsiTheme="minorEastAsia" w:hint="eastAsia"/>
          <w:sz w:val="24"/>
          <w:szCs w:val="24"/>
        </w:rPr>
        <w:t>法国BERNARD</w:t>
      </w:r>
    </w:p>
    <w:p w14:paraId="3BBA033C" w14:textId="77777777" w:rsidR="009A726F" w:rsidRDefault="009A726F" w:rsidP="009A726F"/>
    <w:p w14:paraId="4150FAFB" w14:textId="77777777" w:rsidR="00B42C8D" w:rsidRPr="006073F1" w:rsidRDefault="00B42C8D" w:rsidP="009A726F">
      <w:pPr>
        <w:spacing w:line="360" w:lineRule="auto"/>
        <w:ind w:left="420"/>
        <w:rPr>
          <w:rFonts w:ascii="宋体" w:hAnsi="宋体"/>
          <w:sz w:val="24"/>
        </w:rPr>
      </w:pPr>
    </w:p>
    <w:sectPr w:rsidR="00B42C8D" w:rsidRPr="006073F1" w:rsidSect="005825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F9617" w14:textId="77777777" w:rsidR="00B1093A" w:rsidRDefault="00B1093A">
      <w:r>
        <w:separator/>
      </w:r>
    </w:p>
  </w:endnote>
  <w:endnote w:type="continuationSeparator" w:id="0">
    <w:p w14:paraId="5E36EBE3" w14:textId="77777777" w:rsidR="00B1093A" w:rsidRDefault="00B1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58938"/>
    </w:sdtPr>
    <w:sdtEndPr/>
    <w:sdtContent>
      <w:p w14:paraId="27F68E3F" w14:textId="77777777" w:rsidR="00117D60" w:rsidRDefault="00117D60">
        <w:pPr>
          <w:pStyle w:val="a8"/>
          <w:jc w:val="right"/>
        </w:pPr>
        <w:r>
          <w:fldChar w:fldCharType="begin"/>
        </w:r>
        <w:r>
          <w:instrText xml:space="preserve"> PAGE   \* MERGEFORMAT </w:instrText>
        </w:r>
        <w:r>
          <w:fldChar w:fldCharType="separate"/>
        </w:r>
        <w:r w:rsidR="004B757E" w:rsidRPr="004B757E">
          <w:rPr>
            <w:noProof/>
            <w:lang w:val="zh-CN"/>
          </w:rPr>
          <w:t>12</w:t>
        </w:r>
        <w:r>
          <w:rPr>
            <w:lang w:val="zh-CN"/>
          </w:rPr>
          <w:fldChar w:fldCharType="end"/>
        </w:r>
      </w:p>
    </w:sdtContent>
  </w:sdt>
  <w:p w14:paraId="38BBD0D7" w14:textId="77777777" w:rsidR="00117D60" w:rsidRDefault="00117D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FCB9D" w14:textId="77777777" w:rsidR="00B1093A" w:rsidRDefault="00B1093A">
      <w:r>
        <w:separator/>
      </w:r>
    </w:p>
  </w:footnote>
  <w:footnote w:type="continuationSeparator" w:id="0">
    <w:p w14:paraId="1032935F" w14:textId="77777777" w:rsidR="00B1093A" w:rsidRDefault="00B10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4653DD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9645354"/>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C1F15B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8" w15:restartNumberingAfterBreak="0">
    <w:nsid w:val="1D3E0250"/>
    <w:multiLevelType w:val="hybridMultilevel"/>
    <w:tmpl w:val="9934C504"/>
    <w:lvl w:ilvl="0" w:tplc="39EEDC30">
      <w:start w:val="1"/>
      <w:numFmt w:val="japaneseCounting"/>
      <w:lvlText w:val="（%1）"/>
      <w:lvlJc w:val="left"/>
      <w:pPr>
        <w:ind w:left="1570" w:hanging="720"/>
      </w:pPr>
      <w:rPr>
        <w:rFonts w:hint="default"/>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942FB9"/>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0" w15:restartNumberingAfterBreak="0">
    <w:nsid w:val="20CD1D81"/>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1" w15:restartNumberingAfterBreak="0">
    <w:nsid w:val="212411A8"/>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1D2323D"/>
    <w:multiLevelType w:val="multilevel"/>
    <w:tmpl w:val="21D2323D"/>
    <w:lvl w:ilvl="0">
      <w:start w:val="1"/>
      <w:numFmt w:val="decimal"/>
      <w:lvlText w:val="（%1）"/>
      <w:lvlJc w:val="left"/>
      <w:pPr>
        <w:tabs>
          <w:tab w:val="left" w:pos="1418"/>
        </w:tabs>
        <w:ind w:left="1418" w:hanging="567"/>
      </w:pPr>
      <w:rPr>
        <w:rFonts w:asciiTheme="minorHAnsi" w:eastAsiaTheme="minorEastAsia" w:hAnsiTheme="minorHAnsi" w:cstheme="minorBidi"/>
        <w:lang w:val="en-US"/>
      </w:rPr>
    </w:lvl>
    <w:lvl w:ilvl="1">
      <w:start w:val="2"/>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13" w15:restartNumberingAfterBreak="0">
    <w:nsid w:val="26414E8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5" w15:restartNumberingAfterBreak="0">
    <w:nsid w:val="2CFE578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15:restartNumberingAfterBreak="0">
    <w:nsid w:val="2DA42355"/>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7"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8"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19" w15:restartNumberingAfterBreak="0">
    <w:nsid w:val="3FC22745"/>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43FE17FF"/>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141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6C77BE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479C7EB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F5D60BD"/>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5BE1C07"/>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572DE5B4"/>
    <w:multiLevelType w:val="singleLevel"/>
    <w:tmpl w:val="572DE5B4"/>
    <w:lvl w:ilvl="0">
      <w:start w:val="1"/>
      <w:numFmt w:val="decimal"/>
      <w:suff w:val="nothing"/>
      <w:lvlText w:val="%1."/>
      <w:lvlJc w:val="left"/>
    </w:lvl>
  </w:abstractNum>
  <w:abstractNum w:abstractNumId="27" w15:restartNumberingAfterBreak="0">
    <w:nsid w:val="58F8CDB5"/>
    <w:multiLevelType w:val="multilevel"/>
    <w:tmpl w:val="58F8CDB5"/>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28"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8F8D46B"/>
    <w:multiLevelType w:val="multilevel"/>
    <w:tmpl w:val="58F8D46B"/>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31" w15:restartNumberingAfterBreak="0">
    <w:nsid w:val="5A787712"/>
    <w:multiLevelType w:val="singleLevel"/>
    <w:tmpl w:val="5A787712"/>
    <w:lvl w:ilvl="0">
      <w:start w:val="3"/>
      <w:numFmt w:val="decimal"/>
      <w:lvlText w:val="%1."/>
      <w:lvlJc w:val="left"/>
    </w:lvl>
  </w:abstractNum>
  <w:abstractNum w:abstractNumId="32" w15:restartNumberingAfterBreak="0">
    <w:nsid w:val="5BF76822"/>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3"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34"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6" w15:restartNumberingAfterBreak="0">
    <w:nsid w:val="703567DB"/>
    <w:multiLevelType w:val="hybridMultilevel"/>
    <w:tmpl w:val="2C5C0AF8"/>
    <w:lvl w:ilvl="0" w:tplc="21D41D36">
      <w:start w:val="1"/>
      <w:numFmt w:val="decimal"/>
      <w:lvlText w:val="%1."/>
      <w:lvlJc w:val="left"/>
      <w:pPr>
        <w:ind w:left="845" w:hanging="420"/>
      </w:pPr>
      <w:rPr>
        <w:rFonts w:ascii="宋体" w:eastAsia="宋体" w:hAnsi="宋体"/>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7"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8" w15:restartNumberingAfterBreak="0">
    <w:nsid w:val="76310A7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781B6A7D"/>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num w:numId="1">
    <w:abstractNumId w:val="34"/>
  </w:num>
  <w:num w:numId="2">
    <w:abstractNumId w:val="29"/>
  </w:num>
  <w:num w:numId="3">
    <w:abstractNumId w:val="27"/>
  </w:num>
  <w:num w:numId="4">
    <w:abstractNumId w:val="28"/>
  </w:num>
  <w:num w:numId="5">
    <w:abstractNumId w:val="4"/>
  </w:num>
  <w:num w:numId="6">
    <w:abstractNumId w:val="12"/>
  </w:num>
  <w:num w:numId="7">
    <w:abstractNumId w:val="38"/>
  </w:num>
  <w:num w:numId="8">
    <w:abstractNumId w:val="26"/>
  </w:num>
  <w:num w:numId="9">
    <w:abstractNumId w:val="30"/>
  </w:num>
  <w:num w:numId="10">
    <w:abstractNumId w:val="31"/>
  </w:num>
  <w:num w:numId="11">
    <w:abstractNumId w:val="5"/>
  </w:num>
  <w:num w:numId="12">
    <w:abstractNumId w:val="20"/>
  </w:num>
  <w:num w:numId="13">
    <w:abstractNumId w:val="8"/>
  </w:num>
  <w:num w:numId="14">
    <w:abstractNumId w:val="9"/>
  </w:num>
  <w:num w:numId="15">
    <w:abstractNumId w:val="10"/>
  </w:num>
  <w:num w:numId="16">
    <w:abstractNumId w:val="23"/>
  </w:num>
  <w:num w:numId="17">
    <w:abstractNumId w:val="15"/>
  </w:num>
  <w:num w:numId="18">
    <w:abstractNumId w:val="7"/>
  </w:num>
  <w:num w:numId="19">
    <w:abstractNumId w:val="17"/>
  </w:num>
  <w:num w:numId="20">
    <w:abstractNumId w:val="3"/>
  </w:num>
  <w:num w:numId="21">
    <w:abstractNumId w:val="2"/>
  </w:num>
  <w:num w:numId="22">
    <w:abstractNumId w:val="35"/>
  </w:num>
  <w:num w:numId="23">
    <w:abstractNumId w:val="32"/>
  </w:num>
  <w:num w:numId="24">
    <w:abstractNumId w:val="14"/>
  </w:num>
  <w:num w:numId="25">
    <w:abstractNumId w:val="16"/>
  </w:num>
  <w:num w:numId="26">
    <w:abstractNumId w:val="18"/>
  </w:num>
  <w:num w:numId="27">
    <w:abstractNumId w:val="36"/>
  </w:num>
  <w:num w:numId="28">
    <w:abstractNumId w:val="37"/>
  </w:num>
  <w:num w:numId="29">
    <w:abstractNumId w:val="33"/>
  </w:num>
  <w:num w:numId="30">
    <w:abstractNumId w:val="21"/>
  </w:num>
  <w:num w:numId="31">
    <w:abstractNumId w:val="22"/>
  </w:num>
  <w:num w:numId="32">
    <w:abstractNumId w:val="24"/>
  </w:num>
  <w:num w:numId="33">
    <w:abstractNumId w:val="19"/>
  </w:num>
  <w:num w:numId="34">
    <w:abstractNumId w:val="6"/>
  </w:num>
  <w:num w:numId="35">
    <w:abstractNumId w:val="13"/>
  </w:num>
  <w:num w:numId="36">
    <w:abstractNumId w:val="11"/>
  </w:num>
  <w:num w:numId="37">
    <w:abstractNumId w:val="0"/>
  </w:num>
  <w:num w:numId="38">
    <w:abstractNumId w:val="25"/>
  </w:num>
  <w:num w:numId="39">
    <w:abstractNumId w:val="3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00F79"/>
    <w:rsid w:val="00012B0E"/>
    <w:rsid w:val="0002199C"/>
    <w:rsid w:val="00024BAD"/>
    <w:rsid w:val="00025E03"/>
    <w:rsid w:val="00027005"/>
    <w:rsid w:val="00042CE2"/>
    <w:rsid w:val="00043C62"/>
    <w:rsid w:val="00045153"/>
    <w:rsid w:val="00050676"/>
    <w:rsid w:val="00055202"/>
    <w:rsid w:val="00056CCA"/>
    <w:rsid w:val="0006401F"/>
    <w:rsid w:val="0008088A"/>
    <w:rsid w:val="000826B7"/>
    <w:rsid w:val="00082A0A"/>
    <w:rsid w:val="000873CD"/>
    <w:rsid w:val="000A548D"/>
    <w:rsid w:val="000B1D14"/>
    <w:rsid w:val="000B53FE"/>
    <w:rsid w:val="000D7D1A"/>
    <w:rsid w:val="000D7D8D"/>
    <w:rsid w:val="000E1750"/>
    <w:rsid w:val="000E607D"/>
    <w:rsid w:val="000F035D"/>
    <w:rsid w:val="000F3B6C"/>
    <w:rsid w:val="000F7423"/>
    <w:rsid w:val="001041C4"/>
    <w:rsid w:val="00107BB6"/>
    <w:rsid w:val="00115CD7"/>
    <w:rsid w:val="00117219"/>
    <w:rsid w:val="00117D60"/>
    <w:rsid w:val="0012224D"/>
    <w:rsid w:val="0012320F"/>
    <w:rsid w:val="001325F1"/>
    <w:rsid w:val="00133B6C"/>
    <w:rsid w:val="0014130C"/>
    <w:rsid w:val="00151643"/>
    <w:rsid w:val="001573A8"/>
    <w:rsid w:val="001807E1"/>
    <w:rsid w:val="001842B7"/>
    <w:rsid w:val="001A2633"/>
    <w:rsid w:val="001D6971"/>
    <w:rsid w:val="001D7F71"/>
    <w:rsid w:val="001E12FB"/>
    <w:rsid w:val="001F6E27"/>
    <w:rsid w:val="00206CA3"/>
    <w:rsid w:val="00213EDB"/>
    <w:rsid w:val="00214DBB"/>
    <w:rsid w:val="00216698"/>
    <w:rsid w:val="00220149"/>
    <w:rsid w:val="00257E2B"/>
    <w:rsid w:val="0026699D"/>
    <w:rsid w:val="00283012"/>
    <w:rsid w:val="00286AE8"/>
    <w:rsid w:val="002A1FD3"/>
    <w:rsid w:val="002A388B"/>
    <w:rsid w:val="002B1D8F"/>
    <w:rsid w:val="002B4C50"/>
    <w:rsid w:val="002F717E"/>
    <w:rsid w:val="002F7706"/>
    <w:rsid w:val="00327E4E"/>
    <w:rsid w:val="00330229"/>
    <w:rsid w:val="00340716"/>
    <w:rsid w:val="0034274C"/>
    <w:rsid w:val="00347C4D"/>
    <w:rsid w:val="003B3DED"/>
    <w:rsid w:val="003C5707"/>
    <w:rsid w:val="003C7AE4"/>
    <w:rsid w:val="003D21CB"/>
    <w:rsid w:val="003E43F5"/>
    <w:rsid w:val="003E5857"/>
    <w:rsid w:val="003E6D81"/>
    <w:rsid w:val="003F1391"/>
    <w:rsid w:val="003F5DDF"/>
    <w:rsid w:val="00400A90"/>
    <w:rsid w:val="00401097"/>
    <w:rsid w:val="00402AFB"/>
    <w:rsid w:val="004069FE"/>
    <w:rsid w:val="00414292"/>
    <w:rsid w:val="00473E6B"/>
    <w:rsid w:val="00480C80"/>
    <w:rsid w:val="00481413"/>
    <w:rsid w:val="004836AD"/>
    <w:rsid w:val="00497FEE"/>
    <w:rsid w:val="004A4179"/>
    <w:rsid w:val="004A6161"/>
    <w:rsid w:val="004B131A"/>
    <w:rsid w:val="004B3FCB"/>
    <w:rsid w:val="004B6714"/>
    <w:rsid w:val="004B757E"/>
    <w:rsid w:val="004E40B2"/>
    <w:rsid w:val="004F609E"/>
    <w:rsid w:val="00514ACE"/>
    <w:rsid w:val="00520E26"/>
    <w:rsid w:val="00524505"/>
    <w:rsid w:val="00524C40"/>
    <w:rsid w:val="00535BEC"/>
    <w:rsid w:val="0053754D"/>
    <w:rsid w:val="00537592"/>
    <w:rsid w:val="005411BE"/>
    <w:rsid w:val="00542CFB"/>
    <w:rsid w:val="00543008"/>
    <w:rsid w:val="00544362"/>
    <w:rsid w:val="005469F4"/>
    <w:rsid w:val="00556018"/>
    <w:rsid w:val="005578F3"/>
    <w:rsid w:val="0056700E"/>
    <w:rsid w:val="005825D6"/>
    <w:rsid w:val="005963E2"/>
    <w:rsid w:val="005A2416"/>
    <w:rsid w:val="005C2EB2"/>
    <w:rsid w:val="005D116B"/>
    <w:rsid w:val="005D757F"/>
    <w:rsid w:val="005D79B1"/>
    <w:rsid w:val="005E22B9"/>
    <w:rsid w:val="005F1B0A"/>
    <w:rsid w:val="005F50D3"/>
    <w:rsid w:val="005F589C"/>
    <w:rsid w:val="00626F93"/>
    <w:rsid w:val="00640722"/>
    <w:rsid w:val="00657330"/>
    <w:rsid w:val="00671102"/>
    <w:rsid w:val="00671E03"/>
    <w:rsid w:val="00676233"/>
    <w:rsid w:val="00677181"/>
    <w:rsid w:val="00684606"/>
    <w:rsid w:val="00690E46"/>
    <w:rsid w:val="00693851"/>
    <w:rsid w:val="006A5152"/>
    <w:rsid w:val="006B4033"/>
    <w:rsid w:val="006B6FBD"/>
    <w:rsid w:val="006C23C9"/>
    <w:rsid w:val="006D01BD"/>
    <w:rsid w:val="006D2D4A"/>
    <w:rsid w:val="006E3BE6"/>
    <w:rsid w:val="006E750C"/>
    <w:rsid w:val="006F1DC2"/>
    <w:rsid w:val="00710837"/>
    <w:rsid w:val="0072277A"/>
    <w:rsid w:val="00731842"/>
    <w:rsid w:val="00732EA7"/>
    <w:rsid w:val="00741367"/>
    <w:rsid w:val="00745506"/>
    <w:rsid w:val="0075796F"/>
    <w:rsid w:val="00760C1E"/>
    <w:rsid w:val="00763766"/>
    <w:rsid w:val="007728FB"/>
    <w:rsid w:val="00784E02"/>
    <w:rsid w:val="00791442"/>
    <w:rsid w:val="00793BCB"/>
    <w:rsid w:val="0079442E"/>
    <w:rsid w:val="007A489E"/>
    <w:rsid w:val="007B6EF5"/>
    <w:rsid w:val="007C427F"/>
    <w:rsid w:val="007D514D"/>
    <w:rsid w:val="007D5A1B"/>
    <w:rsid w:val="007F692F"/>
    <w:rsid w:val="007F7DD4"/>
    <w:rsid w:val="00801ED0"/>
    <w:rsid w:val="008036FE"/>
    <w:rsid w:val="00806B6A"/>
    <w:rsid w:val="00811F6E"/>
    <w:rsid w:val="008152AD"/>
    <w:rsid w:val="00817FF6"/>
    <w:rsid w:val="0083251C"/>
    <w:rsid w:val="008510B2"/>
    <w:rsid w:val="00853B72"/>
    <w:rsid w:val="008607B2"/>
    <w:rsid w:val="0088305C"/>
    <w:rsid w:val="00883F8A"/>
    <w:rsid w:val="00886216"/>
    <w:rsid w:val="0089039D"/>
    <w:rsid w:val="008907D7"/>
    <w:rsid w:val="008930C7"/>
    <w:rsid w:val="008B54DA"/>
    <w:rsid w:val="008B5B8C"/>
    <w:rsid w:val="008C197E"/>
    <w:rsid w:val="008C2982"/>
    <w:rsid w:val="008C7EA3"/>
    <w:rsid w:val="008D4C29"/>
    <w:rsid w:val="008E1893"/>
    <w:rsid w:val="008E3BF2"/>
    <w:rsid w:val="008E77FA"/>
    <w:rsid w:val="008F669F"/>
    <w:rsid w:val="008F6BD2"/>
    <w:rsid w:val="00911B5D"/>
    <w:rsid w:val="009133F5"/>
    <w:rsid w:val="0091687A"/>
    <w:rsid w:val="00916B7A"/>
    <w:rsid w:val="009324D7"/>
    <w:rsid w:val="00955B19"/>
    <w:rsid w:val="00965850"/>
    <w:rsid w:val="0097044F"/>
    <w:rsid w:val="00970DFF"/>
    <w:rsid w:val="00980B1C"/>
    <w:rsid w:val="009908AC"/>
    <w:rsid w:val="00992AFC"/>
    <w:rsid w:val="00994555"/>
    <w:rsid w:val="009A1AA1"/>
    <w:rsid w:val="009A202D"/>
    <w:rsid w:val="009A5CFC"/>
    <w:rsid w:val="009A726F"/>
    <w:rsid w:val="009B6572"/>
    <w:rsid w:val="009C41B9"/>
    <w:rsid w:val="009D35A0"/>
    <w:rsid w:val="00A002E6"/>
    <w:rsid w:val="00A03FFF"/>
    <w:rsid w:val="00A063CD"/>
    <w:rsid w:val="00A10F95"/>
    <w:rsid w:val="00A3706A"/>
    <w:rsid w:val="00A41463"/>
    <w:rsid w:val="00A463B6"/>
    <w:rsid w:val="00A55AF1"/>
    <w:rsid w:val="00A6312F"/>
    <w:rsid w:val="00A66B8F"/>
    <w:rsid w:val="00A75901"/>
    <w:rsid w:val="00A802F1"/>
    <w:rsid w:val="00A92097"/>
    <w:rsid w:val="00A94684"/>
    <w:rsid w:val="00A9723B"/>
    <w:rsid w:val="00AA1519"/>
    <w:rsid w:val="00AA65E2"/>
    <w:rsid w:val="00AA76BD"/>
    <w:rsid w:val="00AB025B"/>
    <w:rsid w:val="00AB63F5"/>
    <w:rsid w:val="00AD3AB8"/>
    <w:rsid w:val="00AF4A6C"/>
    <w:rsid w:val="00B049BE"/>
    <w:rsid w:val="00B1093A"/>
    <w:rsid w:val="00B118F0"/>
    <w:rsid w:val="00B1769C"/>
    <w:rsid w:val="00B21183"/>
    <w:rsid w:val="00B300C1"/>
    <w:rsid w:val="00B3046B"/>
    <w:rsid w:val="00B42C8D"/>
    <w:rsid w:val="00B54B92"/>
    <w:rsid w:val="00B54BD9"/>
    <w:rsid w:val="00B55B14"/>
    <w:rsid w:val="00B63B48"/>
    <w:rsid w:val="00B82CF5"/>
    <w:rsid w:val="00BB1A78"/>
    <w:rsid w:val="00BC00E9"/>
    <w:rsid w:val="00BC4D92"/>
    <w:rsid w:val="00BC7DEB"/>
    <w:rsid w:val="00BD70CB"/>
    <w:rsid w:val="00BE098B"/>
    <w:rsid w:val="00BE3C91"/>
    <w:rsid w:val="00BE7A97"/>
    <w:rsid w:val="00BF61A2"/>
    <w:rsid w:val="00BF702D"/>
    <w:rsid w:val="00C07708"/>
    <w:rsid w:val="00C1275B"/>
    <w:rsid w:val="00C14263"/>
    <w:rsid w:val="00C14CC5"/>
    <w:rsid w:val="00C17D0E"/>
    <w:rsid w:val="00C368EB"/>
    <w:rsid w:val="00C37C05"/>
    <w:rsid w:val="00C45637"/>
    <w:rsid w:val="00C46EF9"/>
    <w:rsid w:val="00C47238"/>
    <w:rsid w:val="00C51D26"/>
    <w:rsid w:val="00C54196"/>
    <w:rsid w:val="00C7691A"/>
    <w:rsid w:val="00C7780F"/>
    <w:rsid w:val="00C8205F"/>
    <w:rsid w:val="00C85958"/>
    <w:rsid w:val="00C869BE"/>
    <w:rsid w:val="00C964A5"/>
    <w:rsid w:val="00C9725C"/>
    <w:rsid w:val="00CB0CB0"/>
    <w:rsid w:val="00CB2DD3"/>
    <w:rsid w:val="00CB41EE"/>
    <w:rsid w:val="00CC5C42"/>
    <w:rsid w:val="00CD29D6"/>
    <w:rsid w:val="00CE495D"/>
    <w:rsid w:val="00CE7D92"/>
    <w:rsid w:val="00CF6A66"/>
    <w:rsid w:val="00CF7360"/>
    <w:rsid w:val="00D214A3"/>
    <w:rsid w:val="00D31C8B"/>
    <w:rsid w:val="00D5216A"/>
    <w:rsid w:val="00D55CC9"/>
    <w:rsid w:val="00D76D2F"/>
    <w:rsid w:val="00D8420F"/>
    <w:rsid w:val="00DA21F1"/>
    <w:rsid w:val="00DA56BC"/>
    <w:rsid w:val="00DB314A"/>
    <w:rsid w:val="00DC4EC9"/>
    <w:rsid w:val="00DC6A4F"/>
    <w:rsid w:val="00DE33AA"/>
    <w:rsid w:val="00DF0E33"/>
    <w:rsid w:val="00E02284"/>
    <w:rsid w:val="00E04DF5"/>
    <w:rsid w:val="00E076AC"/>
    <w:rsid w:val="00E10575"/>
    <w:rsid w:val="00E25A19"/>
    <w:rsid w:val="00E26CE9"/>
    <w:rsid w:val="00E314D0"/>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F4607"/>
    <w:rsid w:val="00EF5C5F"/>
    <w:rsid w:val="00F04196"/>
    <w:rsid w:val="00F07843"/>
    <w:rsid w:val="00F07D13"/>
    <w:rsid w:val="00F11CDE"/>
    <w:rsid w:val="00F15F7A"/>
    <w:rsid w:val="00F173D7"/>
    <w:rsid w:val="00F26386"/>
    <w:rsid w:val="00F26685"/>
    <w:rsid w:val="00F3676B"/>
    <w:rsid w:val="00F46B18"/>
    <w:rsid w:val="00F610AD"/>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1B1EE-A377-48E0-8C04-9A82D5D4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21</Pages>
  <Words>1585</Words>
  <Characters>9040</Characters>
  <Application>Microsoft Office Word</Application>
  <DocSecurity>0</DocSecurity>
  <Lines>75</Lines>
  <Paragraphs>21</Paragraphs>
  <ScaleCrop>false</ScaleCrop>
  <Company>dxc</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69</cp:revision>
  <dcterms:created xsi:type="dcterms:W3CDTF">2018-08-03T08:46:00Z</dcterms:created>
  <dcterms:modified xsi:type="dcterms:W3CDTF">2020-02-17T08:18:00Z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