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322" w:rsidRDefault="00D83850" w:rsidP="00945322">
      <w:pPr>
        <w:jc w:val="center"/>
        <w:rPr>
          <w:b/>
          <w:sz w:val="28"/>
          <w:szCs w:val="28"/>
        </w:rPr>
      </w:pPr>
      <w:r>
        <w:rPr>
          <w:rFonts w:hint="eastAsia"/>
          <w:b/>
          <w:sz w:val="28"/>
          <w:szCs w:val="28"/>
        </w:rPr>
        <w:t>广州大学城信息枢纽楼电气、供冷设备运行维护管理项目</w:t>
      </w:r>
    </w:p>
    <w:p w:rsidR="00B86533" w:rsidRPr="00945322" w:rsidRDefault="00945322" w:rsidP="00945322">
      <w:pPr>
        <w:jc w:val="center"/>
        <w:rPr>
          <w:b/>
          <w:sz w:val="28"/>
          <w:szCs w:val="28"/>
        </w:rPr>
      </w:pPr>
      <w:r>
        <w:rPr>
          <w:rFonts w:hint="eastAsia"/>
          <w:b/>
          <w:sz w:val="28"/>
          <w:szCs w:val="28"/>
        </w:rPr>
        <w:t>竞选文件</w:t>
      </w:r>
    </w:p>
    <w:p w:rsidR="00B86533" w:rsidRPr="00945322" w:rsidRDefault="00B86533">
      <w:pPr>
        <w:spacing w:line="360" w:lineRule="auto"/>
        <w:ind w:firstLineChars="200" w:firstLine="482"/>
        <w:jc w:val="left"/>
        <w:rPr>
          <w:rFonts w:ascii="宋体" w:hAnsi="宋体"/>
          <w:b/>
          <w:sz w:val="24"/>
        </w:rPr>
      </w:pPr>
    </w:p>
    <w:p w:rsidR="00B86533" w:rsidRDefault="00945322">
      <w:pPr>
        <w:pStyle w:val="1"/>
        <w:numPr>
          <w:ilvl w:val="0"/>
          <w:numId w:val="1"/>
        </w:numPr>
        <w:spacing w:line="360" w:lineRule="auto"/>
        <w:ind w:firstLine="482"/>
        <w:rPr>
          <w:rFonts w:ascii="宋体" w:hAnsi="宋体"/>
          <w:b/>
          <w:sz w:val="24"/>
        </w:rPr>
      </w:pPr>
      <w:r w:rsidRPr="00945322">
        <w:rPr>
          <w:rFonts w:ascii="宋体" w:hAnsi="宋体" w:hint="eastAsia"/>
          <w:b/>
          <w:sz w:val="24"/>
        </w:rPr>
        <w:t>项目基本情况</w:t>
      </w:r>
    </w:p>
    <w:p w:rsidR="00945322" w:rsidRDefault="00945322" w:rsidP="00945322">
      <w:pPr>
        <w:pStyle w:val="1"/>
        <w:numPr>
          <w:ilvl w:val="0"/>
          <w:numId w:val="2"/>
        </w:numPr>
        <w:spacing w:line="360" w:lineRule="auto"/>
        <w:ind w:firstLine="480"/>
        <w:rPr>
          <w:rFonts w:ascii="宋体" w:hAnsi="宋体"/>
          <w:sz w:val="24"/>
        </w:rPr>
      </w:pPr>
      <w:r>
        <w:rPr>
          <w:rFonts w:ascii="宋体" w:hAnsi="宋体" w:hint="eastAsia"/>
          <w:sz w:val="24"/>
        </w:rPr>
        <w:t>项目名称：</w:t>
      </w:r>
      <w:r w:rsidR="00D83850">
        <w:rPr>
          <w:rFonts w:ascii="宋体" w:hAnsi="宋体" w:hint="eastAsia"/>
          <w:sz w:val="24"/>
        </w:rPr>
        <w:t>广州大学城信息枢纽楼电气、供冷设备运行维护管理</w:t>
      </w:r>
    </w:p>
    <w:p w:rsidR="00945322" w:rsidRDefault="00945322" w:rsidP="00945322">
      <w:pPr>
        <w:pStyle w:val="1"/>
        <w:numPr>
          <w:ilvl w:val="0"/>
          <w:numId w:val="2"/>
        </w:numPr>
        <w:spacing w:line="360" w:lineRule="auto"/>
        <w:ind w:firstLine="480"/>
        <w:rPr>
          <w:rFonts w:ascii="宋体" w:hAnsi="宋体"/>
          <w:sz w:val="24"/>
        </w:rPr>
      </w:pPr>
      <w:r>
        <w:rPr>
          <w:rFonts w:ascii="宋体" w:hAnsi="宋体"/>
          <w:sz w:val="24"/>
        </w:rPr>
        <w:t>项目地点</w:t>
      </w:r>
      <w:r>
        <w:rPr>
          <w:rFonts w:ascii="宋体" w:hAnsi="宋体" w:hint="eastAsia"/>
          <w:sz w:val="24"/>
        </w:rPr>
        <w:t>：</w:t>
      </w:r>
      <w:r>
        <w:rPr>
          <w:rFonts w:ascii="宋体" w:hAnsi="宋体"/>
          <w:sz w:val="24"/>
        </w:rPr>
        <w:t>广州大学城信息枢纽楼</w:t>
      </w:r>
    </w:p>
    <w:p w:rsidR="00945322" w:rsidRDefault="00945322" w:rsidP="00945322">
      <w:pPr>
        <w:pStyle w:val="1"/>
        <w:numPr>
          <w:ilvl w:val="0"/>
          <w:numId w:val="2"/>
        </w:numPr>
        <w:spacing w:line="360" w:lineRule="auto"/>
        <w:ind w:firstLine="480"/>
        <w:rPr>
          <w:rFonts w:ascii="宋体" w:hAnsi="宋体"/>
          <w:sz w:val="24"/>
        </w:rPr>
      </w:pPr>
      <w:r>
        <w:rPr>
          <w:rFonts w:ascii="宋体" w:hAnsi="宋体" w:hint="eastAsia"/>
          <w:sz w:val="24"/>
        </w:rPr>
        <w:t>采购限价：人民币</w:t>
      </w:r>
      <w:r>
        <w:rPr>
          <w:rFonts w:ascii="宋体" w:hAnsi="宋体"/>
          <w:sz w:val="24"/>
          <w:u w:val="single"/>
        </w:rPr>
        <w:t xml:space="preserve"> 49 </w:t>
      </w:r>
      <w:r>
        <w:rPr>
          <w:rFonts w:ascii="宋体" w:hAnsi="宋体" w:hint="eastAsia"/>
          <w:sz w:val="24"/>
        </w:rPr>
        <w:t>万元（投标报价超过采购限价为无效投标）。</w:t>
      </w:r>
    </w:p>
    <w:p w:rsidR="00945322" w:rsidRDefault="00945322" w:rsidP="00945322">
      <w:pPr>
        <w:pStyle w:val="1"/>
        <w:numPr>
          <w:ilvl w:val="0"/>
          <w:numId w:val="2"/>
        </w:numPr>
        <w:spacing w:line="360" w:lineRule="auto"/>
        <w:ind w:firstLine="480"/>
        <w:rPr>
          <w:rFonts w:ascii="宋体" w:hAnsi="宋体"/>
          <w:sz w:val="24"/>
        </w:rPr>
      </w:pPr>
      <w:r w:rsidRPr="00945322">
        <w:rPr>
          <w:rFonts w:ascii="宋体" w:hAnsi="宋体" w:hint="eastAsia"/>
          <w:sz w:val="24"/>
        </w:rPr>
        <w:t>服务范围：</w:t>
      </w:r>
      <w:bookmarkStart w:id="0" w:name="_Hlk1054025"/>
      <w:r w:rsidRPr="00945322">
        <w:rPr>
          <w:rFonts w:ascii="宋体" w:hAnsi="宋体" w:hint="eastAsia"/>
          <w:sz w:val="24"/>
        </w:rPr>
        <w:t>枢纽楼主楼和</w:t>
      </w:r>
      <w:proofErr w:type="gramStart"/>
      <w:r w:rsidRPr="00945322">
        <w:rPr>
          <w:rFonts w:ascii="宋体" w:hAnsi="宋体" w:hint="eastAsia"/>
          <w:sz w:val="24"/>
        </w:rPr>
        <w:t>副楼供配电系统</w:t>
      </w:r>
      <w:proofErr w:type="gramEnd"/>
      <w:r w:rsidRPr="00945322">
        <w:rPr>
          <w:rFonts w:ascii="宋体" w:hAnsi="宋体" w:hint="eastAsia"/>
          <w:sz w:val="24"/>
        </w:rPr>
        <w:t>（</w:t>
      </w:r>
      <w:proofErr w:type="gramStart"/>
      <w:r w:rsidRPr="00945322">
        <w:rPr>
          <w:rFonts w:ascii="宋体" w:hAnsi="宋体" w:hint="eastAsia"/>
          <w:sz w:val="24"/>
        </w:rPr>
        <w:t>含负一</w:t>
      </w:r>
      <w:proofErr w:type="gramEnd"/>
      <w:r w:rsidRPr="00945322">
        <w:rPr>
          <w:rFonts w:ascii="宋体" w:hAnsi="宋体" w:hint="eastAsia"/>
          <w:sz w:val="24"/>
        </w:rPr>
        <w:t>楼高低压配电房、发电机房、设备房，副</w:t>
      </w:r>
      <w:proofErr w:type="gramStart"/>
      <w:r w:rsidRPr="00945322">
        <w:rPr>
          <w:rFonts w:ascii="宋体" w:hAnsi="宋体" w:hint="eastAsia"/>
          <w:sz w:val="24"/>
        </w:rPr>
        <w:t>楼电房</w:t>
      </w:r>
      <w:proofErr w:type="gramEnd"/>
      <w:r w:rsidRPr="00945322">
        <w:rPr>
          <w:rFonts w:ascii="宋体" w:hAnsi="宋体" w:hint="eastAsia"/>
          <w:sz w:val="24"/>
        </w:rPr>
        <w:t>及发电机，供电配出到用户端上桩）（不含高压配电柜的操作维修）和制冷系统（</w:t>
      </w:r>
      <w:proofErr w:type="gramStart"/>
      <w:r w:rsidRPr="00945322">
        <w:rPr>
          <w:rFonts w:ascii="宋体" w:hAnsi="宋体" w:hint="eastAsia"/>
          <w:sz w:val="24"/>
        </w:rPr>
        <w:t>含从制冷</w:t>
      </w:r>
      <w:proofErr w:type="gramEnd"/>
      <w:r w:rsidRPr="00945322">
        <w:rPr>
          <w:rFonts w:ascii="宋体" w:hAnsi="宋体" w:hint="eastAsia"/>
          <w:sz w:val="24"/>
        </w:rPr>
        <w:t>机房/风冷机组到楼层空调总阀）的运行操作和维护。具体详见附件1本项目“</w:t>
      </w:r>
      <w:bookmarkStart w:id="1" w:name="_Hlk4059640"/>
      <w:r w:rsidRPr="00945322">
        <w:rPr>
          <w:rFonts w:ascii="宋体" w:hAnsi="宋体" w:hint="eastAsia"/>
          <w:sz w:val="24"/>
        </w:rPr>
        <w:t>服务需求</w:t>
      </w:r>
      <w:bookmarkEnd w:id="1"/>
      <w:r w:rsidRPr="00945322">
        <w:rPr>
          <w:rFonts w:ascii="宋体" w:hAnsi="宋体" w:hint="eastAsia"/>
          <w:sz w:val="24"/>
        </w:rPr>
        <w:t>文件”</w:t>
      </w:r>
      <w:bookmarkEnd w:id="0"/>
      <w:r w:rsidRPr="00945322">
        <w:rPr>
          <w:rFonts w:ascii="宋体" w:hAnsi="宋体" w:hint="eastAsia"/>
          <w:sz w:val="24"/>
        </w:rPr>
        <w:t>。</w:t>
      </w:r>
    </w:p>
    <w:p w:rsidR="00A26EF0" w:rsidRPr="00945322" w:rsidRDefault="00A26EF0" w:rsidP="00945322">
      <w:pPr>
        <w:pStyle w:val="1"/>
        <w:numPr>
          <w:ilvl w:val="0"/>
          <w:numId w:val="2"/>
        </w:numPr>
        <w:spacing w:line="360" w:lineRule="auto"/>
        <w:ind w:firstLine="480"/>
        <w:rPr>
          <w:rFonts w:ascii="宋体" w:hAnsi="宋体"/>
          <w:sz w:val="24"/>
        </w:rPr>
      </w:pPr>
      <w:r>
        <w:rPr>
          <w:rFonts w:ascii="宋体" w:hAnsi="宋体"/>
          <w:sz w:val="24"/>
        </w:rPr>
        <w:t>服务期限</w:t>
      </w:r>
      <w:r>
        <w:rPr>
          <w:rFonts w:ascii="宋体" w:hAnsi="宋体" w:hint="eastAsia"/>
          <w:sz w:val="24"/>
        </w:rPr>
        <w:t>：1年，自2</w:t>
      </w:r>
      <w:r>
        <w:rPr>
          <w:rFonts w:ascii="宋体" w:hAnsi="宋体"/>
          <w:sz w:val="24"/>
        </w:rPr>
        <w:t>0</w:t>
      </w:r>
      <w:r w:rsidR="00655B0D">
        <w:rPr>
          <w:rFonts w:ascii="宋体" w:hAnsi="宋体"/>
          <w:sz w:val="24"/>
        </w:rPr>
        <w:t>20</w:t>
      </w:r>
      <w:r>
        <w:rPr>
          <w:rFonts w:ascii="宋体" w:hAnsi="宋体"/>
          <w:sz w:val="24"/>
        </w:rPr>
        <w:t>年</w:t>
      </w:r>
      <w:r w:rsidR="00167D50">
        <w:rPr>
          <w:rFonts w:ascii="宋体" w:hAnsi="宋体"/>
          <w:sz w:val="24"/>
        </w:rPr>
        <w:t>7</w:t>
      </w:r>
      <w:r>
        <w:rPr>
          <w:rFonts w:ascii="宋体" w:hAnsi="宋体" w:hint="eastAsia"/>
          <w:sz w:val="24"/>
        </w:rPr>
        <w:t>月1日至2</w:t>
      </w:r>
      <w:r>
        <w:rPr>
          <w:rFonts w:ascii="宋体" w:hAnsi="宋体"/>
          <w:sz w:val="24"/>
        </w:rPr>
        <w:t>02</w:t>
      </w:r>
      <w:r w:rsidR="00655B0D">
        <w:rPr>
          <w:rFonts w:ascii="宋体" w:hAnsi="宋体"/>
          <w:sz w:val="24"/>
        </w:rPr>
        <w:t>1</w:t>
      </w:r>
      <w:r>
        <w:rPr>
          <w:rFonts w:ascii="宋体" w:hAnsi="宋体"/>
          <w:sz w:val="24"/>
        </w:rPr>
        <w:t>年</w:t>
      </w:r>
      <w:r w:rsidR="00167D50">
        <w:rPr>
          <w:rFonts w:ascii="宋体" w:hAnsi="宋体"/>
          <w:sz w:val="24"/>
        </w:rPr>
        <w:t>6</w:t>
      </w:r>
      <w:r>
        <w:rPr>
          <w:rFonts w:ascii="宋体" w:hAnsi="宋体" w:hint="eastAsia"/>
          <w:sz w:val="24"/>
        </w:rPr>
        <w:t>月</w:t>
      </w:r>
      <w:r>
        <w:rPr>
          <w:rFonts w:ascii="宋体" w:hAnsi="宋体"/>
          <w:sz w:val="24"/>
        </w:rPr>
        <w:t>3</w:t>
      </w:r>
      <w:r w:rsidR="00167D50">
        <w:rPr>
          <w:rFonts w:ascii="宋体" w:hAnsi="宋体"/>
          <w:sz w:val="24"/>
        </w:rPr>
        <w:t>0</w:t>
      </w:r>
      <w:r>
        <w:rPr>
          <w:rFonts w:ascii="宋体" w:hAnsi="宋体"/>
          <w:sz w:val="24"/>
        </w:rPr>
        <w:t>日止</w:t>
      </w:r>
      <w:r>
        <w:rPr>
          <w:rFonts w:ascii="宋体" w:hAnsi="宋体" w:hint="eastAsia"/>
          <w:sz w:val="24"/>
        </w:rPr>
        <w:t>。</w:t>
      </w:r>
    </w:p>
    <w:p w:rsidR="00B86533" w:rsidRPr="00945322" w:rsidRDefault="00945322" w:rsidP="00945322">
      <w:pPr>
        <w:pStyle w:val="1"/>
        <w:numPr>
          <w:ilvl w:val="0"/>
          <w:numId w:val="1"/>
        </w:numPr>
        <w:spacing w:line="360" w:lineRule="auto"/>
        <w:ind w:firstLine="482"/>
        <w:rPr>
          <w:rFonts w:ascii="宋体" w:hAnsi="宋体"/>
          <w:b/>
          <w:sz w:val="24"/>
        </w:rPr>
      </w:pPr>
      <w:r w:rsidRPr="00945322">
        <w:rPr>
          <w:rFonts w:ascii="宋体" w:hAnsi="宋体" w:hint="eastAsia"/>
          <w:b/>
          <w:sz w:val="24"/>
        </w:rPr>
        <w:t>合格投标人资格要求</w:t>
      </w:r>
    </w:p>
    <w:p w:rsidR="00B86533" w:rsidRDefault="00945322">
      <w:pPr>
        <w:pStyle w:val="1"/>
        <w:numPr>
          <w:ilvl w:val="0"/>
          <w:numId w:val="3"/>
        </w:numPr>
        <w:tabs>
          <w:tab w:val="left" w:pos="420"/>
        </w:tabs>
        <w:spacing w:line="360" w:lineRule="auto"/>
        <w:ind w:firstLine="480"/>
        <w:rPr>
          <w:rFonts w:ascii="宋体" w:hAnsi="宋体"/>
          <w:sz w:val="24"/>
        </w:rPr>
      </w:pPr>
      <w:r>
        <w:rPr>
          <w:rFonts w:ascii="宋体" w:hAnsi="宋体" w:hint="eastAsia"/>
          <w:sz w:val="24"/>
        </w:rPr>
        <w:t>必须</w:t>
      </w:r>
      <w:r w:rsidR="004308DF">
        <w:rPr>
          <w:rFonts w:ascii="宋体" w:hAnsi="宋体" w:hint="eastAsia"/>
          <w:sz w:val="24"/>
        </w:rPr>
        <w:t>具有独立承担民事责任能力、在中华人民共和国境内注册的企业法人</w:t>
      </w:r>
      <w:r>
        <w:rPr>
          <w:rFonts w:ascii="宋体" w:hAnsi="宋体" w:hint="eastAsia"/>
          <w:sz w:val="24"/>
        </w:rPr>
        <w:t>或其他组织，按国家法律经营，提供有效的营业执照副本或其他组织证明文件复印件；</w:t>
      </w:r>
    </w:p>
    <w:p w:rsidR="00B86533" w:rsidRDefault="00945322">
      <w:pPr>
        <w:pStyle w:val="1"/>
        <w:numPr>
          <w:ilvl w:val="0"/>
          <w:numId w:val="3"/>
        </w:numPr>
        <w:tabs>
          <w:tab w:val="left" w:pos="420"/>
        </w:tabs>
        <w:spacing w:line="360" w:lineRule="auto"/>
        <w:ind w:firstLine="480"/>
        <w:rPr>
          <w:rFonts w:ascii="宋体" w:hAnsi="宋体"/>
          <w:sz w:val="24"/>
        </w:rPr>
      </w:pPr>
      <w:r>
        <w:rPr>
          <w:rFonts w:ascii="宋体" w:hAnsi="宋体" w:hint="eastAsia"/>
          <w:sz w:val="24"/>
        </w:rPr>
        <w:t>已办理合法税务登记，具有开具相应增值税专用发票资格；</w:t>
      </w:r>
    </w:p>
    <w:p w:rsidR="00B86533" w:rsidRDefault="00064C39">
      <w:pPr>
        <w:pStyle w:val="1"/>
        <w:numPr>
          <w:ilvl w:val="0"/>
          <w:numId w:val="3"/>
        </w:numPr>
        <w:tabs>
          <w:tab w:val="left" w:pos="420"/>
        </w:tabs>
        <w:spacing w:line="360" w:lineRule="auto"/>
        <w:ind w:firstLine="480"/>
        <w:rPr>
          <w:rFonts w:ascii="宋体" w:hAnsi="宋体"/>
          <w:sz w:val="24"/>
        </w:rPr>
      </w:pPr>
      <w:bookmarkStart w:id="2" w:name="_Hlk5032416"/>
      <w:r>
        <w:rPr>
          <w:rFonts w:ascii="宋体" w:eastAsia="宋体" w:hAnsi="宋体" w:cs="宋体" w:hint="eastAsia"/>
          <w:sz w:val="24"/>
        </w:rPr>
        <w:t>具有</w:t>
      </w:r>
      <w:r w:rsidR="00542974">
        <w:rPr>
          <w:rFonts w:ascii="宋体" w:hAnsi="宋体"/>
          <w:sz w:val="24"/>
        </w:rPr>
        <w:t>2</w:t>
      </w:r>
      <w:r w:rsidR="00945322">
        <w:rPr>
          <w:rFonts w:ascii="宋体" w:hAnsi="宋体" w:hint="eastAsia"/>
          <w:sz w:val="24"/>
        </w:rPr>
        <w:t>年</w:t>
      </w:r>
      <w:r>
        <w:rPr>
          <w:rFonts w:ascii="宋体" w:hAnsi="宋体" w:hint="eastAsia"/>
          <w:sz w:val="24"/>
        </w:rPr>
        <w:t>或以上</w:t>
      </w:r>
      <w:r w:rsidR="00945322">
        <w:rPr>
          <w:rFonts w:ascii="宋体" w:hAnsi="宋体" w:hint="eastAsia"/>
          <w:sz w:val="24"/>
        </w:rPr>
        <w:t>物业工程方面相关维护维修管理经验</w:t>
      </w:r>
      <w:r w:rsidR="004308DF">
        <w:rPr>
          <w:rFonts w:ascii="宋体" w:hAnsi="宋体" w:hint="eastAsia"/>
          <w:sz w:val="24"/>
        </w:rPr>
        <w:t>；</w:t>
      </w:r>
    </w:p>
    <w:bookmarkEnd w:id="2"/>
    <w:p w:rsidR="00B86533" w:rsidRDefault="004308DF">
      <w:pPr>
        <w:pStyle w:val="1"/>
        <w:numPr>
          <w:ilvl w:val="0"/>
          <w:numId w:val="3"/>
        </w:numPr>
        <w:tabs>
          <w:tab w:val="left" w:pos="420"/>
        </w:tabs>
        <w:spacing w:line="360" w:lineRule="auto"/>
        <w:ind w:firstLine="480"/>
        <w:rPr>
          <w:rFonts w:ascii="宋体" w:hAnsi="宋体"/>
          <w:sz w:val="24"/>
        </w:rPr>
      </w:pPr>
      <w:r>
        <w:rPr>
          <w:rFonts w:ascii="宋体" w:hAnsi="宋体" w:hint="eastAsia"/>
          <w:sz w:val="24"/>
        </w:rPr>
        <w:t>本项目</w:t>
      </w:r>
      <w:r w:rsidR="00945322">
        <w:rPr>
          <w:rFonts w:ascii="宋体" w:hAnsi="宋体" w:hint="eastAsia"/>
          <w:sz w:val="24"/>
        </w:rPr>
        <w:t>不接受联合体</w:t>
      </w:r>
      <w:r>
        <w:rPr>
          <w:rFonts w:ascii="宋体" w:hAnsi="宋体" w:hint="eastAsia"/>
          <w:sz w:val="24"/>
        </w:rPr>
        <w:t>投标</w:t>
      </w:r>
      <w:r w:rsidR="00945322">
        <w:rPr>
          <w:rFonts w:ascii="宋体" w:hAnsi="宋体" w:hint="eastAsia"/>
          <w:sz w:val="24"/>
        </w:rPr>
        <w:t>。</w:t>
      </w:r>
    </w:p>
    <w:p w:rsidR="00B86533" w:rsidRPr="00945322" w:rsidRDefault="00945322">
      <w:pPr>
        <w:pStyle w:val="1"/>
        <w:numPr>
          <w:ilvl w:val="0"/>
          <w:numId w:val="4"/>
        </w:numPr>
        <w:spacing w:line="360" w:lineRule="auto"/>
        <w:ind w:firstLine="482"/>
        <w:rPr>
          <w:rFonts w:ascii="宋体" w:hAnsi="宋体"/>
          <w:b/>
          <w:sz w:val="24"/>
        </w:rPr>
      </w:pPr>
      <w:r>
        <w:rPr>
          <w:rFonts w:ascii="宋体" w:hAnsi="宋体" w:hint="eastAsia"/>
          <w:b/>
          <w:sz w:val="24"/>
        </w:rPr>
        <w:t>项目</w:t>
      </w:r>
      <w:r w:rsidRPr="00945322">
        <w:rPr>
          <w:rFonts w:ascii="宋体" w:hAnsi="宋体" w:hint="eastAsia"/>
          <w:b/>
          <w:sz w:val="24"/>
        </w:rPr>
        <w:t>费用</w:t>
      </w:r>
      <w:r>
        <w:rPr>
          <w:rFonts w:ascii="宋体" w:hAnsi="宋体" w:hint="eastAsia"/>
          <w:b/>
          <w:sz w:val="24"/>
        </w:rPr>
        <w:t>及</w:t>
      </w:r>
      <w:r w:rsidRPr="00945322">
        <w:rPr>
          <w:rFonts w:ascii="宋体" w:hAnsi="宋体" w:hint="eastAsia"/>
          <w:b/>
          <w:sz w:val="24"/>
        </w:rPr>
        <w:t>支付方式</w:t>
      </w:r>
    </w:p>
    <w:p w:rsidR="00B86533" w:rsidRPr="00945322" w:rsidRDefault="00542974" w:rsidP="00945322">
      <w:pPr>
        <w:pStyle w:val="1"/>
        <w:numPr>
          <w:ilvl w:val="0"/>
          <w:numId w:val="5"/>
        </w:numPr>
        <w:spacing w:line="360" w:lineRule="auto"/>
        <w:ind w:firstLine="480"/>
        <w:rPr>
          <w:rFonts w:ascii="宋体" w:hAnsi="宋体"/>
          <w:sz w:val="24"/>
        </w:rPr>
      </w:pPr>
      <w:r w:rsidRPr="00542974">
        <w:rPr>
          <w:rFonts w:ascii="宋体" w:hAnsi="宋体" w:hint="eastAsia"/>
          <w:sz w:val="24"/>
        </w:rPr>
        <w:t>本项目服务按总价包干方式，报价应包括投标人完成本项目（</w:t>
      </w:r>
      <w:r>
        <w:rPr>
          <w:rFonts w:ascii="宋体" w:hAnsi="宋体" w:hint="eastAsia"/>
          <w:sz w:val="24"/>
        </w:rPr>
        <w:t>如果中标）约定所有工作内容、质量、标准提供运行维护</w:t>
      </w:r>
      <w:r w:rsidRPr="00542974">
        <w:rPr>
          <w:rFonts w:ascii="宋体" w:hAnsi="宋体" w:hint="eastAsia"/>
          <w:sz w:val="24"/>
        </w:rPr>
        <w:t>服务所必须的所有成本费用和投标人应承担的一切税费，包括但不限于全部人工费、材料、工具、机具、利润、税费及与相关的措施费用等中标人完成项目内容全部报酬和所需的全部费用。投标人认为需要发生的其他相关服务等等。采购人无需就本项目项下委托事项向中标人支付上述费用之外的任何其他费用。其中单件价格在</w:t>
      </w:r>
      <w:r>
        <w:rPr>
          <w:rFonts w:ascii="宋体" w:hAnsi="宋体"/>
          <w:sz w:val="24"/>
        </w:rPr>
        <w:t>2</w:t>
      </w:r>
      <w:r w:rsidRPr="00542974">
        <w:rPr>
          <w:rFonts w:ascii="宋体" w:hAnsi="宋体" w:hint="eastAsia"/>
          <w:sz w:val="24"/>
        </w:rPr>
        <w:t>00元及以下的配件由</w:t>
      </w:r>
      <w:r w:rsidR="00D83850">
        <w:rPr>
          <w:rFonts w:ascii="宋体" w:hAnsi="宋体" w:hint="eastAsia"/>
          <w:sz w:val="24"/>
        </w:rPr>
        <w:t>运行维护</w:t>
      </w:r>
      <w:r w:rsidRPr="00542974">
        <w:rPr>
          <w:rFonts w:ascii="宋体" w:hAnsi="宋体" w:hint="eastAsia"/>
          <w:sz w:val="24"/>
        </w:rPr>
        <w:t>公司承担，单件价格</w:t>
      </w:r>
      <w:r w:rsidR="00D83850">
        <w:rPr>
          <w:rFonts w:ascii="宋体" w:hAnsi="宋体"/>
          <w:sz w:val="24"/>
        </w:rPr>
        <w:t>2</w:t>
      </w:r>
      <w:r w:rsidRPr="00542974">
        <w:rPr>
          <w:rFonts w:ascii="宋体" w:hAnsi="宋体" w:hint="eastAsia"/>
          <w:sz w:val="24"/>
        </w:rPr>
        <w:t>00元以上的由</w:t>
      </w:r>
      <w:r w:rsidR="00D83850">
        <w:rPr>
          <w:rFonts w:ascii="宋体" w:hAnsi="宋体" w:hint="eastAsia"/>
          <w:sz w:val="24"/>
        </w:rPr>
        <w:t>运行维护</w:t>
      </w:r>
      <w:r w:rsidRPr="00542974">
        <w:rPr>
          <w:rFonts w:ascii="宋体" w:hAnsi="宋体" w:hint="eastAsia"/>
          <w:sz w:val="24"/>
        </w:rPr>
        <w:t>公司将规格型号和参数等报采购人另行采购，</w:t>
      </w:r>
      <w:r w:rsidR="00D83850">
        <w:rPr>
          <w:rFonts w:ascii="宋体" w:hAnsi="宋体" w:hint="eastAsia"/>
          <w:sz w:val="24"/>
        </w:rPr>
        <w:t>运行维护</w:t>
      </w:r>
      <w:r w:rsidRPr="00542974">
        <w:rPr>
          <w:rFonts w:ascii="宋体" w:hAnsi="宋体" w:hint="eastAsia"/>
          <w:sz w:val="24"/>
        </w:rPr>
        <w:t>公司负责免费更换</w:t>
      </w:r>
      <w:r w:rsidR="00D83850">
        <w:rPr>
          <w:rFonts w:ascii="宋体" w:hAnsi="宋体" w:hint="eastAsia"/>
          <w:sz w:val="24"/>
        </w:rPr>
        <w:t>、安装及</w:t>
      </w:r>
      <w:r w:rsidRPr="00542974">
        <w:rPr>
          <w:rFonts w:ascii="宋体" w:hAnsi="宋体" w:hint="eastAsia"/>
          <w:sz w:val="24"/>
        </w:rPr>
        <w:t>调试。</w:t>
      </w:r>
    </w:p>
    <w:p w:rsidR="00B86533" w:rsidRPr="004308DF" w:rsidRDefault="00945322">
      <w:pPr>
        <w:pStyle w:val="1"/>
        <w:numPr>
          <w:ilvl w:val="0"/>
          <w:numId w:val="5"/>
        </w:numPr>
        <w:spacing w:line="360" w:lineRule="auto"/>
        <w:ind w:firstLine="480"/>
        <w:rPr>
          <w:rFonts w:ascii="宋体" w:hAnsi="宋体"/>
          <w:color w:val="FF0000"/>
          <w:sz w:val="24"/>
        </w:rPr>
      </w:pPr>
      <w:r w:rsidRPr="00945322">
        <w:rPr>
          <w:rFonts w:ascii="宋体" w:hAnsi="宋体" w:hint="eastAsia"/>
          <w:sz w:val="24"/>
        </w:rPr>
        <w:t>付款方式：</w:t>
      </w:r>
    </w:p>
    <w:p w:rsidR="004308DF" w:rsidRDefault="004308DF" w:rsidP="004308DF">
      <w:pPr>
        <w:spacing w:line="360" w:lineRule="auto"/>
        <w:ind w:firstLineChars="200" w:firstLine="480"/>
        <w:rPr>
          <w:rFonts w:ascii="宋体" w:hAnsi="宋体"/>
          <w:sz w:val="24"/>
        </w:rPr>
      </w:pPr>
      <w:r>
        <w:rPr>
          <w:rFonts w:ascii="宋体" w:hAnsi="宋体" w:hint="eastAsia"/>
          <w:sz w:val="24"/>
        </w:rPr>
        <w:lastRenderedPageBreak/>
        <w:t>（1）全年维修保养费用按季度支付，每季度的保养费用为</w:t>
      </w:r>
      <w:r w:rsidRPr="004308DF">
        <w:rPr>
          <w:rFonts w:ascii="宋体" w:hAnsi="宋体"/>
          <w:sz w:val="24"/>
          <w:u w:val="single"/>
        </w:rPr>
        <w:t xml:space="preserve">     </w:t>
      </w:r>
      <w:r>
        <w:rPr>
          <w:rFonts w:ascii="宋体" w:hAnsi="宋体" w:hint="eastAsia"/>
          <w:sz w:val="24"/>
        </w:rPr>
        <w:t>元；</w:t>
      </w:r>
    </w:p>
    <w:p w:rsidR="004308DF" w:rsidRDefault="004308DF" w:rsidP="004308DF">
      <w:pPr>
        <w:spacing w:line="360" w:lineRule="auto"/>
        <w:ind w:firstLineChars="200" w:firstLine="480"/>
        <w:rPr>
          <w:rFonts w:ascii="宋体" w:hAnsi="宋体"/>
          <w:sz w:val="24"/>
        </w:rPr>
      </w:pPr>
      <w:r>
        <w:rPr>
          <w:rFonts w:ascii="宋体" w:hAnsi="宋体" w:hint="eastAsia"/>
          <w:sz w:val="24"/>
        </w:rPr>
        <w:t>（2）每季度保养工作完成，经甲方考核认定乙方服务符合合同约定，转季的头一个月内支付上季度维修保养费的80%；</w:t>
      </w:r>
    </w:p>
    <w:p w:rsidR="004308DF" w:rsidRDefault="004308DF" w:rsidP="004308DF">
      <w:pPr>
        <w:spacing w:line="360" w:lineRule="auto"/>
        <w:ind w:firstLineChars="200" w:firstLine="480"/>
        <w:rPr>
          <w:rFonts w:ascii="宋体" w:hAnsi="宋体"/>
          <w:sz w:val="24"/>
        </w:rPr>
      </w:pPr>
      <w:r>
        <w:rPr>
          <w:rFonts w:ascii="宋体" w:hAnsi="宋体" w:hint="eastAsia"/>
          <w:sz w:val="24"/>
        </w:rPr>
        <w:t>（3）合同到期，经甲方考核认定乙方服务符合合同约定，合同终止后一个月内付清余款；</w:t>
      </w:r>
    </w:p>
    <w:p w:rsidR="004308DF" w:rsidRDefault="004308DF" w:rsidP="004308DF">
      <w:pPr>
        <w:pStyle w:val="1"/>
        <w:tabs>
          <w:tab w:val="left" w:pos="420"/>
        </w:tabs>
        <w:spacing w:line="360" w:lineRule="auto"/>
        <w:ind w:firstLine="480"/>
        <w:rPr>
          <w:rFonts w:ascii="宋体" w:hAnsi="宋体"/>
          <w:sz w:val="24"/>
        </w:rPr>
      </w:pPr>
      <w:r>
        <w:rPr>
          <w:rFonts w:ascii="宋体" w:hAnsi="宋体" w:hint="eastAsia"/>
          <w:sz w:val="24"/>
        </w:rPr>
        <w:t>（4）由甲方同意乙方购买的零配件费，凭购买税务发票及甲方同意的购买申请单经甲方有关部门审批后支付。</w:t>
      </w:r>
    </w:p>
    <w:p w:rsidR="00D83850" w:rsidRDefault="00D83850" w:rsidP="004308DF">
      <w:pPr>
        <w:pStyle w:val="1"/>
        <w:tabs>
          <w:tab w:val="left" w:pos="420"/>
        </w:tabs>
        <w:spacing w:line="360" w:lineRule="auto"/>
        <w:ind w:firstLine="480"/>
        <w:rPr>
          <w:rFonts w:ascii="宋体" w:hAnsi="宋体"/>
          <w:sz w:val="24"/>
        </w:rPr>
      </w:pPr>
      <w:r>
        <w:rPr>
          <w:rFonts w:ascii="宋体" w:hAnsi="宋体" w:hint="eastAsia"/>
          <w:sz w:val="24"/>
        </w:rPr>
        <w:t>（5）</w:t>
      </w:r>
      <w:r w:rsidRPr="00283363">
        <w:rPr>
          <w:rFonts w:hint="eastAsia"/>
          <w:sz w:val="24"/>
        </w:rPr>
        <w:t>每次付款前，乙方应开具符合国家税务规定的等额合格的增值税专用发票给甲方</w:t>
      </w:r>
      <w:r>
        <w:rPr>
          <w:rFonts w:ascii="宋体" w:hAnsi="宋体" w:hint="eastAsia"/>
          <w:sz w:val="24"/>
        </w:rPr>
        <w:t>。</w:t>
      </w:r>
    </w:p>
    <w:p w:rsidR="00B86533" w:rsidRPr="001D7791" w:rsidRDefault="00D83850" w:rsidP="001D7791">
      <w:pPr>
        <w:pStyle w:val="1"/>
        <w:tabs>
          <w:tab w:val="left" w:pos="420"/>
        </w:tabs>
        <w:spacing w:line="360" w:lineRule="auto"/>
        <w:ind w:firstLine="480"/>
        <w:rPr>
          <w:rFonts w:ascii="宋体" w:hAnsi="宋体"/>
          <w:color w:val="FF0000"/>
          <w:sz w:val="24"/>
        </w:rPr>
      </w:pPr>
      <w:r>
        <w:rPr>
          <w:rFonts w:ascii="宋体" w:hAnsi="宋体" w:hint="eastAsia"/>
          <w:sz w:val="24"/>
        </w:rPr>
        <w:t>（6）</w:t>
      </w:r>
      <w:r w:rsidRPr="00D83850">
        <w:rPr>
          <w:rFonts w:ascii="宋体" w:hAnsi="宋体" w:hint="eastAsia"/>
          <w:sz w:val="24"/>
        </w:rPr>
        <w:t>在合同履行期内，若国家税费政策调整，本合同含税金额按国家规定税率作相应调整。</w:t>
      </w:r>
      <w:r>
        <w:rPr>
          <w:rFonts w:ascii="宋体" w:hAnsi="宋体" w:hint="eastAsia"/>
          <w:sz w:val="24"/>
        </w:rPr>
        <w:t>乙</w:t>
      </w:r>
      <w:r w:rsidRPr="00D83850">
        <w:rPr>
          <w:rFonts w:ascii="宋体" w:hAnsi="宋体" w:hint="eastAsia"/>
          <w:sz w:val="24"/>
        </w:rPr>
        <w:t>方按调整后的税率及含税金额开具增值税专用发票给</w:t>
      </w:r>
      <w:r>
        <w:rPr>
          <w:rFonts w:ascii="宋体" w:hAnsi="宋体" w:hint="eastAsia"/>
          <w:sz w:val="24"/>
        </w:rPr>
        <w:t>甲</w:t>
      </w:r>
      <w:r w:rsidRPr="00D83850">
        <w:rPr>
          <w:rFonts w:ascii="宋体" w:hAnsi="宋体" w:hint="eastAsia"/>
          <w:sz w:val="24"/>
        </w:rPr>
        <w:t>方。</w:t>
      </w:r>
    </w:p>
    <w:p w:rsidR="00B86533" w:rsidRPr="00167682" w:rsidRDefault="001D7791">
      <w:pPr>
        <w:pStyle w:val="1"/>
        <w:spacing w:line="360" w:lineRule="auto"/>
        <w:ind w:firstLine="482"/>
        <w:rPr>
          <w:rFonts w:ascii="宋体" w:hAnsi="宋体"/>
          <w:b/>
          <w:sz w:val="24"/>
        </w:rPr>
      </w:pPr>
      <w:r>
        <w:rPr>
          <w:rFonts w:ascii="宋体" w:hAnsi="宋体" w:hint="eastAsia"/>
          <w:b/>
          <w:sz w:val="24"/>
        </w:rPr>
        <w:t>四</w:t>
      </w:r>
      <w:r w:rsidR="00945322" w:rsidRPr="00167682">
        <w:rPr>
          <w:rFonts w:ascii="宋体" w:hAnsi="宋体" w:hint="eastAsia"/>
          <w:b/>
          <w:sz w:val="24"/>
        </w:rPr>
        <w:t>、投标文件</w:t>
      </w:r>
    </w:p>
    <w:p w:rsidR="00B86533" w:rsidRDefault="00945322">
      <w:pPr>
        <w:pStyle w:val="1"/>
        <w:spacing w:line="360" w:lineRule="auto"/>
        <w:ind w:firstLine="480"/>
        <w:rPr>
          <w:rFonts w:ascii="宋体" w:hAnsi="宋体"/>
          <w:sz w:val="24"/>
        </w:rPr>
      </w:pPr>
      <w:r>
        <w:rPr>
          <w:rFonts w:ascii="宋体" w:hAnsi="宋体" w:hint="eastAsia"/>
          <w:sz w:val="24"/>
        </w:rPr>
        <w:t>根据采购人要求的投标文件格式编制，进行密封报价（盖章）。投标文件应包含以下内容：</w:t>
      </w:r>
    </w:p>
    <w:p w:rsidR="00B86533" w:rsidRDefault="00167682">
      <w:pPr>
        <w:pStyle w:val="1"/>
        <w:numPr>
          <w:ilvl w:val="0"/>
          <w:numId w:val="7"/>
        </w:numPr>
        <w:spacing w:line="360" w:lineRule="auto"/>
        <w:ind w:firstLine="480"/>
        <w:rPr>
          <w:rFonts w:ascii="宋体" w:hAnsi="宋体"/>
          <w:sz w:val="24"/>
        </w:rPr>
      </w:pPr>
      <w:r>
        <w:rPr>
          <w:rFonts w:ascii="宋体" w:hAnsi="宋体" w:hint="eastAsia"/>
          <w:sz w:val="24"/>
        </w:rPr>
        <w:t>价格文件</w:t>
      </w:r>
    </w:p>
    <w:p w:rsidR="00B86533" w:rsidRDefault="00945322">
      <w:pPr>
        <w:numPr>
          <w:ilvl w:val="0"/>
          <w:numId w:val="8"/>
        </w:numPr>
        <w:spacing w:line="360" w:lineRule="auto"/>
        <w:ind w:firstLineChars="200" w:firstLine="480"/>
        <w:rPr>
          <w:rFonts w:ascii="宋体" w:hAnsi="宋体"/>
          <w:sz w:val="24"/>
        </w:rPr>
      </w:pPr>
      <w:r>
        <w:rPr>
          <w:rFonts w:ascii="宋体" w:hAnsi="宋体" w:hint="eastAsia"/>
          <w:sz w:val="24"/>
        </w:rPr>
        <w:t>报价一览表（</w:t>
      </w:r>
      <w:r w:rsidR="00167682">
        <w:rPr>
          <w:rFonts w:ascii="宋体" w:hAnsi="宋体" w:hint="eastAsia"/>
          <w:sz w:val="24"/>
        </w:rPr>
        <w:t>格式见附件</w:t>
      </w:r>
      <w:r w:rsidR="00225A83">
        <w:rPr>
          <w:rFonts w:ascii="宋体" w:hAnsi="宋体"/>
          <w:sz w:val="24"/>
        </w:rPr>
        <w:t>3</w:t>
      </w:r>
      <w:r w:rsidR="00167682">
        <w:rPr>
          <w:rFonts w:ascii="宋体" w:hAnsi="宋体" w:hint="eastAsia"/>
          <w:sz w:val="24"/>
        </w:rPr>
        <w:t>，加盖公章</w:t>
      </w:r>
      <w:r>
        <w:rPr>
          <w:rFonts w:ascii="宋体" w:hAnsi="宋体" w:hint="eastAsia"/>
          <w:sz w:val="24"/>
        </w:rPr>
        <w:t>）</w:t>
      </w:r>
    </w:p>
    <w:p w:rsidR="00B86533" w:rsidRDefault="00945322">
      <w:pPr>
        <w:numPr>
          <w:ilvl w:val="0"/>
          <w:numId w:val="8"/>
        </w:numPr>
        <w:spacing w:line="360" w:lineRule="auto"/>
        <w:ind w:firstLineChars="200" w:firstLine="480"/>
        <w:rPr>
          <w:rFonts w:ascii="宋体" w:hAnsi="宋体"/>
          <w:sz w:val="24"/>
        </w:rPr>
      </w:pPr>
      <w:r>
        <w:rPr>
          <w:rFonts w:ascii="宋体" w:hAnsi="宋体" w:hint="eastAsia"/>
          <w:sz w:val="24"/>
        </w:rPr>
        <w:t>报价明细表（</w:t>
      </w:r>
      <w:r w:rsidR="00167682">
        <w:rPr>
          <w:rFonts w:ascii="宋体" w:hAnsi="宋体" w:hint="eastAsia"/>
          <w:sz w:val="24"/>
        </w:rPr>
        <w:t>根据项目具体内容自拟格式</w:t>
      </w:r>
      <w:r>
        <w:rPr>
          <w:rFonts w:ascii="宋体" w:hAnsi="宋体" w:hint="eastAsia"/>
          <w:sz w:val="24"/>
        </w:rPr>
        <w:t>）</w:t>
      </w:r>
    </w:p>
    <w:p w:rsidR="00B86533" w:rsidRDefault="00945322">
      <w:pPr>
        <w:pStyle w:val="1"/>
        <w:numPr>
          <w:ilvl w:val="0"/>
          <w:numId w:val="7"/>
        </w:numPr>
        <w:spacing w:line="360" w:lineRule="auto"/>
        <w:ind w:firstLine="480"/>
        <w:rPr>
          <w:rFonts w:ascii="宋体" w:hAnsi="宋体"/>
          <w:sz w:val="24"/>
        </w:rPr>
      </w:pPr>
      <w:r>
        <w:rPr>
          <w:rFonts w:ascii="宋体" w:hAnsi="宋体" w:hint="eastAsia"/>
          <w:sz w:val="24"/>
        </w:rPr>
        <w:t>商务部分</w:t>
      </w:r>
    </w:p>
    <w:p w:rsidR="00B86533" w:rsidRDefault="00945322">
      <w:pPr>
        <w:pStyle w:val="1"/>
        <w:numPr>
          <w:ilvl w:val="0"/>
          <w:numId w:val="9"/>
        </w:numPr>
        <w:spacing w:line="360" w:lineRule="auto"/>
        <w:ind w:left="0" w:firstLine="480"/>
        <w:rPr>
          <w:rFonts w:ascii="宋体" w:hAnsi="宋体"/>
          <w:sz w:val="24"/>
        </w:rPr>
      </w:pPr>
      <w:r>
        <w:rPr>
          <w:rFonts w:ascii="宋体" w:hAnsi="宋体" w:hint="eastAsia"/>
          <w:sz w:val="24"/>
        </w:rPr>
        <w:t>有效的工商营业执照、企业法人组织机构代码证书、税务登记证书（或三证合一），提供复印件，并加盖公章。</w:t>
      </w:r>
    </w:p>
    <w:p w:rsidR="00B86533" w:rsidRDefault="00167682">
      <w:pPr>
        <w:pStyle w:val="1"/>
        <w:numPr>
          <w:ilvl w:val="0"/>
          <w:numId w:val="9"/>
        </w:numPr>
        <w:spacing w:line="360" w:lineRule="auto"/>
        <w:ind w:left="0" w:firstLine="480"/>
        <w:rPr>
          <w:rFonts w:ascii="宋体" w:hAnsi="宋体"/>
          <w:sz w:val="24"/>
        </w:rPr>
      </w:pPr>
      <w:r>
        <w:rPr>
          <w:rFonts w:ascii="宋体" w:hAnsi="宋体" w:hint="eastAsia"/>
          <w:sz w:val="24"/>
        </w:rPr>
        <w:t>供应</w:t>
      </w:r>
      <w:r w:rsidR="00945322">
        <w:rPr>
          <w:rFonts w:ascii="宋体" w:hAnsi="宋体" w:hint="eastAsia"/>
          <w:sz w:val="24"/>
        </w:rPr>
        <w:t>商调查表（格式见附件</w:t>
      </w:r>
      <w:r w:rsidR="00225A83">
        <w:rPr>
          <w:rFonts w:ascii="宋体" w:hAnsi="宋体"/>
          <w:sz w:val="24"/>
        </w:rPr>
        <w:t>4</w:t>
      </w:r>
      <w:r w:rsidR="00945322">
        <w:rPr>
          <w:rFonts w:ascii="宋体" w:hAnsi="宋体" w:hint="eastAsia"/>
          <w:sz w:val="24"/>
        </w:rPr>
        <w:t>）。</w:t>
      </w:r>
    </w:p>
    <w:p w:rsidR="00167682" w:rsidRDefault="00167682">
      <w:pPr>
        <w:pStyle w:val="1"/>
        <w:numPr>
          <w:ilvl w:val="0"/>
          <w:numId w:val="9"/>
        </w:numPr>
        <w:spacing w:line="360" w:lineRule="auto"/>
        <w:ind w:left="0" w:firstLine="480"/>
        <w:rPr>
          <w:rFonts w:ascii="宋体" w:hAnsi="宋体"/>
          <w:sz w:val="24"/>
        </w:rPr>
      </w:pPr>
      <w:r w:rsidRPr="00167682">
        <w:rPr>
          <w:rFonts w:ascii="宋体" w:hAnsi="宋体" w:hint="eastAsia"/>
          <w:sz w:val="24"/>
        </w:rPr>
        <w:t>法定代表人证明书、法定代表人授权委托书原件</w:t>
      </w:r>
      <w:r>
        <w:rPr>
          <w:rFonts w:ascii="宋体" w:hAnsi="宋体" w:hint="eastAsia"/>
          <w:sz w:val="24"/>
        </w:rPr>
        <w:t>（</w:t>
      </w:r>
      <w:r w:rsidRPr="00167682">
        <w:rPr>
          <w:rFonts w:ascii="宋体" w:hAnsi="宋体" w:hint="eastAsia"/>
          <w:sz w:val="24"/>
        </w:rPr>
        <w:t>格式见附件</w:t>
      </w:r>
      <w:r w:rsidR="00225A83">
        <w:rPr>
          <w:rFonts w:ascii="宋体" w:hAnsi="宋体"/>
          <w:sz w:val="24"/>
        </w:rPr>
        <w:t>5</w:t>
      </w:r>
      <w:r w:rsidRPr="00167682">
        <w:rPr>
          <w:rFonts w:ascii="宋体" w:hAnsi="宋体" w:hint="eastAsia"/>
          <w:sz w:val="24"/>
        </w:rPr>
        <w:t>和附件</w:t>
      </w:r>
      <w:r w:rsidR="00225A83">
        <w:rPr>
          <w:rFonts w:ascii="宋体" w:hAnsi="宋体"/>
          <w:sz w:val="24"/>
        </w:rPr>
        <w:t>6</w:t>
      </w:r>
      <w:r w:rsidRPr="00167682">
        <w:rPr>
          <w:rFonts w:ascii="宋体" w:hAnsi="宋体" w:hint="eastAsia"/>
          <w:sz w:val="24"/>
        </w:rPr>
        <w:t>）</w:t>
      </w:r>
      <w:r>
        <w:rPr>
          <w:rFonts w:ascii="宋体" w:hAnsi="宋体" w:hint="eastAsia"/>
          <w:sz w:val="24"/>
        </w:rPr>
        <w:t>。</w:t>
      </w:r>
    </w:p>
    <w:p w:rsidR="00B86533" w:rsidRDefault="00945322">
      <w:pPr>
        <w:pStyle w:val="1"/>
        <w:numPr>
          <w:ilvl w:val="0"/>
          <w:numId w:val="9"/>
        </w:numPr>
        <w:spacing w:line="360" w:lineRule="auto"/>
        <w:ind w:left="0" w:firstLine="480"/>
        <w:rPr>
          <w:rFonts w:ascii="宋体" w:hAnsi="宋体"/>
          <w:sz w:val="24"/>
        </w:rPr>
      </w:pPr>
      <w:r>
        <w:rPr>
          <w:rFonts w:ascii="宋体" w:eastAsia="宋体" w:hAnsi="宋体" w:cs="宋体" w:hint="eastAsia"/>
          <w:sz w:val="24"/>
        </w:rPr>
        <w:t>具有相关</w:t>
      </w:r>
      <w:r w:rsidR="00D83850">
        <w:rPr>
          <w:rFonts w:ascii="宋体" w:hAnsi="宋体" w:hint="eastAsia"/>
          <w:sz w:val="24"/>
        </w:rPr>
        <w:t>物业工程方面维护维修管理</w:t>
      </w:r>
      <w:r>
        <w:rPr>
          <w:rFonts w:ascii="宋体" w:eastAsia="宋体" w:hAnsi="宋体" w:cs="宋体" w:hint="eastAsia"/>
          <w:sz w:val="24"/>
        </w:rPr>
        <w:t>经验的证明文件</w:t>
      </w:r>
      <w:r>
        <w:rPr>
          <w:rFonts w:ascii="宋体" w:hAnsi="宋体" w:hint="eastAsia"/>
          <w:sz w:val="24"/>
        </w:rPr>
        <w:t>。</w:t>
      </w:r>
    </w:p>
    <w:p w:rsidR="00B86533" w:rsidRDefault="00D83850">
      <w:pPr>
        <w:pStyle w:val="1"/>
        <w:numPr>
          <w:ilvl w:val="0"/>
          <w:numId w:val="9"/>
        </w:numPr>
        <w:spacing w:line="360" w:lineRule="auto"/>
        <w:ind w:left="0" w:firstLine="480"/>
        <w:rPr>
          <w:rFonts w:ascii="宋体" w:hAnsi="宋体"/>
          <w:sz w:val="24"/>
        </w:rPr>
      </w:pPr>
      <w:r>
        <w:rPr>
          <w:rFonts w:ascii="宋体" w:hAnsi="宋体" w:hint="eastAsia"/>
          <w:sz w:val="24"/>
        </w:rPr>
        <w:t>投标人</w:t>
      </w:r>
      <w:r w:rsidR="00945322">
        <w:rPr>
          <w:rFonts w:ascii="宋体" w:hAnsi="宋体" w:hint="eastAsia"/>
          <w:sz w:val="24"/>
        </w:rPr>
        <w:t>认为有必要</w:t>
      </w:r>
      <w:r>
        <w:rPr>
          <w:rFonts w:ascii="宋体" w:hAnsi="宋体" w:hint="eastAsia"/>
          <w:sz w:val="24"/>
        </w:rPr>
        <w:t>提交</w:t>
      </w:r>
      <w:r w:rsidR="00945322">
        <w:rPr>
          <w:rFonts w:ascii="宋体" w:hAnsi="宋体" w:hint="eastAsia"/>
          <w:sz w:val="24"/>
        </w:rPr>
        <w:t>的其他资质等材料复印件。</w:t>
      </w:r>
    </w:p>
    <w:p w:rsidR="00B86533" w:rsidRDefault="00945322">
      <w:pPr>
        <w:pStyle w:val="1"/>
        <w:numPr>
          <w:ilvl w:val="0"/>
          <w:numId w:val="7"/>
        </w:numPr>
        <w:spacing w:line="360" w:lineRule="auto"/>
        <w:ind w:firstLine="480"/>
        <w:rPr>
          <w:rFonts w:ascii="宋体" w:hAnsi="宋体"/>
          <w:sz w:val="24"/>
        </w:rPr>
      </w:pPr>
      <w:r>
        <w:rPr>
          <w:rFonts w:ascii="宋体" w:hAnsi="宋体" w:hint="eastAsia"/>
          <w:sz w:val="24"/>
        </w:rPr>
        <w:t>技术部分（格式自定，加盖公章）</w:t>
      </w:r>
    </w:p>
    <w:p w:rsidR="00B86533" w:rsidRDefault="00FE4503" w:rsidP="00167682">
      <w:pPr>
        <w:pStyle w:val="1"/>
        <w:numPr>
          <w:ilvl w:val="255"/>
          <w:numId w:val="0"/>
        </w:numPr>
        <w:spacing w:line="360" w:lineRule="auto"/>
        <w:ind w:firstLineChars="175" w:firstLine="420"/>
        <w:rPr>
          <w:rFonts w:ascii="宋体" w:hAnsi="宋体"/>
          <w:sz w:val="24"/>
        </w:rPr>
      </w:pPr>
      <w:r>
        <w:rPr>
          <w:rFonts w:ascii="宋体" w:hAnsi="宋体" w:hint="eastAsia"/>
          <w:sz w:val="24"/>
        </w:rPr>
        <w:t>运行维护</w:t>
      </w:r>
      <w:r w:rsidRPr="00FE4503">
        <w:rPr>
          <w:rFonts w:ascii="宋体" w:hAnsi="宋体" w:hint="eastAsia"/>
          <w:sz w:val="24"/>
        </w:rPr>
        <w:t>管理</w:t>
      </w:r>
      <w:r>
        <w:rPr>
          <w:rFonts w:ascii="宋体" w:hAnsi="宋体" w:hint="eastAsia"/>
          <w:sz w:val="24"/>
        </w:rPr>
        <w:t>服务</w:t>
      </w:r>
      <w:r w:rsidR="00945322">
        <w:rPr>
          <w:rFonts w:ascii="宋体" w:hAnsi="宋体" w:hint="eastAsia"/>
          <w:sz w:val="24"/>
        </w:rPr>
        <w:t>方案：</w:t>
      </w:r>
      <w:r w:rsidR="00167682">
        <w:rPr>
          <w:rFonts w:ascii="宋体" w:hAnsi="宋体" w:hint="eastAsia"/>
          <w:sz w:val="24"/>
        </w:rPr>
        <w:t>投标人</w:t>
      </w:r>
      <w:r w:rsidR="00945322">
        <w:rPr>
          <w:rFonts w:ascii="宋体" w:hAnsi="宋体" w:hint="eastAsia"/>
          <w:sz w:val="24"/>
        </w:rPr>
        <w:t>应针对本项目制定切实可行的服务方案，包括但不限于：</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t>1、总体</w:t>
      </w:r>
      <w:r w:rsidR="00FE4503">
        <w:rPr>
          <w:rFonts w:ascii="宋体" w:hAnsi="宋体" w:hint="eastAsia"/>
          <w:sz w:val="24"/>
        </w:rPr>
        <w:t>服务</w:t>
      </w:r>
      <w:r>
        <w:rPr>
          <w:rFonts w:ascii="宋体" w:hAnsi="宋体" w:hint="eastAsia"/>
          <w:sz w:val="24"/>
        </w:rPr>
        <w:t>方案；</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lastRenderedPageBreak/>
        <w:t>2、</w:t>
      </w:r>
      <w:r w:rsidR="00FE4503">
        <w:rPr>
          <w:rFonts w:ascii="宋体" w:hAnsi="宋体" w:hint="eastAsia"/>
          <w:sz w:val="24"/>
        </w:rPr>
        <w:t>运行维护</w:t>
      </w:r>
      <w:r w:rsidR="00FE4503" w:rsidRPr="00FE4503">
        <w:rPr>
          <w:rFonts w:ascii="宋体" w:hAnsi="宋体" w:hint="eastAsia"/>
          <w:sz w:val="24"/>
        </w:rPr>
        <w:t>管理</w:t>
      </w:r>
      <w:r w:rsidR="00FE4503">
        <w:rPr>
          <w:rFonts w:ascii="宋体" w:hAnsi="宋体" w:hint="eastAsia"/>
          <w:sz w:val="24"/>
        </w:rPr>
        <w:t>服务</w:t>
      </w:r>
      <w:r>
        <w:rPr>
          <w:rFonts w:ascii="宋体" w:hAnsi="宋体" w:hint="eastAsia"/>
          <w:sz w:val="24"/>
        </w:rPr>
        <w:t>服务承诺书；</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t>3、确保实施进度的技术和组织措施；</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t>4、确保安全文明施工的技术和组织措施；</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t>5、投入的人员配置情况；</w:t>
      </w:r>
    </w:p>
    <w:p w:rsidR="00B86533" w:rsidRDefault="00945322">
      <w:pPr>
        <w:pStyle w:val="1"/>
        <w:numPr>
          <w:ilvl w:val="255"/>
          <w:numId w:val="0"/>
        </w:numPr>
        <w:spacing w:line="360" w:lineRule="auto"/>
        <w:ind w:leftChars="200" w:left="420"/>
        <w:rPr>
          <w:rFonts w:ascii="宋体" w:hAnsi="宋体"/>
          <w:sz w:val="24"/>
        </w:rPr>
      </w:pPr>
      <w:r>
        <w:rPr>
          <w:rFonts w:ascii="宋体" w:hAnsi="宋体" w:hint="eastAsia"/>
          <w:sz w:val="24"/>
        </w:rPr>
        <w:t>6、</w:t>
      </w:r>
      <w:r w:rsidR="00167682">
        <w:rPr>
          <w:rFonts w:ascii="宋体" w:hAnsi="宋体" w:hint="eastAsia"/>
          <w:sz w:val="24"/>
        </w:rPr>
        <w:t>投标人</w:t>
      </w:r>
      <w:r>
        <w:rPr>
          <w:rFonts w:ascii="宋体" w:hAnsi="宋体" w:hint="eastAsia"/>
          <w:sz w:val="24"/>
        </w:rPr>
        <w:t>认为其它需要说明的文字。</w:t>
      </w:r>
    </w:p>
    <w:p w:rsidR="00B86533" w:rsidRPr="00167682" w:rsidRDefault="001D7791">
      <w:pPr>
        <w:spacing w:line="360" w:lineRule="auto"/>
        <w:ind w:firstLineChars="200" w:firstLine="482"/>
        <w:rPr>
          <w:rFonts w:ascii="宋体" w:hAnsi="宋体"/>
          <w:b/>
          <w:sz w:val="24"/>
        </w:rPr>
      </w:pPr>
      <w:r>
        <w:rPr>
          <w:rFonts w:ascii="宋体" w:hAnsi="宋体" w:hint="eastAsia"/>
          <w:b/>
          <w:sz w:val="24"/>
        </w:rPr>
        <w:t>五</w:t>
      </w:r>
      <w:r w:rsidR="00167682">
        <w:rPr>
          <w:rFonts w:ascii="宋体" w:hAnsi="宋体" w:hint="eastAsia"/>
          <w:b/>
          <w:sz w:val="24"/>
        </w:rPr>
        <w:t>、评标方法</w:t>
      </w:r>
    </w:p>
    <w:p w:rsidR="00B86533" w:rsidRDefault="00D9087E" w:rsidP="00167682">
      <w:pPr>
        <w:spacing w:line="360" w:lineRule="auto"/>
        <w:ind w:firstLineChars="200" w:firstLine="480"/>
        <w:rPr>
          <w:rFonts w:ascii="宋体" w:hAnsi="宋体"/>
          <w:sz w:val="24"/>
        </w:rPr>
      </w:pPr>
      <w:r>
        <w:rPr>
          <w:rFonts w:ascii="宋体" w:hAnsi="宋体" w:hint="eastAsia"/>
          <w:sz w:val="24"/>
        </w:rPr>
        <w:t>本项目采取经评审的综合评分法确定中标候选人</w:t>
      </w:r>
      <w:r w:rsidR="004308DF">
        <w:rPr>
          <w:rFonts w:ascii="宋体" w:hAnsi="宋体" w:hint="eastAsia"/>
          <w:sz w:val="24"/>
        </w:rPr>
        <w:t>（评分标准见附件</w:t>
      </w:r>
      <w:r w:rsidR="00225A83">
        <w:rPr>
          <w:rFonts w:ascii="宋体" w:hAnsi="宋体"/>
          <w:sz w:val="24"/>
        </w:rPr>
        <w:t>10</w:t>
      </w:r>
      <w:r w:rsidR="004308DF">
        <w:rPr>
          <w:rFonts w:ascii="宋体" w:hAnsi="宋体" w:hint="eastAsia"/>
          <w:sz w:val="24"/>
        </w:rPr>
        <w:t>）</w:t>
      </w:r>
      <w:r>
        <w:rPr>
          <w:rFonts w:ascii="宋体" w:hAnsi="宋体" w:hint="eastAsia"/>
          <w:sz w:val="24"/>
        </w:rPr>
        <w:t>。通过资格性和有效性审查后（见附件</w:t>
      </w:r>
      <w:r w:rsidR="00225A83">
        <w:rPr>
          <w:rFonts w:ascii="宋体" w:hAnsi="宋体"/>
          <w:sz w:val="24"/>
        </w:rPr>
        <w:t>7</w:t>
      </w:r>
      <w:r>
        <w:rPr>
          <w:rFonts w:ascii="宋体" w:hAnsi="宋体" w:hint="eastAsia"/>
          <w:sz w:val="24"/>
        </w:rPr>
        <w:t>）</w:t>
      </w:r>
      <w:r w:rsidRPr="00D9087E">
        <w:rPr>
          <w:rFonts w:ascii="宋体" w:hAnsi="宋体" w:hint="eastAsia"/>
          <w:sz w:val="24"/>
        </w:rPr>
        <w:t>，</w:t>
      </w:r>
      <w:r>
        <w:rPr>
          <w:rFonts w:ascii="宋体" w:hAnsi="宋体" w:hint="eastAsia"/>
          <w:sz w:val="24"/>
        </w:rPr>
        <w:t>各投标人按照综合评分由高到低的顺序依次排列，排名第一的投标人为第一中标候选人。报价相同的由评委会随机抽取确定</w:t>
      </w:r>
      <w:r w:rsidRPr="00D9087E">
        <w:rPr>
          <w:rFonts w:ascii="宋体" w:hAnsi="宋体" w:hint="eastAsia"/>
          <w:sz w:val="24"/>
        </w:rPr>
        <w:t>。投标人实行信用评价管理，具体见附件</w:t>
      </w:r>
      <w:r w:rsidR="00225A83">
        <w:rPr>
          <w:rFonts w:ascii="宋体" w:hAnsi="宋体"/>
          <w:sz w:val="24"/>
        </w:rPr>
        <w:t>8</w:t>
      </w:r>
      <w:r w:rsidRPr="00D9087E">
        <w:rPr>
          <w:rFonts w:ascii="宋体" w:hAnsi="宋体" w:hint="eastAsia"/>
          <w:sz w:val="24"/>
        </w:rPr>
        <w:t>和附件</w:t>
      </w:r>
      <w:r w:rsidR="00225A83">
        <w:rPr>
          <w:rFonts w:ascii="宋体" w:hAnsi="宋体"/>
          <w:sz w:val="24"/>
        </w:rPr>
        <w:t>9</w:t>
      </w:r>
      <w:r w:rsidRPr="00D9087E">
        <w:rPr>
          <w:rFonts w:ascii="宋体" w:hAnsi="宋体" w:hint="eastAsia"/>
          <w:sz w:val="24"/>
        </w:rPr>
        <w:t>。</w:t>
      </w:r>
    </w:p>
    <w:p w:rsidR="00167682" w:rsidRDefault="001D7791" w:rsidP="00167682">
      <w:pPr>
        <w:spacing w:line="360" w:lineRule="auto"/>
        <w:ind w:firstLineChars="200" w:firstLine="482"/>
        <w:rPr>
          <w:rFonts w:ascii="宋体" w:hAnsi="宋体"/>
          <w:b/>
          <w:sz w:val="24"/>
        </w:rPr>
      </w:pPr>
      <w:r>
        <w:rPr>
          <w:rFonts w:ascii="宋体" w:hAnsi="宋体" w:hint="eastAsia"/>
          <w:b/>
          <w:sz w:val="24"/>
        </w:rPr>
        <w:t>六</w:t>
      </w:r>
      <w:r w:rsidR="00167682" w:rsidRPr="00167682">
        <w:rPr>
          <w:rFonts w:ascii="宋体" w:hAnsi="宋体" w:hint="eastAsia"/>
          <w:b/>
          <w:sz w:val="24"/>
        </w:rPr>
        <w:t>、</w:t>
      </w:r>
      <w:proofErr w:type="gramStart"/>
      <w:r w:rsidR="00167682" w:rsidRPr="00167682">
        <w:rPr>
          <w:rFonts w:ascii="宋体" w:hAnsi="宋体"/>
          <w:b/>
          <w:sz w:val="24"/>
        </w:rPr>
        <w:t>勘</w:t>
      </w:r>
      <w:proofErr w:type="gramEnd"/>
      <w:r w:rsidR="00167682" w:rsidRPr="00167682">
        <w:rPr>
          <w:rFonts w:ascii="宋体" w:hAnsi="宋体"/>
          <w:b/>
          <w:sz w:val="24"/>
        </w:rPr>
        <w:t>踏现场</w:t>
      </w:r>
    </w:p>
    <w:p w:rsidR="00167682" w:rsidRPr="00167682" w:rsidRDefault="00167682" w:rsidP="00167682">
      <w:pPr>
        <w:spacing w:line="360" w:lineRule="auto"/>
        <w:ind w:firstLineChars="200" w:firstLine="480"/>
        <w:rPr>
          <w:rFonts w:ascii="宋体" w:hAnsi="宋体"/>
          <w:sz w:val="24"/>
        </w:rPr>
      </w:pPr>
      <w:r w:rsidRPr="00167682">
        <w:rPr>
          <w:rFonts w:ascii="宋体" w:hAnsi="宋体" w:hint="eastAsia"/>
          <w:sz w:val="24"/>
        </w:rPr>
        <w:t>投标人有必要</w:t>
      </w:r>
      <w:proofErr w:type="gramStart"/>
      <w:r w:rsidRPr="00167682">
        <w:rPr>
          <w:rFonts w:ascii="宋体" w:hAnsi="宋体" w:hint="eastAsia"/>
          <w:sz w:val="24"/>
        </w:rPr>
        <w:t>勘</w:t>
      </w:r>
      <w:proofErr w:type="gramEnd"/>
      <w:r w:rsidRPr="00167682">
        <w:rPr>
          <w:rFonts w:ascii="宋体" w:hAnsi="宋体" w:hint="eastAsia"/>
          <w:sz w:val="24"/>
        </w:rPr>
        <w:t>踏现场，充分了解清楚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proofErr w:type="gramStart"/>
      <w:r w:rsidRPr="00167682">
        <w:rPr>
          <w:rFonts w:ascii="宋体" w:hAnsi="宋体" w:hint="eastAsia"/>
          <w:sz w:val="24"/>
        </w:rPr>
        <w:t>勘踏现场</w:t>
      </w:r>
      <w:proofErr w:type="gramEnd"/>
      <w:r w:rsidRPr="00167682">
        <w:rPr>
          <w:rFonts w:ascii="宋体" w:hAnsi="宋体" w:hint="eastAsia"/>
          <w:sz w:val="24"/>
        </w:rPr>
        <w:t>时间：20</w:t>
      </w:r>
      <w:r w:rsidR="00655B0D">
        <w:rPr>
          <w:rFonts w:ascii="宋体" w:hAnsi="宋体"/>
          <w:sz w:val="24"/>
        </w:rPr>
        <w:t>20</w:t>
      </w:r>
      <w:r w:rsidRPr="00167682">
        <w:rPr>
          <w:rFonts w:ascii="宋体" w:hAnsi="宋体" w:hint="eastAsia"/>
          <w:sz w:val="24"/>
        </w:rPr>
        <w:t>年</w:t>
      </w:r>
      <w:r w:rsidR="007D6735">
        <w:rPr>
          <w:rFonts w:ascii="宋体" w:hAnsi="宋体"/>
          <w:sz w:val="24"/>
        </w:rPr>
        <w:t>4</w:t>
      </w:r>
      <w:r w:rsidRPr="00167682">
        <w:rPr>
          <w:rFonts w:ascii="宋体" w:hAnsi="宋体" w:hint="eastAsia"/>
          <w:sz w:val="24"/>
        </w:rPr>
        <w:t>月</w:t>
      </w:r>
      <w:r w:rsidR="007D6735">
        <w:rPr>
          <w:rFonts w:ascii="宋体" w:hAnsi="宋体"/>
          <w:sz w:val="24"/>
        </w:rPr>
        <w:t>2</w:t>
      </w:r>
      <w:r w:rsidR="00B7289E">
        <w:rPr>
          <w:rFonts w:ascii="宋体" w:hAnsi="宋体"/>
          <w:sz w:val="24"/>
        </w:rPr>
        <w:t>6</w:t>
      </w:r>
      <w:r w:rsidRPr="00167682">
        <w:rPr>
          <w:rFonts w:ascii="宋体" w:hAnsi="宋体" w:hint="eastAsia"/>
          <w:sz w:val="24"/>
        </w:rPr>
        <w:t>日</w:t>
      </w:r>
      <w:r w:rsidRPr="00167682">
        <w:rPr>
          <w:rFonts w:ascii="宋体" w:hAnsi="宋体"/>
          <w:sz w:val="24"/>
        </w:rPr>
        <w:t>10</w:t>
      </w:r>
      <w:r w:rsidRPr="00167682">
        <w:rPr>
          <w:rFonts w:ascii="宋体" w:hAnsi="宋体" w:hint="eastAsia"/>
          <w:sz w:val="24"/>
        </w:rPr>
        <w:t>:0</w:t>
      </w:r>
      <w:r w:rsidRPr="00167682">
        <w:rPr>
          <w:rFonts w:ascii="宋体" w:hAnsi="宋体"/>
          <w:sz w:val="24"/>
        </w:rPr>
        <w:t>0</w:t>
      </w:r>
      <w:r w:rsidRPr="00167682">
        <w:rPr>
          <w:rFonts w:ascii="宋体" w:hAnsi="宋体" w:hint="eastAsia"/>
          <w:sz w:val="24"/>
        </w:rPr>
        <w:t>时，集中地点：广州市</w:t>
      </w:r>
      <w:proofErr w:type="gramStart"/>
      <w:r w:rsidRPr="00167682">
        <w:rPr>
          <w:rFonts w:ascii="宋体" w:hAnsi="宋体" w:hint="eastAsia"/>
          <w:sz w:val="24"/>
        </w:rPr>
        <w:t>番禺区</w:t>
      </w:r>
      <w:proofErr w:type="gramEnd"/>
      <w:r w:rsidRPr="00167682">
        <w:rPr>
          <w:rFonts w:ascii="宋体" w:hAnsi="宋体" w:hint="eastAsia"/>
          <w:sz w:val="24"/>
        </w:rPr>
        <w:t>大学城明志街1号信息枢纽楼一楼西门。</w:t>
      </w:r>
      <w:proofErr w:type="gramStart"/>
      <w:r w:rsidRPr="00167682">
        <w:rPr>
          <w:rFonts w:ascii="宋体" w:hAnsi="宋体" w:hint="eastAsia"/>
          <w:sz w:val="24"/>
        </w:rPr>
        <w:t>勘踏现场</w:t>
      </w:r>
      <w:proofErr w:type="gramEnd"/>
      <w:r w:rsidRPr="00167682">
        <w:rPr>
          <w:rFonts w:ascii="宋体" w:hAnsi="宋体" w:hint="eastAsia"/>
          <w:sz w:val="24"/>
        </w:rPr>
        <w:t>联系人</w:t>
      </w:r>
      <w:r w:rsidR="00655B0D">
        <w:rPr>
          <w:rFonts w:ascii="宋体" w:hAnsi="宋体" w:hint="eastAsia"/>
          <w:sz w:val="24"/>
        </w:rPr>
        <w:t>钟</w:t>
      </w:r>
      <w:r w:rsidRPr="00167682">
        <w:rPr>
          <w:rFonts w:ascii="宋体" w:hAnsi="宋体" w:hint="eastAsia"/>
          <w:sz w:val="24"/>
        </w:rPr>
        <w:t>工，联系电话：</w:t>
      </w:r>
      <w:r w:rsidRPr="00167682">
        <w:rPr>
          <w:rFonts w:ascii="宋体" w:hAnsi="宋体"/>
          <w:sz w:val="24"/>
        </w:rPr>
        <w:t>020-3930</w:t>
      </w:r>
      <w:r>
        <w:rPr>
          <w:rFonts w:ascii="宋体" w:hAnsi="宋体"/>
          <w:sz w:val="24"/>
        </w:rPr>
        <w:t>207</w:t>
      </w:r>
      <w:r w:rsidR="00655B0D">
        <w:rPr>
          <w:rFonts w:ascii="宋体" w:hAnsi="宋体"/>
          <w:sz w:val="24"/>
        </w:rPr>
        <w:t>1</w:t>
      </w:r>
      <w:r w:rsidRPr="00167682">
        <w:rPr>
          <w:rFonts w:ascii="宋体" w:hAnsi="宋体" w:hint="eastAsia"/>
          <w:sz w:val="24"/>
        </w:rPr>
        <w:t>。投标人未在规定时间</w:t>
      </w:r>
      <w:proofErr w:type="gramStart"/>
      <w:r w:rsidRPr="00167682">
        <w:rPr>
          <w:rFonts w:ascii="宋体" w:hAnsi="宋体" w:hint="eastAsia"/>
          <w:sz w:val="24"/>
        </w:rPr>
        <w:t>勘踏现场</w:t>
      </w:r>
      <w:proofErr w:type="gramEnd"/>
      <w:r w:rsidRPr="00167682">
        <w:rPr>
          <w:rFonts w:ascii="宋体" w:hAnsi="宋体" w:hint="eastAsia"/>
          <w:sz w:val="24"/>
        </w:rPr>
        <w:t>的，甲方不再另行组织，由投标人自行前往</w:t>
      </w:r>
      <w:proofErr w:type="gramStart"/>
      <w:r w:rsidRPr="00167682">
        <w:rPr>
          <w:rFonts w:ascii="宋体" w:hAnsi="宋体" w:hint="eastAsia"/>
          <w:sz w:val="24"/>
        </w:rPr>
        <w:t>勘</w:t>
      </w:r>
      <w:proofErr w:type="gramEnd"/>
      <w:r w:rsidRPr="00167682">
        <w:rPr>
          <w:rFonts w:ascii="宋体" w:hAnsi="宋体" w:hint="eastAsia"/>
          <w:sz w:val="24"/>
        </w:rPr>
        <w:t>踏。</w:t>
      </w:r>
    </w:p>
    <w:p w:rsidR="00B86533" w:rsidRDefault="001D7791">
      <w:pPr>
        <w:spacing w:line="360" w:lineRule="auto"/>
        <w:ind w:firstLineChars="200" w:firstLine="482"/>
        <w:rPr>
          <w:rFonts w:ascii="宋体" w:hAnsi="宋体"/>
          <w:b/>
          <w:sz w:val="24"/>
        </w:rPr>
      </w:pPr>
      <w:r>
        <w:rPr>
          <w:rFonts w:ascii="宋体" w:hAnsi="宋体" w:hint="eastAsia"/>
          <w:b/>
          <w:sz w:val="24"/>
        </w:rPr>
        <w:t>七</w:t>
      </w:r>
      <w:r w:rsidR="00945322">
        <w:rPr>
          <w:rFonts w:ascii="宋体" w:hAnsi="宋体" w:hint="eastAsia"/>
          <w:b/>
          <w:sz w:val="24"/>
        </w:rPr>
        <w:t>、递交投标文件</w:t>
      </w:r>
    </w:p>
    <w:p w:rsidR="00B86533" w:rsidRDefault="00945322">
      <w:pPr>
        <w:spacing w:line="360" w:lineRule="auto"/>
        <w:ind w:firstLineChars="200" w:firstLine="480"/>
        <w:rPr>
          <w:rFonts w:ascii="宋体" w:hAnsi="宋体"/>
          <w:sz w:val="24"/>
        </w:rPr>
      </w:pPr>
      <w:r>
        <w:rPr>
          <w:rFonts w:ascii="宋体" w:hAnsi="宋体" w:hint="eastAsia"/>
          <w:sz w:val="24"/>
        </w:rPr>
        <w:t>（一）投标文件递交截止时间：2</w:t>
      </w:r>
      <w:r>
        <w:rPr>
          <w:rFonts w:ascii="宋体" w:hAnsi="宋体"/>
          <w:sz w:val="24"/>
        </w:rPr>
        <w:t>0</w:t>
      </w:r>
      <w:r w:rsidR="00655B0D">
        <w:rPr>
          <w:rFonts w:ascii="宋体" w:hAnsi="宋体"/>
          <w:sz w:val="24"/>
        </w:rPr>
        <w:t>20</w:t>
      </w:r>
      <w:r>
        <w:rPr>
          <w:rFonts w:ascii="宋体" w:hAnsi="宋体" w:hint="eastAsia"/>
          <w:sz w:val="24"/>
        </w:rPr>
        <w:t>年</w:t>
      </w:r>
      <w:r>
        <w:rPr>
          <w:rFonts w:ascii="宋体" w:hAnsi="宋体"/>
          <w:sz w:val="24"/>
          <w:u w:val="single"/>
        </w:rPr>
        <w:t xml:space="preserve"> </w:t>
      </w:r>
      <w:r w:rsidR="007D6735">
        <w:rPr>
          <w:rFonts w:ascii="宋体" w:hAnsi="宋体"/>
          <w:sz w:val="24"/>
          <w:u w:val="single"/>
        </w:rPr>
        <w:t>5</w:t>
      </w:r>
      <w:r>
        <w:rPr>
          <w:rFonts w:ascii="宋体" w:hAnsi="宋体"/>
          <w:sz w:val="24"/>
          <w:u w:val="single"/>
        </w:rPr>
        <w:t xml:space="preserve"> </w:t>
      </w:r>
      <w:r>
        <w:rPr>
          <w:rFonts w:ascii="宋体" w:hAnsi="宋体" w:hint="eastAsia"/>
          <w:sz w:val="24"/>
        </w:rPr>
        <w:t>月</w:t>
      </w:r>
      <w:r>
        <w:rPr>
          <w:rFonts w:ascii="宋体" w:hAnsi="宋体"/>
          <w:sz w:val="24"/>
          <w:u w:val="single"/>
        </w:rPr>
        <w:t xml:space="preserve"> </w:t>
      </w:r>
      <w:r w:rsidR="00385BE6">
        <w:rPr>
          <w:rFonts w:ascii="宋体" w:hAnsi="宋体"/>
          <w:sz w:val="24"/>
          <w:u w:val="single"/>
        </w:rPr>
        <w:t>6</w:t>
      </w:r>
      <w:r>
        <w:rPr>
          <w:rFonts w:ascii="宋体" w:hAnsi="宋体"/>
          <w:sz w:val="24"/>
          <w:u w:val="single"/>
        </w:rPr>
        <w:t xml:space="preserve"> </w:t>
      </w:r>
      <w:r>
        <w:rPr>
          <w:rFonts w:ascii="宋体" w:hAnsi="宋体" w:hint="eastAsia"/>
          <w:sz w:val="24"/>
        </w:rPr>
        <w:t>日北京时间</w:t>
      </w:r>
      <w:r>
        <w:rPr>
          <w:rFonts w:ascii="宋体" w:hAnsi="宋体"/>
          <w:sz w:val="24"/>
          <w:u w:val="single"/>
        </w:rPr>
        <w:t xml:space="preserve"> </w:t>
      </w:r>
      <w:r w:rsidR="007D6735">
        <w:rPr>
          <w:rFonts w:ascii="宋体" w:hAnsi="宋体"/>
          <w:sz w:val="24"/>
          <w:u w:val="single"/>
        </w:rPr>
        <w:t>15</w:t>
      </w:r>
      <w:r>
        <w:rPr>
          <w:rFonts w:ascii="宋体" w:hAnsi="宋体"/>
          <w:sz w:val="24"/>
          <w:u w:val="single"/>
        </w:rPr>
        <w:t xml:space="preserve"> </w:t>
      </w:r>
      <w:r>
        <w:rPr>
          <w:rFonts w:ascii="宋体" w:hAnsi="宋体" w:hint="eastAsia"/>
          <w:sz w:val="24"/>
        </w:rPr>
        <w:t>时</w:t>
      </w:r>
      <w:r>
        <w:rPr>
          <w:rFonts w:ascii="宋体" w:hAnsi="宋体"/>
          <w:sz w:val="24"/>
          <w:u w:val="single"/>
        </w:rPr>
        <w:t xml:space="preserve"> </w:t>
      </w:r>
      <w:r w:rsidR="007D6735">
        <w:rPr>
          <w:rFonts w:ascii="宋体" w:hAnsi="宋体"/>
          <w:sz w:val="24"/>
          <w:u w:val="single"/>
        </w:rPr>
        <w:t>30</w:t>
      </w:r>
      <w:r>
        <w:rPr>
          <w:rFonts w:ascii="宋体" w:hAnsi="宋体"/>
          <w:sz w:val="24"/>
          <w:u w:val="single"/>
        </w:rPr>
        <w:t xml:space="preserve"> </w:t>
      </w:r>
      <w:r>
        <w:rPr>
          <w:rFonts w:ascii="宋体" w:hAnsi="宋体" w:hint="eastAsia"/>
          <w:sz w:val="24"/>
        </w:rPr>
        <w:t>分前。以密封的形式提供投标文件到：广州市</w:t>
      </w:r>
      <w:proofErr w:type="gramStart"/>
      <w:r>
        <w:rPr>
          <w:rFonts w:ascii="宋体" w:hAnsi="宋体" w:hint="eastAsia"/>
          <w:sz w:val="24"/>
        </w:rPr>
        <w:t>番禺区</w:t>
      </w:r>
      <w:proofErr w:type="gramEnd"/>
      <w:r>
        <w:rPr>
          <w:rFonts w:ascii="宋体" w:hAnsi="宋体" w:hint="eastAsia"/>
          <w:sz w:val="24"/>
        </w:rPr>
        <w:t>大学城明志街1号信息枢纽楼9楼前台。</w:t>
      </w:r>
      <w:r>
        <w:rPr>
          <w:rFonts w:ascii="宋体" w:eastAsia="宋体" w:hAnsi="宋体" w:cs="宋体" w:hint="eastAsia"/>
          <w:sz w:val="24"/>
        </w:rPr>
        <w:t>投标文件信封或外包装上应当注明采购项目名称、</w:t>
      </w:r>
      <w:r w:rsidR="00167682">
        <w:rPr>
          <w:rFonts w:ascii="宋体" w:eastAsia="宋体" w:hAnsi="宋体" w:cs="宋体" w:hint="eastAsia"/>
          <w:sz w:val="24"/>
        </w:rPr>
        <w:t>投标人</w:t>
      </w:r>
      <w:r>
        <w:rPr>
          <w:rFonts w:ascii="宋体" w:eastAsia="宋体" w:hAnsi="宋体" w:cs="宋体" w:hint="eastAsia"/>
          <w:sz w:val="24"/>
        </w:rPr>
        <w:t>名称和“在（竞选文件中规定的开标日期）之前不得启封”的字样，封口处应加盖</w:t>
      </w:r>
      <w:r w:rsidR="00167682">
        <w:rPr>
          <w:rFonts w:ascii="宋体" w:eastAsia="宋体" w:hAnsi="宋体" w:cs="宋体" w:hint="eastAsia"/>
          <w:sz w:val="24"/>
        </w:rPr>
        <w:t>投标人</w:t>
      </w:r>
      <w:r>
        <w:rPr>
          <w:rFonts w:ascii="宋体" w:eastAsia="宋体" w:hAnsi="宋体" w:cs="宋体" w:hint="eastAsia"/>
          <w:sz w:val="24"/>
        </w:rPr>
        <w:t>印章</w:t>
      </w:r>
      <w:r w:rsidR="00E34EAA">
        <w:rPr>
          <w:rFonts w:ascii="宋体" w:eastAsia="宋体" w:hAnsi="宋体" w:cs="宋体" w:hint="eastAsia"/>
          <w:sz w:val="24"/>
        </w:rPr>
        <w:t>，</w:t>
      </w:r>
      <w:r>
        <w:rPr>
          <w:rFonts w:ascii="宋体" w:hAnsi="宋体" w:hint="eastAsia"/>
          <w:sz w:val="24"/>
        </w:rPr>
        <w:t>并</w:t>
      </w:r>
      <w:r>
        <w:rPr>
          <w:rFonts w:ascii="宋体" w:eastAsia="宋体" w:hAnsi="宋体" w:cs="宋体" w:hint="eastAsia"/>
          <w:sz w:val="24"/>
        </w:rPr>
        <w:t>注明“</w:t>
      </w:r>
      <w:r w:rsidR="00D83850">
        <w:rPr>
          <w:rFonts w:ascii="宋体" w:hAnsi="宋体" w:hint="eastAsia"/>
          <w:sz w:val="24"/>
        </w:rPr>
        <w:t>广州大学城信息枢纽楼电气、供冷设备运行维护管理</w:t>
      </w:r>
      <w:r>
        <w:rPr>
          <w:rFonts w:ascii="宋体" w:hAnsi="宋体" w:hint="eastAsia"/>
          <w:sz w:val="24"/>
        </w:rPr>
        <w:t>竞选文件</w:t>
      </w:r>
      <w:r>
        <w:rPr>
          <w:rFonts w:ascii="宋体" w:eastAsia="宋体" w:hAnsi="宋体" w:cs="宋体" w:hint="eastAsia"/>
          <w:sz w:val="24"/>
        </w:rPr>
        <w:t>”字样。</w:t>
      </w:r>
      <w:r w:rsidR="00E34EAA">
        <w:rPr>
          <w:rFonts w:ascii="宋体" w:hAnsi="宋体" w:hint="eastAsia"/>
          <w:sz w:val="24"/>
        </w:rPr>
        <w:t>采购人</w:t>
      </w:r>
      <w:r w:rsidR="00E34EAA" w:rsidRPr="00E34EAA">
        <w:rPr>
          <w:rFonts w:ascii="宋体" w:hAnsi="宋体" w:hint="eastAsia"/>
          <w:sz w:val="24"/>
        </w:rPr>
        <w:t>接受现场递交或邮寄两种方式。</w:t>
      </w:r>
    </w:p>
    <w:p w:rsidR="00B86533" w:rsidRDefault="00945322">
      <w:pPr>
        <w:spacing w:line="360" w:lineRule="auto"/>
        <w:ind w:firstLineChars="200" w:firstLine="480"/>
        <w:rPr>
          <w:rFonts w:ascii="宋体" w:hAnsi="宋体"/>
          <w:sz w:val="24"/>
        </w:rPr>
      </w:pPr>
      <w:r>
        <w:rPr>
          <w:rFonts w:ascii="宋体" w:hAnsi="宋体" w:hint="eastAsia"/>
          <w:sz w:val="24"/>
        </w:rPr>
        <w:t>（二）投标文件逾期递交、未送达指定地点</w:t>
      </w:r>
      <w:bookmarkStart w:id="3" w:name="_GoBack"/>
      <w:bookmarkEnd w:id="3"/>
      <w:r>
        <w:rPr>
          <w:rFonts w:ascii="宋体" w:hAnsi="宋体" w:hint="eastAsia"/>
          <w:sz w:val="24"/>
        </w:rPr>
        <w:t>的、或未按要求密封的，采购人有权不予受理。</w:t>
      </w:r>
    </w:p>
    <w:p w:rsidR="00B86533" w:rsidRPr="004308DF" w:rsidRDefault="001D7791">
      <w:pPr>
        <w:spacing w:line="360" w:lineRule="auto"/>
        <w:ind w:firstLineChars="200" w:firstLine="482"/>
        <w:rPr>
          <w:rFonts w:ascii="宋体" w:hAnsi="宋体"/>
          <w:b/>
          <w:sz w:val="24"/>
        </w:rPr>
      </w:pPr>
      <w:r>
        <w:rPr>
          <w:rFonts w:ascii="宋体" w:hAnsi="宋体" w:hint="eastAsia"/>
          <w:b/>
          <w:sz w:val="24"/>
        </w:rPr>
        <w:t>八</w:t>
      </w:r>
      <w:r w:rsidR="00945322" w:rsidRPr="004308DF">
        <w:rPr>
          <w:rFonts w:ascii="宋体" w:hAnsi="宋体" w:hint="eastAsia"/>
          <w:b/>
          <w:sz w:val="24"/>
        </w:rPr>
        <w:t>、采购人地址和联系方式</w:t>
      </w:r>
    </w:p>
    <w:p w:rsidR="00B86533" w:rsidRDefault="00945322">
      <w:pPr>
        <w:pStyle w:val="aa"/>
        <w:numPr>
          <w:ilvl w:val="0"/>
          <w:numId w:val="10"/>
        </w:numPr>
        <w:spacing w:line="360" w:lineRule="auto"/>
        <w:ind w:firstLineChars="0"/>
        <w:rPr>
          <w:rFonts w:ascii="宋体" w:hAnsi="宋体"/>
          <w:sz w:val="24"/>
        </w:rPr>
      </w:pPr>
      <w:r>
        <w:rPr>
          <w:rFonts w:ascii="宋体" w:hAnsi="宋体" w:hint="eastAsia"/>
          <w:sz w:val="24"/>
        </w:rPr>
        <w:t>采购单位：广州大学城投资经营管理有限公司</w:t>
      </w:r>
    </w:p>
    <w:p w:rsidR="00B86533" w:rsidRDefault="00945322">
      <w:pPr>
        <w:pStyle w:val="aa"/>
        <w:numPr>
          <w:ilvl w:val="0"/>
          <w:numId w:val="10"/>
        </w:numPr>
        <w:spacing w:line="360" w:lineRule="auto"/>
        <w:ind w:firstLineChars="0"/>
        <w:rPr>
          <w:rFonts w:ascii="宋体" w:hAnsi="宋体"/>
          <w:sz w:val="24"/>
        </w:rPr>
      </w:pPr>
      <w:r>
        <w:rPr>
          <w:rFonts w:ascii="宋体" w:hAnsi="宋体" w:hint="eastAsia"/>
          <w:sz w:val="24"/>
        </w:rPr>
        <w:lastRenderedPageBreak/>
        <w:t>联系地址：广州市</w:t>
      </w:r>
      <w:proofErr w:type="gramStart"/>
      <w:r>
        <w:rPr>
          <w:rFonts w:ascii="宋体" w:hAnsi="宋体" w:hint="eastAsia"/>
          <w:sz w:val="24"/>
        </w:rPr>
        <w:t>番禺区</w:t>
      </w:r>
      <w:proofErr w:type="gramEnd"/>
      <w:r>
        <w:rPr>
          <w:rFonts w:ascii="宋体" w:hAnsi="宋体" w:hint="eastAsia"/>
          <w:sz w:val="24"/>
        </w:rPr>
        <w:t>大学城明志街1号信息枢纽楼9楼</w:t>
      </w:r>
    </w:p>
    <w:p w:rsidR="00B86533" w:rsidRDefault="00945322">
      <w:pPr>
        <w:pStyle w:val="1"/>
        <w:numPr>
          <w:ilvl w:val="0"/>
          <w:numId w:val="10"/>
        </w:numPr>
        <w:spacing w:line="360" w:lineRule="auto"/>
        <w:ind w:firstLineChars="0"/>
        <w:rPr>
          <w:rFonts w:ascii="宋体" w:hAnsi="宋体"/>
          <w:sz w:val="24"/>
        </w:rPr>
      </w:pPr>
      <w:r>
        <w:rPr>
          <w:rFonts w:ascii="宋体" w:hAnsi="宋体" w:hint="eastAsia"/>
          <w:sz w:val="24"/>
        </w:rPr>
        <w:t>联系人：</w:t>
      </w:r>
      <w:r w:rsidR="00E34EAA">
        <w:rPr>
          <w:rFonts w:ascii="宋体" w:hAnsi="宋体" w:hint="eastAsia"/>
          <w:sz w:val="24"/>
        </w:rPr>
        <w:t>李工</w:t>
      </w:r>
    </w:p>
    <w:p w:rsidR="00E34EAA" w:rsidRDefault="00E34EAA">
      <w:pPr>
        <w:pStyle w:val="1"/>
        <w:numPr>
          <w:ilvl w:val="0"/>
          <w:numId w:val="10"/>
        </w:numPr>
        <w:spacing w:line="360" w:lineRule="auto"/>
        <w:ind w:firstLineChars="0"/>
        <w:rPr>
          <w:rFonts w:ascii="宋体" w:hAnsi="宋体"/>
          <w:sz w:val="24"/>
        </w:rPr>
      </w:pPr>
      <w:r>
        <w:rPr>
          <w:rFonts w:ascii="宋体" w:hAnsi="宋体"/>
          <w:sz w:val="24"/>
        </w:rPr>
        <w:t>联系电话</w:t>
      </w:r>
      <w:r>
        <w:rPr>
          <w:rFonts w:ascii="宋体" w:hAnsi="宋体" w:hint="eastAsia"/>
          <w:sz w:val="24"/>
        </w:rPr>
        <w:t>：0</w:t>
      </w:r>
      <w:r>
        <w:rPr>
          <w:rFonts w:ascii="宋体" w:hAnsi="宋体"/>
          <w:sz w:val="24"/>
        </w:rPr>
        <w:t>20-39302078</w:t>
      </w:r>
    </w:p>
    <w:p w:rsidR="00E34EAA" w:rsidRDefault="00E34EAA" w:rsidP="00E34EAA">
      <w:pPr>
        <w:pStyle w:val="1"/>
        <w:spacing w:line="360" w:lineRule="auto"/>
        <w:ind w:left="480" w:firstLineChars="0" w:firstLine="0"/>
        <w:rPr>
          <w:rFonts w:ascii="宋体" w:hAnsi="宋体"/>
          <w:sz w:val="24"/>
        </w:rPr>
      </w:pPr>
    </w:p>
    <w:p w:rsidR="00D9087E" w:rsidRDefault="00D9087E">
      <w:pPr>
        <w:pStyle w:val="1"/>
        <w:spacing w:line="360" w:lineRule="auto"/>
        <w:ind w:firstLine="480"/>
        <w:rPr>
          <w:rFonts w:ascii="宋体" w:hAnsi="宋体"/>
          <w:sz w:val="24"/>
        </w:rPr>
      </w:pPr>
    </w:p>
    <w:p w:rsidR="00B86533" w:rsidRDefault="00945322">
      <w:pPr>
        <w:pStyle w:val="1"/>
        <w:spacing w:line="360" w:lineRule="auto"/>
        <w:ind w:firstLine="480"/>
        <w:rPr>
          <w:rFonts w:ascii="宋体" w:hAnsi="宋体"/>
          <w:sz w:val="24"/>
        </w:rPr>
      </w:pPr>
      <w:r>
        <w:rPr>
          <w:rFonts w:ascii="宋体" w:hAnsi="宋体" w:hint="eastAsia"/>
          <w:sz w:val="24"/>
        </w:rPr>
        <w:t>附件</w:t>
      </w:r>
      <w:r w:rsidR="00225A83">
        <w:rPr>
          <w:rFonts w:ascii="宋体" w:hAnsi="宋体" w:hint="eastAsia"/>
          <w:sz w:val="24"/>
        </w:rPr>
        <w:t>：</w:t>
      </w:r>
      <w:r>
        <w:rPr>
          <w:rFonts w:ascii="宋体" w:hAnsi="宋体" w:hint="eastAsia"/>
          <w:sz w:val="24"/>
        </w:rPr>
        <w:t>1、</w:t>
      </w:r>
      <w:bookmarkStart w:id="4" w:name="_Hlk5092488"/>
      <w:r>
        <w:rPr>
          <w:rFonts w:ascii="宋体" w:hAnsi="宋体" w:hint="eastAsia"/>
          <w:sz w:val="24"/>
        </w:rPr>
        <w:t>服务需求文件</w:t>
      </w:r>
      <w:bookmarkEnd w:id="4"/>
    </w:p>
    <w:p w:rsidR="00225A83" w:rsidRDefault="00225A83">
      <w:pPr>
        <w:pStyle w:val="1"/>
        <w:spacing w:line="360" w:lineRule="auto"/>
        <w:ind w:firstLine="480"/>
        <w:rPr>
          <w:rFonts w:ascii="宋体" w:hAnsi="宋体"/>
          <w:sz w:val="24"/>
        </w:rPr>
      </w:pPr>
      <w:r>
        <w:rPr>
          <w:rFonts w:ascii="宋体" w:hAnsi="宋体" w:hint="eastAsia"/>
          <w:sz w:val="24"/>
        </w:rPr>
        <w:t xml:space="preserve"> </w:t>
      </w:r>
      <w:r>
        <w:rPr>
          <w:rFonts w:ascii="宋体" w:hAnsi="宋体"/>
          <w:sz w:val="24"/>
        </w:rPr>
        <w:t xml:space="preserve">     2</w:t>
      </w:r>
      <w:r>
        <w:rPr>
          <w:rFonts w:ascii="宋体" w:hAnsi="宋体" w:hint="eastAsia"/>
          <w:sz w:val="24"/>
        </w:rPr>
        <w:t>、</w:t>
      </w:r>
      <w:r>
        <w:rPr>
          <w:rFonts w:ascii="宋体" w:hAnsi="宋体"/>
          <w:sz w:val="24"/>
        </w:rPr>
        <w:t>枢纽</w:t>
      </w:r>
      <w:proofErr w:type="gramStart"/>
      <w:r>
        <w:rPr>
          <w:rFonts w:ascii="宋体" w:hAnsi="宋体"/>
          <w:sz w:val="24"/>
        </w:rPr>
        <w:t>楼设备</w:t>
      </w:r>
      <w:proofErr w:type="gramEnd"/>
      <w:r>
        <w:rPr>
          <w:rFonts w:ascii="宋体" w:hAnsi="宋体"/>
          <w:sz w:val="24"/>
        </w:rPr>
        <w:t>台账清单</w:t>
      </w:r>
      <w:r>
        <w:rPr>
          <w:rFonts w:ascii="宋体" w:hAnsi="宋体" w:hint="eastAsia"/>
          <w:sz w:val="24"/>
        </w:rPr>
        <w:t>（另册）</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3、</w:t>
      </w:r>
      <w:r w:rsidR="00945322">
        <w:rPr>
          <w:rFonts w:ascii="宋体" w:hAnsi="宋体" w:hint="eastAsia"/>
          <w:sz w:val="24"/>
        </w:rPr>
        <w:t>价格文件</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3</w:t>
      </w:r>
      <w:r>
        <w:rPr>
          <w:rFonts w:ascii="宋体" w:hAnsi="宋体"/>
          <w:sz w:val="24"/>
        </w:rPr>
        <w:t>.1</w:t>
      </w:r>
      <w:r w:rsidR="00945322">
        <w:rPr>
          <w:rFonts w:ascii="宋体" w:hAnsi="宋体" w:hint="eastAsia"/>
          <w:sz w:val="24"/>
        </w:rPr>
        <w:t>报价一览表</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4、</w:t>
      </w:r>
      <w:r w:rsidR="00E34EAA">
        <w:rPr>
          <w:rFonts w:ascii="宋体" w:hAnsi="宋体" w:hint="eastAsia"/>
          <w:sz w:val="24"/>
        </w:rPr>
        <w:t>供应商</w:t>
      </w:r>
      <w:r w:rsidR="00945322">
        <w:rPr>
          <w:rFonts w:ascii="宋体" w:hAnsi="宋体" w:hint="eastAsia"/>
          <w:sz w:val="24"/>
        </w:rPr>
        <w:t>调查表</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5、</w:t>
      </w:r>
      <w:r w:rsidR="00FE4503">
        <w:rPr>
          <w:rFonts w:ascii="宋体" w:hAnsi="宋体" w:hint="eastAsia"/>
          <w:sz w:val="24"/>
        </w:rPr>
        <w:t>法定代表人证明书</w:t>
      </w:r>
    </w:p>
    <w:p w:rsidR="00E34EAA" w:rsidRDefault="00225A83" w:rsidP="00225A83">
      <w:pPr>
        <w:pStyle w:val="1"/>
        <w:spacing w:line="360" w:lineRule="auto"/>
        <w:ind w:firstLineChars="500" w:firstLine="1200"/>
        <w:rPr>
          <w:rFonts w:ascii="宋体" w:hAnsi="宋体"/>
          <w:sz w:val="24"/>
        </w:rPr>
      </w:pPr>
      <w:r>
        <w:rPr>
          <w:rFonts w:ascii="宋体" w:hAnsi="宋体" w:hint="eastAsia"/>
          <w:sz w:val="24"/>
        </w:rPr>
        <w:t>6、</w:t>
      </w:r>
      <w:r w:rsidR="00FE4503" w:rsidRPr="00E34EAA">
        <w:rPr>
          <w:rFonts w:ascii="宋体" w:hAnsi="宋体" w:hint="eastAsia"/>
          <w:sz w:val="24"/>
        </w:rPr>
        <w:t>法定代表人授权委托书</w:t>
      </w:r>
    </w:p>
    <w:p w:rsidR="00E34EAA" w:rsidRDefault="00225A83" w:rsidP="00225A83">
      <w:pPr>
        <w:pStyle w:val="1"/>
        <w:spacing w:line="360" w:lineRule="auto"/>
        <w:ind w:firstLineChars="500" w:firstLine="1200"/>
        <w:rPr>
          <w:rFonts w:ascii="宋体" w:hAnsi="宋体"/>
          <w:sz w:val="24"/>
        </w:rPr>
      </w:pPr>
      <w:r>
        <w:rPr>
          <w:rFonts w:ascii="宋体" w:hAnsi="宋体" w:hint="eastAsia"/>
          <w:sz w:val="24"/>
        </w:rPr>
        <w:t>7、</w:t>
      </w:r>
      <w:r w:rsidR="00FE4503">
        <w:rPr>
          <w:rFonts w:ascii="宋体" w:hAnsi="宋体" w:hint="eastAsia"/>
          <w:sz w:val="24"/>
        </w:rPr>
        <w:t>资格性和有效性审查表</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8、</w:t>
      </w:r>
      <w:r w:rsidR="00FE4503">
        <w:rPr>
          <w:rFonts w:ascii="宋体" w:hAnsi="宋体" w:hint="eastAsia"/>
          <w:sz w:val="24"/>
        </w:rPr>
        <w:t>公开竞选服务提供</w:t>
      </w:r>
      <w:proofErr w:type="gramStart"/>
      <w:r w:rsidR="00FE4503">
        <w:rPr>
          <w:rFonts w:ascii="宋体" w:hAnsi="宋体" w:hint="eastAsia"/>
          <w:sz w:val="24"/>
        </w:rPr>
        <w:t>商综合</w:t>
      </w:r>
      <w:proofErr w:type="gramEnd"/>
      <w:r w:rsidR="00FE4503">
        <w:rPr>
          <w:rFonts w:ascii="宋体" w:hAnsi="宋体" w:hint="eastAsia"/>
          <w:sz w:val="24"/>
        </w:rPr>
        <w:t>评价</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9、</w:t>
      </w:r>
      <w:r w:rsidR="00FE4503">
        <w:rPr>
          <w:rFonts w:ascii="宋体" w:hAnsi="宋体" w:hint="eastAsia"/>
          <w:sz w:val="24"/>
        </w:rPr>
        <w:t>服务提供</w:t>
      </w:r>
      <w:proofErr w:type="gramStart"/>
      <w:r w:rsidR="00FE4503">
        <w:rPr>
          <w:rFonts w:ascii="宋体" w:hAnsi="宋体" w:hint="eastAsia"/>
          <w:sz w:val="24"/>
        </w:rPr>
        <w:t>商综合</w:t>
      </w:r>
      <w:proofErr w:type="gramEnd"/>
      <w:r w:rsidR="00FE4503">
        <w:rPr>
          <w:rFonts w:ascii="宋体" w:hAnsi="宋体" w:hint="eastAsia"/>
          <w:sz w:val="24"/>
        </w:rPr>
        <w:t>实力和履约指标和评价</w:t>
      </w:r>
    </w:p>
    <w:p w:rsidR="00B86533" w:rsidRDefault="00225A83" w:rsidP="00225A83">
      <w:pPr>
        <w:pStyle w:val="1"/>
        <w:spacing w:line="360" w:lineRule="auto"/>
        <w:ind w:firstLineChars="500" w:firstLine="12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w:t>
      </w:r>
      <w:r w:rsidR="00FE4503">
        <w:rPr>
          <w:rFonts w:ascii="宋体" w:hAnsi="宋体"/>
          <w:sz w:val="24"/>
        </w:rPr>
        <w:t>评分标准</w:t>
      </w:r>
    </w:p>
    <w:p w:rsidR="00D9087E" w:rsidRDefault="00D9087E">
      <w:pPr>
        <w:pStyle w:val="1"/>
        <w:spacing w:line="360" w:lineRule="auto"/>
        <w:ind w:firstLine="480"/>
        <w:jc w:val="right"/>
        <w:rPr>
          <w:rFonts w:ascii="宋体" w:hAnsi="宋体"/>
          <w:sz w:val="24"/>
        </w:rPr>
      </w:pPr>
    </w:p>
    <w:p w:rsidR="00D9087E" w:rsidRDefault="00D9087E">
      <w:pPr>
        <w:pStyle w:val="1"/>
        <w:spacing w:line="360" w:lineRule="auto"/>
        <w:ind w:firstLine="480"/>
        <w:jc w:val="right"/>
        <w:rPr>
          <w:rFonts w:ascii="宋体" w:hAnsi="宋体"/>
          <w:sz w:val="24"/>
        </w:rPr>
      </w:pPr>
    </w:p>
    <w:p w:rsidR="00B86533" w:rsidRDefault="00945322">
      <w:pPr>
        <w:pStyle w:val="1"/>
        <w:spacing w:line="360" w:lineRule="auto"/>
        <w:ind w:firstLine="480"/>
        <w:jc w:val="right"/>
        <w:rPr>
          <w:rFonts w:ascii="宋体" w:hAnsi="宋体"/>
          <w:sz w:val="24"/>
        </w:rPr>
      </w:pPr>
      <w:r>
        <w:rPr>
          <w:rFonts w:ascii="宋体" w:hAnsi="宋体" w:hint="eastAsia"/>
          <w:sz w:val="24"/>
        </w:rPr>
        <w:t>采购人：广州大学城投资经营管理有限公司</w:t>
      </w:r>
    </w:p>
    <w:p w:rsidR="00B86533" w:rsidRDefault="00945322" w:rsidP="00E34EAA">
      <w:pPr>
        <w:pStyle w:val="1"/>
        <w:spacing w:line="360" w:lineRule="auto"/>
        <w:ind w:right="960" w:firstLine="480"/>
        <w:jc w:val="right"/>
        <w:rPr>
          <w:rFonts w:ascii="宋体" w:hAnsi="宋体"/>
          <w:sz w:val="24"/>
        </w:rPr>
      </w:pPr>
      <w:r>
        <w:rPr>
          <w:rFonts w:ascii="宋体" w:hAnsi="宋体" w:hint="eastAsia"/>
          <w:sz w:val="24"/>
        </w:rPr>
        <w:t>20</w:t>
      </w:r>
      <w:r w:rsidR="00655B0D">
        <w:rPr>
          <w:rFonts w:ascii="宋体" w:hAnsi="宋体"/>
          <w:sz w:val="24"/>
        </w:rPr>
        <w:t>20</w:t>
      </w:r>
      <w:r>
        <w:rPr>
          <w:rFonts w:ascii="宋体" w:hAnsi="宋体" w:hint="eastAsia"/>
          <w:sz w:val="24"/>
        </w:rPr>
        <w:t>年</w:t>
      </w:r>
      <w:r w:rsidR="004268F0">
        <w:rPr>
          <w:rFonts w:ascii="宋体" w:hAnsi="宋体"/>
          <w:sz w:val="24"/>
        </w:rPr>
        <w:t>4</w:t>
      </w:r>
      <w:r>
        <w:rPr>
          <w:rFonts w:ascii="宋体" w:hAnsi="宋体" w:hint="eastAsia"/>
          <w:sz w:val="24"/>
        </w:rPr>
        <w:t>月</w:t>
      </w:r>
      <w:r w:rsidR="004268F0">
        <w:rPr>
          <w:rFonts w:ascii="宋体" w:hAnsi="宋体"/>
          <w:sz w:val="24"/>
        </w:rPr>
        <w:t>23</w:t>
      </w:r>
      <w:r>
        <w:rPr>
          <w:rFonts w:ascii="宋体" w:hAnsi="宋体" w:hint="eastAsia"/>
          <w:sz w:val="24"/>
        </w:rPr>
        <w:t>日</w:t>
      </w:r>
    </w:p>
    <w:p w:rsidR="00B86533" w:rsidRDefault="00B86533">
      <w:pPr>
        <w:widowControl/>
        <w:jc w:val="left"/>
      </w:pPr>
    </w:p>
    <w:p w:rsidR="00B86533" w:rsidRDefault="00B86533">
      <w:pPr>
        <w:spacing w:line="360" w:lineRule="auto"/>
        <w:rPr>
          <w:rFonts w:ascii="宋体" w:hAnsi="宋体"/>
        </w:rPr>
      </w:pPr>
    </w:p>
    <w:p w:rsidR="00B86533" w:rsidRDefault="00945322">
      <w:pPr>
        <w:spacing w:line="360" w:lineRule="auto"/>
        <w:rPr>
          <w:rFonts w:ascii="宋体" w:hAnsi="宋体"/>
        </w:rPr>
        <w:sectPr w:rsidR="00B86533">
          <w:footerReference w:type="default" r:id="rId8"/>
          <w:pgSz w:w="11906" w:h="16838"/>
          <w:pgMar w:top="1440" w:right="1800" w:bottom="1440" w:left="1800" w:header="851" w:footer="992" w:gutter="0"/>
          <w:cols w:space="720"/>
          <w:docGrid w:type="lines" w:linePitch="312"/>
        </w:sectPr>
      </w:pPr>
      <w:r>
        <w:rPr>
          <w:rFonts w:ascii="宋体" w:hAnsi="宋体" w:hint="eastAsia"/>
        </w:rPr>
        <w:br w:type="page"/>
      </w:r>
    </w:p>
    <w:p w:rsidR="00B86533" w:rsidRDefault="00945322">
      <w:pPr>
        <w:spacing w:line="360" w:lineRule="auto"/>
        <w:rPr>
          <w:rFonts w:ascii="宋体" w:hAnsi="宋体"/>
          <w:sz w:val="32"/>
        </w:rPr>
      </w:pPr>
      <w:r>
        <w:rPr>
          <w:rFonts w:ascii="宋体" w:hAnsi="宋体" w:hint="eastAsia"/>
          <w:sz w:val="32"/>
        </w:rPr>
        <w:lastRenderedPageBreak/>
        <w:t>附件1：</w:t>
      </w:r>
    </w:p>
    <w:p w:rsidR="00B86533" w:rsidRDefault="00945322" w:rsidP="00D9087E">
      <w:pPr>
        <w:spacing w:before="156" w:after="156" w:line="360" w:lineRule="auto"/>
        <w:ind w:firstLineChars="900" w:firstLine="2880"/>
        <w:rPr>
          <w:rFonts w:ascii="宋体" w:hAnsi="宋体"/>
          <w:sz w:val="32"/>
        </w:rPr>
      </w:pPr>
      <w:r>
        <w:rPr>
          <w:rFonts w:ascii="宋体" w:hAnsi="宋体" w:hint="eastAsia"/>
          <w:sz w:val="32"/>
        </w:rPr>
        <w:t>服务需求文件</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一、项目概况：</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信息枢纽楼坐落于广州</w:t>
      </w:r>
      <w:proofErr w:type="gramStart"/>
      <w:r>
        <w:rPr>
          <w:rFonts w:asciiTheme="minorEastAsia" w:hAnsiTheme="minorEastAsia" w:hint="eastAsia"/>
          <w:sz w:val="24"/>
        </w:rPr>
        <w:t>番禺区</w:t>
      </w:r>
      <w:proofErr w:type="gramEnd"/>
      <w:r>
        <w:rPr>
          <w:rFonts w:asciiTheme="minorEastAsia" w:hAnsiTheme="minorEastAsia" w:hint="eastAsia"/>
          <w:sz w:val="24"/>
        </w:rPr>
        <w:t>小谷围大学城明志街</w:t>
      </w:r>
      <w:r>
        <w:rPr>
          <w:rFonts w:asciiTheme="minorEastAsia" w:hAnsiTheme="minorEastAsia"/>
          <w:sz w:val="24"/>
        </w:rPr>
        <w:t>1</w:t>
      </w:r>
      <w:r>
        <w:rPr>
          <w:rFonts w:asciiTheme="minorEastAsia" w:hAnsiTheme="minorEastAsia" w:hint="eastAsia"/>
          <w:sz w:val="24"/>
        </w:rPr>
        <w:t>号，位于大学城综合发展区南部。用地面积为13</w:t>
      </w:r>
      <w:r>
        <w:rPr>
          <w:rFonts w:asciiTheme="minorEastAsia" w:hAnsiTheme="minorEastAsia"/>
          <w:sz w:val="24"/>
        </w:rPr>
        <w:t>924</w:t>
      </w:r>
      <w:r>
        <w:rPr>
          <w:rFonts w:asciiTheme="minorEastAsia" w:hAnsiTheme="minorEastAsia" w:hint="eastAsia"/>
          <w:sz w:val="24"/>
        </w:rPr>
        <w:t>平方米，总建筑面积</w:t>
      </w:r>
      <w:r>
        <w:rPr>
          <w:rFonts w:asciiTheme="minorEastAsia" w:hAnsiTheme="minorEastAsia"/>
          <w:sz w:val="24"/>
        </w:rPr>
        <w:t>40157</w:t>
      </w:r>
      <w:r>
        <w:rPr>
          <w:rFonts w:asciiTheme="minorEastAsia" w:hAnsiTheme="minorEastAsia" w:hint="eastAsia"/>
          <w:sz w:val="24"/>
        </w:rPr>
        <w:t>平方米，分为主楼和附楼。主楼：高11层，建筑面积为31，521㎡；副楼：高4层，建筑面积约为5188㎡；地下室：3448㎡，对外公共区域（含绿化、天台）约12000㎡</w:t>
      </w:r>
      <w:r>
        <w:rPr>
          <w:rFonts w:asciiTheme="minorEastAsia" w:hAnsiTheme="minorEastAsia"/>
          <w:sz w:val="24"/>
        </w:rPr>
        <w:t>。</w:t>
      </w:r>
      <w:r>
        <w:rPr>
          <w:rFonts w:asciiTheme="minorEastAsia" w:hAnsiTheme="minorEastAsia" w:hint="eastAsia"/>
          <w:sz w:val="24"/>
        </w:rPr>
        <w:t>信息枢纽楼主楼负</w:t>
      </w:r>
      <w:r>
        <w:rPr>
          <w:rFonts w:asciiTheme="minorEastAsia" w:hAnsiTheme="minorEastAsia"/>
          <w:sz w:val="24"/>
        </w:rPr>
        <w:t>1</w:t>
      </w:r>
      <w:r>
        <w:rPr>
          <w:rFonts w:asciiTheme="minorEastAsia" w:hAnsiTheme="minorEastAsia" w:hint="eastAsia"/>
          <w:sz w:val="24"/>
        </w:rPr>
        <w:t>层为汽车库、设备用房、大学城数据中心，枢纽楼主、副楼首层为对外商业营业厅、管理用房和设备用房，第</w:t>
      </w:r>
      <w:r>
        <w:rPr>
          <w:rFonts w:asciiTheme="minorEastAsia" w:hAnsiTheme="minorEastAsia"/>
          <w:sz w:val="24"/>
        </w:rPr>
        <w:t>2</w:t>
      </w:r>
      <w:r>
        <w:rPr>
          <w:rFonts w:asciiTheme="minorEastAsia" w:hAnsiTheme="minorEastAsia" w:hint="eastAsia"/>
          <w:sz w:val="24"/>
        </w:rPr>
        <w:t>层及以上为通讯机房及商业办公用房。</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二、委托运行维护管理范围：</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枢纽楼主楼和</w:t>
      </w:r>
      <w:proofErr w:type="gramStart"/>
      <w:r>
        <w:rPr>
          <w:rFonts w:asciiTheme="minorEastAsia" w:hAnsiTheme="minorEastAsia" w:hint="eastAsia"/>
          <w:sz w:val="24"/>
        </w:rPr>
        <w:t>副楼供配电系统</w:t>
      </w:r>
      <w:proofErr w:type="gramEnd"/>
      <w:r>
        <w:rPr>
          <w:rFonts w:asciiTheme="minorEastAsia" w:hAnsiTheme="minorEastAsia" w:hint="eastAsia"/>
          <w:sz w:val="24"/>
        </w:rPr>
        <w:t>（</w:t>
      </w:r>
      <w:proofErr w:type="gramStart"/>
      <w:r>
        <w:rPr>
          <w:rFonts w:asciiTheme="minorEastAsia" w:hAnsiTheme="minorEastAsia" w:hint="eastAsia"/>
          <w:sz w:val="24"/>
        </w:rPr>
        <w:t>含负一</w:t>
      </w:r>
      <w:proofErr w:type="gramEnd"/>
      <w:r>
        <w:rPr>
          <w:rFonts w:asciiTheme="minorEastAsia" w:hAnsiTheme="minorEastAsia" w:hint="eastAsia"/>
          <w:sz w:val="24"/>
        </w:rPr>
        <w:t>楼高低压配电房、发电机房、设备房，副</w:t>
      </w:r>
      <w:proofErr w:type="gramStart"/>
      <w:r>
        <w:rPr>
          <w:rFonts w:asciiTheme="minorEastAsia" w:hAnsiTheme="minorEastAsia" w:hint="eastAsia"/>
          <w:sz w:val="24"/>
        </w:rPr>
        <w:t>楼电房</w:t>
      </w:r>
      <w:proofErr w:type="gramEnd"/>
      <w:r>
        <w:rPr>
          <w:rFonts w:asciiTheme="minorEastAsia" w:hAnsiTheme="minorEastAsia" w:hint="eastAsia"/>
          <w:sz w:val="24"/>
        </w:rPr>
        <w:t>及发电机，供电配出到用户端上桩）（不含高压配电柜的操作维修）和制冷系统（</w:t>
      </w:r>
      <w:proofErr w:type="gramStart"/>
      <w:r>
        <w:rPr>
          <w:rFonts w:asciiTheme="minorEastAsia" w:hAnsiTheme="minorEastAsia" w:hint="eastAsia"/>
          <w:sz w:val="24"/>
        </w:rPr>
        <w:t>含从制冷</w:t>
      </w:r>
      <w:proofErr w:type="gramEnd"/>
      <w:r>
        <w:rPr>
          <w:rFonts w:asciiTheme="minorEastAsia" w:hAnsiTheme="minorEastAsia" w:hint="eastAsia"/>
          <w:sz w:val="24"/>
        </w:rPr>
        <w:t>机房/风冷机组到楼层空调总阀）的运行操作和维护。</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三、委托维护维修管理内容：</w:t>
      </w:r>
    </w:p>
    <w:p w:rsidR="00655B0D" w:rsidRPr="00655B0D" w:rsidRDefault="00945322" w:rsidP="00655B0D">
      <w:pPr>
        <w:spacing w:line="360" w:lineRule="auto"/>
        <w:ind w:firstLineChars="200" w:firstLine="480"/>
        <w:rPr>
          <w:rFonts w:asciiTheme="minorEastAsia" w:hAnsiTheme="minorEastAsia"/>
          <w:sz w:val="24"/>
        </w:rPr>
      </w:pPr>
      <w:r>
        <w:rPr>
          <w:rFonts w:asciiTheme="minorEastAsia" w:hAnsiTheme="minorEastAsia" w:hint="eastAsia"/>
          <w:sz w:val="24"/>
        </w:rPr>
        <w:t>1、</w:t>
      </w:r>
      <w:r w:rsidR="00655B0D" w:rsidRPr="00655B0D">
        <w:rPr>
          <w:rFonts w:asciiTheme="minorEastAsia" w:hAnsiTheme="minorEastAsia" w:hint="eastAsia"/>
          <w:sz w:val="24"/>
        </w:rPr>
        <w:t>委托范围内供配电系统（含供电线路的开关、线缆、控制系统及用电设备，租户到开关上桩）（含所有用电设备，租户内部除外）操作运行、维护保养、故障维修。</w:t>
      </w:r>
    </w:p>
    <w:p w:rsidR="00B86533"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包括：高压供电房（只巡查、抄表）、变压器检查、柴油发电机组及配套设备</w:t>
      </w:r>
      <w:r w:rsidRPr="00655B0D">
        <w:rPr>
          <w:rFonts w:asciiTheme="minorEastAsia" w:hAnsiTheme="minorEastAsia"/>
          <w:sz w:val="24"/>
        </w:rPr>
        <w:t>(</w:t>
      </w:r>
      <w:r w:rsidRPr="00655B0D">
        <w:rPr>
          <w:rFonts w:asciiTheme="minorEastAsia" w:hAnsiTheme="minorEastAsia" w:hint="eastAsia"/>
          <w:sz w:val="24"/>
        </w:rPr>
        <w:t>包括蓄电池、油箱等</w:t>
      </w:r>
      <w:r w:rsidRPr="00655B0D">
        <w:rPr>
          <w:rFonts w:asciiTheme="minorEastAsia" w:hAnsiTheme="minorEastAsia"/>
          <w:sz w:val="24"/>
        </w:rPr>
        <w:t>)</w:t>
      </w:r>
      <w:r w:rsidRPr="00655B0D">
        <w:rPr>
          <w:rFonts w:asciiTheme="minorEastAsia" w:hAnsiTheme="minorEastAsia" w:hint="eastAsia"/>
          <w:sz w:val="24"/>
        </w:rPr>
        <w:t>、低压配电房、供水低压配电房、楼层强电井。（大楼新增使用设备在上述区域内设备的维护或管理工作）。用电抄表及统计，分摊计算等工作。</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2、制冷系统</w:t>
      </w:r>
    </w:p>
    <w:p w:rsidR="00655B0D" w:rsidRPr="00655B0D"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包括：水冷制冷机组</w:t>
      </w:r>
      <w:r w:rsidRPr="00655B0D">
        <w:rPr>
          <w:rFonts w:asciiTheme="minorEastAsia" w:hAnsiTheme="minorEastAsia"/>
          <w:sz w:val="24"/>
        </w:rPr>
        <w:t>(</w:t>
      </w:r>
      <w:r w:rsidRPr="00655B0D">
        <w:rPr>
          <w:rFonts w:asciiTheme="minorEastAsia" w:hAnsiTheme="minorEastAsia" w:hint="eastAsia"/>
          <w:sz w:val="24"/>
        </w:rPr>
        <w:t>包括水泵、电机、阀门、冷却塔、管道及保温</w:t>
      </w:r>
      <w:r w:rsidRPr="00655B0D">
        <w:rPr>
          <w:rFonts w:asciiTheme="minorEastAsia" w:hAnsiTheme="minorEastAsia"/>
          <w:sz w:val="24"/>
        </w:rPr>
        <w:t>)</w:t>
      </w:r>
      <w:r w:rsidRPr="00655B0D">
        <w:rPr>
          <w:rFonts w:asciiTheme="minorEastAsia" w:hAnsiTheme="minorEastAsia" w:hint="eastAsia"/>
          <w:sz w:val="24"/>
        </w:rPr>
        <w:t>及机</w:t>
      </w:r>
      <w:proofErr w:type="gramStart"/>
      <w:r w:rsidRPr="00655B0D">
        <w:rPr>
          <w:rFonts w:asciiTheme="minorEastAsia" w:hAnsiTheme="minorEastAsia" w:hint="eastAsia"/>
          <w:sz w:val="24"/>
        </w:rPr>
        <w:t>旁操作</w:t>
      </w:r>
      <w:proofErr w:type="gramEnd"/>
      <w:r w:rsidRPr="00655B0D">
        <w:rPr>
          <w:rFonts w:asciiTheme="minorEastAsia" w:hAnsiTheme="minorEastAsia" w:hint="eastAsia"/>
          <w:sz w:val="24"/>
        </w:rPr>
        <w:t>和用电、风冷制冷机组及机</w:t>
      </w:r>
      <w:proofErr w:type="gramStart"/>
      <w:r w:rsidRPr="00655B0D">
        <w:rPr>
          <w:rFonts w:asciiTheme="minorEastAsia" w:hAnsiTheme="minorEastAsia" w:hint="eastAsia"/>
          <w:sz w:val="24"/>
        </w:rPr>
        <w:t>旁操作</w:t>
      </w:r>
      <w:proofErr w:type="gramEnd"/>
      <w:r w:rsidRPr="00655B0D">
        <w:rPr>
          <w:rFonts w:asciiTheme="minorEastAsia" w:hAnsiTheme="minorEastAsia" w:hint="eastAsia"/>
          <w:sz w:val="24"/>
        </w:rPr>
        <w:t>和用电、水冷制冷机房</w:t>
      </w:r>
      <w:r w:rsidRPr="00655B0D">
        <w:rPr>
          <w:rFonts w:asciiTheme="minorEastAsia" w:hAnsiTheme="minorEastAsia"/>
          <w:sz w:val="24"/>
        </w:rPr>
        <w:t>/</w:t>
      </w:r>
      <w:r w:rsidRPr="00655B0D">
        <w:rPr>
          <w:rFonts w:asciiTheme="minorEastAsia" w:hAnsiTheme="minorEastAsia" w:hint="eastAsia"/>
          <w:sz w:val="24"/>
        </w:rPr>
        <w:t>风冷制冷机组至楼层的空调管道总阀维保管理。</w:t>
      </w:r>
    </w:p>
    <w:p w:rsidR="00B86533"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制冷系统与冷站并管，撤出相关操作的投入和恢复操作。</w:t>
      </w:r>
      <w:r w:rsidR="00945322">
        <w:rPr>
          <w:rFonts w:asciiTheme="minorEastAsia" w:hAnsiTheme="minorEastAsia"/>
          <w:sz w:val="24"/>
        </w:rPr>
        <w:tab/>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3、其它</w:t>
      </w:r>
    </w:p>
    <w:p w:rsidR="00655B0D" w:rsidRPr="00655B0D"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高质水：水泵房里面涉及高质水的水管、阀门、电机、水泵、仪表等所有设</w:t>
      </w:r>
      <w:r w:rsidRPr="00655B0D">
        <w:rPr>
          <w:rFonts w:asciiTheme="minorEastAsia" w:hAnsiTheme="minorEastAsia" w:hint="eastAsia"/>
          <w:sz w:val="24"/>
        </w:rPr>
        <w:lastRenderedPageBreak/>
        <w:t>备。</w:t>
      </w:r>
    </w:p>
    <w:p w:rsidR="00B86533"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杂质水：水泵房里面涉及杂质水水管、阀门、电机、水泵、仪表等所有设备（包括消防</w:t>
      </w:r>
      <w:proofErr w:type="gramStart"/>
      <w:r w:rsidRPr="00655B0D">
        <w:rPr>
          <w:rFonts w:asciiTheme="minorEastAsia" w:hAnsiTheme="minorEastAsia" w:hint="eastAsia"/>
          <w:sz w:val="24"/>
        </w:rPr>
        <w:t>水相关</w:t>
      </w:r>
      <w:proofErr w:type="gramEnd"/>
      <w:r w:rsidRPr="00655B0D">
        <w:rPr>
          <w:rFonts w:asciiTheme="minorEastAsia" w:hAnsiTheme="minorEastAsia" w:hint="eastAsia"/>
          <w:sz w:val="24"/>
        </w:rPr>
        <w:t>设备）。</w:t>
      </w:r>
    </w:p>
    <w:p w:rsidR="00655B0D" w:rsidRPr="00655B0D" w:rsidRDefault="00655B0D" w:rsidP="00655B0D">
      <w:pPr>
        <w:spacing w:line="360" w:lineRule="auto"/>
        <w:ind w:firstLineChars="200" w:firstLine="480"/>
        <w:rPr>
          <w:rFonts w:asciiTheme="minorEastAsia" w:hAnsiTheme="minorEastAsia"/>
          <w:sz w:val="24"/>
        </w:rPr>
      </w:pPr>
      <w:r>
        <w:rPr>
          <w:rFonts w:asciiTheme="minorEastAsia" w:hAnsiTheme="minorEastAsia" w:hint="eastAsia"/>
          <w:sz w:val="24"/>
        </w:rPr>
        <w:t>4、</w:t>
      </w:r>
      <w:r w:rsidRPr="00655B0D">
        <w:rPr>
          <w:rFonts w:asciiTheme="minorEastAsia" w:hAnsiTheme="minorEastAsia" w:hint="eastAsia"/>
          <w:sz w:val="24"/>
        </w:rPr>
        <w:t>对管辖区域（设备房、配电房、强电井、发电机房）内的消防设施进行巡查，发现不正常的报维修。</w:t>
      </w:r>
    </w:p>
    <w:p w:rsidR="00655B0D" w:rsidRPr="00655B0D" w:rsidRDefault="00655B0D" w:rsidP="00655B0D">
      <w:pPr>
        <w:spacing w:line="360" w:lineRule="auto"/>
        <w:ind w:firstLineChars="200" w:firstLine="480"/>
        <w:rPr>
          <w:rFonts w:asciiTheme="minorEastAsia" w:hAnsiTheme="minorEastAsia"/>
          <w:sz w:val="24"/>
        </w:rPr>
      </w:pPr>
      <w:r>
        <w:rPr>
          <w:rFonts w:asciiTheme="minorEastAsia" w:hAnsiTheme="minorEastAsia"/>
          <w:sz w:val="24"/>
        </w:rPr>
        <w:t>5</w:t>
      </w:r>
      <w:r>
        <w:rPr>
          <w:rFonts w:asciiTheme="minorEastAsia" w:hAnsiTheme="minorEastAsia" w:hint="eastAsia"/>
          <w:sz w:val="24"/>
        </w:rPr>
        <w:t>、</w:t>
      </w:r>
      <w:r w:rsidRPr="00655B0D">
        <w:rPr>
          <w:rFonts w:asciiTheme="minorEastAsia" w:hAnsiTheme="minorEastAsia" w:hint="eastAsia"/>
          <w:sz w:val="24"/>
        </w:rPr>
        <w:t>对进入管辖区域（设备房、配电房、强电井、发电机房）</w:t>
      </w:r>
      <w:proofErr w:type="gramStart"/>
      <w:r w:rsidRPr="00655B0D">
        <w:rPr>
          <w:rFonts w:asciiTheme="minorEastAsia" w:hAnsiTheme="minorEastAsia" w:hint="eastAsia"/>
          <w:sz w:val="24"/>
        </w:rPr>
        <w:t>外施工</w:t>
      </w:r>
      <w:proofErr w:type="gramEnd"/>
      <w:r w:rsidRPr="00655B0D">
        <w:rPr>
          <w:rFonts w:asciiTheme="minorEastAsia" w:hAnsiTheme="minorEastAsia" w:hint="eastAsia"/>
          <w:sz w:val="24"/>
        </w:rPr>
        <w:t>单位施工监管。</w:t>
      </w:r>
    </w:p>
    <w:p w:rsidR="00655B0D" w:rsidRDefault="00655B0D" w:rsidP="00655B0D">
      <w:pPr>
        <w:spacing w:line="360" w:lineRule="auto"/>
        <w:ind w:firstLineChars="200" w:firstLine="480"/>
        <w:rPr>
          <w:rFonts w:asciiTheme="minorEastAsia" w:hAnsiTheme="minorEastAsia"/>
          <w:sz w:val="24"/>
        </w:rPr>
      </w:pPr>
      <w:r>
        <w:rPr>
          <w:rFonts w:asciiTheme="minorEastAsia" w:hAnsiTheme="minorEastAsia"/>
          <w:sz w:val="24"/>
        </w:rPr>
        <w:t>6</w:t>
      </w:r>
      <w:r>
        <w:rPr>
          <w:rFonts w:asciiTheme="minorEastAsia" w:hAnsiTheme="minorEastAsia" w:hint="eastAsia"/>
          <w:sz w:val="24"/>
        </w:rPr>
        <w:t>、</w:t>
      </w:r>
      <w:r w:rsidRPr="00655B0D">
        <w:rPr>
          <w:rFonts w:asciiTheme="minorEastAsia" w:hAnsiTheme="minorEastAsia" w:hint="eastAsia"/>
          <w:sz w:val="24"/>
        </w:rPr>
        <w:t>对管辖区域（设备房、配电房、强电井、发电机房）内的给排水设施进行巡查维护。</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四、投标单位资质和物业工程方面维护维修管理人员配置要求：</w:t>
      </w:r>
    </w:p>
    <w:p w:rsidR="00B86533" w:rsidRDefault="00E34EAA" w:rsidP="00E34EAA">
      <w:pPr>
        <w:pStyle w:val="1"/>
        <w:tabs>
          <w:tab w:val="left" w:pos="0"/>
          <w:tab w:val="left" w:pos="420"/>
        </w:tabs>
        <w:spacing w:line="360" w:lineRule="auto"/>
        <w:ind w:firstLine="480"/>
        <w:rPr>
          <w:rFonts w:ascii="宋体" w:hAnsi="宋体"/>
          <w:sz w:val="24"/>
        </w:rPr>
      </w:pPr>
      <w:r>
        <w:rPr>
          <w:rFonts w:asciiTheme="minorEastAsia" w:hAnsiTheme="minorEastAsia" w:hint="eastAsia"/>
          <w:sz w:val="24"/>
        </w:rPr>
        <w:t>1、</w:t>
      </w:r>
      <w:r w:rsidR="00945322">
        <w:rPr>
          <w:rFonts w:asciiTheme="minorEastAsia" w:hAnsiTheme="minorEastAsia" w:hint="eastAsia"/>
          <w:sz w:val="24"/>
        </w:rPr>
        <w:t>投标单位资质：</w:t>
      </w:r>
      <w:r w:rsidR="00655B0D" w:rsidRPr="00655B0D">
        <w:rPr>
          <w:rFonts w:ascii="宋体" w:eastAsia="宋体" w:hAnsi="宋体" w:cs="宋体"/>
          <w:bCs/>
          <w:iCs/>
          <w:sz w:val="24"/>
        </w:rPr>
        <w:t>2</w:t>
      </w:r>
      <w:r w:rsidR="00655B0D" w:rsidRPr="00655B0D">
        <w:rPr>
          <w:rFonts w:ascii="宋体" w:eastAsia="宋体" w:hAnsi="宋体" w:cs="宋体" w:hint="eastAsia"/>
          <w:bCs/>
          <w:iCs/>
          <w:sz w:val="24"/>
        </w:rPr>
        <w:t>年及以上商业物业或数据中心、通讯机房等相近物业类型工程方面维护维修管理经验</w:t>
      </w:r>
      <w:r w:rsidR="00655B0D" w:rsidRPr="00655B0D">
        <w:rPr>
          <w:rFonts w:ascii="宋体" w:eastAsia="宋体" w:hAnsi="宋体" w:cs="宋体" w:hint="eastAsia"/>
          <w:sz w:val="24"/>
        </w:rPr>
        <w:t>。</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sz w:val="24"/>
        </w:rPr>
        <w:t>2</w:t>
      </w:r>
      <w:r>
        <w:rPr>
          <w:rFonts w:asciiTheme="minorEastAsia" w:hAnsiTheme="minorEastAsia" w:hint="eastAsia"/>
          <w:sz w:val="24"/>
        </w:rPr>
        <w:t>、</w:t>
      </w:r>
      <w:r w:rsidR="00655B0D" w:rsidRPr="00655B0D">
        <w:rPr>
          <w:rFonts w:asciiTheme="minorEastAsia" w:hAnsiTheme="minorEastAsia" w:hint="eastAsia"/>
          <w:sz w:val="24"/>
        </w:rPr>
        <w:t>设备运行维护人员配置要求：</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w:t>
      </w:r>
      <w:r w:rsidR="00E34EAA">
        <w:rPr>
          <w:rFonts w:asciiTheme="minorEastAsia" w:hAnsiTheme="minorEastAsia" w:hint="eastAsia"/>
          <w:sz w:val="24"/>
        </w:rPr>
        <w:t>）</w:t>
      </w:r>
      <w:r>
        <w:rPr>
          <w:rFonts w:asciiTheme="minorEastAsia" w:hAnsiTheme="minorEastAsia" w:hint="eastAsia"/>
          <w:sz w:val="24"/>
        </w:rPr>
        <w:t>管理人员：</w:t>
      </w:r>
    </w:p>
    <w:p w:rsidR="00B86533" w:rsidRPr="00655B0D" w:rsidRDefault="00655B0D" w:rsidP="00E34EAA">
      <w:pPr>
        <w:spacing w:line="360" w:lineRule="auto"/>
        <w:ind w:firstLineChars="200" w:firstLine="480"/>
        <w:rPr>
          <w:rFonts w:asciiTheme="minorEastAsia" w:hAnsiTheme="minorEastAsia"/>
          <w:sz w:val="24"/>
        </w:rPr>
      </w:pPr>
      <w:r w:rsidRPr="00655B0D">
        <w:rPr>
          <w:rFonts w:asciiTheme="minorEastAsia" w:hAnsiTheme="minorEastAsia" w:hint="eastAsia"/>
          <w:sz w:val="24"/>
        </w:rPr>
        <w:t>主管</w:t>
      </w:r>
      <w:r>
        <w:rPr>
          <w:rFonts w:asciiTheme="minorEastAsia" w:hAnsiTheme="minorEastAsia"/>
          <w:sz w:val="24"/>
        </w:rPr>
        <w:t>1</w:t>
      </w:r>
      <w:r w:rsidRPr="00655B0D">
        <w:rPr>
          <w:rFonts w:asciiTheme="minorEastAsia" w:hAnsiTheme="minorEastAsia" w:hint="eastAsia"/>
          <w:sz w:val="24"/>
        </w:rPr>
        <w:t>人，具有机电专业本科以上学历，电气工程师证或</w:t>
      </w:r>
      <w:r w:rsidRPr="00655B0D">
        <w:rPr>
          <w:rFonts w:asciiTheme="minorEastAsia" w:hAnsiTheme="minorEastAsia" w:hint="eastAsia"/>
          <w:bCs/>
          <w:iCs/>
          <w:sz w:val="24"/>
        </w:rPr>
        <w:t>国家二级注册建造师（机电）</w:t>
      </w:r>
      <w:r w:rsidRPr="00655B0D">
        <w:rPr>
          <w:rFonts w:asciiTheme="minorEastAsia" w:hAnsiTheme="minorEastAsia" w:hint="eastAsia"/>
          <w:sz w:val="24"/>
        </w:rPr>
        <w:t>，</w:t>
      </w:r>
      <w:r>
        <w:rPr>
          <w:rFonts w:asciiTheme="minorEastAsia" w:hAnsiTheme="minorEastAsia"/>
          <w:sz w:val="24"/>
        </w:rPr>
        <w:t>8</w:t>
      </w:r>
      <w:r w:rsidRPr="00655B0D">
        <w:rPr>
          <w:rFonts w:asciiTheme="minorEastAsia" w:hAnsiTheme="minorEastAsia" w:hint="eastAsia"/>
          <w:sz w:val="24"/>
        </w:rPr>
        <w:t>年以上工作经验，</w:t>
      </w:r>
      <w:r w:rsidRPr="00655B0D">
        <w:rPr>
          <w:rFonts w:asciiTheme="minorEastAsia" w:hAnsiTheme="minorEastAsia"/>
          <w:bCs/>
          <w:iCs/>
          <w:sz w:val="24"/>
        </w:rPr>
        <w:t>2</w:t>
      </w:r>
      <w:r w:rsidRPr="00655B0D">
        <w:rPr>
          <w:rFonts w:asciiTheme="minorEastAsia" w:hAnsiTheme="minorEastAsia" w:hint="eastAsia"/>
          <w:sz w:val="24"/>
        </w:rPr>
        <w:t>年以上同等职位工作经验。</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2</w:t>
      </w:r>
      <w:r w:rsidR="00E34EAA">
        <w:rPr>
          <w:rFonts w:asciiTheme="minorEastAsia" w:hAnsiTheme="minorEastAsia" w:hint="eastAsia"/>
          <w:sz w:val="24"/>
        </w:rPr>
        <w:t>）</w:t>
      </w:r>
      <w:r>
        <w:rPr>
          <w:rFonts w:asciiTheme="minorEastAsia" w:hAnsiTheme="minorEastAsia" w:hint="eastAsia"/>
          <w:sz w:val="24"/>
        </w:rPr>
        <w:t>工程人员：</w:t>
      </w:r>
    </w:p>
    <w:p w:rsidR="00655B0D" w:rsidRPr="00655B0D"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工程人员</w:t>
      </w:r>
      <w:r w:rsidRPr="00655B0D">
        <w:rPr>
          <w:rFonts w:asciiTheme="minorEastAsia" w:hAnsiTheme="minorEastAsia"/>
          <w:sz w:val="24"/>
        </w:rPr>
        <w:t>8</w:t>
      </w:r>
      <w:r w:rsidRPr="00655B0D">
        <w:rPr>
          <w:rFonts w:asciiTheme="minorEastAsia" w:hAnsiTheme="minorEastAsia" w:hint="eastAsia"/>
          <w:sz w:val="24"/>
        </w:rPr>
        <w:t>人。工程人员要求：中专技校以上，机电类专业，</w:t>
      </w:r>
      <w:r w:rsidRPr="00655B0D">
        <w:rPr>
          <w:rFonts w:asciiTheme="minorEastAsia" w:hAnsiTheme="minorEastAsia"/>
          <w:sz w:val="24"/>
        </w:rPr>
        <w:t>3</w:t>
      </w:r>
      <w:r w:rsidRPr="00655B0D">
        <w:rPr>
          <w:rFonts w:asciiTheme="minorEastAsia" w:hAnsiTheme="minorEastAsia" w:hint="eastAsia"/>
          <w:sz w:val="24"/>
        </w:rPr>
        <w:t>年以上工作经验，男性，身高不限，年龄要求在</w:t>
      </w:r>
      <w:r w:rsidRPr="00655B0D">
        <w:rPr>
          <w:rFonts w:asciiTheme="minorEastAsia" w:hAnsiTheme="minorEastAsia"/>
          <w:sz w:val="24"/>
        </w:rPr>
        <w:t>25</w:t>
      </w:r>
      <w:r w:rsidRPr="00655B0D">
        <w:rPr>
          <w:rFonts w:asciiTheme="minorEastAsia" w:hAnsiTheme="minorEastAsia" w:hint="eastAsia"/>
          <w:sz w:val="24"/>
        </w:rPr>
        <w:t>周岁以上、</w:t>
      </w:r>
      <w:r w:rsidRPr="00655B0D">
        <w:rPr>
          <w:rFonts w:asciiTheme="minorEastAsia" w:hAnsiTheme="minorEastAsia"/>
          <w:sz w:val="24"/>
        </w:rPr>
        <w:t>55</w:t>
      </w:r>
      <w:r w:rsidRPr="00655B0D">
        <w:rPr>
          <w:rFonts w:asciiTheme="minorEastAsia" w:hAnsiTheme="minorEastAsia" w:hint="eastAsia"/>
          <w:sz w:val="24"/>
        </w:rPr>
        <w:t>周岁以下，</w:t>
      </w:r>
      <w:r w:rsidRPr="00655B0D">
        <w:rPr>
          <w:rFonts w:asciiTheme="minorEastAsia" w:hAnsiTheme="minorEastAsia" w:hint="eastAsia"/>
          <w:bCs/>
          <w:iCs/>
          <w:sz w:val="24"/>
        </w:rPr>
        <w:t>其中</w:t>
      </w:r>
      <w:r w:rsidRPr="00655B0D">
        <w:rPr>
          <w:rFonts w:asciiTheme="minorEastAsia" w:hAnsiTheme="minorEastAsia"/>
          <w:bCs/>
          <w:iCs/>
          <w:sz w:val="24"/>
        </w:rPr>
        <w:t>8</w:t>
      </w:r>
      <w:r w:rsidRPr="00655B0D">
        <w:rPr>
          <w:rFonts w:asciiTheme="minorEastAsia" w:hAnsiTheme="minorEastAsia" w:hint="eastAsia"/>
          <w:bCs/>
          <w:iCs/>
          <w:sz w:val="24"/>
        </w:rPr>
        <w:t>人全部须持有效低压电工证，</w:t>
      </w:r>
      <w:r w:rsidRPr="00655B0D">
        <w:rPr>
          <w:rFonts w:asciiTheme="minorEastAsia" w:hAnsiTheme="minorEastAsia"/>
          <w:bCs/>
          <w:iCs/>
          <w:sz w:val="24"/>
        </w:rPr>
        <w:t>3</w:t>
      </w:r>
      <w:r w:rsidRPr="00655B0D">
        <w:rPr>
          <w:rFonts w:asciiTheme="minorEastAsia" w:hAnsiTheme="minorEastAsia" w:hint="eastAsia"/>
          <w:bCs/>
          <w:iCs/>
          <w:sz w:val="24"/>
        </w:rPr>
        <w:t>人持有效制冷操作证。</w:t>
      </w:r>
    </w:p>
    <w:p w:rsidR="00B86533" w:rsidRDefault="00655B0D" w:rsidP="00655B0D">
      <w:pPr>
        <w:spacing w:line="360" w:lineRule="auto"/>
        <w:ind w:firstLineChars="200" w:firstLine="480"/>
        <w:rPr>
          <w:rFonts w:asciiTheme="minorEastAsia" w:hAnsiTheme="minorEastAsia"/>
          <w:sz w:val="24"/>
        </w:rPr>
      </w:pPr>
      <w:r w:rsidRPr="00655B0D">
        <w:rPr>
          <w:rFonts w:asciiTheme="minorEastAsia" w:hAnsiTheme="minorEastAsia" w:hint="eastAsia"/>
          <w:sz w:val="24"/>
        </w:rPr>
        <w:t>工程人员须安排</w:t>
      </w:r>
      <w:r w:rsidRPr="00655B0D">
        <w:rPr>
          <w:rFonts w:asciiTheme="minorEastAsia" w:hAnsiTheme="minorEastAsia"/>
          <w:sz w:val="24"/>
        </w:rPr>
        <w:t>24</w:t>
      </w:r>
      <w:r w:rsidRPr="00655B0D">
        <w:rPr>
          <w:rFonts w:asciiTheme="minorEastAsia" w:hAnsiTheme="minorEastAsia" w:hint="eastAsia"/>
          <w:sz w:val="24"/>
        </w:rPr>
        <w:t>小时值班制。</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五、物业工程方面维护维修管理标准</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134"/>
        <w:gridCol w:w="903"/>
        <w:gridCol w:w="4909"/>
        <w:gridCol w:w="709"/>
      </w:tblGrid>
      <w:tr w:rsidR="00655B0D" w:rsidRPr="00CA2ACF" w:rsidTr="00CA2ACF">
        <w:trPr>
          <w:trHeight w:val="173"/>
          <w:tblHeader/>
        </w:trPr>
        <w:tc>
          <w:tcPr>
            <w:tcW w:w="2746" w:type="dxa"/>
            <w:gridSpan w:val="3"/>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b/>
                <w:szCs w:val="21"/>
              </w:rPr>
            </w:pPr>
            <w:r w:rsidRPr="00CA2ACF">
              <w:rPr>
                <w:rFonts w:asciiTheme="minorEastAsia" w:hAnsiTheme="minorEastAsia"/>
                <w:b/>
                <w:bCs/>
                <w:szCs w:val="21"/>
              </w:rPr>
              <w:br w:type="page"/>
            </w:r>
            <w:r w:rsidRPr="00CA2ACF">
              <w:rPr>
                <w:rFonts w:asciiTheme="minorEastAsia" w:hAnsiTheme="minorEastAsia"/>
                <w:b/>
                <w:szCs w:val="21"/>
              </w:rPr>
              <w:br w:type="page"/>
            </w:r>
            <w:r w:rsidRPr="00CA2ACF">
              <w:rPr>
                <w:rFonts w:asciiTheme="minorEastAsia" w:hAnsiTheme="minorEastAsia" w:hint="eastAsia"/>
                <w:b/>
                <w:szCs w:val="21"/>
              </w:rPr>
              <w:t>项目</w:t>
            </w:r>
          </w:p>
        </w:tc>
        <w:tc>
          <w:tcPr>
            <w:tcW w:w="49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b/>
                <w:szCs w:val="21"/>
              </w:rPr>
            </w:pPr>
            <w:r w:rsidRPr="00CA2ACF">
              <w:rPr>
                <w:rFonts w:asciiTheme="minorEastAsia" w:hAnsiTheme="minorEastAsia" w:hint="eastAsia"/>
                <w:b/>
                <w:szCs w:val="21"/>
              </w:rPr>
              <w:t>服务要求和标准</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b/>
                <w:szCs w:val="21"/>
              </w:rPr>
            </w:pPr>
            <w:r w:rsidRPr="00CA2ACF">
              <w:rPr>
                <w:rFonts w:asciiTheme="minorEastAsia" w:hAnsiTheme="minorEastAsia" w:hint="eastAsia"/>
                <w:b/>
                <w:szCs w:val="21"/>
              </w:rPr>
              <w:t>备注</w:t>
            </w:r>
          </w:p>
        </w:tc>
      </w:tr>
      <w:tr w:rsidR="00655B0D" w:rsidRPr="00CA2ACF" w:rsidTr="006F49F8">
        <w:trPr>
          <w:cantSplit/>
          <w:trHeight w:val="402"/>
        </w:trPr>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基础</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管理</w:t>
            </w:r>
          </w:p>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lastRenderedPageBreak/>
              <w:t>组织规范</w:t>
            </w:r>
          </w:p>
        </w:tc>
        <w:tc>
          <w:tcPr>
            <w:tcW w:w="903" w:type="dxa"/>
            <w:vMerge w:val="restart"/>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工作计划</w:t>
            </w:r>
          </w:p>
        </w:tc>
        <w:tc>
          <w:tcPr>
            <w:tcW w:w="4909" w:type="dxa"/>
            <w:vMerge w:val="restart"/>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制订工作计划，并能有效落实。</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0"/>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903" w:type="dxa"/>
            <w:vMerge/>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vMerge/>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p>
        </w:tc>
        <w:tc>
          <w:tcPr>
            <w:tcW w:w="709" w:type="dxa"/>
            <w:tcMar>
              <w:top w:w="20" w:type="dxa"/>
              <w:left w:w="20" w:type="dxa"/>
              <w:bottom w:w="0" w:type="dxa"/>
              <w:right w:w="20" w:type="dxa"/>
            </w:tcMa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550"/>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组织机构</w:t>
            </w: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根据项目的具体情况和合同约定，配备管理人员和服务设施。</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18"/>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制度建设</w:t>
            </w: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建立健全各项管理制度，制订各岗位工作标准、职责和考核办法。</w:t>
            </w:r>
          </w:p>
        </w:tc>
        <w:tc>
          <w:tcPr>
            <w:tcW w:w="709" w:type="dxa"/>
            <w:tcMar>
              <w:top w:w="20" w:type="dxa"/>
              <w:left w:w="20" w:type="dxa"/>
              <w:bottom w:w="0" w:type="dxa"/>
              <w:right w:w="20" w:type="dxa"/>
            </w:tcMa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397"/>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沟通机制</w:t>
            </w: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建立内部沟通会议制度，并有效实施。</w:t>
            </w:r>
          </w:p>
        </w:tc>
        <w:tc>
          <w:tcPr>
            <w:tcW w:w="709" w:type="dxa"/>
            <w:tcMar>
              <w:top w:w="20" w:type="dxa"/>
              <w:left w:w="20" w:type="dxa"/>
              <w:bottom w:w="0" w:type="dxa"/>
              <w:right w:w="20" w:type="dxa"/>
            </w:tcMa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4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人员配置要求</w:t>
            </w: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维护维修管理人员取得职业资格证书，专业技术、操作人员取得相应专业技术证书或职业技能资格证书。</w:t>
            </w:r>
            <w:r w:rsidRPr="00CA2ACF">
              <w:rPr>
                <w:rFonts w:asciiTheme="minorEastAsia" w:hAnsiTheme="minorEastAsia"/>
                <w:szCs w:val="21"/>
              </w:rPr>
              <w:t xml:space="preserve"> </w:t>
            </w:r>
          </w:p>
        </w:tc>
        <w:tc>
          <w:tcPr>
            <w:tcW w:w="709" w:type="dxa"/>
            <w:tcMar>
              <w:top w:w="20" w:type="dxa"/>
              <w:left w:w="20" w:type="dxa"/>
              <w:bottom w:w="0" w:type="dxa"/>
              <w:right w:w="20" w:type="dxa"/>
            </w:tcMa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109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要熟悉基本法律法规，熟悉项目的基本情况，能正确使用相关专用设备。</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952"/>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维护维修管理人员认真做好工作日志、交接班记录等记录工作，做到记录准确。</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283"/>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财务管理服务</w:t>
            </w: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建立健全财务管理制度，对物业工程方面维护维修管理公司服务费和其他费用的收支情况进行财务管理，运作规范。</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55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维护维修管理公司按规定提供相应的服务，并按照服务合同规定的收费标准，向物业使用人收取相关费用。</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41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档案管理</w:t>
            </w: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有较完善的管理档案制度，按规范收集、标识、保存、检索、借阅、发放、更改与作废，涉及客户机密的文件要做好安全和保密工作。</w:t>
            </w:r>
          </w:p>
        </w:tc>
        <w:tc>
          <w:tcPr>
            <w:tcW w:w="709" w:type="dxa"/>
            <w:tcMar>
              <w:top w:w="20" w:type="dxa"/>
              <w:left w:w="20" w:type="dxa"/>
              <w:bottom w:w="0" w:type="dxa"/>
              <w:right w:w="20" w:type="dxa"/>
            </w:tcMa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246"/>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检查制度</w:t>
            </w: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自主检查</w:t>
            </w: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建立设备设施检查制度，进行常规例行检查、全面自查。</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03"/>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300"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客户满意</w:t>
            </w: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定期开展客户意见征询，对合理的建议及时整改，满意率达到</w:t>
            </w:r>
            <w:r w:rsidRPr="00CA2ACF">
              <w:rPr>
                <w:rFonts w:asciiTheme="minorEastAsia" w:hAnsiTheme="minorEastAsia"/>
                <w:szCs w:val="21"/>
              </w:rPr>
              <w:t>90</w:t>
            </w:r>
            <w:r w:rsidRPr="00CA2ACF">
              <w:rPr>
                <w:rFonts w:asciiTheme="minorEastAsia" w:hAnsiTheme="minorEastAsia" w:hint="eastAsia"/>
                <w:szCs w:val="21"/>
              </w:rPr>
              <w:t>％以上。</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577"/>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r w:rsidRPr="00CA2ACF">
              <w:rPr>
                <w:rFonts w:asciiTheme="minorEastAsia" w:hAnsiTheme="minorEastAsia" w:hint="eastAsia"/>
                <w:szCs w:val="21"/>
              </w:rPr>
              <w:t>应急管理</w:t>
            </w:r>
          </w:p>
        </w:tc>
        <w:tc>
          <w:tcPr>
            <w:tcW w:w="903" w:type="dxa"/>
            <w:tcMar>
              <w:top w:w="20" w:type="dxa"/>
              <w:left w:w="20" w:type="dxa"/>
              <w:bottom w:w="0" w:type="dxa"/>
              <w:right w:w="20" w:type="dxa"/>
            </w:tcMar>
            <w:vAlign w:val="center"/>
          </w:tcPr>
          <w:p w:rsidR="00655B0D" w:rsidRPr="00CA2ACF" w:rsidRDefault="00655B0D" w:rsidP="00CA2ACF">
            <w:pPr>
              <w:spacing w:line="300"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300" w:lineRule="auto"/>
              <w:rPr>
                <w:rFonts w:asciiTheme="minorEastAsia" w:hAnsiTheme="minorEastAsia"/>
                <w:szCs w:val="21"/>
              </w:rPr>
            </w:pPr>
            <w:r w:rsidRPr="00CA2ACF">
              <w:rPr>
                <w:rFonts w:asciiTheme="minorEastAsia" w:hAnsiTheme="minorEastAsia" w:hint="eastAsia"/>
                <w:szCs w:val="21"/>
              </w:rPr>
              <w:t>建立应急预案，并组织实施培训机制，事发时按规定途径及时报告</w:t>
            </w:r>
            <w:r w:rsidRPr="00CA2ACF">
              <w:rPr>
                <w:rFonts w:asciiTheme="minorEastAsia" w:hAnsiTheme="minorEastAsia"/>
                <w:szCs w:val="21"/>
              </w:rPr>
              <w:t>/</w:t>
            </w:r>
            <w:r w:rsidRPr="00CA2ACF">
              <w:rPr>
                <w:rFonts w:asciiTheme="minorEastAsia" w:hAnsiTheme="minorEastAsia" w:hint="eastAsia"/>
                <w:szCs w:val="21"/>
              </w:rPr>
              <w:t>客户和有关部门，并采取相应措施。</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596"/>
        </w:trPr>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施工</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管理</w:t>
            </w:r>
          </w:p>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施工管理服务</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制订项目所管辖区域施工申请、审批、备案、巡查、验收等施工管理制度并与客户及施工单位确认施工方案。</w:t>
            </w:r>
            <w:r w:rsidRPr="00CA2ACF">
              <w:rPr>
                <w:rFonts w:asciiTheme="minorEastAsia" w:hAnsiTheme="minorEastAsia"/>
                <w:szCs w:val="21"/>
              </w:rPr>
              <w:t xml:space="preserve"> </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283"/>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投诉处理</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建立完善的投诉处理程序，有效落实并妥善保存处理记录。</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33"/>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维护维修管理公司受理的投诉应核实情况，及时处理并在不超过三个工作日的时限内回复投诉者。属于有效投诉的，应及时协调处理；属于无效投诉的应做好解释工作。</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424"/>
        </w:trPr>
        <w:tc>
          <w:tcPr>
            <w:tcW w:w="709" w:type="dxa"/>
            <w:vMerge/>
            <w:tcBorders>
              <w:bottom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客户直接向上级主管部门的投诉或上级部门转来的投诉应查明事实，确认证据，分清责任后如实反映情况或上报书面材料，协助上级部门做好相应工作。</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246"/>
        </w:trPr>
        <w:tc>
          <w:tcPr>
            <w:tcW w:w="709" w:type="dxa"/>
            <w:vMerge w:val="restart"/>
            <w:tcBorders>
              <w:top w:val="single" w:sz="6" w:space="0" w:color="auto"/>
              <w:left w:val="single" w:sz="6" w:space="0" w:color="auto"/>
              <w:bottom w:val="single" w:sz="6" w:space="0" w:color="auto"/>
              <w:right w:val="single" w:sz="6" w:space="0" w:color="auto"/>
            </w:tcBorders>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所管辖区域房屋管理与维修养护</w:t>
            </w:r>
          </w:p>
        </w:tc>
        <w:tc>
          <w:tcPr>
            <w:tcW w:w="1134" w:type="dxa"/>
            <w:vMerge w:val="restart"/>
            <w:tcBorders>
              <w:left w:val="single" w:sz="6" w:space="0" w:color="auto"/>
            </w:tcBorders>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lastRenderedPageBreak/>
              <w:t>房屋管理</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编制维修计划及维修资金使用计划。</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415"/>
        </w:trPr>
        <w:tc>
          <w:tcPr>
            <w:tcW w:w="709" w:type="dxa"/>
            <w:vMerge/>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Borders>
              <w:left w:val="single" w:sz="6" w:space="0" w:color="auto"/>
            </w:tcBorders>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对房屋共用部位及共用设施设备进行日常管理和养护，保持房屋建筑的完好和设施设备的正常运行。</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544"/>
        </w:trPr>
        <w:tc>
          <w:tcPr>
            <w:tcW w:w="709" w:type="dxa"/>
            <w:vMerge/>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Borders>
              <w:left w:val="single" w:sz="6" w:space="0" w:color="auto"/>
            </w:tcBorders>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根据房屋实际使用年限，定期检查房屋共用部位及共用设施设备的使用状况，发现问题及时向甲方报告，根据委托，安排专项修理。遇紧急情况时，宜采取必要的紧急处理措施。</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273"/>
        </w:trPr>
        <w:tc>
          <w:tcPr>
            <w:tcW w:w="709" w:type="dxa"/>
            <w:vMerge/>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Borders>
              <w:left w:val="single" w:sz="6" w:space="0" w:color="auto"/>
            </w:tcBorders>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szCs w:val="21"/>
              </w:rPr>
              <w:t xml:space="preserve">                                                                                                    </w:t>
            </w:r>
            <w:r w:rsidRPr="00CA2ACF">
              <w:rPr>
                <w:rFonts w:asciiTheme="minorEastAsia" w:hAnsiTheme="minorEastAsia" w:hint="eastAsia"/>
                <w:szCs w:val="21"/>
              </w:rPr>
              <w:t>房屋共用部位日常维修服务</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pacing w:val="-10"/>
                <w:szCs w:val="21"/>
              </w:rPr>
            </w:pPr>
            <w:r w:rsidRPr="00CA2ACF">
              <w:rPr>
                <w:rFonts w:asciiTheme="minorEastAsia" w:hAnsiTheme="minorEastAsia" w:hint="eastAsia"/>
                <w:spacing w:val="-10"/>
                <w:szCs w:val="21"/>
              </w:rPr>
              <w:t>门窗</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五金配件完好；门、窗开闭灵活，密封性好、无异常声响。</w:t>
            </w:r>
            <w:r w:rsidRPr="00CA2ACF">
              <w:rPr>
                <w:rFonts w:asciiTheme="minorEastAsia" w:hAnsiTheme="minorEastAsia"/>
                <w:szCs w:val="21"/>
              </w:rPr>
              <w:t xml:space="preserve"> </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318"/>
        </w:trPr>
        <w:tc>
          <w:tcPr>
            <w:tcW w:w="709" w:type="dxa"/>
            <w:vMerge/>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Borders>
              <w:left w:val="single" w:sz="6" w:space="0" w:color="auto"/>
            </w:tcBorders>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楼内墙面</w:t>
            </w:r>
            <w:r w:rsidRPr="00CA2ACF">
              <w:rPr>
                <w:rFonts w:asciiTheme="minorEastAsia" w:hAnsiTheme="minorEastAsia"/>
                <w:szCs w:val="21"/>
              </w:rPr>
              <w:t xml:space="preserve"> </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粉刷无明显剥落开裂，墙面砖、地砖平整、无遗缺，修补墙面的粉刷层及面砖保持与原墙面色差、材质一致。</w:t>
            </w:r>
            <w:r w:rsidRPr="00CA2ACF">
              <w:rPr>
                <w:rFonts w:asciiTheme="minorEastAsia" w:hAnsiTheme="minorEastAsia"/>
                <w:szCs w:val="21"/>
              </w:rPr>
              <w:t xml:space="preserve"> </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trHeight w:val="977"/>
        </w:trPr>
        <w:tc>
          <w:tcPr>
            <w:tcW w:w="709" w:type="dxa"/>
            <w:vMerge/>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Borders>
              <w:left w:val="single" w:sz="6" w:space="0" w:color="auto"/>
            </w:tcBorders>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管道、排水沟</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室内排水沟、室内排水管道保障排水畅通：发现有问题的，及时处理，如不能处理的，应向甲方报告，在规定时间内安排专项修理。</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trHeight w:val="866"/>
        </w:trPr>
        <w:tc>
          <w:tcPr>
            <w:tcW w:w="709" w:type="dxa"/>
            <w:tcBorders>
              <w:top w:val="single" w:sz="6" w:space="0" w:color="auto"/>
              <w:left w:val="single" w:sz="6" w:space="0" w:color="auto"/>
              <w:bottom w:val="single" w:sz="6" w:space="0" w:color="auto"/>
              <w:right w:val="single" w:sz="6" w:space="0" w:color="auto"/>
            </w:tcBorders>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tcBorders>
              <w:left w:val="single" w:sz="6" w:space="0" w:color="auto"/>
            </w:tcBorders>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pacing w:val="-16"/>
                <w:szCs w:val="21"/>
              </w:rPr>
            </w:pPr>
            <w:r w:rsidRPr="00CA2ACF">
              <w:rPr>
                <w:rFonts w:asciiTheme="minorEastAsia" w:hAnsiTheme="minorEastAsia" w:hint="eastAsia"/>
                <w:szCs w:val="21"/>
              </w:rPr>
              <w:t>安全标志</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大消防通道设有安全指示牌；危险、隐患部位设置安全防范警示标志或维护设施，保证所有标志、指示牌清晰完整，设施维护得当。</w:t>
            </w:r>
            <w:r w:rsidRPr="00CA2ACF">
              <w:rPr>
                <w:rFonts w:asciiTheme="minorEastAsia" w:hAnsiTheme="minorEastAsia"/>
                <w:szCs w:val="21"/>
              </w:rPr>
              <w:t xml:space="preserve"> </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1324"/>
        </w:trPr>
        <w:tc>
          <w:tcPr>
            <w:tcW w:w="709" w:type="dxa"/>
            <w:vMerge w:val="restart"/>
            <w:tcBorders>
              <w:top w:val="single" w:sz="6" w:space="0" w:color="auto"/>
            </w:tcBorders>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房屋</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共用</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设施</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设备</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运行</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与</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维护</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服务</w:t>
            </w:r>
          </w:p>
          <w:p w:rsidR="00655B0D" w:rsidRPr="00CA2ACF" w:rsidRDefault="00655B0D" w:rsidP="00CA2ACF">
            <w:pPr>
              <w:spacing w:line="276" w:lineRule="auto"/>
              <w:jc w:val="center"/>
              <w:rPr>
                <w:rFonts w:asciiTheme="minorEastAsia" w:hAnsiTheme="minorEastAsia"/>
                <w:spacing w:val="-6"/>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变配电系统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制定临时用电管理措施；停电有明确的审批权限，按规定要求通知客户。遇紧急情况时，采取必要的紧急处理措施；按照规定的</w:t>
            </w:r>
            <w:proofErr w:type="gramStart"/>
            <w:r w:rsidRPr="00CA2ACF">
              <w:rPr>
                <w:rFonts w:asciiTheme="minorEastAsia" w:hAnsiTheme="minorEastAsia" w:hint="eastAsia"/>
                <w:szCs w:val="21"/>
              </w:rPr>
              <w:t>周期对变配电</w:t>
            </w:r>
            <w:proofErr w:type="gramEnd"/>
            <w:r w:rsidRPr="00CA2ACF">
              <w:rPr>
                <w:rFonts w:asciiTheme="minorEastAsia" w:hAnsiTheme="minorEastAsia" w:hint="eastAsia"/>
                <w:szCs w:val="21"/>
              </w:rPr>
              <w:t>设备设施进行巡查、清洁，并做好记录；低压变配电柜操作运行正常，检测仪表显示准确；</w:t>
            </w:r>
            <w:r w:rsidRPr="00CA2ACF">
              <w:rPr>
                <w:rFonts w:asciiTheme="minorEastAsia" w:hAnsiTheme="minorEastAsia"/>
                <w:szCs w:val="21"/>
              </w:rPr>
              <w:t xml:space="preserve"> </w:t>
            </w:r>
          </w:p>
        </w:tc>
        <w:tc>
          <w:tcPr>
            <w:tcW w:w="709" w:type="dxa"/>
            <w:tcMar>
              <w:top w:w="20" w:type="dxa"/>
              <w:left w:w="20" w:type="dxa"/>
              <w:bottom w:w="0" w:type="dxa"/>
              <w:right w:w="20" w:type="dxa"/>
            </w:tcMar>
            <w:vAlign w:val="center"/>
          </w:tcPr>
          <w:p w:rsidR="00655B0D" w:rsidRPr="00CA2ACF" w:rsidRDefault="00655B0D" w:rsidP="00655B0D">
            <w:pPr>
              <w:numPr>
                <w:ilvl w:val="0"/>
                <w:numId w:val="12"/>
              </w:numPr>
              <w:tabs>
                <w:tab w:val="num" w:pos="360"/>
              </w:tabs>
              <w:spacing w:line="276" w:lineRule="auto"/>
              <w:rPr>
                <w:rFonts w:asciiTheme="minorEastAsia" w:hAnsiTheme="minorEastAsia"/>
                <w:szCs w:val="21"/>
              </w:rPr>
            </w:pPr>
          </w:p>
        </w:tc>
      </w:tr>
      <w:tr w:rsidR="00655B0D" w:rsidRPr="00CA2ACF" w:rsidTr="006F49F8">
        <w:trPr>
          <w:cantSplit/>
          <w:trHeight w:val="766"/>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应急供电系统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定期对应急照明设施进行检查、维护，使其处于有效待命状态；定期对蓄电池组进行充放电试验。柴油发电机无故障</w:t>
            </w:r>
            <w:r w:rsidRPr="00CA2ACF">
              <w:rPr>
                <w:rFonts w:asciiTheme="minorEastAsia" w:hAnsiTheme="minorEastAsia"/>
                <w:szCs w:val="21"/>
              </w:rPr>
              <w:t xml:space="preserve"> </w:t>
            </w:r>
            <w:r w:rsidRPr="00CA2ACF">
              <w:rPr>
                <w:rFonts w:asciiTheme="minorEastAsia" w:hAnsiTheme="minorEastAsia" w:hint="eastAsia"/>
                <w:szCs w:val="21"/>
              </w:rPr>
              <w:t>，能正常试机启动。</w:t>
            </w:r>
            <w:r w:rsidRPr="00CA2ACF">
              <w:rPr>
                <w:rFonts w:asciiTheme="minorEastAsia" w:hAnsiTheme="minorEastAsia"/>
                <w:szCs w:val="21"/>
              </w:rPr>
              <w:t xml:space="preserve"> </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370"/>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弱电系统、</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电力线路</w:t>
            </w:r>
          </w:p>
        </w:tc>
        <w:tc>
          <w:tcPr>
            <w:tcW w:w="903"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弱电线路设施</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弱电线路排线整齐，标签完好；光纤线路整齐，标签完好。电力线路排线</w:t>
            </w:r>
            <w:proofErr w:type="gramStart"/>
            <w:r w:rsidRPr="00CA2ACF">
              <w:rPr>
                <w:rFonts w:asciiTheme="minorEastAsia" w:hAnsiTheme="minorEastAsia" w:hint="eastAsia"/>
                <w:szCs w:val="21"/>
              </w:rPr>
              <w:t>整齐整齐</w:t>
            </w:r>
            <w:proofErr w:type="gramEnd"/>
            <w:r w:rsidRPr="00CA2ACF">
              <w:rPr>
                <w:rFonts w:asciiTheme="minorEastAsia" w:hAnsiTheme="minorEastAsia" w:hint="eastAsia"/>
                <w:szCs w:val="21"/>
              </w:rPr>
              <w:t>无破损、标识清楚。</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559"/>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消防电话及线路</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设备房内消化电话工作正常，线路完好无断线。</w:t>
            </w:r>
            <w:r w:rsidRPr="00CA2ACF">
              <w:rPr>
                <w:rFonts w:asciiTheme="minorEastAsia" w:hAnsiTheme="minorEastAsia"/>
                <w:szCs w:val="21"/>
              </w:rPr>
              <w:t xml:space="preserve"> </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563"/>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安全防范系统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监控系统</w:t>
            </w: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pacing w:val="-4"/>
                <w:szCs w:val="21"/>
              </w:rPr>
            </w:pPr>
            <w:r w:rsidRPr="00CA2ACF">
              <w:rPr>
                <w:rFonts w:asciiTheme="minorEastAsia" w:hAnsiTheme="minorEastAsia" w:hint="eastAsia"/>
                <w:spacing w:val="-4"/>
                <w:szCs w:val="21"/>
              </w:rPr>
              <w:t>管辖区域内摄像枪安装牢固、位置正确、工作正常、整洁。</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279"/>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消防报警与灭火系统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zCs w:val="21"/>
              </w:rPr>
              <w:t>对管辖区域内各项消防设备按规定进行定期检查，保证设施齐全、功能运行正常，可随时启用。</w:t>
            </w:r>
          </w:p>
        </w:tc>
        <w:tc>
          <w:tcPr>
            <w:tcW w:w="7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130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给排水系统</w:t>
            </w:r>
          </w:p>
        </w:tc>
        <w:tc>
          <w:tcPr>
            <w:tcW w:w="903"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zCs w:val="21"/>
              </w:rPr>
              <w:t>定期对给排水系统进行检查、维护和保养，保证各种管道阀门完好，仪表显示正确，无跑、冒、滴、漏现象。</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val="439"/>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vMerge/>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zCs w:val="21"/>
              </w:rPr>
              <w:t>按规定对二次供水蓄水池设施进行清洁；水池、水箱清洁卫生，无二次污染。</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402"/>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vMerge/>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pacing w:val="-4"/>
                <w:szCs w:val="21"/>
              </w:rPr>
              <w:t>遇供水单位停水，应按规定时间通知楼宇内各用户</w:t>
            </w:r>
            <w:r w:rsidRPr="00CA2ACF">
              <w:rPr>
                <w:rFonts w:asciiTheme="minorEastAsia" w:hAnsiTheme="minorEastAsia" w:hint="eastAsia"/>
                <w:szCs w:val="21"/>
              </w:rPr>
              <w:t>。</w:t>
            </w:r>
            <w:r w:rsidRPr="00CA2ACF">
              <w:rPr>
                <w:rFonts w:asciiTheme="minorEastAsia" w:hAnsiTheme="minorEastAsia"/>
                <w:szCs w:val="21"/>
              </w:rPr>
              <w:t xml:space="preserve"> </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218"/>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vMerge/>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zCs w:val="21"/>
              </w:rPr>
              <w:t>排水系统通畅，设备房无积水、浸泡现象发生。</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176"/>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vMerge/>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64" w:lineRule="auto"/>
              <w:rPr>
                <w:rFonts w:asciiTheme="minorEastAsia" w:hAnsiTheme="minorEastAsia"/>
                <w:szCs w:val="21"/>
              </w:rPr>
            </w:pPr>
            <w:r w:rsidRPr="00CA2ACF">
              <w:rPr>
                <w:rFonts w:asciiTheme="minorEastAsia" w:hAnsiTheme="minorEastAsia" w:hint="eastAsia"/>
                <w:szCs w:val="21"/>
              </w:rPr>
              <w:t>遇有事故，维修人员在规定时间内进行抢修，无大面积跑水、泛水，长时间停水现象。</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744"/>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restart"/>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空调系统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空调系统运行正常，水塔运行正常且噪音不超标，无严重滴漏水现象。风冷机冷凝器散热片定期清洗清洁。</w:t>
            </w:r>
          </w:p>
        </w:tc>
        <w:tc>
          <w:tcPr>
            <w:tcW w:w="709" w:type="dxa"/>
            <w:vMerge w:val="restart"/>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p>
        </w:tc>
      </w:tr>
      <w:tr w:rsidR="00655B0D" w:rsidRPr="00CA2ACF" w:rsidTr="006F49F8">
        <w:trPr>
          <w:cantSplit/>
          <w:trHeight w:hRule="exact" w:val="872"/>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vMerge/>
            <w:vAlign w:val="center"/>
          </w:tcPr>
          <w:p w:rsidR="00655B0D" w:rsidRPr="00CA2ACF" w:rsidRDefault="00655B0D" w:rsidP="00CA2ACF">
            <w:pPr>
              <w:spacing w:line="276" w:lineRule="auto"/>
              <w:rPr>
                <w:rFonts w:asciiTheme="minorEastAsia" w:hAnsiTheme="minorEastAsia"/>
                <w:szCs w:val="21"/>
              </w:rPr>
            </w:pPr>
          </w:p>
        </w:tc>
        <w:tc>
          <w:tcPr>
            <w:tcW w:w="903" w:type="dxa"/>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空调系统出现运行故障后，维修人员在规定时间内到达现场维修或通知维保单位和业主。</w:t>
            </w:r>
          </w:p>
        </w:tc>
        <w:tc>
          <w:tcPr>
            <w:tcW w:w="709" w:type="dxa"/>
            <w:vMerge/>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375"/>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照明系统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管辖区域照明应定期检查维护，保持完好，遇有故障，及时处理。</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hRule="exact" w:val="831"/>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管辖区域</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清洁卫生</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设备房定期拖地清洁，走廊、办公室卫生状况良好，办公室摆放整齐</w:t>
            </w:r>
            <w:r w:rsidRPr="00CA2ACF">
              <w:rPr>
                <w:rFonts w:asciiTheme="minorEastAsia" w:hAnsiTheme="minorEastAsia"/>
                <w:szCs w:val="21"/>
              </w:rPr>
              <w:t xml:space="preserve"> </w:t>
            </w:r>
            <w:r w:rsidRPr="00CA2ACF">
              <w:rPr>
                <w:rFonts w:asciiTheme="minorEastAsia" w:hAnsiTheme="minorEastAsia" w:hint="eastAsia"/>
                <w:szCs w:val="21"/>
              </w:rPr>
              <w:t>，消防通道无杂物。</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790"/>
        </w:trPr>
        <w:tc>
          <w:tcPr>
            <w:tcW w:w="709" w:type="dxa"/>
            <w:vMerge/>
            <w:vAlign w:val="center"/>
          </w:tcPr>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标识管理</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所在办公区域、公共区域内设指示性标识。所在办公区域、公共区域内的紧急出口、消防通道、禁烟区等设置警示性标识。</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r w:rsidR="00655B0D" w:rsidRPr="00CA2ACF" w:rsidTr="006F49F8">
        <w:trPr>
          <w:cantSplit/>
          <w:trHeight w:val="664"/>
        </w:trPr>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安全</w:t>
            </w:r>
          </w:p>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服务</w:t>
            </w:r>
          </w:p>
          <w:p w:rsidR="00655B0D" w:rsidRPr="00CA2ACF" w:rsidRDefault="00655B0D" w:rsidP="00CA2ACF">
            <w:pPr>
              <w:spacing w:line="276" w:lineRule="auto"/>
              <w:jc w:val="center"/>
              <w:rPr>
                <w:rFonts w:asciiTheme="minorEastAsia" w:hAnsiTheme="minorEastAsia"/>
                <w:szCs w:val="21"/>
              </w:rPr>
            </w:pPr>
          </w:p>
        </w:tc>
        <w:tc>
          <w:tcPr>
            <w:tcW w:w="1134"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安全管理</w:t>
            </w:r>
          </w:p>
        </w:tc>
        <w:tc>
          <w:tcPr>
            <w:tcW w:w="903"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r w:rsidRPr="00CA2ACF">
              <w:rPr>
                <w:rFonts w:asciiTheme="minorEastAsia" w:hAnsiTheme="minorEastAsia" w:hint="eastAsia"/>
                <w:szCs w:val="21"/>
              </w:rPr>
              <w:t>安全生产</w:t>
            </w:r>
          </w:p>
        </w:tc>
        <w:tc>
          <w:tcPr>
            <w:tcW w:w="4909" w:type="dxa"/>
            <w:tcMar>
              <w:top w:w="20" w:type="dxa"/>
              <w:left w:w="20" w:type="dxa"/>
              <w:bottom w:w="0" w:type="dxa"/>
              <w:right w:w="20" w:type="dxa"/>
            </w:tcMar>
            <w:vAlign w:val="center"/>
          </w:tcPr>
          <w:p w:rsidR="00655B0D" w:rsidRPr="00CA2ACF" w:rsidRDefault="00655B0D" w:rsidP="00CA2ACF">
            <w:pPr>
              <w:spacing w:line="276" w:lineRule="auto"/>
              <w:rPr>
                <w:rFonts w:asciiTheme="minorEastAsia" w:hAnsiTheme="minorEastAsia"/>
                <w:szCs w:val="21"/>
              </w:rPr>
            </w:pPr>
            <w:r w:rsidRPr="00CA2ACF">
              <w:rPr>
                <w:rFonts w:asciiTheme="minorEastAsia" w:hAnsiTheme="minorEastAsia" w:hint="eastAsia"/>
                <w:szCs w:val="21"/>
              </w:rPr>
              <w:t>建立健全安全生产规章制度和操作规程，普及安全使用知识。如遇台风、暴雨或其他灾害性天气的气象或安全生产事故时，应按相关应急预案规程采取措施。</w:t>
            </w:r>
            <w:r w:rsidRPr="00CA2ACF">
              <w:rPr>
                <w:rFonts w:asciiTheme="minorEastAsia" w:hAnsiTheme="minorEastAsia"/>
                <w:szCs w:val="21"/>
              </w:rPr>
              <w:t xml:space="preserve"> </w:t>
            </w:r>
          </w:p>
        </w:tc>
        <w:tc>
          <w:tcPr>
            <w:tcW w:w="709" w:type="dxa"/>
            <w:tcMar>
              <w:top w:w="20" w:type="dxa"/>
              <w:left w:w="20" w:type="dxa"/>
              <w:bottom w:w="0" w:type="dxa"/>
              <w:right w:w="20" w:type="dxa"/>
            </w:tcMar>
            <w:vAlign w:val="center"/>
          </w:tcPr>
          <w:p w:rsidR="00655B0D" w:rsidRPr="00CA2ACF" w:rsidRDefault="00655B0D" w:rsidP="00CA2ACF">
            <w:pPr>
              <w:spacing w:line="276" w:lineRule="auto"/>
              <w:jc w:val="center"/>
              <w:rPr>
                <w:rFonts w:asciiTheme="minorEastAsia" w:hAnsiTheme="minorEastAsia"/>
                <w:szCs w:val="21"/>
              </w:rPr>
            </w:pPr>
          </w:p>
        </w:tc>
      </w:tr>
    </w:tbl>
    <w:p w:rsidR="00655B0D" w:rsidRPr="00655B0D" w:rsidRDefault="00655B0D" w:rsidP="00E34EAA">
      <w:pPr>
        <w:spacing w:line="360" w:lineRule="auto"/>
        <w:ind w:firstLineChars="200" w:firstLine="480"/>
        <w:rPr>
          <w:rFonts w:asciiTheme="minorEastAsia" w:hAnsiTheme="minorEastAsia"/>
          <w:sz w:val="24"/>
        </w:rPr>
      </w:pPr>
    </w:p>
    <w:p w:rsidR="00B86533" w:rsidRDefault="00945322" w:rsidP="00E34EAA">
      <w:pPr>
        <w:spacing w:line="360" w:lineRule="auto"/>
        <w:ind w:firstLineChars="200" w:firstLine="480"/>
        <w:rPr>
          <w:rFonts w:asciiTheme="minorEastAsia" w:hAnsiTheme="minorEastAsia"/>
          <w:b/>
          <w:sz w:val="24"/>
        </w:rPr>
      </w:pPr>
      <w:r>
        <w:rPr>
          <w:rFonts w:asciiTheme="minorEastAsia" w:hAnsiTheme="minorEastAsia" w:hint="eastAsia"/>
          <w:sz w:val="24"/>
        </w:rPr>
        <w:t>六、供配电及供冷系统维护维修管理要求和扣罚措施</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1、制定巡检表格和相关管理制度。没表格或制度不完善扣罚维护管理单位200元并限期整改。</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2、完善设备台帐和档案记录，做好记录归档和保管。</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3、每月做好备品配件采购清单并上交</w:t>
      </w:r>
      <w:r w:rsidR="006F49F8">
        <w:rPr>
          <w:rFonts w:asciiTheme="minorEastAsia" w:hAnsiTheme="minorEastAsia" w:hint="eastAsia"/>
          <w:sz w:val="24"/>
        </w:rPr>
        <w:t>采购</w:t>
      </w:r>
      <w:proofErr w:type="gramStart"/>
      <w:r w:rsidR="006F49F8">
        <w:rPr>
          <w:rFonts w:asciiTheme="minorEastAsia" w:hAnsiTheme="minorEastAsia" w:hint="eastAsia"/>
          <w:sz w:val="24"/>
        </w:rPr>
        <w:t>方</w:t>
      </w:r>
      <w:r>
        <w:rPr>
          <w:rFonts w:asciiTheme="minorEastAsia" w:hAnsiTheme="minorEastAsia" w:hint="eastAsia"/>
          <w:sz w:val="24"/>
        </w:rPr>
        <w:t>相关</w:t>
      </w:r>
      <w:proofErr w:type="gramEnd"/>
      <w:r>
        <w:rPr>
          <w:rFonts w:asciiTheme="minorEastAsia" w:hAnsiTheme="minorEastAsia" w:hint="eastAsia"/>
          <w:sz w:val="24"/>
        </w:rPr>
        <w:t>负责人一式两份。</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注：维护维修管理原因发生的</w:t>
      </w:r>
      <w:r>
        <w:rPr>
          <w:rFonts w:asciiTheme="minorEastAsia" w:hAnsiTheme="minorEastAsia"/>
          <w:sz w:val="24"/>
        </w:rPr>
        <w:t>单项或单件维修</w:t>
      </w:r>
      <w:r>
        <w:rPr>
          <w:rFonts w:asciiTheme="minorEastAsia" w:hAnsiTheme="minorEastAsia" w:hint="eastAsia"/>
          <w:sz w:val="24"/>
        </w:rPr>
        <w:t>材料费单价两百元及以下（含两百元）的由维护维修管理公司负责，</w:t>
      </w:r>
      <w:r w:rsidR="006F49F8">
        <w:rPr>
          <w:rFonts w:asciiTheme="minorEastAsia" w:hAnsiTheme="minorEastAsia" w:hint="eastAsia"/>
          <w:sz w:val="24"/>
        </w:rPr>
        <w:t>采购方</w:t>
      </w:r>
      <w:proofErr w:type="gramStart"/>
      <w:r>
        <w:rPr>
          <w:rFonts w:asciiTheme="minorEastAsia" w:hAnsiTheme="minorEastAsia"/>
          <w:sz w:val="24"/>
        </w:rPr>
        <w:t>不</w:t>
      </w:r>
      <w:proofErr w:type="gramEnd"/>
      <w:r>
        <w:rPr>
          <w:rFonts w:asciiTheme="minorEastAsia" w:hAnsiTheme="minorEastAsia"/>
          <w:sz w:val="24"/>
        </w:rPr>
        <w:t>另行支付费用；</w:t>
      </w:r>
      <w:r>
        <w:rPr>
          <w:rFonts w:asciiTheme="minorEastAsia" w:hAnsiTheme="minorEastAsia" w:hint="eastAsia"/>
          <w:sz w:val="24"/>
        </w:rPr>
        <w:t>当</w:t>
      </w:r>
      <w:r>
        <w:rPr>
          <w:rFonts w:asciiTheme="minorEastAsia" w:hAnsiTheme="minorEastAsia"/>
          <w:sz w:val="24"/>
        </w:rPr>
        <w:t>单项或单件维修材料费超过</w:t>
      </w:r>
      <w:r>
        <w:rPr>
          <w:rFonts w:asciiTheme="minorEastAsia" w:hAnsiTheme="minorEastAsia" w:hint="eastAsia"/>
          <w:sz w:val="24"/>
        </w:rPr>
        <w:t>两百元以上的由</w:t>
      </w:r>
      <w:r w:rsidR="006F49F8">
        <w:rPr>
          <w:rFonts w:asciiTheme="minorEastAsia" w:hAnsiTheme="minorEastAsia" w:hint="eastAsia"/>
          <w:sz w:val="24"/>
        </w:rPr>
        <w:t>采购方</w:t>
      </w:r>
      <w:r>
        <w:rPr>
          <w:rFonts w:asciiTheme="minorEastAsia" w:hAnsiTheme="minorEastAsia" w:hint="eastAsia"/>
          <w:sz w:val="24"/>
        </w:rPr>
        <w:t>负责。维护管理公司须将采购费用</w:t>
      </w:r>
      <w:r>
        <w:rPr>
          <w:rFonts w:asciiTheme="minorEastAsia" w:hAnsiTheme="minorEastAsia"/>
          <w:sz w:val="24"/>
        </w:rPr>
        <w:t>超过</w:t>
      </w:r>
      <w:r>
        <w:rPr>
          <w:rFonts w:asciiTheme="minorEastAsia" w:hAnsiTheme="minorEastAsia" w:hint="eastAsia"/>
          <w:sz w:val="24"/>
        </w:rPr>
        <w:t>两百元以上</w:t>
      </w:r>
      <w:r>
        <w:rPr>
          <w:rFonts w:asciiTheme="minorEastAsia" w:hAnsiTheme="minorEastAsia"/>
          <w:sz w:val="24"/>
        </w:rPr>
        <w:t>单项或单件</w:t>
      </w:r>
      <w:r>
        <w:rPr>
          <w:rFonts w:asciiTheme="minorEastAsia" w:hAnsiTheme="minorEastAsia" w:hint="eastAsia"/>
          <w:sz w:val="24"/>
        </w:rPr>
        <w:t>备品配件材料做好清单并上报</w:t>
      </w:r>
      <w:r w:rsidR="006F49F8">
        <w:rPr>
          <w:rFonts w:asciiTheme="minorEastAsia" w:hAnsiTheme="minorEastAsia" w:hint="eastAsia"/>
          <w:sz w:val="24"/>
        </w:rPr>
        <w:t>采购</w:t>
      </w:r>
      <w:proofErr w:type="gramStart"/>
      <w:r w:rsidR="006F49F8">
        <w:rPr>
          <w:rFonts w:asciiTheme="minorEastAsia" w:hAnsiTheme="minorEastAsia" w:hint="eastAsia"/>
          <w:sz w:val="24"/>
        </w:rPr>
        <w:t>方</w:t>
      </w:r>
      <w:r>
        <w:rPr>
          <w:rFonts w:asciiTheme="minorEastAsia" w:hAnsiTheme="minorEastAsia" w:hint="eastAsia"/>
          <w:sz w:val="24"/>
        </w:rPr>
        <w:t>相关</w:t>
      </w:r>
      <w:proofErr w:type="gramEnd"/>
      <w:r>
        <w:rPr>
          <w:rFonts w:asciiTheme="minorEastAsia" w:hAnsiTheme="minorEastAsia" w:hint="eastAsia"/>
          <w:sz w:val="24"/>
        </w:rPr>
        <w:t>负责人</w:t>
      </w:r>
      <w:r>
        <w:rPr>
          <w:rFonts w:asciiTheme="minorEastAsia" w:hAnsiTheme="minorEastAsia"/>
          <w:sz w:val="24"/>
        </w:rPr>
        <w:t>。</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4、枢纽楼电量抄表统计工作要求在每月10日前上交</w:t>
      </w:r>
      <w:r w:rsidR="006F49F8">
        <w:rPr>
          <w:rFonts w:asciiTheme="minorEastAsia" w:hAnsiTheme="minorEastAsia" w:hint="eastAsia"/>
          <w:sz w:val="24"/>
        </w:rPr>
        <w:t>采购</w:t>
      </w:r>
      <w:proofErr w:type="gramStart"/>
      <w:r w:rsidR="006F49F8">
        <w:rPr>
          <w:rFonts w:asciiTheme="minorEastAsia" w:hAnsiTheme="minorEastAsia" w:hint="eastAsia"/>
          <w:sz w:val="24"/>
        </w:rPr>
        <w:t>方相关</w:t>
      </w:r>
      <w:proofErr w:type="gramEnd"/>
      <w:r w:rsidR="006F49F8">
        <w:rPr>
          <w:rFonts w:asciiTheme="minorEastAsia" w:hAnsiTheme="minorEastAsia" w:hint="eastAsia"/>
          <w:sz w:val="24"/>
        </w:rPr>
        <w:t>部门，如采购</w:t>
      </w:r>
      <w:proofErr w:type="gramStart"/>
      <w:r w:rsidR="006F49F8">
        <w:rPr>
          <w:rFonts w:asciiTheme="minorEastAsia" w:hAnsiTheme="minorEastAsia" w:hint="eastAsia"/>
          <w:sz w:val="24"/>
        </w:rPr>
        <w:t>方</w:t>
      </w:r>
      <w:r>
        <w:rPr>
          <w:rFonts w:asciiTheme="minorEastAsia" w:hAnsiTheme="minorEastAsia" w:hint="eastAsia"/>
          <w:sz w:val="24"/>
        </w:rPr>
        <w:t>投诉</w:t>
      </w:r>
      <w:proofErr w:type="gramEnd"/>
      <w:r>
        <w:rPr>
          <w:rFonts w:asciiTheme="minorEastAsia" w:hAnsiTheme="minorEastAsia" w:hint="eastAsia"/>
          <w:sz w:val="24"/>
        </w:rPr>
        <w:t>没有按时上交的，扣罚维护管理公司300元/次。</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5、每月初上交运行维护方面故障缺陷表给</w:t>
      </w:r>
      <w:r w:rsidR="006F49F8">
        <w:rPr>
          <w:rFonts w:asciiTheme="minorEastAsia" w:hAnsiTheme="minorEastAsia" w:hint="eastAsia"/>
          <w:sz w:val="24"/>
        </w:rPr>
        <w:t>采购</w:t>
      </w:r>
      <w:proofErr w:type="gramStart"/>
      <w:r w:rsidR="006F49F8">
        <w:rPr>
          <w:rFonts w:asciiTheme="minorEastAsia" w:hAnsiTheme="minorEastAsia" w:hint="eastAsia"/>
          <w:sz w:val="24"/>
        </w:rPr>
        <w:t>方</w:t>
      </w:r>
      <w:r>
        <w:rPr>
          <w:rFonts w:asciiTheme="minorEastAsia" w:hAnsiTheme="minorEastAsia" w:hint="eastAsia"/>
          <w:sz w:val="24"/>
        </w:rPr>
        <w:t>相关</w:t>
      </w:r>
      <w:proofErr w:type="gramEnd"/>
      <w:r>
        <w:rPr>
          <w:rFonts w:asciiTheme="minorEastAsia" w:hAnsiTheme="minorEastAsia" w:hint="eastAsia"/>
          <w:sz w:val="24"/>
        </w:rPr>
        <w:t>负责人一式两份。</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6、编制每月工作计划（月底）及月度工作总结（月初）提交</w:t>
      </w:r>
      <w:r w:rsidR="006F49F8">
        <w:rPr>
          <w:rFonts w:asciiTheme="minorEastAsia" w:hAnsiTheme="minorEastAsia" w:hint="eastAsia"/>
          <w:sz w:val="24"/>
        </w:rPr>
        <w:t>采购</w:t>
      </w:r>
      <w:proofErr w:type="gramStart"/>
      <w:r w:rsidR="006F49F8">
        <w:rPr>
          <w:rFonts w:asciiTheme="minorEastAsia" w:hAnsiTheme="minorEastAsia" w:hint="eastAsia"/>
          <w:sz w:val="24"/>
        </w:rPr>
        <w:t>方</w:t>
      </w:r>
      <w:r>
        <w:rPr>
          <w:rFonts w:asciiTheme="minorEastAsia" w:hAnsiTheme="minorEastAsia" w:hint="eastAsia"/>
          <w:sz w:val="24"/>
        </w:rPr>
        <w:t>相关</w:t>
      </w:r>
      <w:proofErr w:type="gramEnd"/>
      <w:r>
        <w:rPr>
          <w:rFonts w:asciiTheme="minorEastAsia" w:hAnsiTheme="minorEastAsia" w:hint="eastAsia"/>
          <w:sz w:val="24"/>
        </w:rPr>
        <w:t>负责人一式两份。</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7、按照</w:t>
      </w:r>
      <w:r w:rsidR="006F49F8">
        <w:rPr>
          <w:rFonts w:asciiTheme="minorEastAsia" w:hAnsiTheme="minorEastAsia" w:hint="eastAsia"/>
          <w:sz w:val="24"/>
        </w:rPr>
        <w:t>采购方</w:t>
      </w:r>
      <w:r>
        <w:rPr>
          <w:rFonts w:asciiTheme="minorEastAsia" w:hAnsiTheme="minorEastAsia" w:hint="eastAsia"/>
          <w:sz w:val="24"/>
        </w:rPr>
        <w:t>对施工单位的管理要求对所管辖区域的施工单位办理施工手续和外单位进场手续，进行监管和停、送电手续申请报批及施工验收。</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8、维护维修管理公司必须配合</w:t>
      </w:r>
      <w:r w:rsidR="006F49F8">
        <w:rPr>
          <w:rFonts w:asciiTheme="minorEastAsia" w:hAnsiTheme="minorEastAsia" w:hint="eastAsia"/>
          <w:sz w:val="24"/>
        </w:rPr>
        <w:t>采购方</w:t>
      </w:r>
      <w:r>
        <w:rPr>
          <w:rFonts w:asciiTheme="minorEastAsia" w:hAnsiTheme="minorEastAsia" w:hint="eastAsia"/>
          <w:sz w:val="24"/>
        </w:rPr>
        <w:t>设备设施改造和各方面工作的开展并不得拒绝。</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9、维护管理公司发现所管辖区域内</w:t>
      </w:r>
      <w:r w:rsidR="006F49F8">
        <w:rPr>
          <w:rFonts w:asciiTheme="minorEastAsia" w:hAnsiTheme="minorEastAsia" w:hint="eastAsia"/>
          <w:sz w:val="24"/>
        </w:rPr>
        <w:t>采购方</w:t>
      </w:r>
      <w:r>
        <w:rPr>
          <w:rFonts w:asciiTheme="minorEastAsia" w:hAnsiTheme="minorEastAsia" w:hint="eastAsia"/>
          <w:sz w:val="24"/>
        </w:rPr>
        <w:t>已委外</w:t>
      </w:r>
      <w:proofErr w:type="gramStart"/>
      <w:r>
        <w:rPr>
          <w:rFonts w:asciiTheme="minorEastAsia" w:hAnsiTheme="minorEastAsia" w:hint="eastAsia"/>
          <w:sz w:val="24"/>
        </w:rPr>
        <w:t>设备维保的</w:t>
      </w:r>
      <w:proofErr w:type="gramEnd"/>
      <w:r>
        <w:rPr>
          <w:rFonts w:asciiTheme="minorEastAsia" w:hAnsiTheme="minorEastAsia" w:hint="eastAsia"/>
          <w:sz w:val="24"/>
        </w:rPr>
        <w:t>设备问题应积极联系设备维保单位，处理</w:t>
      </w:r>
      <w:proofErr w:type="gramStart"/>
      <w:r w:rsidR="006F49F8">
        <w:rPr>
          <w:rFonts w:asciiTheme="minorEastAsia" w:hAnsiTheme="minorEastAsia" w:hint="eastAsia"/>
          <w:sz w:val="24"/>
        </w:rPr>
        <w:t>采购方</w:t>
      </w:r>
      <w:r>
        <w:rPr>
          <w:rFonts w:asciiTheme="minorEastAsia" w:hAnsiTheme="minorEastAsia" w:hint="eastAsia"/>
          <w:sz w:val="24"/>
        </w:rPr>
        <w:t>委外</w:t>
      </w:r>
      <w:proofErr w:type="gramEnd"/>
      <w:r>
        <w:rPr>
          <w:rFonts w:asciiTheme="minorEastAsia" w:hAnsiTheme="minorEastAsia" w:hint="eastAsia"/>
          <w:sz w:val="24"/>
        </w:rPr>
        <w:t>维保设备存在问题。</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10、维护管理公司在重大节假日放假前应集齐本公司和管辖</w:t>
      </w:r>
      <w:proofErr w:type="gramStart"/>
      <w:r>
        <w:rPr>
          <w:rFonts w:asciiTheme="minorEastAsia" w:hAnsiTheme="minorEastAsia" w:hint="eastAsia"/>
          <w:sz w:val="24"/>
        </w:rPr>
        <w:t>区域内委外</w:t>
      </w:r>
      <w:proofErr w:type="gramEnd"/>
      <w:r>
        <w:rPr>
          <w:rFonts w:asciiTheme="minorEastAsia" w:hAnsiTheme="minorEastAsia" w:hint="eastAsia"/>
          <w:sz w:val="24"/>
        </w:rPr>
        <w:t>维保单位的值班表并上交</w:t>
      </w:r>
      <w:r w:rsidR="006F49F8">
        <w:rPr>
          <w:rFonts w:asciiTheme="minorEastAsia" w:hAnsiTheme="minorEastAsia" w:hint="eastAsia"/>
          <w:sz w:val="24"/>
        </w:rPr>
        <w:t>采购</w:t>
      </w:r>
      <w:proofErr w:type="gramStart"/>
      <w:r w:rsidR="006F49F8">
        <w:rPr>
          <w:rFonts w:asciiTheme="minorEastAsia" w:hAnsiTheme="minorEastAsia" w:hint="eastAsia"/>
          <w:sz w:val="24"/>
        </w:rPr>
        <w:t>方</w:t>
      </w:r>
      <w:r>
        <w:rPr>
          <w:rFonts w:asciiTheme="minorEastAsia" w:hAnsiTheme="minorEastAsia" w:hint="eastAsia"/>
          <w:sz w:val="24"/>
        </w:rPr>
        <w:t>相关</w:t>
      </w:r>
      <w:proofErr w:type="gramEnd"/>
      <w:r>
        <w:rPr>
          <w:rFonts w:asciiTheme="minorEastAsia" w:hAnsiTheme="minorEastAsia" w:hint="eastAsia"/>
          <w:sz w:val="24"/>
        </w:rPr>
        <w:t>负责人。</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11、维护管理公司要认真做好工作日志、交接班记录等记录工作，做好故障登记和设备设施维护。记录不准确或没做记录、设备没巡查、故障没登记、表格没签名和没有归档的每次每项扣罚100元。维护管理公司要经常巡查设备运行情况，做好设备维护检修和管理；要求设备完好率达到99.5％以上，不达标的扣罚维护管理公司300元/每月。</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12、因维护管理公司原因造成枢纽</w:t>
      </w:r>
      <w:proofErr w:type="gramStart"/>
      <w:r>
        <w:rPr>
          <w:rFonts w:asciiTheme="minorEastAsia" w:hAnsiTheme="minorEastAsia" w:hint="eastAsia"/>
          <w:sz w:val="24"/>
        </w:rPr>
        <w:t>楼设备</w:t>
      </w:r>
      <w:proofErr w:type="gramEnd"/>
      <w:r>
        <w:rPr>
          <w:rFonts w:asciiTheme="minorEastAsia" w:hAnsiTheme="minorEastAsia" w:hint="eastAsia"/>
          <w:sz w:val="24"/>
        </w:rPr>
        <w:t>停电或用冷停供的，将根据情况追究维护管理公司责任和扣罚维护管理公司1000至2000元。</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13、因维护管理公司管理不力（包括因备品备件问题拖延设备设施问题处理的）或因处理不及时、操作不当而致设施、设备损坏及不能正常运转的，维护管理公司须承担全部责任并赔偿所有损失或酌情扣罚500至1000元每单，造成严重后果的，</w:t>
      </w:r>
      <w:r w:rsidR="006F49F8">
        <w:rPr>
          <w:rFonts w:asciiTheme="minorEastAsia" w:hAnsiTheme="minorEastAsia" w:hint="eastAsia"/>
          <w:sz w:val="24"/>
        </w:rPr>
        <w:t>采购方</w:t>
      </w:r>
      <w:r>
        <w:rPr>
          <w:rFonts w:asciiTheme="minorEastAsia" w:hAnsiTheme="minorEastAsia" w:hint="eastAsia"/>
          <w:sz w:val="24"/>
        </w:rPr>
        <w:t>有权追究维修公司法律责任，造成严重后果的，</w:t>
      </w:r>
      <w:r w:rsidR="006F49F8">
        <w:rPr>
          <w:rFonts w:asciiTheme="minorEastAsia" w:hAnsiTheme="minorEastAsia" w:hint="eastAsia"/>
          <w:sz w:val="24"/>
        </w:rPr>
        <w:t>采购方</w:t>
      </w:r>
      <w:r>
        <w:rPr>
          <w:rFonts w:asciiTheme="minorEastAsia" w:hAnsiTheme="minorEastAsia" w:hint="eastAsia"/>
          <w:sz w:val="24"/>
        </w:rPr>
        <w:t>有权单方面终止合同。</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14、维护管理公司如因内部原因确实不能处理设备设施有关问题的，要及时联系上报</w:t>
      </w:r>
      <w:r w:rsidR="006F49F8">
        <w:rPr>
          <w:rFonts w:asciiTheme="minorEastAsia" w:hAnsiTheme="minorEastAsia" w:hint="eastAsia"/>
          <w:sz w:val="24"/>
        </w:rPr>
        <w:t>采购方</w:t>
      </w:r>
      <w:r>
        <w:rPr>
          <w:rFonts w:asciiTheme="minorEastAsia" w:hAnsiTheme="minorEastAsia" w:hint="eastAsia"/>
          <w:sz w:val="24"/>
        </w:rPr>
        <w:t>，不得隐瞒。如因没有及时上报和处理造成不良后果和损失的，由维护管理公司负责，</w:t>
      </w:r>
      <w:r w:rsidR="006F49F8">
        <w:rPr>
          <w:rFonts w:asciiTheme="minorEastAsia" w:hAnsiTheme="minorEastAsia" w:hint="eastAsia"/>
          <w:sz w:val="24"/>
        </w:rPr>
        <w:t>采购方</w:t>
      </w:r>
      <w:r>
        <w:rPr>
          <w:rFonts w:asciiTheme="minorEastAsia" w:hAnsiTheme="minorEastAsia" w:hint="eastAsia"/>
          <w:sz w:val="24"/>
        </w:rPr>
        <w:t>根据具体情况进行扣罚和处理。</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15、如因租户投诉而维护管理公司没有采取措施和处理的，扣罚维护管理公司500元每单。如因维护管理公司自己原因造成</w:t>
      </w:r>
      <w:r w:rsidR="006F49F8">
        <w:rPr>
          <w:rFonts w:asciiTheme="minorEastAsia" w:hAnsiTheme="minorEastAsia" w:hint="eastAsia"/>
          <w:sz w:val="24"/>
        </w:rPr>
        <w:t>采购方</w:t>
      </w:r>
      <w:r>
        <w:rPr>
          <w:rFonts w:asciiTheme="minorEastAsia" w:hAnsiTheme="minorEastAsia" w:hint="eastAsia"/>
          <w:sz w:val="24"/>
        </w:rPr>
        <w:t>和枢纽楼租户损失的，维护管理公司承担全部赔偿责任。</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16、因发生维护管理公司退场交接原因造成</w:t>
      </w:r>
      <w:r w:rsidR="006F49F8">
        <w:rPr>
          <w:rFonts w:asciiTheme="minorEastAsia" w:hAnsiTheme="minorEastAsia" w:hint="eastAsia"/>
          <w:sz w:val="24"/>
        </w:rPr>
        <w:t>采购方</w:t>
      </w:r>
      <w:r>
        <w:rPr>
          <w:rFonts w:asciiTheme="minorEastAsia" w:hAnsiTheme="minorEastAsia" w:hint="eastAsia"/>
          <w:sz w:val="24"/>
        </w:rPr>
        <w:t>损失或在维修护理公司退场时设备设施遗留问题未处理完成造成</w:t>
      </w:r>
      <w:r w:rsidR="006F49F8">
        <w:rPr>
          <w:rFonts w:asciiTheme="minorEastAsia" w:hAnsiTheme="minorEastAsia" w:hint="eastAsia"/>
          <w:sz w:val="24"/>
        </w:rPr>
        <w:t>采购方</w:t>
      </w:r>
      <w:r>
        <w:rPr>
          <w:rFonts w:asciiTheme="minorEastAsia" w:hAnsiTheme="minorEastAsia" w:hint="eastAsia"/>
          <w:sz w:val="24"/>
        </w:rPr>
        <w:t>损失的，由维护维修公司承担责任和负责赔偿。</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7</w:t>
      </w:r>
      <w:r>
        <w:rPr>
          <w:rFonts w:asciiTheme="minorEastAsia" w:hAnsiTheme="minorEastAsia" w:hint="eastAsia"/>
          <w:sz w:val="24"/>
        </w:rPr>
        <w:t>、维护管理公司须根据劳动法律法规规定要求为其所聘人员缴纳社保和购买劳保用品，统一着装。维护管理公司及人员在</w:t>
      </w:r>
      <w:r w:rsidR="006F49F8">
        <w:rPr>
          <w:rFonts w:asciiTheme="minorEastAsia" w:hAnsiTheme="minorEastAsia" w:hint="eastAsia"/>
          <w:sz w:val="24"/>
        </w:rPr>
        <w:t>采购方</w:t>
      </w:r>
      <w:r>
        <w:rPr>
          <w:rFonts w:asciiTheme="minorEastAsia" w:hAnsiTheme="minorEastAsia" w:hint="eastAsia"/>
          <w:sz w:val="24"/>
        </w:rPr>
        <w:t>管辖范围内发生违法、违规行为，所造成一切后果及损失，由维护管理公司承担责任和负责赔偿。</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hint="eastAsia"/>
          <w:sz w:val="24"/>
        </w:rPr>
        <w:t>1</w:t>
      </w:r>
      <w:r>
        <w:rPr>
          <w:rFonts w:asciiTheme="minorEastAsia" w:hAnsiTheme="minorEastAsia"/>
          <w:sz w:val="24"/>
        </w:rPr>
        <w:t>8</w:t>
      </w:r>
      <w:r>
        <w:rPr>
          <w:rFonts w:asciiTheme="minorEastAsia" w:hAnsiTheme="minorEastAsia" w:hint="eastAsia"/>
          <w:sz w:val="24"/>
        </w:rPr>
        <w:t>、维护管理公司必须配齐工作所需工具和材料。所需工具和材料不齐,扣罚维护管理公司300元每单。</w:t>
      </w:r>
    </w:p>
    <w:p w:rsidR="00B86533" w:rsidRDefault="00945322" w:rsidP="00E34EAA">
      <w:pPr>
        <w:spacing w:line="360" w:lineRule="auto"/>
        <w:ind w:firstLineChars="200" w:firstLine="480"/>
        <w:rPr>
          <w:rFonts w:asciiTheme="minorEastAsia" w:hAnsiTheme="minorEastAsia"/>
          <w:sz w:val="24"/>
        </w:rPr>
      </w:pPr>
      <w:r>
        <w:rPr>
          <w:rFonts w:asciiTheme="minorEastAsia" w:hAnsiTheme="minorEastAsia"/>
          <w:sz w:val="24"/>
        </w:rPr>
        <w:t>19</w:t>
      </w:r>
      <w:r>
        <w:rPr>
          <w:rFonts w:asciiTheme="minorEastAsia" w:hAnsiTheme="minorEastAsia" w:hint="eastAsia"/>
          <w:sz w:val="24"/>
        </w:rPr>
        <w:t>、维护管理公司必须开通24小时联系电话、相关责任联络人和联络方式。2小时联络</w:t>
      </w:r>
      <w:proofErr w:type="gramStart"/>
      <w:r>
        <w:rPr>
          <w:rFonts w:asciiTheme="minorEastAsia" w:hAnsiTheme="minorEastAsia" w:hint="eastAsia"/>
          <w:sz w:val="24"/>
        </w:rPr>
        <w:t>不</w:t>
      </w:r>
      <w:proofErr w:type="gramEnd"/>
      <w:r>
        <w:rPr>
          <w:rFonts w:asciiTheme="minorEastAsia" w:hAnsiTheme="minorEastAsia" w:hint="eastAsia"/>
          <w:sz w:val="24"/>
        </w:rPr>
        <w:t>上扣</w:t>
      </w:r>
      <w:proofErr w:type="gramStart"/>
      <w:r>
        <w:rPr>
          <w:rFonts w:asciiTheme="minorEastAsia" w:hAnsiTheme="minorEastAsia" w:hint="eastAsia"/>
          <w:sz w:val="24"/>
        </w:rPr>
        <w:t>罚维护</w:t>
      </w:r>
      <w:proofErr w:type="gramEnd"/>
      <w:r>
        <w:rPr>
          <w:rFonts w:asciiTheme="minorEastAsia" w:hAnsiTheme="minorEastAsia" w:hint="eastAsia"/>
          <w:sz w:val="24"/>
        </w:rPr>
        <w:t>管理公司300元，4小时联络</w:t>
      </w:r>
      <w:proofErr w:type="gramStart"/>
      <w:r>
        <w:rPr>
          <w:rFonts w:asciiTheme="minorEastAsia" w:hAnsiTheme="minorEastAsia" w:hint="eastAsia"/>
          <w:sz w:val="24"/>
        </w:rPr>
        <w:t>不</w:t>
      </w:r>
      <w:proofErr w:type="gramEnd"/>
      <w:r>
        <w:rPr>
          <w:rFonts w:asciiTheme="minorEastAsia" w:hAnsiTheme="minorEastAsia" w:hint="eastAsia"/>
          <w:sz w:val="24"/>
        </w:rPr>
        <w:t>上扣罚500元。维护管理公司变更责任人、联络方式、联络电话必须书面通知</w:t>
      </w:r>
      <w:r w:rsidR="006F49F8">
        <w:rPr>
          <w:rFonts w:asciiTheme="minorEastAsia" w:hAnsiTheme="minorEastAsia" w:hint="eastAsia"/>
          <w:sz w:val="24"/>
        </w:rPr>
        <w:t>采购方</w:t>
      </w:r>
      <w:r>
        <w:rPr>
          <w:rFonts w:asciiTheme="minorEastAsia" w:hAnsiTheme="minorEastAsia" w:hint="eastAsia"/>
          <w:sz w:val="24"/>
        </w:rPr>
        <w:t>。</w:t>
      </w:r>
    </w:p>
    <w:p w:rsidR="00E34EAA" w:rsidRDefault="00E34EAA">
      <w:pPr>
        <w:spacing w:line="360" w:lineRule="auto"/>
        <w:rPr>
          <w:rFonts w:ascii="宋体" w:hAnsi="宋体"/>
          <w:sz w:val="32"/>
        </w:rPr>
      </w:pPr>
    </w:p>
    <w:p w:rsidR="00E34EAA" w:rsidRDefault="00E34EAA" w:rsidP="00E34EAA">
      <w:pPr>
        <w:widowControl/>
        <w:jc w:val="left"/>
        <w:rPr>
          <w:rFonts w:ascii="宋体" w:hAnsi="宋体"/>
          <w:sz w:val="32"/>
        </w:rPr>
      </w:pPr>
      <w:r>
        <w:rPr>
          <w:rFonts w:ascii="宋体" w:hAnsi="宋体"/>
          <w:sz w:val="32"/>
        </w:rPr>
        <w:br w:type="page"/>
      </w:r>
    </w:p>
    <w:p w:rsidR="00225A83" w:rsidRDefault="00225A83" w:rsidP="00225A83">
      <w:pPr>
        <w:spacing w:line="360" w:lineRule="auto"/>
        <w:rPr>
          <w:rFonts w:ascii="宋体" w:hAnsi="宋体"/>
          <w:sz w:val="32"/>
        </w:rPr>
      </w:pPr>
      <w:r>
        <w:rPr>
          <w:rFonts w:ascii="宋体" w:hAnsi="宋体"/>
          <w:sz w:val="32"/>
        </w:rPr>
        <w:lastRenderedPageBreak/>
        <w:t>附件</w:t>
      </w:r>
      <w:r>
        <w:rPr>
          <w:rFonts w:ascii="宋体" w:hAnsi="宋体" w:hint="eastAsia"/>
          <w:sz w:val="32"/>
        </w:rPr>
        <w:t>2</w:t>
      </w:r>
      <w:r>
        <w:rPr>
          <w:rFonts w:ascii="宋体" w:hAnsi="宋体"/>
          <w:sz w:val="32"/>
        </w:rPr>
        <w:t xml:space="preserve"> 枢纽</w:t>
      </w:r>
      <w:proofErr w:type="gramStart"/>
      <w:r>
        <w:rPr>
          <w:rFonts w:ascii="宋体" w:hAnsi="宋体"/>
          <w:sz w:val="32"/>
        </w:rPr>
        <w:t>楼设备</w:t>
      </w:r>
      <w:proofErr w:type="gramEnd"/>
      <w:r>
        <w:rPr>
          <w:rFonts w:ascii="宋体" w:hAnsi="宋体"/>
          <w:sz w:val="32"/>
        </w:rPr>
        <w:t>台账清单</w:t>
      </w:r>
      <w:r>
        <w:rPr>
          <w:rFonts w:ascii="宋体" w:hAnsi="宋体" w:hint="eastAsia"/>
          <w:sz w:val="32"/>
        </w:rPr>
        <w:t>（另册）</w:t>
      </w:r>
    </w:p>
    <w:p w:rsidR="00225A83" w:rsidRDefault="00225A83">
      <w:pPr>
        <w:spacing w:line="360" w:lineRule="auto"/>
        <w:rPr>
          <w:rFonts w:ascii="宋体" w:hAnsi="宋体"/>
          <w:sz w:val="32"/>
        </w:rPr>
      </w:pPr>
    </w:p>
    <w:p w:rsidR="00B86533" w:rsidRDefault="00945322">
      <w:pPr>
        <w:spacing w:line="360" w:lineRule="auto"/>
        <w:rPr>
          <w:rFonts w:ascii="宋体" w:hAnsi="宋体"/>
          <w:sz w:val="32"/>
        </w:rPr>
      </w:pPr>
      <w:r>
        <w:rPr>
          <w:rFonts w:ascii="宋体" w:hAnsi="宋体" w:hint="eastAsia"/>
          <w:sz w:val="32"/>
        </w:rPr>
        <w:t>附件</w:t>
      </w:r>
      <w:r w:rsidR="00225A83">
        <w:rPr>
          <w:rFonts w:ascii="宋体" w:hAnsi="宋体"/>
          <w:sz w:val="32"/>
        </w:rPr>
        <w:t>3</w:t>
      </w:r>
      <w:r>
        <w:rPr>
          <w:rFonts w:ascii="宋体" w:hAnsi="宋体" w:hint="eastAsia"/>
          <w:sz w:val="32"/>
        </w:rPr>
        <w:t>价格文件</w:t>
      </w:r>
    </w:p>
    <w:p w:rsidR="00B86533" w:rsidRDefault="00945322">
      <w:pPr>
        <w:spacing w:line="360" w:lineRule="auto"/>
        <w:rPr>
          <w:rFonts w:ascii="宋体" w:hAnsi="宋体"/>
          <w:sz w:val="32"/>
        </w:rPr>
      </w:pPr>
      <w:r>
        <w:rPr>
          <w:rFonts w:ascii="宋体" w:hAnsi="宋体" w:hint="eastAsia"/>
          <w:sz w:val="32"/>
        </w:rPr>
        <w:t>附件</w:t>
      </w:r>
      <w:r w:rsidR="00225A83">
        <w:rPr>
          <w:rFonts w:ascii="宋体" w:hAnsi="宋体"/>
          <w:sz w:val="32"/>
        </w:rPr>
        <w:t>3</w:t>
      </w:r>
      <w:r>
        <w:rPr>
          <w:rFonts w:ascii="宋体" w:hAnsi="宋体" w:hint="eastAsia"/>
          <w:sz w:val="32"/>
        </w:rPr>
        <w:t>.1</w:t>
      </w:r>
    </w:p>
    <w:p w:rsidR="00B86533" w:rsidRDefault="00945322" w:rsidP="00E34EAA">
      <w:pPr>
        <w:pStyle w:val="a4"/>
        <w:ind w:firstLineChars="1100" w:firstLine="3080"/>
        <w:rPr>
          <w:rFonts w:hAnsi="宋体" w:hint="default"/>
          <w:b/>
          <w:sz w:val="28"/>
        </w:rPr>
      </w:pPr>
      <w:r>
        <w:rPr>
          <w:rFonts w:eastAsia="微软雅黑" w:hAnsi="宋体"/>
          <w:b/>
          <w:sz w:val="28"/>
        </w:rPr>
        <w:t>报价一览表</w:t>
      </w:r>
    </w:p>
    <w:p w:rsidR="00B86533" w:rsidRDefault="00945322" w:rsidP="00635265">
      <w:pPr>
        <w:spacing w:line="360" w:lineRule="auto"/>
        <w:rPr>
          <w:rFonts w:hAnsi="宋体"/>
        </w:rPr>
      </w:pPr>
      <w:r>
        <w:rPr>
          <w:rFonts w:hAnsi="宋体" w:hint="eastAsia"/>
        </w:rPr>
        <w:t>项目名称：</w:t>
      </w:r>
      <w:r w:rsidR="006F49F8" w:rsidRPr="006F49F8">
        <w:rPr>
          <w:rFonts w:hAnsi="宋体" w:hint="eastAsia"/>
        </w:rPr>
        <w:t>广州大学城信息枢纽楼电气、供冷设备运行维护管理</w:t>
      </w:r>
    </w:p>
    <w:tbl>
      <w:tblPr>
        <w:tblW w:w="8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85"/>
        <w:gridCol w:w="1526"/>
        <w:gridCol w:w="4111"/>
      </w:tblGrid>
      <w:tr w:rsidR="00B86533" w:rsidTr="00C1113A">
        <w:trPr>
          <w:trHeight w:val="711"/>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序号</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项目名称</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投标价（单位：人民币元）</w:t>
            </w:r>
          </w:p>
        </w:tc>
      </w:tr>
      <w:tr w:rsidR="00B86533" w:rsidTr="00C1113A">
        <w:trPr>
          <w:trHeight w:val="835"/>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1</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投标总价</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rPr>
                <w:rFonts w:hAnsi="宋体"/>
                <w:sz w:val="24"/>
              </w:rPr>
            </w:pPr>
            <w:r>
              <w:rPr>
                <w:rFonts w:ascii="宋体" w:hAnsi="宋体" w:hint="eastAsia"/>
                <w:sz w:val="24"/>
              </w:rPr>
              <w:t>大写</w:t>
            </w:r>
            <w:r>
              <w:rPr>
                <w:rFonts w:hAnsi="宋体" w:hint="eastAsia"/>
                <w:sz w:val="24"/>
              </w:rPr>
              <w:t>：</w:t>
            </w:r>
          </w:p>
          <w:p w:rsidR="00B86533" w:rsidRDefault="00945322">
            <w:pPr>
              <w:rPr>
                <w:rFonts w:hAnsi="宋体"/>
                <w:sz w:val="24"/>
              </w:rPr>
            </w:pPr>
            <w:r>
              <w:rPr>
                <w:rFonts w:hAnsi="宋体" w:hint="eastAsia"/>
                <w:sz w:val="24"/>
              </w:rPr>
              <w:t>小写：</w:t>
            </w:r>
          </w:p>
        </w:tc>
      </w:tr>
      <w:tr w:rsidR="00B86533" w:rsidTr="00C1113A">
        <w:trPr>
          <w:trHeight w:val="835"/>
          <w:jc w:val="center"/>
        </w:trPr>
        <w:tc>
          <w:tcPr>
            <w:tcW w:w="84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rPr>
                <w:rFonts w:hAnsi="宋体"/>
                <w:sz w:val="24"/>
              </w:rPr>
            </w:pPr>
            <w:r>
              <w:rPr>
                <w:rFonts w:hAnsi="宋体" w:hint="eastAsia"/>
                <w:sz w:val="24"/>
              </w:rPr>
              <w:t>其中</w:t>
            </w:r>
          </w:p>
        </w:tc>
        <w:tc>
          <w:tcPr>
            <w:tcW w:w="1885"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不含税总价</w:t>
            </w:r>
          </w:p>
        </w:tc>
        <w:tc>
          <w:tcPr>
            <w:tcW w:w="563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rPr>
                <w:rFonts w:hAnsi="宋体"/>
                <w:sz w:val="24"/>
              </w:rPr>
            </w:pPr>
            <w:r>
              <w:rPr>
                <w:rFonts w:ascii="宋体" w:hAnsi="宋体" w:hint="eastAsia"/>
                <w:sz w:val="24"/>
              </w:rPr>
              <w:t>大写</w:t>
            </w:r>
            <w:r>
              <w:rPr>
                <w:rFonts w:hAnsi="宋体" w:hint="eastAsia"/>
                <w:sz w:val="24"/>
              </w:rPr>
              <w:t>：</w:t>
            </w:r>
          </w:p>
          <w:p w:rsidR="00B86533" w:rsidRDefault="00945322">
            <w:pPr>
              <w:rPr>
                <w:rFonts w:ascii="宋体" w:hAnsi="宋体"/>
                <w:sz w:val="24"/>
              </w:rPr>
            </w:pPr>
            <w:r>
              <w:rPr>
                <w:rFonts w:hAnsi="宋体" w:hint="eastAsia"/>
                <w:sz w:val="24"/>
              </w:rPr>
              <w:t>小写：</w:t>
            </w:r>
          </w:p>
        </w:tc>
      </w:tr>
      <w:tr w:rsidR="00B86533" w:rsidTr="00C1113A">
        <w:trPr>
          <w:trHeight w:val="491"/>
          <w:jc w:val="center"/>
        </w:trPr>
        <w:tc>
          <w:tcPr>
            <w:tcW w:w="8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86533" w:rsidRDefault="00E34EAA">
            <w:pPr>
              <w:jc w:val="center"/>
              <w:rPr>
                <w:rFonts w:hAnsi="宋体"/>
                <w:sz w:val="24"/>
              </w:rPr>
            </w:pPr>
            <w:r>
              <w:rPr>
                <w:rFonts w:hAnsi="宋体"/>
                <w:sz w:val="24"/>
              </w:rPr>
              <w:t>2</w:t>
            </w:r>
          </w:p>
        </w:tc>
        <w:tc>
          <w:tcPr>
            <w:tcW w:w="1885"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拟委派的项目</w:t>
            </w:r>
          </w:p>
          <w:p w:rsidR="00B86533" w:rsidRDefault="00945322">
            <w:pPr>
              <w:jc w:val="center"/>
              <w:rPr>
                <w:rFonts w:hAnsi="宋体"/>
                <w:sz w:val="24"/>
              </w:rPr>
            </w:pPr>
            <w:r>
              <w:rPr>
                <w:rFonts w:hAnsi="宋体" w:hint="eastAsia"/>
                <w:sz w:val="24"/>
              </w:rPr>
              <w:t>负责人</w:t>
            </w: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姓名</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r>
      <w:tr w:rsidR="00B86533" w:rsidTr="00C1113A">
        <w:trPr>
          <w:trHeight w:val="491"/>
          <w:jc w:val="center"/>
        </w:trPr>
        <w:tc>
          <w:tcPr>
            <w:tcW w:w="846" w:type="dxa"/>
            <w:vMerge/>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c>
          <w:tcPr>
            <w:tcW w:w="1885" w:type="dxa"/>
            <w:vMerge/>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技术职称</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r>
      <w:tr w:rsidR="00B86533" w:rsidTr="00C1113A">
        <w:trPr>
          <w:trHeight w:val="491"/>
          <w:jc w:val="center"/>
        </w:trPr>
        <w:tc>
          <w:tcPr>
            <w:tcW w:w="846" w:type="dxa"/>
            <w:vMerge/>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c>
          <w:tcPr>
            <w:tcW w:w="1885" w:type="dxa"/>
            <w:vMerge/>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c>
          <w:tcPr>
            <w:tcW w:w="1526"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945322">
            <w:pPr>
              <w:jc w:val="center"/>
              <w:rPr>
                <w:rFonts w:hAnsi="宋体"/>
                <w:sz w:val="24"/>
              </w:rPr>
            </w:pPr>
            <w:r>
              <w:rPr>
                <w:rFonts w:hAnsi="宋体" w:hint="eastAsia"/>
                <w:sz w:val="24"/>
              </w:rPr>
              <w:t>联系电话</w:t>
            </w:r>
          </w:p>
        </w:tc>
        <w:tc>
          <w:tcPr>
            <w:tcW w:w="4111" w:type="dxa"/>
            <w:tcBorders>
              <w:top w:val="single" w:sz="4" w:space="0" w:color="auto"/>
              <w:left w:val="single" w:sz="4" w:space="0" w:color="auto"/>
              <w:bottom w:val="single" w:sz="4" w:space="0" w:color="auto"/>
              <w:right w:val="single" w:sz="4" w:space="0" w:color="auto"/>
              <w:tl2br w:val="nil"/>
              <w:tr2bl w:val="nil"/>
            </w:tcBorders>
            <w:vAlign w:val="center"/>
          </w:tcPr>
          <w:p w:rsidR="00B86533" w:rsidRDefault="00B86533">
            <w:pPr>
              <w:jc w:val="center"/>
              <w:rPr>
                <w:rFonts w:hAnsi="宋体"/>
                <w:sz w:val="24"/>
              </w:rPr>
            </w:pPr>
          </w:p>
        </w:tc>
      </w:tr>
    </w:tbl>
    <w:p w:rsidR="00B86533" w:rsidRDefault="00945322" w:rsidP="00E34EAA">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B86533" w:rsidRDefault="00945322">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w:t>
      </w:r>
      <w:r w:rsidR="00FE4503">
        <w:rPr>
          <w:rFonts w:hAnsi="宋体" w:hint="eastAsia"/>
        </w:rPr>
        <w:t>投标人</w:t>
      </w:r>
      <w:r>
        <w:rPr>
          <w:rFonts w:hAnsi="宋体" w:hint="eastAsia"/>
        </w:rPr>
        <w:t>按实际现状完成本项目（如果中标）约定所有工作内容所必须的所有费用和</w:t>
      </w:r>
      <w:r w:rsidR="00FE4503">
        <w:rPr>
          <w:rFonts w:hAnsi="宋体" w:hint="eastAsia"/>
        </w:rPr>
        <w:t>投标人</w:t>
      </w:r>
      <w:r>
        <w:rPr>
          <w:rFonts w:hAnsi="宋体" w:hint="eastAsia"/>
        </w:rPr>
        <w:t>应承担的一切税费，如有漏报，视为服务提供商已将相关</w:t>
      </w:r>
      <w:proofErr w:type="gramStart"/>
      <w:r>
        <w:rPr>
          <w:rFonts w:hAnsi="宋体" w:hint="eastAsia"/>
        </w:rPr>
        <w:t>费用计进其他</w:t>
      </w:r>
      <w:proofErr w:type="gramEnd"/>
      <w:r>
        <w:rPr>
          <w:rFonts w:hAnsi="宋体" w:hint="eastAsia"/>
        </w:rPr>
        <w:t>项目中或属于</w:t>
      </w:r>
      <w:r w:rsidR="00FE4503">
        <w:rPr>
          <w:rFonts w:hAnsi="宋体" w:hint="eastAsia"/>
        </w:rPr>
        <w:t>投标人</w:t>
      </w:r>
      <w:r>
        <w:rPr>
          <w:rFonts w:hAnsi="宋体" w:hint="eastAsia"/>
        </w:rPr>
        <w:t>单方面</w:t>
      </w:r>
      <w:proofErr w:type="gramStart"/>
      <w:r>
        <w:rPr>
          <w:rFonts w:hAnsi="宋体" w:hint="eastAsia"/>
        </w:rPr>
        <w:t>作出</w:t>
      </w:r>
      <w:proofErr w:type="gramEnd"/>
      <w:r>
        <w:rPr>
          <w:rFonts w:hAnsi="宋体" w:hint="eastAsia"/>
        </w:rPr>
        <w:t>的让利，采购人</w:t>
      </w:r>
      <w:proofErr w:type="gramStart"/>
      <w:r>
        <w:rPr>
          <w:rFonts w:hAnsi="宋体" w:hint="eastAsia"/>
        </w:rPr>
        <w:t>不</w:t>
      </w:r>
      <w:proofErr w:type="gramEnd"/>
      <w:r>
        <w:rPr>
          <w:rFonts w:hAnsi="宋体" w:hint="eastAsia"/>
        </w:rPr>
        <w:t>另行增加费用。采购人有权根据实际情况调整采购数量。</w:t>
      </w:r>
    </w:p>
    <w:p w:rsidR="00B86533" w:rsidRDefault="00945322">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B86533" w:rsidRDefault="00B86533">
      <w:pPr>
        <w:tabs>
          <w:tab w:val="left" w:pos="8364"/>
        </w:tabs>
        <w:spacing w:line="360" w:lineRule="auto"/>
        <w:ind w:firstLine="440"/>
        <w:rPr>
          <w:rFonts w:hAnsi="宋体"/>
        </w:rPr>
      </w:pPr>
    </w:p>
    <w:p w:rsidR="00B86533" w:rsidRDefault="00CE2C10">
      <w:pPr>
        <w:spacing w:line="400" w:lineRule="exact"/>
        <w:ind w:firstLine="440"/>
        <w:rPr>
          <w:rFonts w:hAnsi="宋体"/>
        </w:rPr>
      </w:pPr>
      <w:r>
        <w:rPr>
          <w:rFonts w:hAnsi="宋体" w:hint="eastAsia"/>
        </w:rPr>
        <w:t>投标人</w:t>
      </w:r>
      <w:r w:rsidR="00945322">
        <w:rPr>
          <w:rFonts w:hAnsi="宋体" w:hint="eastAsia"/>
        </w:rPr>
        <w:t>名称（盖章）：</w:t>
      </w:r>
    </w:p>
    <w:p w:rsidR="00B86533" w:rsidRDefault="00B86533">
      <w:pPr>
        <w:rPr>
          <w:rFonts w:hAnsi="宋体"/>
        </w:rPr>
      </w:pPr>
    </w:p>
    <w:p w:rsidR="00B86533" w:rsidRDefault="00945322">
      <w:pPr>
        <w:spacing w:line="400" w:lineRule="exact"/>
        <w:ind w:firstLine="440"/>
        <w:rPr>
          <w:rFonts w:hAnsi="宋体"/>
        </w:rPr>
      </w:pPr>
      <w:r>
        <w:rPr>
          <w:rFonts w:hAnsi="宋体" w:hint="eastAsia"/>
        </w:rPr>
        <w:t>日期：</w:t>
      </w:r>
      <w:r w:rsidR="00CE2C10">
        <w:rPr>
          <w:rFonts w:hAnsi="宋体" w:hint="eastAsia"/>
        </w:rPr>
        <w:t>2</w:t>
      </w:r>
      <w:r w:rsidR="006F49F8">
        <w:rPr>
          <w:rFonts w:hAnsi="宋体"/>
        </w:rPr>
        <w:t>020</w:t>
      </w:r>
      <w:r>
        <w:rPr>
          <w:rFonts w:hAnsi="宋体" w:hint="eastAsia"/>
        </w:rPr>
        <w:t>年</w:t>
      </w:r>
      <w:r w:rsidR="00CE2C10">
        <w:rPr>
          <w:rFonts w:hAnsi="宋体" w:hint="eastAsia"/>
        </w:rPr>
        <w:t xml:space="preserve"> </w:t>
      </w:r>
      <w:r w:rsidR="00CE2C10">
        <w:rPr>
          <w:rFonts w:hAnsi="宋体"/>
        </w:rPr>
        <w:t xml:space="preserve">  </w:t>
      </w:r>
      <w:r>
        <w:rPr>
          <w:rFonts w:hAnsi="宋体" w:hint="eastAsia"/>
        </w:rPr>
        <w:t>月</w:t>
      </w:r>
      <w:r w:rsidR="00CE2C10">
        <w:rPr>
          <w:rFonts w:hAnsi="宋体" w:hint="eastAsia"/>
        </w:rPr>
        <w:t xml:space="preserve"> </w:t>
      </w:r>
      <w:r w:rsidR="00CE2C10">
        <w:rPr>
          <w:rFonts w:hAnsi="宋体"/>
        </w:rPr>
        <w:t xml:space="preserve"> </w:t>
      </w:r>
      <w:r>
        <w:rPr>
          <w:rFonts w:hAnsi="宋体" w:hint="eastAsia"/>
        </w:rPr>
        <w:t>日</w:t>
      </w:r>
    </w:p>
    <w:p w:rsidR="00B86533" w:rsidRDefault="00B86533">
      <w:pPr>
        <w:spacing w:line="360" w:lineRule="auto"/>
        <w:rPr>
          <w:rFonts w:hAnsi="宋体"/>
        </w:rPr>
        <w:sectPr w:rsidR="00B86533">
          <w:pgSz w:w="11906" w:h="16838"/>
          <w:pgMar w:top="1440" w:right="1800" w:bottom="1440" w:left="1800" w:header="851" w:footer="992" w:gutter="0"/>
          <w:cols w:space="720"/>
          <w:docGrid w:type="lines" w:linePitch="312"/>
        </w:sectPr>
      </w:pPr>
    </w:p>
    <w:p w:rsidR="00B86533" w:rsidRDefault="00945322">
      <w:pPr>
        <w:widowControl/>
        <w:jc w:val="left"/>
        <w:rPr>
          <w:rFonts w:ascii="宋体" w:eastAsia="宋体" w:hAnsi="宋体" w:cs="宋体"/>
          <w:kern w:val="0"/>
          <w:sz w:val="24"/>
        </w:rPr>
      </w:pPr>
      <w:r>
        <w:rPr>
          <w:rFonts w:ascii="宋体" w:hAnsi="宋体" w:hint="eastAsia"/>
          <w:sz w:val="32"/>
        </w:rPr>
        <w:lastRenderedPageBreak/>
        <w:t>附件</w:t>
      </w:r>
      <w:r w:rsidR="00225A83">
        <w:rPr>
          <w:rFonts w:ascii="宋体" w:hAnsi="宋体"/>
          <w:sz w:val="32"/>
        </w:rPr>
        <w:t>4</w:t>
      </w:r>
    </w:p>
    <w:p w:rsidR="00B86533" w:rsidRPr="00C1113A" w:rsidRDefault="00CE2C10" w:rsidP="00C1113A">
      <w:pPr>
        <w:widowControl/>
        <w:jc w:val="center"/>
        <w:rPr>
          <w:rFonts w:ascii="宋体" w:eastAsia="宋体" w:hAnsi="宋体" w:cs="宋体"/>
          <w:kern w:val="0"/>
          <w:sz w:val="32"/>
          <w:szCs w:val="32"/>
        </w:rPr>
      </w:pPr>
      <w:r w:rsidRPr="00C1113A">
        <w:rPr>
          <w:rFonts w:ascii="宋体" w:eastAsia="宋体" w:hAnsi="宋体" w:cs="宋体" w:hint="eastAsia"/>
          <w:kern w:val="0"/>
          <w:sz w:val="32"/>
          <w:szCs w:val="32"/>
        </w:rPr>
        <w:t>供应商</w:t>
      </w:r>
      <w:r w:rsidR="00945322" w:rsidRPr="00C1113A">
        <w:rPr>
          <w:rFonts w:ascii="宋体" w:eastAsia="宋体" w:hAnsi="宋体" w:cs="宋体" w:hint="eastAsia"/>
          <w:kern w:val="0"/>
          <w:sz w:val="32"/>
          <w:szCs w:val="32"/>
        </w:rPr>
        <w:t>调查表</w:t>
      </w:r>
    </w:p>
    <w:p w:rsidR="00B86533" w:rsidRDefault="00945322" w:rsidP="00C1113A">
      <w:pPr>
        <w:widowControl/>
        <w:jc w:val="center"/>
        <w:rPr>
          <w:rFonts w:ascii="宋体" w:eastAsia="宋体" w:hAnsi="宋体" w:cs="宋体"/>
          <w:kern w:val="0"/>
          <w:sz w:val="24"/>
        </w:rPr>
      </w:pPr>
      <w:r w:rsidRPr="00C1113A">
        <w:rPr>
          <w:rFonts w:ascii="宋体" w:eastAsia="宋体" w:hAnsi="宋体" w:cs="宋体" w:hint="eastAsia"/>
          <w:kern w:val="0"/>
          <w:sz w:val="32"/>
          <w:szCs w:val="32"/>
        </w:rPr>
        <w:t>(服务类)</w:t>
      </w:r>
    </w:p>
    <w:p w:rsidR="00B86533" w:rsidRPr="004B1C1F" w:rsidRDefault="00945322">
      <w:pPr>
        <w:widowControl/>
        <w:jc w:val="left"/>
        <w:rPr>
          <w:rFonts w:ascii="宋体" w:eastAsia="宋体" w:hAnsi="宋体" w:cs="宋体"/>
          <w:kern w:val="0"/>
          <w:szCs w:val="21"/>
        </w:rPr>
      </w:pPr>
      <w:r w:rsidRPr="004B1C1F">
        <w:rPr>
          <w:rFonts w:ascii="宋体" w:eastAsia="宋体" w:hAnsi="宋体" w:cs="宋体" w:hint="eastAsia"/>
          <w:kern w:val="0"/>
          <w:szCs w:val="21"/>
        </w:rPr>
        <w:t>项目名称：</w:t>
      </w:r>
      <w:r w:rsidR="006F49F8" w:rsidRPr="004B1C1F">
        <w:rPr>
          <w:rFonts w:ascii="宋体" w:eastAsia="宋体" w:hAnsi="宋体" w:cs="宋体" w:hint="eastAsia"/>
          <w:kern w:val="0"/>
          <w:szCs w:val="21"/>
        </w:rPr>
        <w:t>广州大学城信息枢纽楼电气、供冷设备运行维护管理</w:t>
      </w: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701"/>
        <w:gridCol w:w="1134"/>
        <w:gridCol w:w="1701"/>
        <w:gridCol w:w="1134"/>
        <w:gridCol w:w="1701"/>
      </w:tblGrid>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 xml:space="preserve">公司名称 </w:t>
            </w: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法人代表</w:t>
            </w:r>
          </w:p>
        </w:tc>
        <w:tc>
          <w:tcPr>
            <w:tcW w:w="1701" w:type="dxa"/>
            <w:shd w:val="clear" w:color="auto" w:fill="auto"/>
            <w:vAlign w:val="center"/>
          </w:tcPr>
          <w:p w:rsidR="00B86533" w:rsidRPr="004B1C1F" w:rsidRDefault="00B86533">
            <w:pPr>
              <w:widowControl/>
              <w:ind w:firstLine="200"/>
              <w:jc w:val="center"/>
              <w:rPr>
                <w:rFonts w:asciiTheme="minorEastAsia" w:hAnsiTheme="minorEastAsia" w:cs="宋体"/>
                <w:kern w:val="0"/>
                <w:szCs w:val="21"/>
              </w:rPr>
            </w:pPr>
          </w:p>
        </w:tc>
      </w:tr>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注册地址</w:t>
            </w: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proofErr w:type="gramStart"/>
            <w:r w:rsidRPr="004B1C1F">
              <w:rPr>
                <w:rFonts w:asciiTheme="minorEastAsia" w:hAnsiTheme="minorEastAsia" w:cs="宋体" w:hint="eastAsia"/>
                <w:kern w:val="0"/>
                <w:szCs w:val="21"/>
              </w:rPr>
              <w:t>邮</w:t>
            </w:r>
            <w:proofErr w:type="gramEnd"/>
            <w:r w:rsidRPr="004B1C1F">
              <w:rPr>
                <w:rFonts w:asciiTheme="minorEastAsia" w:hAnsiTheme="minorEastAsia" w:cs="宋体" w:hint="eastAsia"/>
                <w:kern w:val="0"/>
                <w:szCs w:val="21"/>
              </w:rPr>
              <w:t xml:space="preserve">    编</w:t>
            </w:r>
          </w:p>
        </w:tc>
        <w:tc>
          <w:tcPr>
            <w:tcW w:w="1701" w:type="dxa"/>
            <w:shd w:val="clear" w:color="auto" w:fill="auto"/>
            <w:vAlign w:val="center"/>
          </w:tcPr>
          <w:p w:rsidR="00B86533" w:rsidRPr="004B1C1F" w:rsidRDefault="00B86533">
            <w:pPr>
              <w:widowControl/>
              <w:ind w:firstLine="200"/>
              <w:jc w:val="center"/>
              <w:rPr>
                <w:rFonts w:asciiTheme="minorEastAsia" w:hAnsiTheme="minorEastAsia" w:cs="宋体"/>
                <w:kern w:val="0"/>
                <w:szCs w:val="21"/>
              </w:rPr>
            </w:pPr>
          </w:p>
        </w:tc>
      </w:tr>
      <w:tr w:rsidR="00B86533" w:rsidRPr="004B1C1F" w:rsidTr="00C1113A">
        <w:trPr>
          <w:trHeight w:val="876"/>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成立日期</w:t>
            </w:r>
          </w:p>
        </w:tc>
        <w:tc>
          <w:tcPr>
            <w:tcW w:w="1701" w:type="dxa"/>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营业执照号码</w:t>
            </w:r>
          </w:p>
        </w:tc>
        <w:tc>
          <w:tcPr>
            <w:tcW w:w="1701" w:type="dxa"/>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发证机构</w:t>
            </w:r>
          </w:p>
        </w:tc>
        <w:tc>
          <w:tcPr>
            <w:tcW w:w="1701" w:type="dxa"/>
            <w:shd w:val="clear" w:color="auto" w:fill="auto"/>
            <w:vAlign w:val="center"/>
          </w:tcPr>
          <w:p w:rsidR="00B86533" w:rsidRPr="004B1C1F" w:rsidRDefault="00B86533">
            <w:pPr>
              <w:widowControl/>
              <w:ind w:firstLine="200"/>
              <w:jc w:val="center"/>
              <w:rPr>
                <w:rFonts w:asciiTheme="minorEastAsia" w:hAnsiTheme="minorEastAsia" w:cs="宋体"/>
                <w:kern w:val="0"/>
                <w:szCs w:val="21"/>
              </w:rPr>
            </w:pPr>
          </w:p>
        </w:tc>
      </w:tr>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固定电话号码</w:t>
            </w:r>
          </w:p>
        </w:tc>
        <w:tc>
          <w:tcPr>
            <w:tcW w:w="1701" w:type="dxa"/>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传真号码</w:t>
            </w:r>
          </w:p>
        </w:tc>
        <w:tc>
          <w:tcPr>
            <w:tcW w:w="1701" w:type="dxa"/>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注册资金</w:t>
            </w:r>
          </w:p>
        </w:tc>
        <w:tc>
          <w:tcPr>
            <w:tcW w:w="1701" w:type="dxa"/>
            <w:shd w:val="clear" w:color="auto" w:fill="auto"/>
            <w:vAlign w:val="center"/>
          </w:tcPr>
          <w:p w:rsidR="00B86533" w:rsidRPr="004B1C1F" w:rsidRDefault="00B86533">
            <w:pPr>
              <w:widowControl/>
              <w:ind w:firstLine="200"/>
              <w:jc w:val="center"/>
              <w:rPr>
                <w:rFonts w:asciiTheme="minorEastAsia" w:hAnsiTheme="minorEastAsia" w:cs="宋体"/>
                <w:kern w:val="0"/>
                <w:szCs w:val="21"/>
              </w:rPr>
            </w:pPr>
          </w:p>
        </w:tc>
      </w:tr>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公司类型</w:t>
            </w:r>
          </w:p>
        </w:tc>
        <w:tc>
          <w:tcPr>
            <w:tcW w:w="1701" w:type="dxa"/>
            <w:shd w:val="clear" w:color="auto" w:fill="auto"/>
            <w:vAlign w:val="center"/>
          </w:tcPr>
          <w:p w:rsidR="00B86533" w:rsidRPr="004B1C1F" w:rsidRDefault="00B86533">
            <w:pPr>
              <w:widowControl/>
              <w:jc w:val="left"/>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机构性质</w:t>
            </w:r>
          </w:p>
        </w:tc>
        <w:tc>
          <w:tcPr>
            <w:tcW w:w="4536" w:type="dxa"/>
            <w:gridSpan w:val="3"/>
            <w:shd w:val="clear" w:color="auto" w:fill="auto"/>
            <w:vAlign w:val="center"/>
          </w:tcPr>
          <w:p w:rsidR="00B86533" w:rsidRPr="004B1C1F" w:rsidRDefault="00B86533">
            <w:pPr>
              <w:widowControl/>
              <w:jc w:val="left"/>
              <w:rPr>
                <w:rFonts w:asciiTheme="minorEastAsia" w:hAnsiTheme="minorEastAsia" w:cs="宋体"/>
                <w:b/>
                <w:bCs/>
                <w:kern w:val="0"/>
                <w:szCs w:val="21"/>
              </w:rPr>
            </w:pPr>
          </w:p>
        </w:tc>
      </w:tr>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项目联系人</w:t>
            </w:r>
          </w:p>
        </w:tc>
        <w:tc>
          <w:tcPr>
            <w:tcW w:w="1701" w:type="dxa"/>
            <w:shd w:val="clear" w:color="auto" w:fill="auto"/>
            <w:vAlign w:val="center"/>
          </w:tcPr>
          <w:p w:rsidR="00B86533" w:rsidRPr="004B1C1F" w:rsidRDefault="00B86533">
            <w:pPr>
              <w:widowControl/>
              <w:jc w:val="left"/>
              <w:rPr>
                <w:rFonts w:asciiTheme="minorEastAsia" w:hAnsiTheme="minorEastAsia" w:cs="宋体"/>
                <w:b/>
                <w:bCs/>
                <w:kern w:val="0"/>
                <w:szCs w:val="21"/>
              </w:rPr>
            </w:pPr>
          </w:p>
        </w:tc>
        <w:tc>
          <w:tcPr>
            <w:tcW w:w="1134"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联系电话</w:t>
            </w:r>
          </w:p>
        </w:tc>
        <w:tc>
          <w:tcPr>
            <w:tcW w:w="4536" w:type="dxa"/>
            <w:gridSpan w:val="3"/>
            <w:shd w:val="clear" w:color="auto" w:fill="auto"/>
            <w:vAlign w:val="center"/>
          </w:tcPr>
          <w:p w:rsidR="00B86533" w:rsidRPr="004B1C1F" w:rsidRDefault="00B86533">
            <w:pPr>
              <w:widowControl/>
              <w:jc w:val="left"/>
              <w:rPr>
                <w:rFonts w:asciiTheme="minorEastAsia" w:hAnsiTheme="minorEastAsia" w:cs="宋体"/>
                <w:b/>
                <w:bCs/>
                <w:kern w:val="0"/>
                <w:szCs w:val="21"/>
              </w:rPr>
            </w:pPr>
          </w:p>
        </w:tc>
      </w:tr>
      <w:tr w:rsidR="00B86533" w:rsidRPr="004B1C1F" w:rsidTr="00C1113A">
        <w:trPr>
          <w:trHeight w:val="399"/>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经营范围</w:t>
            </w:r>
          </w:p>
        </w:tc>
        <w:tc>
          <w:tcPr>
            <w:tcW w:w="7371" w:type="dxa"/>
            <w:gridSpan w:val="5"/>
            <w:shd w:val="clear" w:color="auto" w:fill="auto"/>
            <w:vAlign w:val="center"/>
          </w:tcPr>
          <w:p w:rsidR="00B86533" w:rsidRPr="004B1C1F" w:rsidRDefault="00B86533">
            <w:pPr>
              <w:widowControl/>
              <w:rPr>
                <w:rFonts w:asciiTheme="minorEastAsia" w:hAnsiTheme="minorEastAsia" w:cs="宋体"/>
                <w:b/>
                <w:bCs/>
                <w:kern w:val="0"/>
                <w:szCs w:val="21"/>
              </w:rPr>
            </w:pPr>
          </w:p>
          <w:p w:rsidR="00B86533" w:rsidRPr="004B1C1F" w:rsidRDefault="00B86533">
            <w:pPr>
              <w:widowControl/>
              <w:rPr>
                <w:rFonts w:asciiTheme="minorEastAsia" w:hAnsiTheme="minorEastAsia" w:cs="宋体"/>
                <w:b/>
                <w:bCs/>
                <w:kern w:val="0"/>
                <w:szCs w:val="21"/>
              </w:rPr>
            </w:pPr>
          </w:p>
          <w:p w:rsidR="00B86533" w:rsidRPr="004B1C1F" w:rsidRDefault="00B86533">
            <w:pPr>
              <w:widowControl/>
              <w:rPr>
                <w:rFonts w:asciiTheme="minorEastAsia" w:hAnsiTheme="minorEastAsia" w:cs="宋体"/>
                <w:b/>
                <w:bCs/>
                <w:kern w:val="0"/>
                <w:szCs w:val="21"/>
              </w:rPr>
            </w:pPr>
          </w:p>
          <w:p w:rsidR="00B86533" w:rsidRPr="004B1C1F" w:rsidRDefault="00B86533">
            <w:pPr>
              <w:widowControl/>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序号</w:t>
            </w:r>
          </w:p>
        </w:tc>
        <w:tc>
          <w:tcPr>
            <w:tcW w:w="4536" w:type="dxa"/>
            <w:gridSpan w:val="3"/>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资质证书（认证项目）名称</w:t>
            </w:r>
          </w:p>
        </w:tc>
        <w:tc>
          <w:tcPr>
            <w:tcW w:w="2835" w:type="dxa"/>
            <w:gridSpan w:val="2"/>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发证机关</w:t>
            </w: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1</w:t>
            </w: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2</w:t>
            </w: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3</w:t>
            </w: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主要服务行业</w:t>
            </w: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1701"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主要客户</w:t>
            </w: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4B1C1F">
        <w:trPr>
          <w:trHeight w:val="397"/>
        </w:trPr>
        <w:tc>
          <w:tcPr>
            <w:tcW w:w="8647" w:type="dxa"/>
            <w:gridSpan w:val="6"/>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近三年类似业绩</w:t>
            </w: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序号</w:t>
            </w:r>
          </w:p>
        </w:tc>
        <w:tc>
          <w:tcPr>
            <w:tcW w:w="2835" w:type="dxa"/>
            <w:gridSpan w:val="2"/>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服务单位</w:t>
            </w:r>
          </w:p>
        </w:tc>
        <w:tc>
          <w:tcPr>
            <w:tcW w:w="4536" w:type="dxa"/>
            <w:gridSpan w:val="3"/>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项目内容</w:t>
            </w: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1</w:t>
            </w: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2</w:t>
            </w: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4536" w:type="dxa"/>
            <w:gridSpan w:val="3"/>
            <w:shd w:val="clear" w:color="auto" w:fill="auto"/>
            <w:vAlign w:val="center"/>
          </w:tcPr>
          <w:p w:rsidR="00B86533" w:rsidRPr="004B1C1F" w:rsidRDefault="00B86533">
            <w:pPr>
              <w:widowControl/>
              <w:jc w:val="center"/>
              <w:rPr>
                <w:rFonts w:asciiTheme="minorEastAsia" w:hAnsiTheme="minorEastAsia" w:cs="宋体"/>
                <w:b/>
                <w:bCs/>
                <w:kern w:val="0"/>
                <w:szCs w:val="21"/>
              </w:rPr>
            </w:pPr>
          </w:p>
        </w:tc>
      </w:tr>
      <w:tr w:rsidR="00B86533" w:rsidRPr="004B1C1F" w:rsidTr="00C1113A">
        <w:trPr>
          <w:trHeight w:val="397"/>
        </w:trPr>
        <w:tc>
          <w:tcPr>
            <w:tcW w:w="1276" w:type="dxa"/>
            <w:shd w:val="clear" w:color="auto" w:fill="auto"/>
            <w:vAlign w:val="center"/>
          </w:tcPr>
          <w:p w:rsidR="00B86533" w:rsidRPr="004B1C1F" w:rsidRDefault="00945322">
            <w:pPr>
              <w:widowControl/>
              <w:jc w:val="center"/>
              <w:rPr>
                <w:rFonts w:asciiTheme="minorEastAsia" w:hAnsiTheme="minorEastAsia" w:cs="宋体"/>
                <w:kern w:val="0"/>
                <w:szCs w:val="21"/>
              </w:rPr>
            </w:pPr>
            <w:r w:rsidRPr="004B1C1F">
              <w:rPr>
                <w:rFonts w:asciiTheme="minorEastAsia" w:hAnsiTheme="minorEastAsia" w:cs="宋体" w:hint="eastAsia"/>
                <w:kern w:val="0"/>
                <w:szCs w:val="21"/>
              </w:rPr>
              <w:t>3</w:t>
            </w:r>
          </w:p>
        </w:tc>
        <w:tc>
          <w:tcPr>
            <w:tcW w:w="2835" w:type="dxa"/>
            <w:gridSpan w:val="2"/>
            <w:shd w:val="clear" w:color="auto" w:fill="auto"/>
            <w:vAlign w:val="center"/>
          </w:tcPr>
          <w:p w:rsidR="00B86533" w:rsidRPr="004B1C1F" w:rsidRDefault="00B86533">
            <w:pPr>
              <w:widowControl/>
              <w:jc w:val="center"/>
              <w:rPr>
                <w:rFonts w:asciiTheme="minorEastAsia" w:hAnsiTheme="minorEastAsia" w:cs="宋体"/>
                <w:b/>
                <w:bCs/>
                <w:kern w:val="0"/>
                <w:szCs w:val="21"/>
              </w:rPr>
            </w:pPr>
          </w:p>
        </w:tc>
        <w:tc>
          <w:tcPr>
            <w:tcW w:w="4536" w:type="dxa"/>
            <w:gridSpan w:val="3"/>
            <w:shd w:val="clear" w:color="auto" w:fill="auto"/>
          </w:tcPr>
          <w:p w:rsidR="00B86533" w:rsidRPr="004B1C1F" w:rsidRDefault="00B86533">
            <w:pPr>
              <w:widowControl/>
              <w:jc w:val="center"/>
              <w:rPr>
                <w:rFonts w:asciiTheme="minorEastAsia" w:hAnsiTheme="minorEastAsia" w:cs="宋体"/>
                <w:b/>
                <w:bCs/>
                <w:kern w:val="0"/>
                <w:szCs w:val="21"/>
              </w:rPr>
            </w:pPr>
          </w:p>
        </w:tc>
      </w:tr>
    </w:tbl>
    <w:p w:rsidR="00B86533" w:rsidRDefault="00B86533">
      <w:pPr>
        <w:spacing w:line="400" w:lineRule="exact"/>
        <w:ind w:left="560" w:hangingChars="200" w:hanging="560"/>
        <w:rPr>
          <w:sz w:val="28"/>
          <w:szCs w:val="28"/>
        </w:rPr>
      </w:pPr>
    </w:p>
    <w:p w:rsidR="00B86533" w:rsidRPr="004B1C1F" w:rsidRDefault="00CE2C10">
      <w:pPr>
        <w:spacing w:line="400" w:lineRule="exact"/>
        <w:ind w:left="480" w:hangingChars="200" w:hanging="480"/>
        <w:rPr>
          <w:sz w:val="24"/>
        </w:rPr>
      </w:pPr>
      <w:r w:rsidRPr="004B1C1F">
        <w:rPr>
          <w:rFonts w:hint="eastAsia"/>
          <w:sz w:val="24"/>
        </w:rPr>
        <w:t>投标人名称</w:t>
      </w:r>
      <w:r w:rsidR="00945322" w:rsidRPr="004B1C1F">
        <w:rPr>
          <w:rFonts w:hint="eastAsia"/>
          <w:sz w:val="24"/>
        </w:rPr>
        <w:t>（盖章）：</w:t>
      </w:r>
    </w:p>
    <w:p w:rsidR="00B86533" w:rsidRPr="004B1C1F" w:rsidRDefault="00B86533">
      <w:pPr>
        <w:spacing w:line="400" w:lineRule="exact"/>
        <w:ind w:left="480" w:hangingChars="200" w:hanging="480"/>
        <w:rPr>
          <w:sz w:val="24"/>
        </w:rPr>
      </w:pPr>
    </w:p>
    <w:p w:rsidR="00B86533" w:rsidRPr="004B1C1F" w:rsidRDefault="00945322">
      <w:pPr>
        <w:widowControl/>
        <w:jc w:val="left"/>
        <w:rPr>
          <w:rFonts w:ascii="宋体" w:hAnsi="宋体"/>
          <w:sz w:val="24"/>
        </w:rPr>
      </w:pPr>
      <w:r w:rsidRPr="004B1C1F">
        <w:rPr>
          <w:rFonts w:hint="eastAsia"/>
          <w:sz w:val="24"/>
        </w:rPr>
        <w:t>日期：</w:t>
      </w:r>
      <w:r w:rsidR="00CE2C10" w:rsidRPr="004B1C1F">
        <w:rPr>
          <w:rFonts w:hint="eastAsia"/>
          <w:sz w:val="24"/>
        </w:rPr>
        <w:t>2</w:t>
      </w:r>
      <w:r w:rsidR="00CE2C10" w:rsidRPr="004B1C1F">
        <w:rPr>
          <w:sz w:val="24"/>
        </w:rPr>
        <w:t>0</w:t>
      </w:r>
      <w:r w:rsidR="006F49F8" w:rsidRPr="004B1C1F">
        <w:rPr>
          <w:sz w:val="24"/>
        </w:rPr>
        <w:t>20</w:t>
      </w:r>
      <w:r w:rsidRPr="004B1C1F">
        <w:rPr>
          <w:rFonts w:hint="eastAsia"/>
          <w:sz w:val="24"/>
        </w:rPr>
        <w:t>年</w:t>
      </w:r>
      <w:r w:rsidR="00CE2C10" w:rsidRPr="004B1C1F">
        <w:rPr>
          <w:rFonts w:hint="eastAsia"/>
          <w:sz w:val="24"/>
        </w:rPr>
        <w:t xml:space="preserve"> </w:t>
      </w:r>
      <w:r w:rsidR="00CE2C10" w:rsidRPr="004B1C1F">
        <w:rPr>
          <w:sz w:val="24"/>
        </w:rPr>
        <w:t xml:space="preserve">  </w:t>
      </w:r>
      <w:r w:rsidRPr="004B1C1F">
        <w:rPr>
          <w:rFonts w:hint="eastAsia"/>
          <w:sz w:val="24"/>
        </w:rPr>
        <w:t>月</w:t>
      </w:r>
      <w:r w:rsidR="00CE2C10" w:rsidRPr="004B1C1F">
        <w:rPr>
          <w:rFonts w:hint="eastAsia"/>
          <w:sz w:val="24"/>
        </w:rPr>
        <w:t xml:space="preserve"> </w:t>
      </w:r>
      <w:r w:rsidR="00CE2C10" w:rsidRPr="004B1C1F">
        <w:rPr>
          <w:sz w:val="24"/>
        </w:rPr>
        <w:t xml:space="preserve"> </w:t>
      </w:r>
      <w:r w:rsidRPr="004B1C1F">
        <w:rPr>
          <w:rFonts w:hint="eastAsia"/>
          <w:sz w:val="24"/>
        </w:rPr>
        <w:t>日</w:t>
      </w:r>
    </w:p>
    <w:p w:rsidR="00C1113A" w:rsidRDefault="00C1113A" w:rsidP="00A64BF8">
      <w:pPr>
        <w:widowControl/>
        <w:jc w:val="left"/>
        <w:rPr>
          <w:rFonts w:ascii="宋体" w:hAnsi="宋体"/>
          <w:b/>
          <w:sz w:val="32"/>
        </w:rPr>
      </w:pPr>
    </w:p>
    <w:p w:rsidR="00A64BF8" w:rsidRPr="00225A83" w:rsidRDefault="00A64BF8" w:rsidP="00A64BF8">
      <w:pPr>
        <w:widowControl/>
        <w:jc w:val="left"/>
        <w:rPr>
          <w:rFonts w:ascii="宋体" w:hAnsi="宋体"/>
          <w:bCs/>
          <w:sz w:val="32"/>
        </w:rPr>
      </w:pPr>
      <w:r w:rsidRPr="00225A83">
        <w:rPr>
          <w:rFonts w:ascii="宋体" w:hAnsi="宋体" w:hint="eastAsia"/>
          <w:bCs/>
          <w:sz w:val="32"/>
        </w:rPr>
        <w:lastRenderedPageBreak/>
        <w:t>附件</w:t>
      </w:r>
      <w:r w:rsidR="00225A83">
        <w:rPr>
          <w:rFonts w:ascii="宋体" w:hAnsi="宋体"/>
          <w:bCs/>
          <w:sz w:val="32"/>
        </w:rPr>
        <w:t>5</w:t>
      </w:r>
    </w:p>
    <w:p w:rsidR="00A64BF8" w:rsidRPr="00C1113A" w:rsidRDefault="00A64BF8" w:rsidP="00C1113A">
      <w:pPr>
        <w:widowControl/>
        <w:jc w:val="center"/>
        <w:rPr>
          <w:rFonts w:ascii="宋体" w:hAnsi="宋体"/>
          <w:b/>
          <w:bCs/>
          <w:sz w:val="28"/>
          <w:szCs w:val="28"/>
        </w:rPr>
      </w:pPr>
      <w:r w:rsidRPr="00C1113A">
        <w:rPr>
          <w:rFonts w:ascii="宋体" w:hAnsi="宋体" w:hint="eastAsia"/>
          <w:b/>
          <w:bCs/>
          <w:sz w:val="28"/>
          <w:szCs w:val="28"/>
        </w:rPr>
        <w:t>法定代表人身份证明书</w:t>
      </w:r>
    </w:p>
    <w:p w:rsidR="00A64BF8" w:rsidRPr="00C1113A" w:rsidRDefault="00A64BF8" w:rsidP="00A64BF8">
      <w:pPr>
        <w:widowControl/>
        <w:jc w:val="left"/>
        <w:rPr>
          <w:rFonts w:ascii="宋体" w:hAnsi="宋体"/>
          <w:b/>
          <w:bCs/>
          <w:sz w:val="28"/>
          <w:szCs w:val="28"/>
        </w:rPr>
      </w:pPr>
    </w:p>
    <w:p w:rsidR="00A64BF8" w:rsidRPr="00C1113A" w:rsidRDefault="004B1C1F" w:rsidP="004B1C1F">
      <w:pPr>
        <w:widowControl/>
        <w:ind w:firstLineChars="200" w:firstLine="560"/>
        <w:jc w:val="left"/>
        <w:rPr>
          <w:rFonts w:ascii="宋体" w:hAnsi="宋体"/>
          <w:sz w:val="28"/>
          <w:szCs w:val="28"/>
        </w:rPr>
      </w:pPr>
      <w:r w:rsidRPr="00C1113A">
        <w:rPr>
          <w:rFonts w:ascii="宋体" w:hAnsi="宋体" w:hint="eastAsia"/>
          <w:sz w:val="28"/>
          <w:szCs w:val="28"/>
          <w:u w:val="single"/>
        </w:rPr>
        <w:t xml:space="preserve"> </w:t>
      </w:r>
      <w:r w:rsidRPr="00C1113A">
        <w:rPr>
          <w:rFonts w:ascii="宋体" w:hAnsi="宋体"/>
          <w:sz w:val="28"/>
          <w:szCs w:val="28"/>
          <w:u w:val="single"/>
        </w:rPr>
        <w:t xml:space="preserve">        </w:t>
      </w:r>
      <w:r w:rsidR="00A64BF8" w:rsidRPr="00C1113A">
        <w:rPr>
          <w:rFonts w:ascii="宋体" w:hAnsi="宋体" w:hint="eastAsia"/>
          <w:sz w:val="28"/>
          <w:szCs w:val="28"/>
        </w:rPr>
        <w:t>在我单位任</w:t>
      </w:r>
      <w:r w:rsidRPr="00C1113A">
        <w:rPr>
          <w:rFonts w:ascii="宋体" w:hAnsi="宋体" w:hint="eastAsia"/>
          <w:sz w:val="28"/>
          <w:szCs w:val="28"/>
          <w:u w:val="single"/>
        </w:rPr>
        <w:t xml:space="preserve"> </w:t>
      </w:r>
      <w:r w:rsidRPr="00C1113A">
        <w:rPr>
          <w:rFonts w:ascii="宋体" w:hAnsi="宋体"/>
          <w:sz w:val="28"/>
          <w:szCs w:val="28"/>
          <w:u w:val="single"/>
        </w:rPr>
        <w:t xml:space="preserve">       </w:t>
      </w:r>
      <w:r w:rsidR="00A64BF8" w:rsidRPr="00C1113A">
        <w:rPr>
          <w:rFonts w:ascii="宋体" w:hAnsi="宋体" w:hint="eastAsia"/>
          <w:sz w:val="28"/>
          <w:szCs w:val="28"/>
        </w:rPr>
        <w:t>职务，是我单位法定代表人，身份证号为</w:t>
      </w:r>
      <w:r w:rsidRPr="00C1113A">
        <w:rPr>
          <w:rFonts w:ascii="宋体" w:hAnsi="宋体" w:hint="eastAsia"/>
          <w:sz w:val="28"/>
          <w:szCs w:val="28"/>
          <w:u w:val="single"/>
        </w:rPr>
        <w:t xml:space="preserve"> </w:t>
      </w:r>
      <w:r w:rsidRPr="00C1113A">
        <w:rPr>
          <w:rFonts w:ascii="宋体" w:hAnsi="宋体"/>
          <w:sz w:val="28"/>
          <w:szCs w:val="28"/>
          <w:u w:val="single"/>
        </w:rPr>
        <w:t xml:space="preserve">                     </w:t>
      </w:r>
      <w:r w:rsidR="00A64BF8" w:rsidRPr="00C1113A">
        <w:rPr>
          <w:rFonts w:ascii="宋体" w:hAnsi="宋体" w:hint="eastAsia"/>
          <w:sz w:val="28"/>
          <w:szCs w:val="28"/>
        </w:rPr>
        <w:t>，特此证明。</w:t>
      </w:r>
    </w:p>
    <w:p w:rsidR="00A64BF8" w:rsidRPr="00C1113A" w:rsidRDefault="00A64BF8" w:rsidP="00A64BF8">
      <w:pPr>
        <w:widowControl/>
        <w:jc w:val="left"/>
        <w:rPr>
          <w:rFonts w:ascii="宋体" w:hAnsi="宋体"/>
          <w:sz w:val="28"/>
          <w:szCs w:val="28"/>
        </w:rPr>
      </w:pP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（单位盖章）</w:t>
      </w:r>
    </w:p>
    <w:p w:rsidR="00A64BF8" w:rsidRPr="00C1113A" w:rsidRDefault="00A64BF8" w:rsidP="00A64BF8">
      <w:pPr>
        <w:widowControl/>
        <w:jc w:val="left"/>
        <w:rPr>
          <w:rFonts w:ascii="宋体" w:hAnsi="宋体"/>
          <w:sz w:val="28"/>
          <w:szCs w:val="28"/>
        </w:rPr>
      </w:pP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日期：20</w:t>
      </w:r>
      <w:r w:rsidR="004B1C1F" w:rsidRPr="00C1113A">
        <w:rPr>
          <w:rFonts w:ascii="宋体" w:hAnsi="宋体"/>
          <w:sz w:val="28"/>
          <w:szCs w:val="28"/>
        </w:rPr>
        <w:t>20</w:t>
      </w:r>
      <w:r w:rsidRPr="00C1113A">
        <w:rPr>
          <w:rFonts w:ascii="宋体" w:hAnsi="宋体" w:hint="eastAsia"/>
          <w:sz w:val="28"/>
          <w:szCs w:val="28"/>
        </w:rPr>
        <w:t xml:space="preserve">年 </w:t>
      </w:r>
      <w:r w:rsidRPr="00C1113A">
        <w:rPr>
          <w:rFonts w:ascii="宋体" w:hAnsi="宋体"/>
          <w:sz w:val="28"/>
          <w:szCs w:val="28"/>
        </w:rPr>
        <w:t xml:space="preserve"> </w:t>
      </w:r>
      <w:r w:rsidRPr="00C1113A">
        <w:rPr>
          <w:rFonts w:ascii="宋体" w:hAnsi="宋体" w:hint="eastAsia"/>
          <w:sz w:val="28"/>
          <w:szCs w:val="28"/>
        </w:rPr>
        <w:t xml:space="preserve">月 </w:t>
      </w:r>
      <w:r w:rsidRPr="00C1113A">
        <w:rPr>
          <w:rFonts w:ascii="宋体" w:hAnsi="宋体"/>
          <w:sz w:val="28"/>
          <w:szCs w:val="28"/>
        </w:rPr>
        <w:t xml:space="preserve"> </w:t>
      </w:r>
      <w:r w:rsidRPr="00C1113A">
        <w:rPr>
          <w:rFonts w:ascii="宋体" w:hAnsi="宋体" w:hint="eastAsia"/>
          <w:sz w:val="28"/>
          <w:szCs w:val="28"/>
        </w:rPr>
        <w:t>日</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 xml:space="preserve">单位通信地址：                                </w:t>
      </w:r>
    </w:p>
    <w:p w:rsidR="00A64BF8" w:rsidRPr="00C1113A" w:rsidRDefault="00A64BF8" w:rsidP="00A64BF8">
      <w:pPr>
        <w:widowControl/>
        <w:jc w:val="left"/>
        <w:rPr>
          <w:rFonts w:ascii="宋体" w:hAnsi="宋体"/>
          <w:sz w:val="28"/>
          <w:szCs w:val="28"/>
        </w:rPr>
      </w:pP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 xml:space="preserve">邮政编码：                 单位联系电话：   </w:t>
      </w:r>
    </w:p>
    <w:p w:rsidR="00A64BF8" w:rsidRPr="00C1113A" w:rsidRDefault="00A64BF8" w:rsidP="00A64BF8">
      <w:pPr>
        <w:widowControl/>
        <w:jc w:val="left"/>
        <w:rPr>
          <w:rFonts w:ascii="宋体" w:hAnsi="宋体"/>
          <w:sz w:val="28"/>
          <w:szCs w:val="28"/>
        </w:rPr>
      </w:pP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附：法人代表身份证正反面或其他身份证明材料复印件</w:t>
      </w:r>
    </w:p>
    <w:p w:rsidR="00A64BF8" w:rsidRPr="00A64BF8" w:rsidRDefault="00A64BF8" w:rsidP="00A64BF8">
      <w:pPr>
        <w:widowControl/>
        <w:jc w:val="left"/>
        <w:rPr>
          <w:rFonts w:ascii="宋体" w:hAnsi="宋体"/>
          <w:sz w:val="32"/>
        </w:rPr>
      </w:pPr>
    </w:p>
    <w:p w:rsidR="00A64BF8" w:rsidRPr="00225A83" w:rsidRDefault="00A64BF8" w:rsidP="00A64BF8">
      <w:pPr>
        <w:widowControl/>
        <w:jc w:val="left"/>
        <w:rPr>
          <w:rFonts w:ascii="宋体" w:hAnsi="宋体"/>
          <w:sz w:val="32"/>
        </w:rPr>
      </w:pPr>
      <w:r w:rsidRPr="00A64BF8">
        <w:rPr>
          <w:rFonts w:ascii="宋体" w:hAnsi="宋体" w:hint="eastAsia"/>
          <w:sz w:val="32"/>
        </w:rPr>
        <w:br w:type="page"/>
      </w:r>
      <w:r w:rsidRPr="00225A83">
        <w:rPr>
          <w:rFonts w:ascii="宋体" w:hAnsi="宋体" w:hint="eastAsia"/>
          <w:sz w:val="32"/>
        </w:rPr>
        <w:lastRenderedPageBreak/>
        <w:t>附件</w:t>
      </w:r>
      <w:r w:rsidR="00225A83">
        <w:rPr>
          <w:rFonts w:ascii="宋体" w:hAnsi="宋体"/>
          <w:sz w:val="32"/>
        </w:rPr>
        <w:t>6</w:t>
      </w:r>
    </w:p>
    <w:p w:rsidR="00A64BF8" w:rsidRPr="00C1113A" w:rsidRDefault="00A64BF8" w:rsidP="00C1113A">
      <w:pPr>
        <w:widowControl/>
        <w:jc w:val="center"/>
        <w:rPr>
          <w:rFonts w:ascii="宋体" w:hAnsi="宋体"/>
          <w:b/>
          <w:bCs/>
          <w:sz w:val="28"/>
          <w:szCs w:val="28"/>
        </w:rPr>
      </w:pPr>
      <w:r w:rsidRPr="00C1113A">
        <w:rPr>
          <w:rFonts w:ascii="宋体" w:hAnsi="宋体" w:hint="eastAsia"/>
          <w:b/>
          <w:bCs/>
          <w:sz w:val="28"/>
          <w:szCs w:val="28"/>
        </w:rPr>
        <w:t>法定代表人授权委托证明书</w:t>
      </w:r>
    </w:p>
    <w:p w:rsidR="00A64BF8" w:rsidRPr="00C1113A" w:rsidRDefault="00A64BF8" w:rsidP="00A64BF8">
      <w:pPr>
        <w:widowControl/>
        <w:jc w:val="left"/>
        <w:rPr>
          <w:rFonts w:ascii="宋体" w:hAnsi="宋体"/>
          <w:bCs/>
          <w:sz w:val="28"/>
          <w:szCs w:val="28"/>
        </w:rPr>
      </w:pPr>
    </w:p>
    <w:p w:rsidR="00A64BF8" w:rsidRPr="00C1113A" w:rsidRDefault="00A64BF8" w:rsidP="00A64BF8">
      <w:pPr>
        <w:widowControl/>
        <w:ind w:firstLineChars="200" w:firstLine="560"/>
        <w:jc w:val="left"/>
        <w:rPr>
          <w:rFonts w:ascii="宋体" w:hAnsi="宋体"/>
          <w:sz w:val="28"/>
          <w:szCs w:val="28"/>
        </w:rPr>
      </w:pPr>
      <w:r w:rsidRPr="00C1113A">
        <w:rPr>
          <w:rFonts w:ascii="宋体" w:hAnsi="宋体" w:hint="eastAsia"/>
          <w:bCs/>
          <w:sz w:val="28"/>
          <w:szCs w:val="28"/>
        </w:rPr>
        <w:t>兹授权</w:t>
      </w:r>
      <w:r w:rsidRPr="00C1113A">
        <w:rPr>
          <w:rFonts w:ascii="宋体" w:hAnsi="宋体" w:hint="eastAsia"/>
          <w:bCs/>
          <w:sz w:val="28"/>
          <w:szCs w:val="28"/>
          <w:u w:val="single"/>
        </w:rPr>
        <w:t>（委托代理人姓名）</w:t>
      </w:r>
      <w:r w:rsidRPr="00C1113A">
        <w:rPr>
          <w:rFonts w:ascii="宋体" w:hAnsi="宋体" w:hint="eastAsia"/>
          <w:bCs/>
          <w:sz w:val="28"/>
          <w:szCs w:val="28"/>
        </w:rPr>
        <w:t>为我方委托代理人，其权限是：</w:t>
      </w:r>
      <w:r w:rsidRPr="00C1113A">
        <w:rPr>
          <w:rFonts w:ascii="宋体" w:hAnsi="宋体" w:hint="eastAsia"/>
          <w:sz w:val="28"/>
          <w:szCs w:val="28"/>
        </w:rPr>
        <w:t>办理</w:t>
      </w:r>
      <w:r w:rsidR="004B1C1F" w:rsidRPr="00C1113A">
        <w:rPr>
          <w:rFonts w:ascii="宋体" w:hAnsi="宋体" w:hint="eastAsia"/>
          <w:sz w:val="28"/>
          <w:szCs w:val="28"/>
          <w:u w:val="single"/>
        </w:rPr>
        <w:t>广州大学城投资经营管理有限公司</w:t>
      </w:r>
      <w:r w:rsidRPr="00C1113A">
        <w:rPr>
          <w:rFonts w:ascii="宋体" w:hAnsi="宋体" w:hint="eastAsia"/>
          <w:sz w:val="28"/>
          <w:szCs w:val="28"/>
        </w:rPr>
        <w:t>组织的</w:t>
      </w:r>
      <w:r w:rsidR="004B1C1F" w:rsidRPr="00C1113A">
        <w:rPr>
          <w:rFonts w:ascii="宋体" w:hAnsi="宋体" w:hint="eastAsia"/>
          <w:sz w:val="28"/>
          <w:szCs w:val="28"/>
          <w:u w:val="single"/>
        </w:rPr>
        <w:t xml:space="preserve"> 广州大学城信息枢纽楼电气、供冷设备运行维护管理项目 </w:t>
      </w:r>
      <w:r w:rsidRPr="00C1113A">
        <w:rPr>
          <w:rFonts w:ascii="宋体" w:hAnsi="宋体" w:hint="eastAsia"/>
          <w:sz w:val="28"/>
          <w:szCs w:val="28"/>
        </w:rPr>
        <w:t>的投标和合同执行，以我方的名义处理一切与之有关的事宜。</w:t>
      </w:r>
    </w:p>
    <w:p w:rsidR="00A64BF8" w:rsidRPr="00C1113A" w:rsidRDefault="00A64BF8" w:rsidP="00A64BF8">
      <w:pPr>
        <w:widowControl/>
        <w:ind w:firstLineChars="200" w:firstLine="560"/>
        <w:jc w:val="left"/>
        <w:rPr>
          <w:rFonts w:ascii="宋体" w:hAnsi="宋体"/>
          <w:bCs/>
          <w:sz w:val="28"/>
          <w:szCs w:val="28"/>
        </w:rPr>
      </w:pPr>
      <w:r w:rsidRPr="00C1113A">
        <w:rPr>
          <w:rFonts w:ascii="宋体" w:hAnsi="宋体" w:hint="eastAsia"/>
          <w:sz w:val="28"/>
          <w:szCs w:val="28"/>
          <w:lang w:val="en-GB"/>
        </w:rPr>
        <w:t>本</w:t>
      </w:r>
      <w:r w:rsidRPr="00C1113A">
        <w:rPr>
          <w:rFonts w:ascii="宋体" w:hAnsi="宋体" w:hint="eastAsia"/>
          <w:sz w:val="28"/>
          <w:szCs w:val="28"/>
        </w:rPr>
        <w:t>授权书</w:t>
      </w:r>
      <w:r w:rsidRPr="00C1113A">
        <w:rPr>
          <w:rFonts w:ascii="宋体" w:hAnsi="宋体" w:hint="eastAsia"/>
          <w:sz w:val="28"/>
          <w:szCs w:val="28"/>
          <w:lang w:val="en-GB"/>
        </w:rPr>
        <w:t>自</w:t>
      </w:r>
      <w:r w:rsidR="004B1C1F" w:rsidRPr="00C1113A">
        <w:rPr>
          <w:rFonts w:ascii="宋体" w:hAnsi="宋体"/>
          <w:sz w:val="28"/>
          <w:szCs w:val="28"/>
          <w:u w:val="single"/>
          <w:lang w:val="en-GB"/>
        </w:rPr>
        <w:t>2020</w:t>
      </w:r>
      <w:r w:rsidRPr="00C1113A">
        <w:rPr>
          <w:rFonts w:ascii="宋体" w:hAnsi="宋体" w:hint="eastAsia"/>
          <w:sz w:val="28"/>
          <w:szCs w:val="28"/>
        </w:rPr>
        <w:t>年</w:t>
      </w:r>
      <w:r w:rsidR="004B1C1F" w:rsidRPr="00C1113A">
        <w:rPr>
          <w:rFonts w:ascii="宋体" w:hAnsi="宋体" w:hint="eastAsia"/>
          <w:sz w:val="28"/>
          <w:szCs w:val="28"/>
          <w:u w:val="single"/>
        </w:rPr>
        <w:t xml:space="preserve"> </w:t>
      </w:r>
      <w:r w:rsidR="004B1C1F" w:rsidRPr="00C1113A">
        <w:rPr>
          <w:rFonts w:ascii="宋体" w:hAnsi="宋体"/>
          <w:sz w:val="28"/>
          <w:szCs w:val="28"/>
          <w:u w:val="single"/>
        </w:rPr>
        <w:t xml:space="preserve">  </w:t>
      </w:r>
      <w:r w:rsidRPr="00C1113A">
        <w:rPr>
          <w:rFonts w:ascii="宋体" w:hAnsi="宋体" w:hint="eastAsia"/>
          <w:sz w:val="28"/>
          <w:szCs w:val="28"/>
        </w:rPr>
        <w:t>月</w:t>
      </w:r>
      <w:r w:rsidR="004B1C1F" w:rsidRPr="00C1113A">
        <w:rPr>
          <w:rFonts w:ascii="宋体" w:hAnsi="宋体" w:hint="eastAsia"/>
          <w:sz w:val="28"/>
          <w:szCs w:val="28"/>
          <w:u w:val="single"/>
        </w:rPr>
        <w:t xml:space="preserve"> </w:t>
      </w:r>
      <w:r w:rsidR="004B1C1F" w:rsidRPr="00C1113A">
        <w:rPr>
          <w:rFonts w:ascii="宋体" w:hAnsi="宋体"/>
          <w:sz w:val="28"/>
          <w:szCs w:val="28"/>
          <w:u w:val="single"/>
        </w:rPr>
        <w:t xml:space="preserve">  </w:t>
      </w:r>
      <w:r w:rsidRPr="00C1113A">
        <w:rPr>
          <w:rFonts w:ascii="宋体" w:hAnsi="宋体" w:hint="eastAsia"/>
          <w:sz w:val="28"/>
          <w:szCs w:val="28"/>
        </w:rPr>
        <w:t>日</w:t>
      </w:r>
      <w:r w:rsidRPr="00C1113A">
        <w:rPr>
          <w:rFonts w:ascii="宋体" w:hAnsi="宋体" w:hint="eastAsia"/>
          <w:sz w:val="28"/>
          <w:szCs w:val="28"/>
          <w:lang w:val="en-GB"/>
        </w:rPr>
        <w:t>签章之日起生效，特此声明。</w:t>
      </w:r>
    </w:p>
    <w:p w:rsidR="00A64BF8" w:rsidRPr="00C1113A" w:rsidRDefault="00A64BF8" w:rsidP="00A64BF8">
      <w:pPr>
        <w:widowControl/>
        <w:jc w:val="left"/>
        <w:rPr>
          <w:rFonts w:ascii="宋体" w:hAnsi="宋体"/>
          <w:sz w:val="28"/>
          <w:szCs w:val="28"/>
          <w:u w:val="single"/>
        </w:rPr>
      </w:pPr>
      <w:r w:rsidRPr="00C1113A">
        <w:rPr>
          <w:rFonts w:ascii="宋体" w:hAnsi="宋体" w:hint="eastAsia"/>
          <w:sz w:val="28"/>
          <w:szCs w:val="28"/>
        </w:rPr>
        <w:t>附：代理人性别：   年龄：   职务：</w:t>
      </w:r>
    </w:p>
    <w:p w:rsidR="00A64BF8" w:rsidRPr="00C1113A" w:rsidRDefault="00A64BF8" w:rsidP="00A64BF8">
      <w:pPr>
        <w:widowControl/>
        <w:jc w:val="left"/>
        <w:rPr>
          <w:rFonts w:ascii="宋体" w:hAnsi="宋体"/>
          <w:sz w:val="28"/>
          <w:szCs w:val="28"/>
          <w:u w:val="single"/>
        </w:rPr>
      </w:pPr>
      <w:r w:rsidRPr="00C1113A">
        <w:rPr>
          <w:rFonts w:ascii="宋体" w:hAnsi="宋体" w:hint="eastAsia"/>
          <w:sz w:val="28"/>
          <w:szCs w:val="28"/>
        </w:rPr>
        <w:t xml:space="preserve">　　身份证号码：</w:t>
      </w:r>
    </w:p>
    <w:p w:rsidR="00A64BF8" w:rsidRPr="00C1113A" w:rsidRDefault="00A64BF8" w:rsidP="00A64BF8">
      <w:pPr>
        <w:widowControl/>
        <w:jc w:val="left"/>
        <w:rPr>
          <w:rFonts w:ascii="宋体" w:hAnsi="宋体"/>
          <w:sz w:val="28"/>
          <w:szCs w:val="28"/>
          <w:u w:val="single"/>
        </w:rPr>
      </w:pPr>
      <w:r w:rsidRPr="00C1113A">
        <w:rPr>
          <w:rFonts w:ascii="宋体" w:hAnsi="宋体" w:hint="eastAsia"/>
          <w:sz w:val="28"/>
          <w:szCs w:val="28"/>
        </w:rPr>
        <w:t xml:space="preserve">　　（营业执照等）注册号码：</w:t>
      </w:r>
    </w:p>
    <w:p w:rsidR="00A64BF8" w:rsidRPr="00C1113A" w:rsidRDefault="00A64BF8" w:rsidP="00A64BF8">
      <w:pPr>
        <w:widowControl/>
        <w:jc w:val="left"/>
        <w:rPr>
          <w:rFonts w:ascii="宋体" w:hAnsi="宋体"/>
          <w:sz w:val="28"/>
          <w:szCs w:val="28"/>
          <w:u w:val="single"/>
        </w:rPr>
      </w:pPr>
      <w:r w:rsidRPr="00C1113A">
        <w:rPr>
          <w:rFonts w:ascii="宋体" w:hAnsi="宋体" w:hint="eastAsia"/>
          <w:sz w:val="28"/>
          <w:szCs w:val="28"/>
        </w:rPr>
        <w:t xml:space="preserve">　　企业类型：</w:t>
      </w:r>
    </w:p>
    <w:p w:rsidR="00A64BF8" w:rsidRPr="00C1113A" w:rsidRDefault="00A64BF8" w:rsidP="00A64BF8">
      <w:pPr>
        <w:widowControl/>
        <w:jc w:val="left"/>
        <w:rPr>
          <w:rFonts w:ascii="宋体" w:hAnsi="宋体"/>
          <w:sz w:val="28"/>
          <w:szCs w:val="28"/>
          <w:u w:val="single"/>
        </w:rPr>
      </w:pPr>
      <w:r w:rsidRPr="00C1113A">
        <w:rPr>
          <w:rFonts w:ascii="宋体" w:hAnsi="宋体" w:hint="eastAsia"/>
          <w:sz w:val="28"/>
          <w:szCs w:val="28"/>
        </w:rPr>
        <w:t xml:space="preserve">　　经营范围：</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附：被授权人有效身份证正反面或其他身份证明材料复印</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（单位盖章）：</w:t>
      </w:r>
    </w:p>
    <w:p w:rsidR="00A64BF8" w:rsidRPr="00C1113A" w:rsidRDefault="00A64BF8" w:rsidP="00A64BF8">
      <w:pPr>
        <w:widowControl/>
        <w:jc w:val="left"/>
        <w:rPr>
          <w:rFonts w:ascii="宋体" w:hAnsi="宋体"/>
          <w:sz w:val="28"/>
          <w:szCs w:val="28"/>
        </w:rPr>
      </w:pP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法定代表人（签字或盖章）：</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被授权人（签字或盖章）：</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日期： 20</w:t>
      </w:r>
      <w:r w:rsidR="004B1C1F" w:rsidRPr="00C1113A">
        <w:rPr>
          <w:rFonts w:ascii="宋体" w:hAnsi="宋体"/>
          <w:sz w:val="28"/>
          <w:szCs w:val="28"/>
        </w:rPr>
        <w:t>20</w:t>
      </w:r>
      <w:r w:rsidRPr="00C1113A">
        <w:rPr>
          <w:rFonts w:ascii="宋体" w:hAnsi="宋体" w:hint="eastAsia"/>
          <w:sz w:val="28"/>
          <w:szCs w:val="28"/>
        </w:rPr>
        <w:t>年   月   日</w:t>
      </w:r>
    </w:p>
    <w:p w:rsidR="00A64BF8" w:rsidRPr="00C1113A" w:rsidRDefault="00A64BF8" w:rsidP="00A64BF8">
      <w:pPr>
        <w:widowControl/>
        <w:jc w:val="left"/>
        <w:rPr>
          <w:rFonts w:ascii="宋体" w:hAnsi="宋体"/>
          <w:sz w:val="28"/>
          <w:szCs w:val="28"/>
        </w:rPr>
      </w:pPr>
      <w:r w:rsidRPr="00C1113A">
        <w:rPr>
          <w:rFonts w:ascii="宋体" w:hAnsi="宋体" w:hint="eastAsia"/>
          <w:sz w:val="28"/>
          <w:szCs w:val="28"/>
        </w:rPr>
        <w:t>说明：法定代表人亲自办理投标事宜的，无需提交本证明书。</w:t>
      </w:r>
    </w:p>
    <w:p w:rsidR="00C1113A" w:rsidRDefault="00C1113A">
      <w:pPr>
        <w:adjustRightInd w:val="0"/>
        <w:spacing w:line="460" w:lineRule="exact"/>
        <w:jc w:val="left"/>
        <w:rPr>
          <w:rFonts w:ascii="宋体" w:hAnsi="宋体"/>
          <w:b/>
          <w:sz w:val="32"/>
        </w:rPr>
      </w:pPr>
    </w:p>
    <w:p w:rsidR="00C1113A" w:rsidRDefault="00C1113A">
      <w:pPr>
        <w:adjustRightInd w:val="0"/>
        <w:spacing w:line="460" w:lineRule="exact"/>
        <w:jc w:val="left"/>
        <w:rPr>
          <w:rFonts w:ascii="宋体" w:hAnsi="宋体"/>
          <w:b/>
          <w:sz w:val="32"/>
        </w:rPr>
      </w:pPr>
    </w:p>
    <w:p w:rsidR="00C1113A" w:rsidRDefault="00C1113A">
      <w:pPr>
        <w:adjustRightInd w:val="0"/>
        <w:spacing w:line="460" w:lineRule="exact"/>
        <w:jc w:val="left"/>
        <w:rPr>
          <w:rFonts w:ascii="宋体" w:hAnsi="宋体"/>
          <w:b/>
          <w:sz w:val="32"/>
        </w:rPr>
      </w:pPr>
    </w:p>
    <w:p w:rsidR="00B86533" w:rsidRPr="00225A83" w:rsidRDefault="00945322">
      <w:pPr>
        <w:adjustRightInd w:val="0"/>
        <w:spacing w:line="460" w:lineRule="exact"/>
        <w:jc w:val="left"/>
        <w:rPr>
          <w:rFonts w:ascii="宋体" w:hAnsi="宋体"/>
          <w:sz w:val="32"/>
        </w:rPr>
      </w:pPr>
      <w:r w:rsidRPr="00225A83">
        <w:rPr>
          <w:rFonts w:ascii="宋体" w:hAnsi="宋体" w:hint="eastAsia"/>
          <w:sz w:val="32"/>
        </w:rPr>
        <w:lastRenderedPageBreak/>
        <w:t>附件</w:t>
      </w:r>
      <w:r w:rsidR="00225A83">
        <w:rPr>
          <w:rFonts w:ascii="宋体" w:hAnsi="宋体"/>
          <w:sz w:val="32"/>
        </w:rPr>
        <w:t>7</w:t>
      </w:r>
    </w:p>
    <w:p w:rsidR="00B86533" w:rsidRDefault="00945322">
      <w:pPr>
        <w:widowControl/>
        <w:jc w:val="center"/>
        <w:rPr>
          <w:rFonts w:ascii="宋体" w:hAnsi="宋体"/>
          <w:b/>
          <w:kern w:val="0"/>
          <w:sz w:val="24"/>
        </w:rPr>
      </w:pPr>
      <w:r>
        <w:rPr>
          <w:rFonts w:ascii="宋体" w:hAnsi="宋体" w:hint="eastAsia"/>
          <w:b/>
          <w:kern w:val="0"/>
          <w:sz w:val="36"/>
        </w:rPr>
        <w:t>资格性和有效性审查表</w:t>
      </w:r>
    </w:p>
    <w:p w:rsidR="00B86533" w:rsidRDefault="00B86533">
      <w:pPr>
        <w:ind w:firstLineChars="200" w:firstLine="420"/>
        <w:rPr>
          <w:rFonts w:ascii="宋体" w:hAnsi="宋体"/>
        </w:rPr>
      </w:pPr>
    </w:p>
    <w:p w:rsidR="00B86533" w:rsidRDefault="00945322" w:rsidP="004B1C1F">
      <w:pPr>
        <w:spacing w:line="360" w:lineRule="auto"/>
        <w:ind w:firstLineChars="100" w:firstLine="210"/>
        <w:rPr>
          <w:rFonts w:ascii="宋体" w:hAnsi="宋体"/>
        </w:rPr>
      </w:pPr>
      <w:r>
        <w:rPr>
          <w:rFonts w:ascii="宋体" w:hAnsi="宋体" w:hint="eastAsia"/>
        </w:rPr>
        <w:t>项目名称：</w:t>
      </w:r>
      <w:r w:rsidR="004B1C1F" w:rsidRPr="004B1C1F">
        <w:rPr>
          <w:rFonts w:ascii="宋体" w:hAnsi="宋体" w:hint="eastAsia"/>
        </w:rPr>
        <w:t>广州大学城信息枢纽楼电气、供冷设备运行维护管理</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B8653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B86533" w:rsidRDefault="00945322">
            <w:pPr>
              <w:adjustRightInd w:val="0"/>
              <w:snapToGrid w:val="0"/>
              <w:jc w:val="center"/>
              <w:rPr>
                <w:rFonts w:ascii="宋体" w:hAnsi="宋体"/>
                <w:b/>
              </w:rPr>
            </w:pPr>
            <w:r>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B86533" w:rsidRDefault="00945322">
            <w:pPr>
              <w:adjustRightInd w:val="0"/>
              <w:snapToGrid w:val="0"/>
              <w:jc w:val="center"/>
              <w:rPr>
                <w:rFonts w:ascii="宋体" w:hAnsi="宋体"/>
                <w:b/>
              </w:rPr>
            </w:pPr>
            <w:r>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B86533" w:rsidRDefault="00945322">
            <w:pPr>
              <w:adjustRightInd w:val="0"/>
              <w:snapToGrid w:val="0"/>
              <w:jc w:val="center"/>
              <w:rPr>
                <w:rFonts w:ascii="宋体" w:hAnsi="宋体"/>
                <w:b/>
              </w:rPr>
            </w:pPr>
            <w:r>
              <w:rPr>
                <w:rFonts w:ascii="宋体" w:hAnsi="宋体" w:hint="eastAsia"/>
                <w:b/>
              </w:rPr>
              <w:t>服务提供商</w:t>
            </w: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945322">
            <w:pPr>
              <w:widowControl/>
              <w:jc w:val="center"/>
              <w:rPr>
                <w:rFonts w:ascii="宋体" w:hAnsi="宋体"/>
              </w:rPr>
            </w:pPr>
            <w:r>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rPr>
                <w:rFonts w:ascii="宋体" w:hAnsi="宋体"/>
              </w:rPr>
            </w:pPr>
            <w:r>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945322">
            <w:pPr>
              <w:widowControl/>
              <w:jc w:val="center"/>
              <w:rPr>
                <w:rFonts w:ascii="宋体" w:hAnsi="宋体"/>
              </w:rPr>
            </w:pPr>
            <w:r>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rPr>
                <w:rFonts w:ascii="宋体" w:hAnsi="宋体"/>
              </w:rPr>
            </w:pPr>
            <w:r>
              <w:rPr>
                <w:rFonts w:ascii="宋体" w:hAnsi="宋体" w:hint="eastAsia"/>
              </w:rPr>
              <w:t>投标文件未按竞选文件规定的格式填写，内容不全或关键字迹模糊、无法</w:t>
            </w:r>
            <w:proofErr w:type="gramStart"/>
            <w:r>
              <w:rPr>
                <w:rFonts w:ascii="宋体" w:hAnsi="宋体" w:hint="eastAsia"/>
              </w:rPr>
              <w:t>辩认</w:t>
            </w:r>
            <w:proofErr w:type="gramEnd"/>
            <w:r>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EF72F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EF72FC" w:rsidRDefault="00EF72FC">
            <w:pPr>
              <w:widowControl/>
              <w:jc w:val="center"/>
              <w:rPr>
                <w:rFonts w:ascii="宋体" w:hAnsi="宋体"/>
                <w:kern w:val="0"/>
              </w:rPr>
            </w:pPr>
            <w:r>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EF72FC" w:rsidRDefault="00EF72FC">
            <w:pPr>
              <w:widowControl/>
              <w:jc w:val="left"/>
              <w:rPr>
                <w:rFonts w:ascii="宋体" w:hAnsi="宋体"/>
              </w:rPr>
            </w:pPr>
            <w:r w:rsidRPr="00EF72FC">
              <w:rPr>
                <w:rFonts w:ascii="宋体" w:hAnsi="宋体" w:hint="eastAsia"/>
              </w:rPr>
              <w:t>对同一竞选项目出现两个或以上的投标报价，且没声明哪个有效；</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EF72FC" w:rsidRDefault="00EF72FC">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EF72FC">
            <w:pPr>
              <w:widowControl/>
              <w:jc w:val="center"/>
              <w:rPr>
                <w:rFonts w:ascii="宋体" w:hAnsi="宋体"/>
              </w:rPr>
            </w:pPr>
            <w:r>
              <w:rPr>
                <w:rFonts w:ascii="宋体" w:hAnsi="宋体"/>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rPr>
                <w:rFonts w:ascii="宋体" w:hAnsi="宋体"/>
              </w:rPr>
            </w:pPr>
            <w:r>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EF72FC">
            <w:pPr>
              <w:widowControl/>
              <w:jc w:val="center"/>
              <w:rPr>
                <w:rFonts w:ascii="宋体" w:hAnsi="宋体"/>
              </w:rPr>
            </w:pPr>
            <w:r>
              <w:rPr>
                <w:rFonts w:ascii="宋体" w:hAnsi="宋体"/>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rPr>
                <w:rFonts w:ascii="宋体" w:hAnsi="宋体"/>
              </w:rPr>
            </w:pPr>
            <w:r>
              <w:rPr>
                <w:rFonts w:ascii="宋体" w:hAnsi="宋体" w:hint="eastAsia"/>
                <w:kern w:val="0"/>
              </w:rPr>
              <w:t>投标总报价超过最高限价或报价</w:t>
            </w:r>
            <w:proofErr w:type="gramStart"/>
            <w:r>
              <w:rPr>
                <w:rFonts w:ascii="宋体" w:hAnsi="宋体" w:hint="eastAsia"/>
                <w:kern w:val="0"/>
              </w:rPr>
              <w:t>畸</w:t>
            </w:r>
            <w:proofErr w:type="gramEnd"/>
            <w:r>
              <w:rPr>
                <w:rFonts w:ascii="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EF72FC">
            <w:pPr>
              <w:widowControl/>
              <w:jc w:val="center"/>
              <w:rPr>
                <w:rFonts w:ascii="宋体" w:hAnsi="宋体"/>
              </w:rPr>
            </w:pPr>
            <w:r>
              <w:rPr>
                <w:rFonts w:ascii="宋体" w:hAnsi="宋体"/>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pPr>
            <w:r>
              <w:rPr>
                <w:rFonts w:ascii="宋体" w:hAnsi="宋体" w:hint="eastAsia"/>
                <w:kern w:val="0"/>
              </w:rPr>
              <w:t>投标文件附有招标人不能接受的条件；</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EF72FC">
            <w:pPr>
              <w:widowControl/>
              <w:jc w:val="center"/>
              <w:rPr>
                <w:rFonts w:ascii="宋体" w:hAnsi="宋体"/>
                <w:kern w:val="0"/>
              </w:rPr>
            </w:pPr>
            <w:r>
              <w:rPr>
                <w:rFonts w:ascii="宋体" w:hAnsi="宋体"/>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945322">
            <w:pPr>
              <w:widowControl/>
              <w:jc w:val="left"/>
              <w:rPr>
                <w:rFonts w:ascii="宋体" w:hAnsi="宋体"/>
                <w:kern w:val="0"/>
              </w:rPr>
            </w:pPr>
            <w:r>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B86533" w:rsidRDefault="00EF72FC">
            <w:pPr>
              <w:widowControl/>
              <w:jc w:val="center"/>
              <w:rPr>
                <w:rFonts w:ascii="宋体" w:hAnsi="宋体"/>
                <w:kern w:val="0"/>
              </w:rPr>
            </w:pPr>
            <w:r>
              <w:rPr>
                <w:rFonts w:ascii="宋体" w:hAnsi="宋体"/>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B86533" w:rsidRDefault="00EF72FC" w:rsidP="00EF72FC">
            <w:pPr>
              <w:widowControl/>
              <w:jc w:val="left"/>
              <w:rPr>
                <w:rFonts w:ascii="宋体" w:hAnsi="宋体"/>
                <w:kern w:val="0"/>
              </w:rPr>
            </w:pPr>
            <w:r>
              <w:rPr>
                <w:rFonts w:ascii="宋体" w:hAnsi="宋体" w:hint="eastAsia"/>
                <w:kern w:val="0"/>
              </w:rPr>
              <w:t>投标人</w:t>
            </w:r>
            <w:r w:rsidR="00945322">
              <w:rPr>
                <w:rFonts w:ascii="宋体" w:hAnsi="宋体" w:hint="eastAsia"/>
                <w:kern w:val="0"/>
              </w:rPr>
              <w:t>提交书面材料表明无法履行竞选承诺或者放弃成交的，按报价无效处理</w:t>
            </w:r>
            <w:r>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r w:rsidR="00B8653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B86533" w:rsidRDefault="00B86533">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B86533" w:rsidRDefault="00945322">
            <w:pPr>
              <w:jc w:val="center"/>
              <w:rPr>
                <w:rFonts w:ascii="宋体" w:hAnsi="宋体"/>
              </w:rPr>
            </w:pPr>
            <w:r>
              <w:rPr>
                <w:rFonts w:ascii="宋体" w:hAnsi="宋体" w:hint="eastAsia"/>
                <w:b/>
              </w:rPr>
              <w:t>评审结论（</w:t>
            </w:r>
            <w:r>
              <w:rPr>
                <w:rFonts w:ascii="宋体" w:hAnsi="宋体" w:hint="eastAsia"/>
              </w:rPr>
              <w:t>通过/不通过</w:t>
            </w:r>
            <w:r>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B86533" w:rsidRDefault="00B86533">
            <w:pPr>
              <w:adjustRightInd w:val="0"/>
              <w:snapToGrid w:val="0"/>
              <w:spacing w:line="360" w:lineRule="auto"/>
              <w:jc w:val="center"/>
              <w:rPr>
                <w:rFonts w:ascii="宋体" w:hAnsi="宋体"/>
                <w:b/>
              </w:rPr>
            </w:pPr>
          </w:p>
        </w:tc>
      </w:tr>
    </w:tbl>
    <w:p w:rsidR="00B86533" w:rsidRDefault="00945322">
      <w:pPr>
        <w:spacing w:line="400" w:lineRule="exact"/>
        <w:ind w:firstLine="440"/>
        <w:rPr>
          <w:rFonts w:ascii="宋体" w:hAnsi="宋体"/>
        </w:rPr>
      </w:pPr>
      <w:r>
        <w:rPr>
          <w:rFonts w:ascii="宋体" w:hAnsi="宋体" w:hint="eastAsia"/>
        </w:rPr>
        <w:t>注：</w:t>
      </w:r>
    </w:p>
    <w:p w:rsidR="00B86533" w:rsidRDefault="00945322">
      <w:pPr>
        <w:numPr>
          <w:ilvl w:val="0"/>
          <w:numId w:val="13"/>
        </w:numPr>
        <w:adjustRightInd w:val="0"/>
        <w:snapToGrid w:val="0"/>
        <w:spacing w:line="400" w:lineRule="exact"/>
        <w:rPr>
          <w:rFonts w:ascii="宋体" w:hAnsi="宋体"/>
        </w:rPr>
      </w:pPr>
      <w:r>
        <w:rPr>
          <w:rFonts w:ascii="宋体" w:hAnsi="宋体" w:hint="eastAsia"/>
        </w:rPr>
        <w:t>服务提供商分栏中填写“√”表示该项符合竞选文件要求，“×”表示该项不符合竞选文件要求，“○”表示无该项内容；</w:t>
      </w:r>
    </w:p>
    <w:p w:rsidR="00B86533" w:rsidRDefault="00945322">
      <w:pPr>
        <w:numPr>
          <w:ilvl w:val="0"/>
          <w:numId w:val="13"/>
        </w:numPr>
        <w:adjustRightInd w:val="0"/>
        <w:snapToGrid w:val="0"/>
        <w:spacing w:line="400" w:lineRule="exact"/>
        <w:rPr>
          <w:rFonts w:ascii="宋体" w:hAnsi="宋体"/>
        </w:rPr>
      </w:pPr>
      <w:r>
        <w:rPr>
          <w:rFonts w:ascii="宋体" w:hAnsi="宋体" w:hint="eastAsia"/>
        </w:rPr>
        <w:t>经评标委员会审核后，出现一个“×”的结论为“不通过”，即</w:t>
      </w:r>
      <w:proofErr w:type="gramStart"/>
      <w:r>
        <w:rPr>
          <w:rFonts w:ascii="宋体" w:hAnsi="宋体" w:hint="eastAsia"/>
        </w:rPr>
        <w:t>按废标处理</w:t>
      </w:r>
      <w:proofErr w:type="gramEnd"/>
      <w:r>
        <w:rPr>
          <w:rFonts w:ascii="宋体" w:hAnsi="宋体" w:hint="eastAsia"/>
        </w:rPr>
        <w:t>。</w:t>
      </w:r>
    </w:p>
    <w:p w:rsidR="00B86533" w:rsidRDefault="00945322">
      <w:pPr>
        <w:numPr>
          <w:ilvl w:val="0"/>
          <w:numId w:val="13"/>
        </w:numPr>
        <w:adjustRightInd w:val="0"/>
        <w:snapToGrid w:val="0"/>
        <w:spacing w:line="400" w:lineRule="exact"/>
        <w:rPr>
          <w:rFonts w:ascii="宋体" w:hAnsi="宋体"/>
        </w:rPr>
      </w:pPr>
      <w:r>
        <w:rPr>
          <w:rFonts w:ascii="宋体" w:hAnsi="宋体" w:hint="eastAsia"/>
        </w:rPr>
        <w:t>表中全部条件满足为“通过”，同意进入下一阶段评审。</w:t>
      </w:r>
    </w:p>
    <w:p w:rsidR="00B86533" w:rsidRDefault="00945322">
      <w:pPr>
        <w:numPr>
          <w:ilvl w:val="0"/>
          <w:numId w:val="13"/>
        </w:numPr>
        <w:adjustRightInd w:val="0"/>
        <w:snapToGrid w:val="0"/>
        <w:spacing w:line="400" w:lineRule="exact"/>
        <w:rPr>
          <w:rFonts w:ascii="宋体" w:hAnsi="宋体"/>
        </w:rPr>
      </w:pPr>
      <w:r>
        <w:rPr>
          <w:rFonts w:hint="eastAsia"/>
        </w:rPr>
        <w:t>如对本表中某种情形的</w:t>
      </w:r>
      <w:r>
        <w:rPr>
          <w:rFonts w:ascii="宋体" w:hAnsi="宋体" w:hint="eastAsia"/>
        </w:rPr>
        <w:t>评委意见不一致时，</w:t>
      </w:r>
      <w:r>
        <w:rPr>
          <w:rFonts w:hint="eastAsia"/>
        </w:rPr>
        <w:t>以评标委员会过半数成员的意见作为评标委员会对该情形的认定结论。</w:t>
      </w:r>
    </w:p>
    <w:p w:rsidR="00A64BF8" w:rsidRDefault="00A64BF8">
      <w:pPr>
        <w:spacing w:line="400" w:lineRule="exact"/>
        <w:ind w:left="420" w:hangingChars="200" w:hanging="420"/>
        <w:rPr>
          <w:rFonts w:ascii="宋体" w:hAnsi="宋体"/>
        </w:rPr>
      </w:pPr>
    </w:p>
    <w:p w:rsidR="00B86533" w:rsidRDefault="00945322">
      <w:pPr>
        <w:spacing w:line="400" w:lineRule="exact"/>
        <w:ind w:left="420" w:hangingChars="200" w:hanging="420"/>
        <w:rPr>
          <w:rFonts w:ascii="宋体" w:hAnsi="宋体"/>
        </w:rPr>
      </w:pPr>
      <w:r>
        <w:rPr>
          <w:rFonts w:ascii="宋体" w:hAnsi="宋体" w:hint="eastAsia"/>
        </w:rPr>
        <w:t xml:space="preserve">评委签名：                                                                                </w:t>
      </w:r>
    </w:p>
    <w:p w:rsidR="00A64BF8" w:rsidRDefault="00A64BF8">
      <w:pPr>
        <w:spacing w:line="360" w:lineRule="auto"/>
        <w:rPr>
          <w:rFonts w:ascii="宋体" w:hAnsi="宋体"/>
        </w:rPr>
      </w:pPr>
    </w:p>
    <w:p w:rsidR="00B86533" w:rsidRDefault="00945322">
      <w:pPr>
        <w:spacing w:line="360" w:lineRule="auto"/>
        <w:sectPr w:rsidR="00B86533">
          <w:pgSz w:w="11906" w:h="16838"/>
          <w:pgMar w:top="1440" w:right="1800" w:bottom="1440" w:left="1800" w:header="851" w:footer="992" w:gutter="0"/>
          <w:cols w:space="720"/>
          <w:docGrid w:type="lines" w:linePitch="312"/>
        </w:sectPr>
      </w:pPr>
      <w:r>
        <w:rPr>
          <w:rFonts w:ascii="宋体" w:hAnsi="宋体" w:hint="eastAsia"/>
        </w:rPr>
        <w:t>日 期：</w:t>
      </w:r>
      <w:r w:rsidR="00A64BF8">
        <w:rPr>
          <w:rFonts w:ascii="宋体" w:hAnsi="宋体"/>
        </w:rPr>
        <w:t>20</w:t>
      </w:r>
      <w:r w:rsidR="004B1C1F">
        <w:rPr>
          <w:rFonts w:ascii="宋体" w:hAnsi="宋体"/>
        </w:rPr>
        <w:t>20</w:t>
      </w:r>
      <w:r>
        <w:rPr>
          <w:rFonts w:ascii="宋体" w:hAnsi="宋体" w:hint="eastAsia"/>
        </w:rPr>
        <w:t>年   月   日</w:t>
      </w:r>
    </w:p>
    <w:p w:rsidR="00B86533" w:rsidRPr="00225A83" w:rsidRDefault="00945322">
      <w:pPr>
        <w:spacing w:line="360" w:lineRule="auto"/>
        <w:rPr>
          <w:rFonts w:ascii="宋体" w:hAnsi="宋体"/>
          <w:sz w:val="24"/>
        </w:rPr>
      </w:pPr>
      <w:r w:rsidRPr="00225A83">
        <w:rPr>
          <w:rFonts w:ascii="宋体" w:hAnsi="宋体" w:hint="eastAsia"/>
          <w:sz w:val="32"/>
        </w:rPr>
        <w:lastRenderedPageBreak/>
        <w:t>附件</w:t>
      </w:r>
      <w:r w:rsidR="00225A83">
        <w:rPr>
          <w:rFonts w:ascii="宋体" w:hAnsi="宋体"/>
          <w:sz w:val="32"/>
        </w:rPr>
        <w:t>8</w:t>
      </w:r>
    </w:p>
    <w:p w:rsidR="00B86533" w:rsidRPr="00A64BF8" w:rsidRDefault="00A64BF8" w:rsidP="00A64BF8">
      <w:pPr>
        <w:spacing w:line="360" w:lineRule="auto"/>
        <w:jc w:val="center"/>
        <w:rPr>
          <w:rFonts w:ascii="宋体" w:hAnsi="宋体"/>
          <w:b/>
          <w:sz w:val="30"/>
        </w:rPr>
      </w:pPr>
      <w:r>
        <w:rPr>
          <w:rFonts w:ascii="等线" w:hAnsi="等线" w:cs="宋体" w:hint="eastAsia"/>
          <w:b/>
          <w:sz w:val="30"/>
          <w:szCs w:val="30"/>
        </w:rPr>
        <w:t>公开竞选供应商信用评价</w:t>
      </w:r>
    </w:p>
    <w:p w:rsidR="00A64BF8" w:rsidRPr="00A64BF8" w:rsidRDefault="00A64BF8" w:rsidP="00A64BF8">
      <w:pPr>
        <w:spacing w:line="360" w:lineRule="auto"/>
        <w:ind w:firstLineChars="200" w:firstLine="480"/>
        <w:rPr>
          <w:rFonts w:ascii="宋体" w:hAnsi="宋体"/>
          <w:sz w:val="24"/>
        </w:rPr>
      </w:pPr>
      <w:proofErr w:type="gramStart"/>
      <w:r w:rsidRPr="00A64BF8">
        <w:rPr>
          <w:rFonts w:ascii="宋体" w:hAnsi="宋体" w:hint="eastAsia"/>
          <w:sz w:val="24"/>
        </w:rPr>
        <w:t>一</w:t>
      </w:r>
      <w:proofErr w:type="gramEnd"/>
      <w:r w:rsidRPr="00A64BF8">
        <w:rPr>
          <w:rFonts w:ascii="宋体" w:hAnsi="宋体" w:hint="eastAsia"/>
          <w:sz w:val="24"/>
        </w:rPr>
        <w:t>.、</w:t>
      </w:r>
      <w:r w:rsidRPr="00A64BF8">
        <w:rPr>
          <w:rFonts w:ascii="宋体" w:hAnsi="宋体" w:hint="eastAsia"/>
          <w:b/>
          <w:sz w:val="24"/>
        </w:rPr>
        <w:t>信用评价</w:t>
      </w:r>
      <w:r w:rsidRPr="00A64BF8">
        <w:rPr>
          <w:rFonts w:ascii="宋体" w:hAnsi="宋体" w:hint="eastAsia"/>
          <w:sz w:val="24"/>
        </w:rPr>
        <w:t>，是指采购人对参加公开竞选采购的供应商的诚信度和履约进行鉴别和打分。</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二</w:t>
      </w:r>
      <w:r w:rsidRPr="00A64BF8">
        <w:rPr>
          <w:rFonts w:ascii="宋体" w:hAnsi="宋体"/>
          <w:sz w:val="24"/>
        </w:rPr>
        <w:t>.、</w:t>
      </w:r>
      <w:r w:rsidRPr="00A64BF8">
        <w:rPr>
          <w:rFonts w:ascii="宋体" w:hAnsi="宋体" w:hint="eastAsia"/>
          <w:b/>
          <w:sz w:val="24"/>
        </w:rPr>
        <w:t>供应商信用评价内容</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供应商信用综合评价根据《供应商信用指标和评价标准》（附件</w:t>
      </w:r>
      <w:r w:rsidR="00225A83">
        <w:rPr>
          <w:rFonts w:ascii="宋体" w:hAnsi="宋体"/>
          <w:sz w:val="24"/>
        </w:rPr>
        <w:t>9</w:t>
      </w:r>
      <w:r w:rsidRPr="00A64BF8">
        <w:rPr>
          <w:rFonts w:ascii="宋体" w:hAnsi="宋体" w:hint="eastAsia"/>
          <w:sz w:val="24"/>
        </w:rPr>
        <w:t>）进行评价。信用综合评价内容为评价年度周期内供应商的信用表现，包括良好行为和不良行为两个方面。</w:t>
      </w:r>
    </w:p>
    <w:p w:rsidR="00A64BF8" w:rsidRPr="00A64BF8" w:rsidRDefault="00A64BF8" w:rsidP="00A64BF8">
      <w:pPr>
        <w:spacing w:line="360" w:lineRule="auto"/>
        <w:ind w:firstLineChars="200" w:firstLine="482"/>
        <w:rPr>
          <w:rFonts w:ascii="宋体" w:hAnsi="宋体"/>
          <w:b/>
          <w:sz w:val="24"/>
        </w:rPr>
      </w:pPr>
      <w:r w:rsidRPr="00A64BF8">
        <w:rPr>
          <w:rFonts w:ascii="宋体" w:hAnsi="宋体" w:hint="eastAsia"/>
          <w:b/>
          <w:sz w:val="24"/>
        </w:rPr>
        <w:t>三、评价结果应用</w:t>
      </w:r>
    </w:p>
    <w:p w:rsidR="00A64BF8" w:rsidRPr="00A64BF8" w:rsidRDefault="00A64BF8" w:rsidP="00A64BF8">
      <w:pPr>
        <w:spacing w:line="360" w:lineRule="auto"/>
        <w:ind w:firstLineChars="200" w:firstLine="480"/>
        <w:rPr>
          <w:rFonts w:ascii="宋体" w:hAnsi="宋体"/>
          <w:bCs/>
          <w:sz w:val="24"/>
        </w:rPr>
      </w:pPr>
      <w:r w:rsidRPr="00A64BF8">
        <w:rPr>
          <w:rFonts w:ascii="宋体" w:hAnsi="宋体" w:hint="eastAsia"/>
          <w:bCs/>
          <w:sz w:val="24"/>
        </w:rPr>
        <w:t>（一）公开竞选采购项目可在各评标办法中应用供应商信用评价评标。</w:t>
      </w:r>
    </w:p>
    <w:p w:rsidR="00A64BF8" w:rsidRPr="00A64BF8" w:rsidRDefault="00A64BF8" w:rsidP="00A64BF8">
      <w:pPr>
        <w:spacing w:line="360" w:lineRule="auto"/>
        <w:ind w:firstLineChars="200" w:firstLine="480"/>
        <w:rPr>
          <w:rFonts w:ascii="宋体" w:hAnsi="宋体"/>
          <w:bCs/>
          <w:sz w:val="24"/>
        </w:rPr>
      </w:pPr>
      <w:r w:rsidRPr="00A64BF8">
        <w:rPr>
          <w:rFonts w:ascii="宋体" w:hAnsi="宋体" w:hint="eastAsia"/>
          <w:bCs/>
          <w:sz w:val="24"/>
        </w:rPr>
        <w:t>（二）采用经评审的最低价投标法评标的，在推荐中标候选人时，应对通过资格和有效性评审的投标人按照评标价进行排序，即：评标价＝有效报价×(1－信用系数），信用系数计取方法见附件</w:t>
      </w:r>
      <w:r w:rsidR="00225A83">
        <w:rPr>
          <w:rFonts w:ascii="宋体" w:hAnsi="宋体"/>
          <w:bCs/>
          <w:sz w:val="24"/>
        </w:rPr>
        <w:t>9</w:t>
      </w:r>
      <w:r w:rsidRPr="00A64BF8">
        <w:rPr>
          <w:rFonts w:ascii="宋体" w:hAnsi="宋体" w:hint="eastAsia"/>
          <w:bCs/>
          <w:sz w:val="24"/>
        </w:rPr>
        <w:t>，供应商第一次参与投标的，信用系数按0计算。当出现二个或二个以上投标人的评标价的取值相同时，由评委会随机抽取确定。</w:t>
      </w:r>
    </w:p>
    <w:p w:rsidR="00A64BF8" w:rsidRPr="00A64BF8" w:rsidRDefault="00A64BF8" w:rsidP="00A64BF8">
      <w:pPr>
        <w:spacing w:line="360" w:lineRule="auto"/>
        <w:ind w:firstLineChars="200" w:firstLine="480"/>
        <w:rPr>
          <w:rFonts w:ascii="宋体" w:hAnsi="宋体"/>
          <w:bCs/>
          <w:sz w:val="24"/>
        </w:rPr>
      </w:pPr>
      <w:r w:rsidRPr="00A64BF8">
        <w:rPr>
          <w:rFonts w:ascii="宋体" w:hAnsi="宋体" w:hint="eastAsia"/>
          <w:bCs/>
          <w:sz w:val="24"/>
        </w:rPr>
        <w:t>（三）综合评分法</w:t>
      </w:r>
    </w:p>
    <w:p w:rsidR="00A64BF8" w:rsidRPr="00A64BF8" w:rsidRDefault="00A64BF8" w:rsidP="00A64BF8">
      <w:pPr>
        <w:spacing w:line="360" w:lineRule="auto"/>
        <w:ind w:firstLineChars="200" w:firstLine="480"/>
        <w:rPr>
          <w:rFonts w:ascii="宋体" w:hAnsi="宋体"/>
          <w:bCs/>
          <w:sz w:val="24"/>
        </w:rPr>
      </w:pPr>
      <w:r w:rsidRPr="00A64BF8">
        <w:rPr>
          <w:rFonts w:ascii="宋体" w:hAnsi="宋体" w:hint="eastAsia"/>
          <w:bCs/>
          <w:sz w:val="24"/>
        </w:rPr>
        <w:t>1、采用综合评分法评标的，采购项目的评标总分为100分，投标供应商得分由商务评分、技术评分、价格评分组成，其中价格评分中的评标价引用信用系数计算确定，即：评标价＝有效报价×(1－信用系数），联合体参与投标的，按联合体企业中最低供应商信用系数认定。</w:t>
      </w:r>
    </w:p>
    <w:p w:rsidR="00A64BF8" w:rsidRPr="00A64BF8" w:rsidRDefault="00A64BF8" w:rsidP="00A64BF8">
      <w:pPr>
        <w:spacing w:line="360" w:lineRule="auto"/>
        <w:ind w:firstLineChars="200" w:firstLine="480"/>
        <w:rPr>
          <w:rFonts w:ascii="宋体" w:hAnsi="宋体"/>
          <w:bCs/>
          <w:sz w:val="24"/>
        </w:rPr>
      </w:pPr>
      <w:r w:rsidRPr="00A64BF8">
        <w:rPr>
          <w:rFonts w:ascii="宋体" w:hAnsi="宋体" w:hint="eastAsia"/>
          <w:bCs/>
          <w:sz w:val="24"/>
        </w:rPr>
        <w:t>2、当出现二个或二个以上投标人的总得分相同时，由评委会随机抽取确定。</w:t>
      </w:r>
    </w:p>
    <w:p w:rsidR="00A64BF8" w:rsidRPr="00A64BF8" w:rsidRDefault="00A64BF8" w:rsidP="00A64BF8">
      <w:pPr>
        <w:spacing w:line="360" w:lineRule="auto"/>
        <w:ind w:firstLineChars="200" w:firstLine="482"/>
        <w:rPr>
          <w:rFonts w:ascii="宋体" w:hAnsi="宋体"/>
          <w:b/>
          <w:sz w:val="24"/>
        </w:rPr>
      </w:pPr>
      <w:r w:rsidRPr="00A64BF8">
        <w:rPr>
          <w:rFonts w:ascii="宋体" w:hAnsi="宋体" w:hint="eastAsia"/>
          <w:b/>
          <w:sz w:val="24"/>
        </w:rPr>
        <w:t>四、违约处理</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（一）</w:t>
      </w:r>
      <w:r w:rsidRPr="00A64BF8">
        <w:rPr>
          <w:rFonts w:ascii="宋体" w:hAnsi="宋体" w:hint="eastAsia"/>
          <w:sz w:val="24"/>
        </w:rPr>
        <w:tab/>
        <w:t>排序第1位的供应</w:t>
      </w:r>
      <w:proofErr w:type="gramStart"/>
      <w:r w:rsidRPr="00A64BF8">
        <w:rPr>
          <w:rFonts w:ascii="宋体" w:hAnsi="宋体" w:hint="eastAsia"/>
          <w:sz w:val="24"/>
        </w:rPr>
        <w:t>商出现</w:t>
      </w:r>
      <w:proofErr w:type="gramEnd"/>
      <w:r w:rsidRPr="00A64BF8">
        <w:rPr>
          <w:rFonts w:ascii="宋体" w:hAnsi="宋体" w:hint="eastAsia"/>
          <w:sz w:val="24"/>
        </w:rPr>
        <w:t>以下情形的，将暂停其公开竞选资格6个月：中标、确定为合同供方/承包人后，无正当理由拒绝履行合同和有关承诺的，或擅自变更、中止（终止）合同的。</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（二）供应</w:t>
      </w:r>
      <w:proofErr w:type="gramStart"/>
      <w:r w:rsidRPr="00A64BF8">
        <w:rPr>
          <w:rFonts w:ascii="宋体" w:hAnsi="宋体" w:hint="eastAsia"/>
          <w:sz w:val="24"/>
        </w:rPr>
        <w:t>商出现</w:t>
      </w:r>
      <w:proofErr w:type="gramEnd"/>
      <w:r w:rsidRPr="00A64BF8">
        <w:rPr>
          <w:rFonts w:ascii="宋体" w:hAnsi="宋体" w:hint="eastAsia"/>
          <w:sz w:val="24"/>
        </w:rPr>
        <w:t>下列情形之一的，甲方有权暂停其公开竞选资格1年：</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1、实际提供的有关产品性能指标或技术服务能力或施工质量明显低于报价响应时承诺的；</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3、一年内供应商在采购项目中累计履约评价为不合格2次的；</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lastRenderedPageBreak/>
        <w:t>3、供应商提供虚假材料或与其它供应商恶意串通谋取成交的；</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4、发生其他违规或违约情况，造成严重损害的；</w:t>
      </w:r>
    </w:p>
    <w:p w:rsidR="00A64BF8" w:rsidRPr="00A64BF8" w:rsidRDefault="00A64BF8" w:rsidP="00A64BF8">
      <w:pPr>
        <w:spacing w:line="360" w:lineRule="auto"/>
        <w:ind w:firstLineChars="200" w:firstLine="480"/>
        <w:rPr>
          <w:rFonts w:ascii="宋体" w:hAnsi="宋体"/>
          <w:sz w:val="24"/>
        </w:rPr>
      </w:pPr>
      <w:r w:rsidRPr="00A64BF8">
        <w:rPr>
          <w:rFonts w:ascii="宋体" w:hAnsi="宋体" w:hint="eastAsia"/>
          <w:sz w:val="24"/>
        </w:rPr>
        <w:t>5、其它经采购人认定的。</w:t>
      </w:r>
    </w:p>
    <w:p w:rsidR="00A64BF8" w:rsidRPr="00A64BF8" w:rsidRDefault="00A64BF8" w:rsidP="00A64BF8">
      <w:pPr>
        <w:spacing w:line="360" w:lineRule="auto"/>
        <w:ind w:firstLineChars="200" w:firstLine="480"/>
        <w:rPr>
          <w:rFonts w:ascii="宋体" w:hAnsi="宋体"/>
          <w:sz w:val="24"/>
        </w:rPr>
      </w:pPr>
      <w:r w:rsidRPr="00A64BF8">
        <w:rPr>
          <w:rFonts w:ascii="宋体" w:hAnsi="宋体"/>
          <w:sz w:val="24"/>
        </w:rPr>
        <w:br w:type="page"/>
      </w:r>
    </w:p>
    <w:p w:rsidR="00A64BF8" w:rsidRPr="00225A83" w:rsidRDefault="00A64BF8" w:rsidP="00A64BF8">
      <w:pPr>
        <w:spacing w:line="360" w:lineRule="auto"/>
        <w:rPr>
          <w:rFonts w:ascii="宋体" w:hAnsi="宋体"/>
          <w:sz w:val="32"/>
          <w:szCs w:val="32"/>
        </w:rPr>
      </w:pPr>
      <w:r w:rsidRPr="00225A83">
        <w:rPr>
          <w:rFonts w:ascii="宋体" w:hAnsi="宋体" w:hint="eastAsia"/>
          <w:sz w:val="32"/>
          <w:szCs w:val="32"/>
        </w:rPr>
        <w:lastRenderedPageBreak/>
        <w:t>附件</w:t>
      </w:r>
      <w:r w:rsidR="00225A83">
        <w:rPr>
          <w:rFonts w:ascii="宋体" w:hAnsi="宋体"/>
          <w:sz w:val="32"/>
          <w:szCs w:val="32"/>
        </w:rPr>
        <w:t>9</w:t>
      </w:r>
    </w:p>
    <w:p w:rsidR="00A64BF8" w:rsidRPr="00A64BF8" w:rsidRDefault="00A64BF8" w:rsidP="00A64BF8">
      <w:pPr>
        <w:spacing w:line="360" w:lineRule="auto"/>
        <w:ind w:firstLineChars="1000" w:firstLine="2409"/>
        <w:rPr>
          <w:rFonts w:ascii="宋体" w:hAnsi="宋体"/>
          <w:b/>
          <w:bCs/>
          <w:sz w:val="24"/>
        </w:rPr>
      </w:pPr>
      <w:r w:rsidRPr="00A64BF8">
        <w:rPr>
          <w:rFonts w:ascii="宋体" w:hAnsi="宋体"/>
          <w:b/>
          <w:bCs/>
          <w:sz w:val="24"/>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A64BF8" w:rsidRPr="00A64BF8" w:rsidTr="00542974">
        <w:trPr>
          <w:trHeight w:val="450"/>
          <w:jc w:val="center"/>
        </w:trPr>
        <w:tc>
          <w:tcPr>
            <w:tcW w:w="1246"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项目</w:t>
            </w:r>
          </w:p>
        </w:tc>
        <w:tc>
          <w:tcPr>
            <w:tcW w:w="4175" w:type="dxa"/>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hint="eastAsia"/>
                <w:szCs w:val="21"/>
              </w:rPr>
              <w:t>子项</w:t>
            </w:r>
          </w:p>
        </w:tc>
        <w:tc>
          <w:tcPr>
            <w:tcW w:w="3812" w:type="dxa"/>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hint="eastAsia"/>
                <w:szCs w:val="21"/>
              </w:rPr>
              <w:t>评价标准</w:t>
            </w:r>
          </w:p>
        </w:tc>
      </w:tr>
      <w:tr w:rsidR="00A64BF8" w:rsidRPr="00A64BF8" w:rsidTr="00542974">
        <w:trPr>
          <w:trHeight w:val="428"/>
          <w:jc w:val="center"/>
        </w:trPr>
        <w:tc>
          <w:tcPr>
            <w:tcW w:w="1246" w:type="dxa"/>
            <w:shd w:val="clear" w:color="auto" w:fill="auto"/>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良好行为</w:t>
            </w:r>
          </w:p>
        </w:tc>
        <w:tc>
          <w:tcPr>
            <w:tcW w:w="4175" w:type="dxa"/>
            <w:shd w:val="clear" w:color="auto" w:fill="auto"/>
            <w:vAlign w:val="center"/>
          </w:tcPr>
          <w:p w:rsidR="00A64BF8" w:rsidRPr="00A64BF8" w:rsidRDefault="00A64BF8" w:rsidP="00A64BF8">
            <w:pPr>
              <w:spacing w:line="360" w:lineRule="auto"/>
              <w:rPr>
                <w:rFonts w:ascii="宋体" w:hAnsi="宋体"/>
                <w:szCs w:val="21"/>
              </w:rPr>
            </w:pPr>
            <w:r w:rsidRPr="00A64BF8">
              <w:rPr>
                <w:rFonts w:ascii="宋体" w:hAnsi="宋体"/>
                <w:szCs w:val="21"/>
              </w:rPr>
              <w:t>供应商按约定履行合同受到奖励的</w:t>
            </w:r>
          </w:p>
        </w:tc>
        <w:tc>
          <w:tcPr>
            <w:tcW w:w="3812" w:type="dxa"/>
            <w:shd w:val="clear" w:color="auto" w:fill="auto"/>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szCs w:val="21"/>
              </w:rPr>
              <w:t>每发生1次，</w:t>
            </w:r>
            <w:proofErr w:type="gramStart"/>
            <w:r w:rsidRPr="00A64BF8">
              <w:rPr>
                <w:rFonts w:ascii="宋体" w:hAnsi="宋体"/>
                <w:szCs w:val="21"/>
              </w:rPr>
              <w:t>自认定</w:t>
            </w:r>
            <w:proofErr w:type="gramEnd"/>
            <w:r w:rsidRPr="00A64BF8">
              <w:rPr>
                <w:rFonts w:ascii="宋体" w:hAnsi="宋体"/>
                <w:szCs w:val="21"/>
              </w:rPr>
              <w:t>之日起一年内信用系数加2%，</w:t>
            </w:r>
          </w:p>
        </w:tc>
      </w:tr>
      <w:tr w:rsidR="00A64BF8" w:rsidRPr="00A64BF8" w:rsidTr="00542974">
        <w:trPr>
          <w:trHeight w:val="133"/>
          <w:jc w:val="center"/>
        </w:trPr>
        <w:tc>
          <w:tcPr>
            <w:tcW w:w="1246" w:type="dxa"/>
            <w:vMerge w:val="restart"/>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不良行为</w:t>
            </w: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供应商提供虚假材料或与其它供应商恶意串通谋取中标、成交的；</w:t>
            </w:r>
          </w:p>
        </w:tc>
        <w:tc>
          <w:tcPr>
            <w:tcW w:w="3812" w:type="dxa"/>
            <w:vMerge w:val="restart"/>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hint="eastAsia"/>
                <w:szCs w:val="21"/>
              </w:rPr>
              <w:t>严重不良行为，每发生1次，</w:t>
            </w:r>
            <w:proofErr w:type="gramStart"/>
            <w:r w:rsidRPr="00A64BF8">
              <w:rPr>
                <w:rFonts w:ascii="宋体" w:hAnsi="宋体" w:hint="eastAsia"/>
                <w:szCs w:val="21"/>
              </w:rPr>
              <w:t>自认定</w:t>
            </w:r>
            <w:proofErr w:type="gramEnd"/>
            <w:r w:rsidRPr="00A64BF8">
              <w:rPr>
                <w:rFonts w:ascii="宋体" w:hAnsi="宋体" w:hint="eastAsia"/>
                <w:szCs w:val="21"/>
              </w:rPr>
              <w:t>之日起一年内信用系数扣5%</w:t>
            </w:r>
          </w:p>
        </w:tc>
      </w:tr>
      <w:tr w:rsidR="00A64BF8" w:rsidRPr="00A64BF8" w:rsidTr="00542974">
        <w:trPr>
          <w:trHeight w:val="133"/>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中标、确定为合同供方/承包人后，无正当理由拒绝履行合同和有关承诺的，或擅自变更、中止（终止）合同的；</w:t>
            </w:r>
          </w:p>
        </w:tc>
        <w:tc>
          <w:tcPr>
            <w:tcW w:w="3812" w:type="dxa"/>
            <w:vMerge/>
            <w:vAlign w:val="center"/>
          </w:tcPr>
          <w:p w:rsidR="00A64BF8" w:rsidRPr="00A64BF8" w:rsidRDefault="00A64BF8" w:rsidP="00A64BF8">
            <w:pPr>
              <w:spacing w:line="360" w:lineRule="auto"/>
              <w:ind w:firstLineChars="200" w:firstLine="420"/>
              <w:rPr>
                <w:rFonts w:ascii="宋体" w:hAnsi="宋体"/>
                <w:szCs w:val="21"/>
              </w:rPr>
            </w:pPr>
          </w:p>
        </w:tc>
      </w:tr>
      <w:tr w:rsidR="00A64BF8" w:rsidRPr="00A64BF8" w:rsidTr="00542974">
        <w:trPr>
          <w:trHeight w:val="133"/>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实际提供的有关产品性能指标和技术服务能力、施工质量明显低于采购响应文件或竞选时的承诺的；</w:t>
            </w:r>
          </w:p>
        </w:tc>
        <w:tc>
          <w:tcPr>
            <w:tcW w:w="3812" w:type="dxa"/>
            <w:vMerge/>
            <w:vAlign w:val="center"/>
          </w:tcPr>
          <w:p w:rsidR="00A64BF8" w:rsidRPr="00A64BF8" w:rsidRDefault="00A64BF8" w:rsidP="00A64BF8">
            <w:pPr>
              <w:spacing w:line="360" w:lineRule="auto"/>
              <w:ind w:firstLineChars="200" w:firstLine="420"/>
              <w:rPr>
                <w:rFonts w:ascii="宋体" w:hAnsi="宋体"/>
                <w:szCs w:val="21"/>
              </w:rPr>
            </w:pPr>
          </w:p>
        </w:tc>
      </w:tr>
      <w:tr w:rsidR="00A64BF8" w:rsidRPr="00A64BF8" w:rsidTr="00542974">
        <w:trPr>
          <w:trHeight w:val="133"/>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中标、成交后，将合同转包给其他供应商的；</w:t>
            </w:r>
          </w:p>
        </w:tc>
        <w:tc>
          <w:tcPr>
            <w:tcW w:w="3812" w:type="dxa"/>
            <w:vMerge/>
            <w:vAlign w:val="center"/>
          </w:tcPr>
          <w:p w:rsidR="00A64BF8" w:rsidRPr="00A64BF8" w:rsidRDefault="00A64BF8" w:rsidP="00A64BF8">
            <w:pPr>
              <w:spacing w:line="360" w:lineRule="auto"/>
              <w:ind w:firstLineChars="200" w:firstLine="420"/>
              <w:rPr>
                <w:rFonts w:ascii="宋体" w:hAnsi="宋体"/>
                <w:szCs w:val="21"/>
              </w:rPr>
            </w:pPr>
          </w:p>
        </w:tc>
      </w:tr>
      <w:tr w:rsidR="00A64BF8" w:rsidRPr="00A64BF8" w:rsidTr="00542974">
        <w:trPr>
          <w:trHeight w:val="705"/>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中标、成交后，将合同擅自分包给其他供应商的；</w:t>
            </w:r>
          </w:p>
        </w:tc>
        <w:tc>
          <w:tcPr>
            <w:tcW w:w="3812" w:type="dxa"/>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hint="eastAsia"/>
                <w:szCs w:val="21"/>
              </w:rPr>
              <w:t>一般不良行为，每发生1次，</w:t>
            </w:r>
            <w:proofErr w:type="gramStart"/>
            <w:r w:rsidRPr="00A64BF8">
              <w:rPr>
                <w:rFonts w:ascii="宋体" w:hAnsi="宋体" w:hint="eastAsia"/>
                <w:szCs w:val="21"/>
              </w:rPr>
              <w:t>自认定</w:t>
            </w:r>
            <w:proofErr w:type="gramEnd"/>
            <w:r w:rsidRPr="00A64BF8">
              <w:rPr>
                <w:rFonts w:ascii="宋体" w:hAnsi="宋体" w:hint="eastAsia"/>
                <w:szCs w:val="21"/>
              </w:rPr>
              <w:t>之日起一年内信用系数扣2%</w:t>
            </w:r>
          </w:p>
        </w:tc>
      </w:tr>
      <w:tr w:rsidR="00A64BF8" w:rsidRPr="00A64BF8" w:rsidTr="00542974">
        <w:trPr>
          <w:trHeight w:val="205"/>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开标后擅自撤回采购相应文件，影响采购活动继续进行的；</w:t>
            </w:r>
          </w:p>
        </w:tc>
        <w:tc>
          <w:tcPr>
            <w:tcW w:w="3812" w:type="dxa"/>
            <w:vMerge w:val="restart"/>
            <w:vAlign w:val="center"/>
          </w:tcPr>
          <w:p w:rsidR="00A64BF8" w:rsidRPr="00A64BF8" w:rsidRDefault="00A64BF8" w:rsidP="00A64BF8">
            <w:pPr>
              <w:spacing w:line="360" w:lineRule="auto"/>
              <w:ind w:firstLineChars="200" w:firstLine="420"/>
              <w:rPr>
                <w:rFonts w:ascii="宋体" w:hAnsi="宋体"/>
                <w:szCs w:val="21"/>
              </w:rPr>
            </w:pPr>
            <w:r w:rsidRPr="00A64BF8">
              <w:rPr>
                <w:rFonts w:ascii="宋体" w:hAnsi="宋体" w:hint="eastAsia"/>
                <w:szCs w:val="21"/>
              </w:rPr>
              <w:t>轻微不良行为，每发生1次，</w:t>
            </w:r>
            <w:proofErr w:type="gramStart"/>
            <w:r w:rsidRPr="00A64BF8">
              <w:rPr>
                <w:rFonts w:ascii="宋体" w:hAnsi="宋体" w:hint="eastAsia"/>
                <w:szCs w:val="21"/>
              </w:rPr>
              <w:t>自认定</w:t>
            </w:r>
            <w:proofErr w:type="gramEnd"/>
            <w:r w:rsidRPr="00A64BF8">
              <w:rPr>
                <w:rFonts w:ascii="宋体" w:hAnsi="宋体" w:hint="eastAsia"/>
                <w:szCs w:val="21"/>
              </w:rPr>
              <w:t>之日起一年内信用系数扣1.25%</w:t>
            </w:r>
          </w:p>
        </w:tc>
      </w:tr>
      <w:tr w:rsidR="00A64BF8" w:rsidRPr="00A64BF8" w:rsidTr="00542974">
        <w:trPr>
          <w:trHeight w:val="205"/>
          <w:jc w:val="center"/>
        </w:trPr>
        <w:tc>
          <w:tcPr>
            <w:tcW w:w="1246" w:type="dxa"/>
            <w:vMerge/>
            <w:vAlign w:val="center"/>
          </w:tcPr>
          <w:p w:rsidR="00A64BF8" w:rsidRPr="00A64BF8" w:rsidRDefault="00A64BF8" w:rsidP="00A64BF8">
            <w:pPr>
              <w:spacing w:line="360" w:lineRule="auto"/>
              <w:ind w:firstLineChars="200" w:firstLine="420"/>
              <w:rPr>
                <w:rFonts w:ascii="宋体" w:hAnsi="宋体"/>
                <w:szCs w:val="21"/>
              </w:rPr>
            </w:pPr>
          </w:p>
        </w:tc>
        <w:tc>
          <w:tcPr>
            <w:tcW w:w="4175" w:type="dxa"/>
            <w:vAlign w:val="center"/>
          </w:tcPr>
          <w:p w:rsidR="00A64BF8" w:rsidRPr="00A64BF8" w:rsidRDefault="00A64BF8" w:rsidP="00A64BF8">
            <w:pPr>
              <w:spacing w:line="360" w:lineRule="auto"/>
              <w:rPr>
                <w:rFonts w:ascii="宋体" w:hAnsi="宋体"/>
                <w:szCs w:val="21"/>
              </w:rPr>
            </w:pPr>
            <w:r w:rsidRPr="00A64BF8">
              <w:rPr>
                <w:rFonts w:ascii="宋体" w:hAnsi="宋体" w:hint="eastAsia"/>
                <w:szCs w:val="21"/>
              </w:rPr>
              <w:t>供应商因未按约定履行合同受到违约处罚的。</w:t>
            </w:r>
          </w:p>
        </w:tc>
        <w:tc>
          <w:tcPr>
            <w:tcW w:w="3812" w:type="dxa"/>
            <w:vMerge/>
            <w:vAlign w:val="center"/>
          </w:tcPr>
          <w:p w:rsidR="00A64BF8" w:rsidRPr="00A64BF8" w:rsidRDefault="00A64BF8" w:rsidP="00A64BF8">
            <w:pPr>
              <w:spacing w:line="360" w:lineRule="auto"/>
              <w:ind w:firstLineChars="200" w:firstLine="420"/>
              <w:rPr>
                <w:rFonts w:ascii="宋体" w:hAnsi="宋体"/>
                <w:szCs w:val="21"/>
              </w:rPr>
            </w:pPr>
          </w:p>
        </w:tc>
      </w:tr>
    </w:tbl>
    <w:p w:rsidR="00A64BF8" w:rsidRPr="00A64BF8" w:rsidRDefault="00A64BF8" w:rsidP="00A64BF8">
      <w:pPr>
        <w:spacing w:line="360" w:lineRule="auto"/>
        <w:rPr>
          <w:rFonts w:ascii="宋体" w:hAnsi="宋体"/>
          <w:sz w:val="24"/>
        </w:rPr>
      </w:pPr>
      <w:r w:rsidRPr="00A64BF8">
        <w:rPr>
          <w:rFonts w:ascii="宋体" w:hAnsi="宋体"/>
          <w:sz w:val="24"/>
        </w:rPr>
        <w:t>备注：</w:t>
      </w:r>
    </w:p>
    <w:p w:rsidR="00A64BF8" w:rsidRPr="00A64BF8" w:rsidRDefault="00A64BF8" w:rsidP="00A64BF8">
      <w:pPr>
        <w:numPr>
          <w:ilvl w:val="0"/>
          <w:numId w:val="15"/>
        </w:numPr>
        <w:spacing w:line="360" w:lineRule="auto"/>
        <w:ind w:firstLineChars="200" w:firstLine="480"/>
        <w:rPr>
          <w:rFonts w:ascii="宋体" w:hAnsi="宋体"/>
          <w:sz w:val="24"/>
        </w:rPr>
      </w:pPr>
      <w:r w:rsidRPr="00A64BF8">
        <w:rPr>
          <w:rFonts w:ascii="宋体" w:hAnsi="宋体"/>
          <w:sz w:val="24"/>
        </w:rPr>
        <w:t>供应商信用系数每个评价年度周期的初评按0计算。</w:t>
      </w:r>
    </w:p>
    <w:p w:rsidR="00A64BF8" w:rsidRPr="00A64BF8" w:rsidRDefault="00A64BF8" w:rsidP="00A64BF8">
      <w:pPr>
        <w:numPr>
          <w:ilvl w:val="0"/>
          <w:numId w:val="15"/>
        </w:numPr>
        <w:spacing w:line="360" w:lineRule="auto"/>
        <w:ind w:firstLineChars="200" w:firstLine="480"/>
        <w:rPr>
          <w:rFonts w:ascii="宋体" w:hAnsi="宋体"/>
          <w:sz w:val="24"/>
        </w:rPr>
      </w:pPr>
      <w:r w:rsidRPr="00A64BF8">
        <w:rPr>
          <w:rFonts w:ascii="宋体" w:hAnsi="宋体"/>
          <w:sz w:val="24"/>
        </w:rPr>
        <w:t>经</w:t>
      </w:r>
      <w:r w:rsidRPr="00A64BF8">
        <w:rPr>
          <w:rFonts w:ascii="宋体" w:hAnsi="宋体" w:hint="eastAsia"/>
          <w:sz w:val="24"/>
        </w:rPr>
        <w:t>采购人</w:t>
      </w:r>
      <w:r w:rsidRPr="00A64BF8">
        <w:rPr>
          <w:rFonts w:ascii="宋体" w:hAnsi="宋体"/>
          <w:sz w:val="24"/>
        </w:rPr>
        <w:t>批准认定的同</w:t>
      </w:r>
      <w:proofErr w:type="gramStart"/>
      <w:r w:rsidRPr="00A64BF8">
        <w:rPr>
          <w:rFonts w:ascii="宋体" w:hAnsi="宋体"/>
          <w:sz w:val="24"/>
        </w:rPr>
        <w:t>一供应</w:t>
      </w:r>
      <w:proofErr w:type="gramEnd"/>
      <w:r w:rsidRPr="00A64BF8">
        <w:rPr>
          <w:rFonts w:ascii="宋体" w:hAnsi="宋体"/>
          <w:sz w:val="24"/>
        </w:rPr>
        <w:t>商良好行为或不良行为，在评价年度周期内信用系数可累加计算。</w:t>
      </w:r>
    </w:p>
    <w:p w:rsidR="00B86533" w:rsidRDefault="00A64BF8" w:rsidP="00A64BF8">
      <w:pPr>
        <w:spacing w:line="360" w:lineRule="auto"/>
        <w:ind w:firstLineChars="200" w:firstLine="480"/>
        <w:rPr>
          <w:rFonts w:ascii="宋体" w:hAnsi="宋体"/>
          <w:sz w:val="24"/>
        </w:rPr>
      </w:pPr>
      <w:r w:rsidRPr="00A64BF8">
        <w:rPr>
          <w:rFonts w:ascii="宋体" w:hAnsi="宋体"/>
          <w:sz w:val="24"/>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r>
        <w:rPr>
          <w:rFonts w:ascii="宋体" w:hAnsi="宋体" w:hint="eastAsia"/>
          <w:sz w:val="24"/>
        </w:rPr>
        <w:t>。</w:t>
      </w:r>
    </w:p>
    <w:p w:rsidR="00B86533" w:rsidRPr="00225A83" w:rsidRDefault="00945322">
      <w:pPr>
        <w:spacing w:line="360" w:lineRule="auto"/>
        <w:rPr>
          <w:rFonts w:ascii="宋体" w:hAnsi="宋体"/>
          <w:sz w:val="32"/>
        </w:rPr>
      </w:pPr>
      <w:r w:rsidRPr="00225A83">
        <w:rPr>
          <w:rFonts w:ascii="宋体" w:hAnsi="宋体" w:hint="eastAsia"/>
          <w:sz w:val="32"/>
        </w:rPr>
        <w:lastRenderedPageBreak/>
        <w:t>附件</w:t>
      </w:r>
      <w:r w:rsidR="00225A83">
        <w:rPr>
          <w:rFonts w:ascii="宋体" w:hAnsi="宋体"/>
          <w:sz w:val="32"/>
        </w:rPr>
        <w:t>10</w:t>
      </w:r>
    </w:p>
    <w:p w:rsidR="00B86533" w:rsidRDefault="00A64BF8" w:rsidP="00D9087E">
      <w:pPr>
        <w:ind w:firstLineChars="1100" w:firstLine="3313"/>
        <w:rPr>
          <w:rFonts w:ascii="宋体" w:hAnsi="宋体"/>
          <w:b/>
          <w:sz w:val="30"/>
        </w:rPr>
      </w:pPr>
      <w:r>
        <w:rPr>
          <w:rFonts w:ascii="宋体" w:hAnsi="宋体" w:hint="eastAsia"/>
          <w:b/>
          <w:sz w:val="30"/>
        </w:rPr>
        <w:t>评分标准</w:t>
      </w:r>
    </w:p>
    <w:tbl>
      <w:tblPr>
        <w:tblW w:w="8647" w:type="dxa"/>
        <w:tblInd w:w="-147" w:type="dxa"/>
        <w:tblLayout w:type="fixed"/>
        <w:tblLook w:val="04A0" w:firstRow="1" w:lastRow="0" w:firstColumn="1" w:lastColumn="0" w:noHBand="0" w:noVBand="1"/>
      </w:tblPr>
      <w:tblGrid>
        <w:gridCol w:w="1276"/>
        <w:gridCol w:w="1418"/>
        <w:gridCol w:w="709"/>
        <w:gridCol w:w="5244"/>
      </w:tblGrid>
      <w:tr w:rsidR="00B86533" w:rsidTr="007F03B6">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B86533" w:rsidRDefault="00945322">
            <w:pPr>
              <w:widowControl/>
              <w:jc w:val="center"/>
              <w:rPr>
                <w:rFonts w:ascii="宋体" w:hAnsi="宋体" w:cs="宋体"/>
                <w:color w:val="000000"/>
                <w:kern w:val="0"/>
                <w:sz w:val="24"/>
              </w:rPr>
            </w:pPr>
            <w:bookmarkStart w:id="5"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B86533" w:rsidRDefault="00945322">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B86533" w:rsidRDefault="00945322">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244" w:type="dxa"/>
            <w:tcBorders>
              <w:top w:val="single" w:sz="4" w:space="0" w:color="auto"/>
              <w:left w:val="nil"/>
              <w:bottom w:val="single" w:sz="4" w:space="0" w:color="auto"/>
              <w:right w:val="single" w:sz="4" w:space="0" w:color="auto"/>
            </w:tcBorders>
            <w:shd w:val="clear" w:color="auto" w:fill="FFFFFF"/>
            <w:vAlign w:val="center"/>
          </w:tcPr>
          <w:p w:rsidR="00B86533" w:rsidRDefault="00945322">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B86533" w:rsidTr="007F03B6">
        <w:trPr>
          <w:trHeight w:val="512"/>
        </w:trPr>
        <w:tc>
          <w:tcPr>
            <w:tcW w:w="1276" w:type="dxa"/>
            <w:vMerge w:val="restart"/>
            <w:tcBorders>
              <w:top w:val="nil"/>
              <w:left w:val="single" w:sz="4" w:space="0" w:color="auto"/>
              <w:bottom w:val="single" w:sz="4" w:space="0" w:color="auto"/>
              <w:right w:val="single" w:sz="4" w:space="0" w:color="auto"/>
            </w:tcBorders>
            <w:vAlign w:val="center"/>
          </w:tcPr>
          <w:p w:rsidR="00B86533" w:rsidRDefault="00945322" w:rsidP="00FE4503">
            <w:pPr>
              <w:widowControl/>
              <w:jc w:val="center"/>
              <w:rPr>
                <w:rFonts w:ascii="宋体" w:hAnsi="宋体" w:cs="宋体"/>
                <w:color w:val="000000"/>
                <w:kern w:val="0"/>
                <w:szCs w:val="21"/>
              </w:rPr>
            </w:pPr>
            <w:r>
              <w:rPr>
                <w:rFonts w:ascii="宋体" w:hAnsi="宋体" w:cs="宋体" w:hint="eastAsia"/>
                <w:color w:val="000000"/>
                <w:kern w:val="0"/>
                <w:szCs w:val="21"/>
              </w:rPr>
              <w:t>商务部分（</w:t>
            </w:r>
            <w:r w:rsidR="00FE4503">
              <w:rPr>
                <w:rFonts w:ascii="宋体" w:hAnsi="宋体" w:cs="宋体"/>
                <w:color w:val="000000"/>
                <w:kern w:val="0"/>
                <w:szCs w:val="21"/>
              </w:rPr>
              <w:t>20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rsidR="00B86533" w:rsidRDefault="00945322">
            <w:pPr>
              <w:widowControl/>
              <w:jc w:val="center"/>
              <w:rPr>
                <w:rFonts w:ascii="宋体" w:hAnsi="宋体" w:cs="宋体"/>
                <w:color w:val="000000"/>
                <w:kern w:val="0"/>
                <w:szCs w:val="21"/>
              </w:rPr>
            </w:pPr>
            <w:r>
              <w:rPr>
                <w:rFonts w:ascii="宋体" w:hAnsi="宋体" w:cs="宋体" w:hint="eastAsia"/>
                <w:color w:val="000000"/>
                <w:kern w:val="0"/>
                <w:szCs w:val="21"/>
              </w:rPr>
              <w:t>注册资金</w:t>
            </w:r>
          </w:p>
        </w:tc>
        <w:tc>
          <w:tcPr>
            <w:tcW w:w="709" w:type="dxa"/>
            <w:tcBorders>
              <w:top w:val="nil"/>
              <w:left w:val="nil"/>
              <w:bottom w:val="single" w:sz="4" w:space="0" w:color="auto"/>
              <w:right w:val="single" w:sz="4" w:space="0" w:color="auto"/>
            </w:tcBorders>
            <w:vAlign w:val="center"/>
          </w:tcPr>
          <w:p w:rsidR="00B86533" w:rsidRDefault="00FE4503">
            <w:pPr>
              <w:widowControl/>
              <w:jc w:val="center"/>
              <w:rPr>
                <w:rFonts w:ascii="宋体" w:hAnsi="宋体" w:cs="宋体"/>
                <w:color w:val="000000"/>
                <w:kern w:val="0"/>
                <w:szCs w:val="21"/>
              </w:rPr>
            </w:pPr>
            <w:r>
              <w:rPr>
                <w:rFonts w:ascii="宋体" w:hAnsi="宋体" w:cs="宋体"/>
                <w:color w:val="000000"/>
                <w:kern w:val="0"/>
                <w:szCs w:val="21"/>
              </w:rPr>
              <w:t>8</w:t>
            </w:r>
          </w:p>
        </w:tc>
        <w:tc>
          <w:tcPr>
            <w:tcW w:w="5244" w:type="dxa"/>
            <w:tcBorders>
              <w:top w:val="nil"/>
              <w:left w:val="nil"/>
              <w:bottom w:val="single" w:sz="4" w:space="0" w:color="auto"/>
              <w:right w:val="single" w:sz="4" w:space="0" w:color="auto"/>
            </w:tcBorders>
            <w:vAlign w:val="center"/>
          </w:tcPr>
          <w:p w:rsidR="00B86533" w:rsidRDefault="00945322" w:rsidP="00FE4503">
            <w:pPr>
              <w:widowControl/>
              <w:jc w:val="left"/>
              <w:rPr>
                <w:rFonts w:ascii="宋体" w:hAnsi="宋体" w:cs="宋体"/>
                <w:kern w:val="0"/>
                <w:szCs w:val="21"/>
              </w:rPr>
            </w:pPr>
            <w:r>
              <w:rPr>
                <w:rFonts w:ascii="宋体" w:hAnsi="宋体" w:cs="宋体" w:hint="eastAsia"/>
                <w:kern w:val="0"/>
                <w:szCs w:val="21"/>
              </w:rPr>
              <w:t>注册资金人民币500万元得</w:t>
            </w:r>
            <w:r w:rsidR="00FE4503">
              <w:rPr>
                <w:rFonts w:ascii="宋体" w:hAnsi="宋体" w:cs="宋体"/>
                <w:kern w:val="0"/>
                <w:szCs w:val="21"/>
              </w:rPr>
              <w:t>5</w:t>
            </w:r>
            <w:r>
              <w:rPr>
                <w:rFonts w:ascii="宋体" w:hAnsi="宋体" w:cs="宋体" w:hint="eastAsia"/>
                <w:kern w:val="0"/>
                <w:szCs w:val="21"/>
              </w:rPr>
              <w:t>分，每增加500万加1分，满分</w:t>
            </w:r>
            <w:r w:rsidR="00FE4503">
              <w:rPr>
                <w:rFonts w:ascii="宋体" w:hAnsi="宋体" w:cs="宋体"/>
                <w:kern w:val="0"/>
                <w:szCs w:val="21"/>
              </w:rPr>
              <w:t>8</w:t>
            </w:r>
            <w:r>
              <w:rPr>
                <w:rFonts w:ascii="宋体" w:hAnsi="宋体" w:cs="宋体" w:hint="eastAsia"/>
                <w:kern w:val="0"/>
                <w:szCs w:val="21"/>
              </w:rPr>
              <w:t>分。</w:t>
            </w:r>
          </w:p>
        </w:tc>
      </w:tr>
      <w:tr w:rsidR="00B86533" w:rsidTr="007F03B6">
        <w:trPr>
          <w:trHeight w:val="592"/>
        </w:trPr>
        <w:tc>
          <w:tcPr>
            <w:tcW w:w="1276" w:type="dxa"/>
            <w:vMerge/>
            <w:tcBorders>
              <w:top w:val="nil"/>
              <w:left w:val="single" w:sz="4" w:space="0" w:color="auto"/>
              <w:bottom w:val="single" w:sz="4" w:space="0" w:color="auto"/>
              <w:right w:val="single" w:sz="4" w:space="0" w:color="auto"/>
            </w:tcBorders>
            <w:vAlign w:val="center"/>
          </w:tcPr>
          <w:p w:rsidR="00B86533" w:rsidRDefault="00B86533">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B86533" w:rsidRDefault="00945322">
            <w:pPr>
              <w:widowControl/>
              <w:jc w:val="center"/>
              <w:rPr>
                <w:rFonts w:ascii="宋体" w:hAnsi="宋体" w:cs="宋体"/>
                <w:color w:val="000000"/>
                <w:kern w:val="0"/>
                <w:szCs w:val="21"/>
              </w:rPr>
            </w:pPr>
            <w:r>
              <w:rPr>
                <w:rFonts w:ascii="宋体" w:hAnsi="宋体" w:cs="宋体" w:hint="eastAsia"/>
                <w:color w:val="000000"/>
                <w:kern w:val="0"/>
                <w:szCs w:val="21"/>
              </w:rPr>
              <w:t>过往业绩</w:t>
            </w:r>
          </w:p>
        </w:tc>
        <w:tc>
          <w:tcPr>
            <w:tcW w:w="709" w:type="dxa"/>
            <w:tcBorders>
              <w:top w:val="nil"/>
              <w:left w:val="nil"/>
              <w:bottom w:val="single" w:sz="4" w:space="0" w:color="auto"/>
              <w:right w:val="single" w:sz="4" w:space="0" w:color="auto"/>
            </w:tcBorders>
            <w:vAlign w:val="center"/>
          </w:tcPr>
          <w:p w:rsidR="00B86533" w:rsidRDefault="00FE4503">
            <w:pPr>
              <w:widowControl/>
              <w:jc w:val="center"/>
              <w:rPr>
                <w:rFonts w:ascii="宋体" w:hAnsi="宋体" w:cs="宋体"/>
                <w:kern w:val="0"/>
                <w:szCs w:val="21"/>
              </w:rPr>
            </w:pPr>
            <w:r>
              <w:rPr>
                <w:rFonts w:ascii="宋体" w:hAnsi="宋体" w:cs="宋体"/>
                <w:kern w:val="0"/>
                <w:szCs w:val="21"/>
              </w:rPr>
              <w:t>6</w:t>
            </w:r>
          </w:p>
        </w:tc>
        <w:tc>
          <w:tcPr>
            <w:tcW w:w="5244" w:type="dxa"/>
            <w:tcBorders>
              <w:top w:val="nil"/>
              <w:left w:val="nil"/>
              <w:bottom w:val="single" w:sz="4" w:space="0" w:color="auto"/>
              <w:right w:val="single" w:sz="4" w:space="0" w:color="auto"/>
            </w:tcBorders>
            <w:vAlign w:val="center"/>
          </w:tcPr>
          <w:p w:rsidR="00B86533" w:rsidRDefault="00945322" w:rsidP="004B1C1F">
            <w:pPr>
              <w:pStyle w:val="1"/>
              <w:tabs>
                <w:tab w:val="left" w:pos="420"/>
              </w:tabs>
              <w:spacing w:line="360" w:lineRule="auto"/>
              <w:ind w:firstLineChars="0" w:firstLine="0"/>
              <w:rPr>
                <w:rFonts w:ascii="宋体" w:hAnsi="宋体" w:cs="宋体"/>
                <w:kern w:val="0"/>
                <w:szCs w:val="21"/>
              </w:rPr>
            </w:pPr>
            <w:r>
              <w:rPr>
                <w:rFonts w:ascii="宋体" w:hAnsi="宋体" w:cs="宋体" w:hint="eastAsia"/>
                <w:kern w:val="0"/>
                <w:szCs w:val="21"/>
              </w:rPr>
              <w:t>具有</w:t>
            </w:r>
            <w:r w:rsidR="004B1C1F">
              <w:rPr>
                <w:rFonts w:ascii="宋体" w:hAnsi="宋体" w:cs="宋体"/>
                <w:kern w:val="0"/>
                <w:szCs w:val="21"/>
              </w:rPr>
              <w:t>3</w:t>
            </w:r>
            <w:r>
              <w:rPr>
                <w:rFonts w:ascii="宋体" w:hAnsi="宋体" w:cs="宋体" w:hint="eastAsia"/>
                <w:kern w:val="0"/>
                <w:szCs w:val="21"/>
              </w:rPr>
              <w:t>年</w:t>
            </w:r>
            <w:r w:rsidR="007A412C">
              <w:rPr>
                <w:rFonts w:ascii="宋体" w:hAnsi="宋体" w:cs="宋体" w:hint="eastAsia"/>
                <w:kern w:val="0"/>
                <w:szCs w:val="21"/>
              </w:rPr>
              <w:t>或</w:t>
            </w:r>
            <w:r w:rsidR="00A64BF8">
              <w:rPr>
                <w:rFonts w:ascii="宋体" w:hAnsi="宋体" w:cs="宋体" w:hint="eastAsia"/>
                <w:kern w:val="0"/>
                <w:szCs w:val="21"/>
              </w:rPr>
              <w:t>以上</w:t>
            </w:r>
            <w:r>
              <w:rPr>
                <w:rFonts w:ascii="宋体" w:hAnsi="宋体" w:cs="宋体" w:hint="eastAsia"/>
                <w:kern w:val="0"/>
                <w:szCs w:val="21"/>
              </w:rPr>
              <w:t>物业工程方面相关维护维修管理经验得</w:t>
            </w:r>
            <w:r w:rsidR="00FE4503">
              <w:rPr>
                <w:rFonts w:ascii="宋体" w:hAnsi="宋体" w:cs="宋体"/>
                <w:kern w:val="0"/>
                <w:szCs w:val="21"/>
              </w:rPr>
              <w:t>6</w:t>
            </w:r>
            <w:r>
              <w:rPr>
                <w:rFonts w:ascii="宋体" w:hAnsi="宋体" w:cs="宋体" w:hint="eastAsia"/>
                <w:kern w:val="0"/>
                <w:szCs w:val="21"/>
              </w:rPr>
              <w:t>分</w:t>
            </w:r>
            <w:r w:rsidR="00FE4503">
              <w:rPr>
                <w:rFonts w:ascii="宋体" w:hAnsi="宋体" w:cs="宋体" w:hint="eastAsia"/>
                <w:kern w:val="0"/>
                <w:szCs w:val="21"/>
              </w:rPr>
              <w:t>，</w:t>
            </w:r>
            <w:r w:rsidR="00A64BF8">
              <w:rPr>
                <w:rFonts w:ascii="宋体" w:hAnsi="宋体" w:cs="宋体" w:hint="eastAsia"/>
                <w:kern w:val="0"/>
                <w:szCs w:val="21"/>
              </w:rPr>
              <w:t>没有不得分。</w:t>
            </w:r>
          </w:p>
        </w:tc>
      </w:tr>
      <w:tr w:rsidR="00B86533" w:rsidTr="007F03B6">
        <w:trPr>
          <w:trHeight w:val="930"/>
        </w:trPr>
        <w:tc>
          <w:tcPr>
            <w:tcW w:w="1276" w:type="dxa"/>
            <w:vMerge/>
            <w:tcBorders>
              <w:top w:val="nil"/>
              <w:left w:val="single" w:sz="4" w:space="0" w:color="auto"/>
              <w:bottom w:val="single" w:sz="4" w:space="0" w:color="auto"/>
              <w:right w:val="single" w:sz="4" w:space="0" w:color="auto"/>
            </w:tcBorders>
            <w:vAlign w:val="center"/>
          </w:tcPr>
          <w:p w:rsidR="00B86533" w:rsidRDefault="00B86533">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B86533" w:rsidRDefault="00945322">
            <w:pPr>
              <w:widowControl/>
              <w:jc w:val="center"/>
              <w:rPr>
                <w:rFonts w:ascii="宋体" w:hAnsi="宋体" w:cs="宋体"/>
                <w:color w:val="000000"/>
                <w:kern w:val="0"/>
                <w:szCs w:val="21"/>
              </w:rPr>
            </w:pPr>
            <w:r>
              <w:rPr>
                <w:rFonts w:ascii="宋体" w:hAnsi="宋体" w:cs="宋体" w:hint="eastAsia"/>
                <w:color w:val="000000"/>
                <w:kern w:val="0"/>
                <w:szCs w:val="21"/>
              </w:rPr>
              <w:t>财务状况</w:t>
            </w:r>
          </w:p>
        </w:tc>
        <w:tc>
          <w:tcPr>
            <w:tcW w:w="709" w:type="dxa"/>
            <w:tcBorders>
              <w:top w:val="nil"/>
              <w:left w:val="nil"/>
              <w:bottom w:val="single" w:sz="4" w:space="0" w:color="auto"/>
              <w:right w:val="single" w:sz="4" w:space="0" w:color="auto"/>
            </w:tcBorders>
            <w:vAlign w:val="center"/>
          </w:tcPr>
          <w:p w:rsidR="00B86533" w:rsidRDefault="00FE4503">
            <w:pPr>
              <w:widowControl/>
              <w:jc w:val="center"/>
              <w:rPr>
                <w:rFonts w:ascii="宋体" w:hAnsi="宋体" w:cs="宋体"/>
                <w:color w:val="000000"/>
                <w:kern w:val="0"/>
                <w:szCs w:val="21"/>
              </w:rPr>
            </w:pPr>
            <w:r>
              <w:rPr>
                <w:rFonts w:ascii="宋体" w:hAnsi="宋体" w:cs="宋体"/>
                <w:color w:val="000000"/>
                <w:kern w:val="0"/>
                <w:szCs w:val="21"/>
              </w:rPr>
              <w:t>6</w:t>
            </w:r>
          </w:p>
        </w:tc>
        <w:tc>
          <w:tcPr>
            <w:tcW w:w="5244" w:type="dxa"/>
            <w:tcBorders>
              <w:top w:val="nil"/>
              <w:left w:val="nil"/>
              <w:bottom w:val="single" w:sz="4" w:space="0" w:color="auto"/>
              <w:right w:val="single" w:sz="4" w:space="0" w:color="auto"/>
            </w:tcBorders>
            <w:vAlign w:val="center"/>
          </w:tcPr>
          <w:p w:rsidR="00B86533" w:rsidRDefault="00FE4503" w:rsidP="005A3706">
            <w:pPr>
              <w:widowControl/>
              <w:jc w:val="left"/>
              <w:rPr>
                <w:rFonts w:ascii="宋体" w:hAnsi="宋体" w:cs="宋体"/>
                <w:color w:val="000000"/>
                <w:kern w:val="0"/>
                <w:szCs w:val="21"/>
              </w:rPr>
            </w:pPr>
            <w:r>
              <w:rPr>
                <w:rFonts w:ascii="宋体" w:hAnsi="宋体" w:cs="宋体" w:hint="eastAsia"/>
                <w:color w:val="000000"/>
                <w:kern w:val="0"/>
                <w:szCs w:val="21"/>
              </w:rPr>
              <w:t>提供近</w:t>
            </w:r>
            <w:r w:rsidR="00945322">
              <w:rPr>
                <w:rFonts w:ascii="宋体" w:hAnsi="宋体" w:cs="宋体" w:hint="eastAsia"/>
                <w:color w:val="000000"/>
                <w:kern w:val="0"/>
                <w:szCs w:val="21"/>
              </w:rPr>
              <w:t>年财务审计报告（以财务审计报告为准），企业经营状况正常、无亏损情况的得</w:t>
            </w:r>
            <w:r w:rsidR="005A3706">
              <w:rPr>
                <w:rFonts w:ascii="宋体" w:hAnsi="宋体" w:cs="宋体"/>
                <w:color w:val="000000"/>
                <w:kern w:val="0"/>
                <w:szCs w:val="21"/>
              </w:rPr>
              <w:t>6</w:t>
            </w:r>
            <w:r w:rsidR="00945322">
              <w:rPr>
                <w:rFonts w:ascii="宋体" w:hAnsi="宋体" w:cs="宋体" w:hint="eastAsia"/>
                <w:color w:val="000000"/>
                <w:kern w:val="0"/>
                <w:szCs w:val="21"/>
              </w:rPr>
              <w:t>分，不提供者或有1年亏损的不得分。</w:t>
            </w:r>
          </w:p>
        </w:tc>
      </w:tr>
      <w:tr w:rsidR="007F03B6" w:rsidTr="007F03B6">
        <w:trPr>
          <w:trHeight w:val="810"/>
        </w:trPr>
        <w:tc>
          <w:tcPr>
            <w:tcW w:w="1276" w:type="dxa"/>
            <w:vMerge w:val="restart"/>
            <w:tcBorders>
              <w:top w:val="single" w:sz="4" w:space="0" w:color="auto"/>
              <w:left w:val="single" w:sz="4" w:space="0" w:color="auto"/>
              <w:bottom w:val="single" w:sz="4" w:space="0" w:color="auto"/>
              <w:right w:val="single" w:sz="4" w:space="0" w:color="auto"/>
            </w:tcBorders>
            <w:vAlign w:val="center"/>
          </w:tcPr>
          <w:p w:rsidR="007F03B6" w:rsidRDefault="007F03B6" w:rsidP="005A3706">
            <w:pPr>
              <w:widowControl/>
              <w:jc w:val="center"/>
              <w:rPr>
                <w:rFonts w:ascii="宋体" w:hAnsi="宋体" w:cs="宋体"/>
                <w:color w:val="000000"/>
                <w:kern w:val="0"/>
                <w:szCs w:val="21"/>
              </w:rPr>
            </w:pPr>
            <w:r>
              <w:rPr>
                <w:rFonts w:ascii="宋体" w:hAnsi="宋体" w:cs="宋体" w:hint="eastAsia"/>
                <w:color w:val="000000"/>
                <w:kern w:val="0"/>
                <w:szCs w:val="21"/>
              </w:rPr>
              <w:t>技术部分（</w:t>
            </w:r>
            <w:r>
              <w:rPr>
                <w:rFonts w:ascii="宋体" w:hAnsi="宋体" w:cs="宋体"/>
                <w:color w:val="000000"/>
                <w:kern w:val="0"/>
                <w:szCs w:val="21"/>
              </w:rPr>
              <w:t>50</w:t>
            </w:r>
            <w:r>
              <w:rPr>
                <w:rFonts w:ascii="宋体" w:hAnsi="宋体" w:cs="宋体" w:hint="eastAsia"/>
                <w:color w:val="000000"/>
                <w:kern w:val="0"/>
                <w:szCs w:val="21"/>
              </w:rPr>
              <w:t>分）</w:t>
            </w:r>
          </w:p>
          <w:p w:rsidR="007F03B6" w:rsidRDefault="007F03B6" w:rsidP="005A3706">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hint="eastAsia"/>
                <w:color w:val="000000"/>
                <w:kern w:val="0"/>
                <w:szCs w:val="21"/>
              </w:rPr>
              <w:t>技术方案评审</w:t>
            </w:r>
          </w:p>
        </w:tc>
        <w:tc>
          <w:tcPr>
            <w:tcW w:w="709"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color w:val="000000"/>
                <w:kern w:val="0"/>
                <w:szCs w:val="21"/>
              </w:rPr>
              <w:t>30</w:t>
            </w:r>
          </w:p>
        </w:tc>
        <w:tc>
          <w:tcPr>
            <w:tcW w:w="5244" w:type="dxa"/>
            <w:tcBorders>
              <w:top w:val="nil"/>
              <w:left w:val="nil"/>
              <w:bottom w:val="single" w:sz="4" w:space="0" w:color="auto"/>
              <w:right w:val="single" w:sz="4" w:space="0" w:color="auto"/>
            </w:tcBorders>
            <w:vAlign w:val="center"/>
          </w:tcPr>
          <w:p w:rsidR="007F03B6" w:rsidRDefault="007F03B6" w:rsidP="00E847AB">
            <w:pPr>
              <w:widowControl/>
              <w:jc w:val="left"/>
              <w:rPr>
                <w:rFonts w:ascii="宋体" w:hAnsi="宋体" w:cs="宋体"/>
                <w:color w:val="000000"/>
                <w:kern w:val="0"/>
                <w:szCs w:val="21"/>
              </w:rPr>
            </w:pPr>
            <w:r>
              <w:rPr>
                <w:rFonts w:ascii="宋体" w:hAnsi="宋体" w:cs="宋体" w:hint="eastAsia"/>
                <w:color w:val="000000"/>
                <w:kern w:val="0"/>
                <w:szCs w:val="21"/>
              </w:rPr>
              <w:t>准确理解电气、供冷设备运行维护管理项目需求内容，技术方案重点明确，特点突出，具备合理性与可行性，对所有投标人的方案进行横向比对，比对结果：</w:t>
            </w:r>
          </w:p>
          <w:p w:rsidR="007F03B6" w:rsidRDefault="007F03B6" w:rsidP="00E847AB">
            <w:pPr>
              <w:widowControl/>
              <w:jc w:val="left"/>
              <w:rPr>
                <w:rFonts w:ascii="宋体" w:hAnsi="宋体" w:cs="宋体"/>
                <w:color w:val="000000"/>
                <w:kern w:val="0"/>
                <w:szCs w:val="21"/>
              </w:rPr>
            </w:pPr>
            <w:r>
              <w:rPr>
                <w:rFonts w:ascii="宋体" w:hAnsi="宋体" w:cs="宋体" w:hint="eastAsia"/>
                <w:color w:val="000000"/>
                <w:kern w:val="0"/>
                <w:szCs w:val="21"/>
              </w:rPr>
              <w:t>优秀：能准确理解项目的需求和标准，方案系统整体性很强，考虑非常全面，服务内容安排十分明确、合理，制定非常详细、规范的管理流程制度。（2</w:t>
            </w:r>
            <w:r>
              <w:rPr>
                <w:rFonts w:ascii="宋体" w:hAnsi="宋体" w:cs="宋体"/>
                <w:color w:val="000000"/>
                <w:kern w:val="0"/>
                <w:szCs w:val="21"/>
              </w:rPr>
              <w:t>1</w:t>
            </w:r>
            <w:r>
              <w:rPr>
                <w:rFonts w:ascii="宋体" w:hAnsi="宋体" w:cs="宋体" w:hint="eastAsia"/>
                <w:color w:val="000000"/>
                <w:kern w:val="0"/>
                <w:szCs w:val="21"/>
              </w:rPr>
              <w:t>-30分）</w:t>
            </w:r>
          </w:p>
          <w:p w:rsidR="007F03B6" w:rsidRDefault="007F03B6" w:rsidP="00E847AB">
            <w:pPr>
              <w:widowControl/>
              <w:jc w:val="left"/>
              <w:rPr>
                <w:rFonts w:ascii="宋体" w:hAnsi="宋体" w:cs="宋体"/>
                <w:color w:val="000000"/>
                <w:kern w:val="0"/>
                <w:szCs w:val="21"/>
              </w:rPr>
            </w:pPr>
            <w:r>
              <w:rPr>
                <w:rFonts w:ascii="宋体" w:hAnsi="宋体" w:cs="宋体" w:hint="eastAsia"/>
                <w:color w:val="000000"/>
                <w:kern w:val="0"/>
                <w:szCs w:val="21"/>
              </w:rPr>
              <w:t>良好：能够理解项目需求和标准，方案整体性较强，但是认识不够准确，服务内容安排基本明确、合理，制定详细、规范的管理流程制度。（1</w:t>
            </w:r>
            <w:r>
              <w:rPr>
                <w:rFonts w:ascii="宋体" w:hAnsi="宋体" w:cs="宋体"/>
                <w:color w:val="000000"/>
                <w:kern w:val="0"/>
                <w:szCs w:val="21"/>
              </w:rPr>
              <w:t>1</w:t>
            </w:r>
            <w:r>
              <w:rPr>
                <w:rFonts w:ascii="宋体" w:hAnsi="宋体" w:cs="宋体" w:hint="eastAsia"/>
                <w:color w:val="000000"/>
                <w:kern w:val="0"/>
                <w:szCs w:val="21"/>
              </w:rPr>
              <w:t>-20分）</w:t>
            </w:r>
          </w:p>
          <w:p w:rsidR="007F03B6" w:rsidRDefault="007F03B6" w:rsidP="00E847AB">
            <w:pPr>
              <w:widowControl/>
              <w:jc w:val="left"/>
              <w:rPr>
                <w:rFonts w:ascii="宋体" w:hAnsi="宋体" w:cs="宋体"/>
                <w:color w:val="000000"/>
                <w:kern w:val="0"/>
                <w:szCs w:val="21"/>
              </w:rPr>
            </w:pPr>
            <w:r>
              <w:rPr>
                <w:rFonts w:ascii="宋体" w:hAnsi="宋体" w:cs="宋体" w:hint="eastAsia"/>
                <w:color w:val="000000"/>
                <w:kern w:val="0"/>
                <w:szCs w:val="21"/>
              </w:rPr>
              <w:t>一般：能够基本理解项目的需求和标准，方案缺乏整体性、服务安排内容安排不够明确、合理，缺乏管理流程制度。（</w:t>
            </w:r>
            <w:r>
              <w:rPr>
                <w:rFonts w:ascii="宋体" w:hAnsi="宋体" w:cs="宋体"/>
                <w:color w:val="000000"/>
                <w:kern w:val="0"/>
                <w:szCs w:val="21"/>
              </w:rPr>
              <w:t>1</w:t>
            </w:r>
            <w:r>
              <w:rPr>
                <w:rFonts w:ascii="宋体" w:hAnsi="宋体" w:cs="宋体" w:hint="eastAsia"/>
                <w:color w:val="000000"/>
                <w:kern w:val="0"/>
                <w:szCs w:val="21"/>
              </w:rPr>
              <w:t>-10分）</w:t>
            </w:r>
          </w:p>
          <w:p w:rsidR="007F03B6" w:rsidRDefault="007F03B6" w:rsidP="00E847AB">
            <w:pPr>
              <w:widowControl/>
              <w:jc w:val="left"/>
              <w:rPr>
                <w:rFonts w:ascii="宋体" w:hAnsi="宋体" w:cs="宋体"/>
                <w:color w:val="000000"/>
                <w:kern w:val="0"/>
                <w:szCs w:val="21"/>
              </w:rPr>
            </w:pPr>
            <w:r>
              <w:rPr>
                <w:rFonts w:ascii="宋体" w:hAnsi="宋体" w:cs="宋体" w:hint="eastAsia"/>
                <w:color w:val="000000"/>
                <w:kern w:val="0"/>
                <w:szCs w:val="21"/>
              </w:rPr>
              <w:t>较差：缺乏对项目需求和标准的理解认识（不得分）</w:t>
            </w:r>
          </w:p>
        </w:tc>
      </w:tr>
      <w:tr w:rsidR="007F03B6" w:rsidTr="007F03B6">
        <w:trPr>
          <w:trHeight w:val="1059"/>
        </w:trPr>
        <w:tc>
          <w:tcPr>
            <w:tcW w:w="1276" w:type="dxa"/>
            <w:vMerge/>
            <w:tcBorders>
              <w:top w:val="single" w:sz="4" w:space="0" w:color="auto"/>
              <w:left w:val="single" w:sz="4" w:space="0" w:color="auto"/>
              <w:bottom w:val="single" w:sz="4" w:space="0" w:color="auto"/>
              <w:right w:val="single" w:sz="4" w:space="0" w:color="auto"/>
            </w:tcBorders>
            <w:vAlign w:val="center"/>
          </w:tcPr>
          <w:p w:rsidR="007F03B6" w:rsidRDefault="007F03B6" w:rsidP="005A3706">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hint="eastAsia"/>
                <w:color w:val="000000"/>
                <w:kern w:val="0"/>
                <w:szCs w:val="21"/>
              </w:rPr>
              <w:t>主管人员配置</w:t>
            </w:r>
          </w:p>
        </w:tc>
        <w:tc>
          <w:tcPr>
            <w:tcW w:w="709"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color w:val="000000"/>
                <w:kern w:val="0"/>
                <w:szCs w:val="21"/>
              </w:rPr>
              <w:t>10</w:t>
            </w:r>
          </w:p>
        </w:tc>
        <w:tc>
          <w:tcPr>
            <w:tcW w:w="5244" w:type="dxa"/>
            <w:tcBorders>
              <w:top w:val="nil"/>
              <w:left w:val="nil"/>
              <w:bottom w:val="single" w:sz="4" w:space="0" w:color="auto"/>
              <w:right w:val="single" w:sz="4" w:space="0" w:color="auto"/>
            </w:tcBorders>
            <w:shd w:val="clear" w:color="auto" w:fill="FFFFFF"/>
            <w:vAlign w:val="center"/>
          </w:tcPr>
          <w:p w:rsidR="007F03B6" w:rsidRDefault="007F03B6" w:rsidP="007F03B6">
            <w:pPr>
              <w:widowControl/>
              <w:rPr>
                <w:rFonts w:ascii="宋体" w:hAnsi="宋体" w:cs="宋体"/>
                <w:color w:val="000000"/>
                <w:kern w:val="0"/>
                <w:szCs w:val="21"/>
              </w:rPr>
            </w:pPr>
            <w:r>
              <w:rPr>
                <w:rFonts w:ascii="宋体" w:hAnsi="宋体" w:cs="宋体" w:hint="eastAsia"/>
                <w:color w:val="000000"/>
                <w:kern w:val="0"/>
                <w:szCs w:val="21"/>
              </w:rPr>
              <w:t>主管1人，具有本科以上学历机电专业，具有电气工程师证，8年以上工作经验，</w:t>
            </w:r>
            <w:r>
              <w:rPr>
                <w:rFonts w:ascii="宋体" w:hAnsi="宋体" w:cs="宋体"/>
                <w:color w:val="000000"/>
                <w:kern w:val="0"/>
                <w:szCs w:val="21"/>
              </w:rPr>
              <w:t>3</w:t>
            </w:r>
            <w:r>
              <w:rPr>
                <w:rFonts w:ascii="宋体" w:hAnsi="宋体" w:cs="宋体" w:hint="eastAsia"/>
                <w:color w:val="000000"/>
                <w:kern w:val="0"/>
                <w:szCs w:val="21"/>
              </w:rPr>
              <w:t>年以上同等职位工作经验。符合者得</w:t>
            </w:r>
            <w:r>
              <w:rPr>
                <w:rFonts w:ascii="宋体" w:hAnsi="宋体" w:cs="宋体"/>
                <w:color w:val="000000"/>
                <w:kern w:val="0"/>
                <w:szCs w:val="21"/>
              </w:rPr>
              <w:t>5</w:t>
            </w:r>
            <w:r>
              <w:rPr>
                <w:rFonts w:ascii="宋体" w:hAnsi="宋体" w:cs="宋体" w:hint="eastAsia"/>
                <w:color w:val="000000"/>
                <w:kern w:val="0"/>
                <w:szCs w:val="21"/>
              </w:rPr>
              <w:t>分，优于以上三项其中一项或以上者得</w:t>
            </w:r>
            <w:r>
              <w:rPr>
                <w:rFonts w:ascii="宋体" w:hAnsi="宋体" w:cs="宋体"/>
                <w:color w:val="000000"/>
                <w:kern w:val="0"/>
                <w:szCs w:val="21"/>
              </w:rPr>
              <w:t>10</w:t>
            </w:r>
            <w:r>
              <w:rPr>
                <w:rFonts w:ascii="宋体" w:hAnsi="宋体" w:cs="宋体" w:hint="eastAsia"/>
                <w:color w:val="000000"/>
                <w:kern w:val="0"/>
                <w:szCs w:val="21"/>
              </w:rPr>
              <w:t>分，不符合者不得分。</w:t>
            </w:r>
          </w:p>
        </w:tc>
      </w:tr>
      <w:tr w:rsidR="007F03B6" w:rsidTr="007F03B6">
        <w:trPr>
          <w:trHeight w:val="1463"/>
        </w:trPr>
        <w:tc>
          <w:tcPr>
            <w:tcW w:w="1276" w:type="dxa"/>
            <w:vMerge/>
            <w:tcBorders>
              <w:top w:val="single" w:sz="4" w:space="0" w:color="auto"/>
              <w:left w:val="single" w:sz="4" w:space="0" w:color="auto"/>
              <w:bottom w:val="single" w:sz="4" w:space="0" w:color="auto"/>
              <w:right w:val="single" w:sz="4" w:space="0" w:color="auto"/>
            </w:tcBorders>
            <w:vAlign w:val="center"/>
          </w:tcPr>
          <w:p w:rsidR="007F03B6" w:rsidRDefault="007F03B6" w:rsidP="005A3706">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hint="eastAsia"/>
                <w:color w:val="000000"/>
                <w:kern w:val="0"/>
                <w:szCs w:val="21"/>
              </w:rPr>
              <w:t>工程人员配置</w:t>
            </w:r>
          </w:p>
        </w:tc>
        <w:tc>
          <w:tcPr>
            <w:tcW w:w="709" w:type="dxa"/>
            <w:tcBorders>
              <w:top w:val="nil"/>
              <w:left w:val="nil"/>
              <w:bottom w:val="single" w:sz="4" w:space="0" w:color="auto"/>
              <w:right w:val="single" w:sz="4" w:space="0" w:color="auto"/>
            </w:tcBorders>
            <w:vAlign w:val="center"/>
          </w:tcPr>
          <w:p w:rsidR="007F03B6" w:rsidRDefault="007F03B6" w:rsidP="007F03B6">
            <w:pPr>
              <w:widowControl/>
              <w:jc w:val="center"/>
              <w:rPr>
                <w:rFonts w:ascii="宋体" w:hAnsi="宋体" w:cs="宋体"/>
                <w:color w:val="000000"/>
                <w:kern w:val="0"/>
                <w:szCs w:val="21"/>
              </w:rPr>
            </w:pPr>
            <w:r>
              <w:rPr>
                <w:rFonts w:ascii="宋体" w:hAnsi="宋体" w:cs="宋体"/>
                <w:color w:val="000000"/>
                <w:kern w:val="0"/>
                <w:szCs w:val="21"/>
              </w:rPr>
              <w:t>10</w:t>
            </w:r>
          </w:p>
        </w:tc>
        <w:tc>
          <w:tcPr>
            <w:tcW w:w="5244" w:type="dxa"/>
            <w:tcBorders>
              <w:top w:val="nil"/>
              <w:left w:val="nil"/>
              <w:bottom w:val="single" w:sz="4" w:space="0" w:color="auto"/>
              <w:right w:val="single" w:sz="4" w:space="0" w:color="auto"/>
            </w:tcBorders>
            <w:shd w:val="clear" w:color="auto" w:fill="FFFFFF"/>
            <w:vAlign w:val="center"/>
          </w:tcPr>
          <w:p w:rsidR="007F03B6" w:rsidRDefault="007F03B6" w:rsidP="007F03B6">
            <w:pPr>
              <w:widowControl/>
              <w:jc w:val="left"/>
              <w:rPr>
                <w:rFonts w:ascii="宋体" w:hAnsi="宋体" w:cs="宋体"/>
                <w:color w:val="000000"/>
                <w:kern w:val="0"/>
                <w:szCs w:val="21"/>
              </w:rPr>
            </w:pPr>
            <w:r>
              <w:rPr>
                <w:rFonts w:ascii="宋体" w:hAnsi="宋体" w:cs="宋体" w:hint="eastAsia"/>
                <w:color w:val="000000"/>
                <w:kern w:val="0"/>
                <w:szCs w:val="21"/>
              </w:rPr>
              <w:t>工程人员8人。工程人员要求：中专技校以上，机电类专业，3年以上工作经验，男性，身高不限，年龄要求在25周岁以上、55周岁以下，其中8人全部要有有效低压电工证，3人有有效制冷操作证。工程人员须安排24小时值班制。每班至少2人。所有条件都符合者得</w:t>
            </w:r>
            <w:r>
              <w:rPr>
                <w:rFonts w:ascii="宋体" w:hAnsi="宋体" w:cs="宋体"/>
                <w:color w:val="000000"/>
                <w:kern w:val="0"/>
                <w:szCs w:val="21"/>
              </w:rPr>
              <w:t>5</w:t>
            </w:r>
            <w:r>
              <w:rPr>
                <w:rFonts w:ascii="宋体" w:hAnsi="宋体" w:cs="宋体" w:hint="eastAsia"/>
                <w:color w:val="000000"/>
                <w:kern w:val="0"/>
                <w:szCs w:val="21"/>
              </w:rPr>
              <w:t>分，所有条件都符合且有优于以上要求得</w:t>
            </w:r>
            <w:r>
              <w:rPr>
                <w:rFonts w:ascii="宋体" w:hAnsi="宋体" w:cs="宋体"/>
                <w:color w:val="000000"/>
                <w:kern w:val="0"/>
                <w:szCs w:val="21"/>
              </w:rPr>
              <w:t>10</w:t>
            </w:r>
            <w:r>
              <w:rPr>
                <w:rFonts w:ascii="宋体" w:hAnsi="宋体" w:cs="宋体" w:hint="eastAsia"/>
                <w:color w:val="000000"/>
                <w:kern w:val="0"/>
                <w:szCs w:val="21"/>
              </w:rPr>
              <w:t>分，有不符合者不得分。</w:t>
            </w:r>
          </w:p>
        </w:tc>
      </w:tr>
      <w:tr w:rsidR="007F03B6" w:rsidTr="007F03B6">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7F03B6" w:rsidRDefault="007F03B6" w:rsidP="005A3706">
            <w:pPr>
              <w:widowControl/>
              <w:jc w:val="center"/>
              <w:rPr>
                <w:rFonts w:ascii="宋体" w:hAnsi="宋体" w:cs="宋体"/>
                <w:color w:val="000000"/>
                <w:kern w:val="0"/>
                <w:szCs w:val="21"/>
              </w:rPr>
            </w:pPr>
            <w:r>
              <w:rPr>
                <w:rFonts w:ascii="宋体" w:hAnsi="宋体" w:cs="宋体" w:hint="eastAsia"/>
                <w:color w:val="000000"/>
                <w:kern w:val="0"/>
                <w:szCs w:val="21"/>
              </w:rPr>
              <w:t>价格部分（</w:t>
            </w:r>
            <w:r>
              <w:rPr>
                <w:rFonts w:ascii="宋体" w:hAnsi="宋体" w:cs="宋体"/>
                <w:color w:val="000000"/>
                <w:kern w:val="0"/>
                <w:szCs w:val="21"/>
              </w:rPr>
              <w:t>3</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7F03B6" w:rsidRDefault="007F03B6">
            <w:pPr>
              <w:widowControl/>
              <w:jc w:val="center"/>
              <w:rPr>
                <w:rFonts w:ascii="宋体" w:hAnsi="宋体" w:cs="宋体"/>
                <w:color w:val="000000"/>
                <w:kern w:val="0"/>
                <w:szCs w:val="21"/>
              </w:rPr>
            </w:pPr>
            <w:r>
              <w:rPr>
                <w:rFonts w:ascii="宋体" w:hAnsi="宋体" w:cs="宋体"/>
                <w:color w:val="000000"/>
                <w:kern w:val="0"/>
                <w:szCs w:val="21"/>
              </w:rPr>
              <w:t>30</w:t>
            </w:r>
          </w:p>
        </w:tc>
        <w:tc>
          <w:tcPr>
            <w:tcW w:w="5244" w:type="dxa"/>
            <w:tcBorders>
              <w:top w:val="nil"/>
              <w:left w:val="single" w:sz="4" w:space="0" w:color="auto"/>
              <w:bottom w:val="single" w:sz="4" w:space="0" w:color="auto"/>
              <w:right w:val="single" w:sz="4" w:space="0" w:color="auto"/>
            </w:tcBorders>
            <w:vAlign w:val="center"/>
          </w:tcPr>
          <w:p w:rsidR="007F03B6" w:rsidRDefault="007F03B6" w:rsidP="00EF72FC">
            <w:pPr>
              <w:rPr>
                <w:rFonts w:ascii="宋体" w:hAnsi="宋体" w:cs="宋体"/>
                <w:color w:val="000000"/>
                <w:kern w:val="0"/>
                <w:szCs w:val="21"/>
              </w:rPr>
            </w:pPr>
            <w:r w:rsidRPr="00604396">
              <w:rPr>
                <w:rFonts w:ascii="宋体" w:hAnsi="宋体" w:cs="宋体" w:hint="eastAsia"/>
                <w:color w:val="000000"/>
                <w:kern w:val="0"/>
                <w:szCs w:val="21"/>
              </w:rPr>
              <w:t>所有</w:t>
            </w:r>
            <w:r>
              <w:rPr>
                <w:rFonts w:ascii="宋体" w:hAnsi="宋体" w:cs="宋体" w:hint="eastAsia"/>
                <w:color w:val="000000"/>
                <w:kern w:val="0"/>
                <w:szCs w:val="21"/>
              </w:rPr>
              <w:t>投标人</w:t>
            </w:r>
            <w:r w:rsidRPr="00604396">
              <w:rPr>
                <w:rFonts w:ascii="宋体" w:hAnsi="宋体" w:cs="宋体" w:hint="eastAsia"/>
                <w:color w:val="000000"/>
                <w:kern w:val="0"/>
                <w:szCs w:val="21"/>
              </w:rPr>
              <w:t>有效投标报价的平均值作为基准评标价，评标价低于投标报价基准价每低于1%减</w:t>
            </w:r>
            <w:r>
              <w:rPr>
                <w:rFonts w:ascii="宋体" w:hAnsi="宋体" w:cs="宋体"/>
                <w:color w:val="000000"/>
                <w:kern w:val="0"/>
                <w:szCs w:val="21"/>
              </w:rPr>
              <w:t>1</w:t>
            </w:r>
            <w:r w:rsidRPr="00604396">
              <w:rPr>
                <w:rFonts w:ascii="宋体" w:hAnsi="宋体" w:cs="宋体" w:hint="eastAsia"/>
                <w:color w:val="000000"/>
                <w:kern w:val="0"/>
                <w:szCs w:val="21"/>
              </w:rPr>
              <w:t>分；评标价高于投标报价基准价每高于1%减</w:t>
            </w:r>
            <w:r>
              <w:rPr>
                <w:rFonts w:ascii="宋体" w:hAnsi="宋体" w:cs="宋体"/>
                <w:color w:val="000000"/>
                <w:kern w:val="0"/>
                <w:szCs w:val="21"/>
              </w:rPr>
              <w:t>1.5</w:t>
            </w:r>
            <w:r w:rsidRPr="00604396">
              <w:rPr>
                <w:rFonts w:ascii="宋体" w:hAnsi="宋体" w:cs="宋体" w:hint="eastAsia"/>
                <w:color w:val="000000"/>
                <w:kern w:val="0"/>
                <w:szCs w:val="21"/>
              </w:rPr>
              <w:t>分。</w:t>
            </w:r>
          </w:p>
        </w:tc>
      </w:tr>
      <w:bookmarkEnd w:id="5"/>
    </w:tbl>
    <w:p w:rsidR="00B86533" w:rsidRDefault="00B86533"/>
    <w:sectPr w:rsidR="00B8653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AF" w:rsidRDefault="009E64AF">
      <w:r>
        <w:separator/>
      </w:r>
    </w:p>
  </w:endnote>
  <w:endnote w:type="continuationSeparator" w:id="0">
    <w:p w:rsidR="009E64AF" w:rsidRDefault="009E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ACF" w:rsidRDefault="00CA2ACF">
    <w:pPr>
      <w:pStyle w:val="a6"/>
      <w:jc w:val="right"/>
    </w:pPr>
    <w:r>
      <w:fldChar w:fldCharType="begin"/>
    </w:r>
    <w:r>
      <w:instrText xml:space="preserve"> PAGE   \* MERGEFORMAT </w:instrText>
    </w:r>
    <w:r>
      <w:fldChar w:fldCharType="separate"/>
    </w:r>
    <w:r w:rsidR="00385BE6" w:rsidRPr="00385BE6">
      <w:rPr>
        <w:noProof/>
        <w:lang w:val="zh-CN"/>
      </w:rPr>
      <w:t>5</w:t>
    </w:r>
    <w:r>
      <w:rPr>
        <w:lang w:val="zh-CN"/>
      </w:rPr>
      <w:fldChar w:fldCharType="end"/>
    </w:r>
  </w:p>
  <w:p w:rsidR="00CA2ACF" w:rsidRDefault="00CA2AC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AF" w:rsidRDefault="009E64AF">
      <w:r>
        <w:separator/>
      </w:r>
    </w:p>
  </w:footnote>
  <w:footnote w:type="continuationSeparator" w:id="0">
    <w:p w:rsidR="009E64AF" w:rsidRDefault="009E6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FB54A17"/>
    <w:multiLevelType w:val="multilevel"/>
    <w:tmpl w:val="631245CE"/>
    <w:lvl w:ilvl="0">
      <w:start w:val="3"/>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1129"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21D2323D"/>
    <w:multiLevelType w:val="multilevel"/>
    <w:tmpl w:val="675EFBFC"/>
    <w:lvl w:ilvl="0">
      <w:start w:val="1"/>
      <w:numFmt w:val="decimal"/>
      <w:suff w:val="nothing"/>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6"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7" w15:restartNumberingAfterBreak="0">
    <w:nsid w:val="3D064FD2"/>
    <w:multiLevelType w:val="multilevel"/>
    <w:tmpl w:val="A4C804FE"/>
    <w:lvl w:ilvl="0">
      <w:start w:val="1"/>
      <w:numFmt w:val="chineseCountingThousand"/>
      <w:lvlText w:val="（%1）"/>
      <w:lvlJc w:val="left"/>
      <w:pPr>
        <w:tabs>
          <w:tab w:val="left" w:pos="420"/>
        </w:tabs>
        <w:ind w:left="0" w:firstLine="0"/>
      </w:pPr>
      <w:rPr>
        <w:rFonts w:hint="default"/>
        <w:color w:val="auto"/>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8" w15:restartNumberingAfterBreak="0">
    <w:nsid w:val="4AFE3039"/>
    <w:multiLevelType w:val="multilevel"/>
    <w:tmpl w:val="4AFE3039"/>
    <w:lvl w:ilvl="0">
      <w:start w:val="1"/>
      <w:numFmt w:val="decimal"/>
      <w:lvlText w:val="%1、"/>
      <w:lvlJc w:val="left"/>
      <w:pPr>
        <w:tabs>
          <w:tab w:val="left" w:pos="360"/>
        </w:tabs>
        <w:ind w:left="360" w:hanging="360"/>
      </w:pPr>
      <w:rPr>
        <w:rFonts w:ascii="宋体" w:hAnsi="宋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58F8D439"/>
    <w:multiLevelType w:val="multilevel"/>
    <w:tmpl w:val="3A5091E0"/>
    <w:lvl w:ilvl="0">
      <w:start w:val="1"/>
      <w:numFmt w:val="chineseCountingThousand"/>
      <w:suff w:val="nothing"/>
      <w:lvlText w:val="(%1)"/>
      <w:lvlJc w:val="left"/>
      <w:pPr>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1" w15:restartNumberingAfterBreak="0">
    <w:nsid w:val="58F8D46B"/>
    <w:multiLevelType w:val="multilevel"/>
    <w:tmpl w:val="C3EE1502"/>
    <w:lvl w:ilvl="0">
      <w:start w:val="1"/>
      <w:numFmt w:val="chineseCountingThousand"/>
      <w:lvlText w:val="（%1）"/>
      <w:lvlJc w:val="left"/>
      <w:pPr>
        <w:tabs>
          <w:tab w:val="left" w:pos="420"/>
        </w:tabs>
        <w:ind w:left="0" w:firstLine="0"/>
      </w:pPr>
      <w:rPr>
        <w:rFonts w:hint="default"/>
        <w:u w:val="none"/>
        <w:lang w:val="en-US"/>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2" w15:restartNumberingAfterBreak="0">
    <w:nsid w:val="64DE7519"/>
    <w:multiLevelType w:val="multilevel"/>
    <w:tmpl w:val="64DE751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3" w15:restartNumberingAfterBreak="0">
    <w:nsid w:val="6A477709"/>
    <w:multiLevelType w:val="multilevel"/>
    <w:tmpl w:val="0ED0B638"/>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4"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5" w15:restartNumberingAfterBreak="0">
    <w:nsid w:val="72E92676"/>
    <w:multiLevelType w:val="hybridMultilevel"/>
    <w:tmpl w:val="1850FE72"/>
    <w:lvl w:ilvl="0" w:tplc="F0B4B36E">
      <w:start w:val="4"/>
      <w:numFmt w:val="decimal"/>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3"/>
  </w:num>
  <w:num w:numId="2">
    <w:abstractNumId w:val="11"/>
  </w:num>
  <w:num w:numId="3">
    <w:abstractNumId w:val="10"/>
  </w:num>
  <w:num w:numId="4">
    <w:abstractNumId w:val="1"/>
  </w:num>
  <w:num w:numId="5">
    <w:abstractNumId w:val="7"/>
  </w:num>
  <w:num w:numId="6">
    <w:abstractNumId w:val="14"/>
  </w:num>
  <w:num w:numId="7">
    <w:abstractNumId w:val="6"/>
  </w:num>
  <w:num w:numId="8">
    <w:abstractNumId w:val="0"/>
  </w:num>
  <w:num w:numId="9">
    <w:abstractNumId w:val="5"/>
  </w:num>
  <w:num w:numId="10">
    <w:abstractNumId w:val="2"/>
  </w:num>
  <w:num w:numId="11">
    <w:abstractNumId w:val="12"/>
  </w:num>
  <w:num w:numId="12">
    <w:abstractNumId w:val="8"/>
  </w:num>
  <w:num w:numId="13">
    <w:abstractNumId w:val="9"/>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657"/>
    <w:rsid w:val="00055495"/>
    <w:rsid w:val="00057227"/>
    <w:rsid w:val="00064C39"/>
    <w:rsid w:val="0008426A"/>
    <w:rsid w:val="000E784F"/>
    <w:rsid w:val="0011145C"/>
    <w:rsid w:val="001177F2"/>
    <w:rsid w:val="00131462"/>
    <w:rsid w:val="00133005"/>
    <w:rsid w:val="001360AA"/>
    <w:rsid w:val="00167682"/>
    <w:rsid w:val="00167D50"/>
    <w:rsid w:val="00172A27"/>
    <w:rsid w:val="00184C05"/>
    <w:rsid w:val="00193533"/>
    <w:rsid w:val="00193F02"/>
    <w:rsid w:val="001C626A"/>
    <w:rsid w:val="001D7126"/>
    <w:rsid w:val="001D7791"/>
    <w:rsid w:val="001F6B20"/>
    <w:rsid w:val="0020301F"/>
    <w:rsid w:val="00215D6A"/>
    <w:rsid w:val="00225A83"/>
    <w:rsid w:val="00240D27"/>
    <w:rsid w:val="00245FAA"/>
    <w:rsid w:val="002A157C"/>
    <w:rsid w:val="002C14E6"/>
    <w:rsid w:val="002C6F97"/>
    <w:rsid w:val="002D4783"/>
    <w:rsid w:val="002F5659"/>
    <w:rsid w:val="003032B5"/>
    <w:rsid w:val="003205AB"/>
    <w:rsid w:val="003230B4"/>
    <w:rsid w:val="0032748F"/>
    <w:rsid w:val="00330308"/>
    <w:rsid w:val="00344FBF"/>
    <w:rsid w:val="00345981"/>
    <w:rsid w:val="00356913"/>
    <w:rsid w:val="00371C34"/>
    <w:rsid w:val="00385BE6"/>
    <w:rsid w:val="00394DD4"/>
    <w:rsid w:val="003B3F58"/>
    <w:rsid w:val="003E7E90"/>
    <w:rsid w:val="0040403A"/>
    <w:rsid w:val="00413F01"/>
    <w:rsid w:val="0042448D"/>
    <w:rsid w:val="004268F0"/>
    <w:rsid w:val="004308DF"/>
    <w:rsid w:val="00453461"/>
    <w:rsid w:val="00484174"/>
    <w:rsid w:val="004864F1"/>
    <w:rsid w:val="00494717"/>
    <w:rsid w:val="004A0791"/>
    <w:rsid w:val="004B1C1F"/>
    <w:rsid w:val="004D59B0"/>
    <w:rsid w:val="004E0BE6"/>
    <w:rsid w:val="004E50F3"/>
    <w:rsid w:val="004F2909"/>
    <w:rsid w:val="004F4B88"/>
    <w:rsid w:val="00520608"/>
    <w:rsid w:val="00527BD6"/>
    <w:rsid w:val="00535149"/>
    <w:rsid w:val="00542974"/>
    <w:rsid w:val="0057323A"/>
    <w:rsid w:val="00587925"/>
    <w:rsid w:val="005A3706"/>
    <w:rsid w:val="005D0F3D"/>
    <w:rsid w:val="005E63E3"/>
    <w:rsid w:val="00604396"/>
    <w:rsid w:val="00612D9C"/>
    <w:rsid w:val="006145BB"/>
    <w:rsid w:val="00635265"/>
    <w:rsid w:val="006377E7"/>
    <w:rsid w:val="00643C6C"/>
    <w:rsid w:val="00655B0D"/>
    <w:rsid w:val="006814C2"/>
    <w:rsid w:val="00685245"/>
    <w:rsid w:val="006C6FF4"/>
    <w:rsid w:val="006F49F8"/>
    <w:rsid w:val="00705503"/>
    <w:rsid w:val="00732CCD"/>
    <w:rsid w:val="00733FA1"/>
    <w:rsid w:val="00734CD0"/>
    <w:rsid w:val="007876C0"/>
    <w:rsid w:val="007A412C"/>
    <w:rsid w:val="007A6ED0"/>
    <w:rsid w:val="007B2D7B"/>
    <w:rsid w:val="007D6735"/>
    <w:rsid w:val="007E2FCF"/>
    <w:rsid w:val="007F03B6"/>
    <w:rsid w:val="007F201B"/>
    <w:rsid w:val="0082166D"/>
    <w:rsid w:val="008233B6"/>
    <w:rsid w:val="0082584D"/>
    <w:rsid w:val="00833A5E"/>
    <w:rsid w:val="0083590A"/>
    <w:rsid w:val="00846D6E"/>
    <w:rsid w:val="008728CF"/>
    <w:rsid w:val="008D1F6C"/>
    <w:rsid w:val="00901F48"/>
    <w:rsid w:val="00911BA0"/>
    <w:rsid w:val="00915443"/>
    <w:rsid w:val="00922450"/>
    <w:rsid w:val="009325E3"/>
    <w:rsid w:val="00945322"/>
    <w:rsid w:val="009C6AC9"/>
    <w:rsid w:val="009D20F5"/>
    <w:rsid w:val="009E64AF"/>
    <w:rsid w:val="00A0023F"/>
    <w:rsid w:val="00A02890"/>
    <w:rsid w:val="00A23778"/>
    <w:rsid w:val="00A26EF0"/>
    <w:rsid w:val="00A64024"/>
    <w:rsid w:val="00A64BF8"/>
    <w:rsid w:val="00B154A2"/>
    <w:rsid w:val="00B16DE1"/>
    <w:rsid w:val="00B21905"/>
    <w:rsid w:val="00B5026A"/>
    <w:rsid w:val="00B7289E"/>
    <w:rsid w:val="00B86533"/>
    <w:rsid w:val="00B90751"/>
    <w:rsid w:val="00B977F9"/>
    <w:rsid w:val="00BC0046"/>
    <w:rsid w:val="00C0529B"/>
    <w:rsid w:val="00C1113A"/>
    <w:rsid w:val="00C21B6F"/>
    <w:rsid w:val="00C25A28"/>
    <w:rsid w:val="00C42CC2"/>
    <w:rsid w:val="00CA2ACF"/>
    <w:rsid w:val="00CA4187"/>
    <w:rsid w:val="00CB6FFA"/>
    <w:rsid w:val="00CC53EA"/>
    <w:rsid w:val="00CC61A5"/>
    <w:rsid w:val="00CD03CD"/>
    <w:rsid w:val="00CE2C10"/>
    <w:rsid w:val="00D139AF"/>
    <w:rsid w:val="00D30FA1"/>
    <w:rsid w:val="00D31C56"/>
    <w:rsid w:val="00D62CC3"/>
    <w:rsid w:val="00D83850"/>
    <w:rsid w:val="00D9087E"/>
    <w:rsid w:val="00DA2AA1"/>
    <w:rsid w:val="00DA4FA3"/>
    <w:rsid w:val="00DC4492"/>
    <w:rsid w:val="00E312F0"/>
    <w:rsid w:val="00E34EAA"/>
    <w:rsid w:val="00E36EDA"/>
    <w:rsid w:val="00E847AB"/>
    <w:rsid w:val="00EC679D"/>
    <w:rsid w:val="00EE06EC"/>
    <w:rsid w:val="00EF72FC"/>
    <w:rsid w:val="00F34DD2"/>
    <w:rsid w:val="00F47555"/>
    <w:rsid w:val="00F65A36"/>
    <w:rsid w:val="00F82E05"/>
    <w:rsid w:val="00F9508E"/>
    <w:rsid w:val="00FA1E8E"/>
    <w:rsid w:val="00FA5817"/>
    <w:rsid w:val="00FB736A"/>
    <w:rsid w:val="00FD5FF7"/>
    <w:rsid w:val="00FE4503"/>
    <w:rsid w:val="00FE5538"/>
    <w:rsid w:val="1D486867"/>
    <w:rsid w:val="24C37BD9"/>
    <w:rsid w:val="24E1746D"/>
    <w:rsid w:val="318105E6"/>
    <w:rsid w:val="3B4320D1"/>
    <w:rsid w:val="53E02240"/>
    <w:rsid w:val="55BC644E"/>
    <w:rsid w:val="6D535020"/>
    <w:rsid w:val="72355D2A"/>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25483E-B52E-43B3-9EFA-5444BECD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Pr>
      <w:sz w:val="24"/>
    </w:rPr>
  </w:style>
  <w:style w:type="paragraph" w:styleId="a4">
    <w:name w:val="Plain Text"/>
    <w:basedOn w:val="a"/>
    <w:unhideWhenUsed/>
    <w:qFormat/>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Pr>
      <w:sz w:val="18"/>
      <w:szCs w:val="18"/>
    </w:rPr>
  </w:style>
  <w:style w:type="paragraph" w:styleId="a6">
    <w:name w:val="footer"/>
    <w:basedOn w:val="a"/>
    <w:uiPriority w:val="99"/>
    <w:unhideWhenUsed/>
    <w:qFormat/>
    <w:pPr>
      <w:tabs>
        <w:tab w:val="center" w:pos="4153"/>
        <w:tab w:val="right" w:pos="8306"/>
      </w:tabs>
      <w:snapToGrid w:val="0"/>
      <w:jc w:val="left"/>
    </w:pPr>
    <w:rPr>
      <w:sz w:val="18"/>
    </w:rPr>
  </w:style>
  <w:style w:type="paragraph" w:styleId="a7">
    <w:name w:val="header"/>
    <w:basedOn w:val="a"/>
    <w:link w:val="Char0"/>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nhideWhenUsed/>
    <w:rPr>
      <w:color w:val="0563C1" w:themeColor="hyperlink"/>
      <w:u w:val="single"/>
    </w:rPr>
  </w:style>
  <w:style w:type="paragraph" w:customStyle="1" w:styleId="1">
    <w:name w:val="列出段落1"/>
    <w:basedOn w:val="a"/>
    <w:uiPriority w:val="34"/>
    <w:unhideWhenUsed/>
    <w:qFormat/>
    <w:pPr>
      <w:ind w:firstLineChars="200" w:firstLine="420"/>
    </w:pPr>
  </w:style>
  <w:style w:type="paragraph" w:customStyle="1" w:styleId="Style3">
    <w:name w:val="_Style 3"/>
    <w:basedOn w:val="a"/>
    <w:uiPriority w:val="99"/>
    <w:unhideWhenUsed/>
    <w:qFormat/>
    <w:pPr>
      <w:ind w:firstLineChars="200" w:firstLine="420"/>
    </w:pPr>
    <w:rPr>
      <w:rFonts w:ascii="Times New Roman" w:hAnsi="Times New Roman"/>
    </w:rPr>
  </w:style>
  <w:style w:type="paragraph" w:customStyle="1" w:styleId="10">
    <w:name w:val="无间隔1"/>
    <w:uiPriority w:val="99"/>
    <w:unhideWhenUsed/>
    <w:qFormat/>
    <w:pPr>
      <w:adjustRightInd w:val="0"/>
      <w:snapToGrid w:val="0"/>
    </w:pPr>
    <w:rPr>
      <w:rFonts w:ascii="Tahoma" w:eastAsia="微软雅黑" w:hAnsi="Tahoma" w:cs="Times New Roman"/>
      <w:sz w:val="22"/>
    </w:rPr>
  </w:style>
  <w:style w:type="paragraph" w:styleId="aa">
    <w:name w:val="List Paragraph"/>
    <w:basedOn w:val="a"/>
    <w:uiPriority w:val="34"/>
    <w:unhideWhenUsed/>
    <w:qFormat/>
    <w:pPr>
      <w:ind w:firstLineChars="200" w:firstLine="420"/>
    </w:pPr>
  </w:style>
  <w:style w:type="character" w:customStyle="1" w:styleId="Char">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页眉 Char"/>
    <w:basedOn w:val="a0"/>
    <w:link w:val="a7"/>
    <w:qFormat/>
    <w:rPr>
      <w:rFonts w:asciiTheme="minorHAnsi" w:eastAsiaTheme="minorEastAsia" w:hAnsiTheme="minorHAnsi" w:cstheme="minorBidi"/>
      <w:kern w:val="2"/>
      <w:sz w:val="18"/>
      <w:szCs w:val="18"/>
    </w:rPr>
  </w:style>
  <w:style w:type="character" w:customStyle="1" w:styleId="11">
    <w:name w:val="未处理的提及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20</Pages>
  <Words>1707</Words>
  <Characters>9730</Characters>
  <Application>Microsoft Office Word</Application>
  <DocSecurity>0</DocSecurity>
  <Lines>81</Lines>
  <Paragraphs>22</Paragraphs>
  <ScaleCrop>false</ScaleCrop>
  <Company>dxcgs</Company>
  <LinksUpToDate>false</LinksUpToDate>
  <CharactersWithSpaces>11415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25</cp:revision>
  <dcterms:created xsi:type="dcterms:W3CDTF">2019-03-21T04:36:00Z</dcterms:created>
  <dcterms:modified xsi:type="dcterms:W3CDTF">2020-04-23T01:46:00Z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