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Pr="00DD5742" w:rsidRDefault="00D35C86" w:rsidP="00242DE0">
      <w:pPr>
        <w:tabs>
          <w:tab w:val="left" w:pos="720"/>
        </w:tabs>
        <w:spacing w:beforeLines="50" w:before="120" w:afterLines="50" w:after="120" w:line="360" w:lineRule="auto"/>
        <w:jc w:val="center"/>
        <w:rPr>
          <w:b/>
          <w:sz w:val="36"/>
          <w:szCs w:val="36"/>
        </w:rPr>
      </w:pPr>
      <w:r w:rsidRPr="00DD5742">
        <w:rPr>
          <w:rFonts w:hint="eastAsia"/>
          <w:b/>
          <w:sz w:val="36"/>
          <w:szCs w:val="36"/>
        </w:rPr>
        <w:t>广州大学城投资经营管理有限公司</w:t>
      </w:r>
    </w:p>
    <w:p w14:paraId="39F0EA27" w14:textId="77777777" w:rsidR="00414044" w:rsidRDefault="00414044" w:rsidP="00242DE0">
      <w:pPr>
        <w:tabs>
          <w:tab w:val="left" w:pos="720"/>
        </w:tabs>
        <w:spacing w:beforeLines="50" w:before="120" w:afterLines="50" w:after="120" w:line="360" w:lineRule="auto"/>
        <w:jc w:val="center"/>
        <w:rPr>
          <w:b/>
          <w:sz w:val="36"/>
          <w:szCs w:val="36"/>
        </w:rPr>
      </w:pPr>
      <w:r>
        <w:rPr>
          <w:rFonts w:hint="eastAsia"/>
          <w:b/>
          <w:sz w:val="36"/>
          <w:szCs w:val="36"/>
        </w:rPr>
        <w:t>广州大学城综合管沟杂用水管更换及阀门安装工程</w:t>
      </w:r>
    </w:p>
    <w:p w14:paraId="3BEB5366" w14:textId="684BAB20" w:rsidR="00CA1AC9" w:rsidRPr="00DD5742" w:rsidRDefault="00B67EFF" w:rsidP="00242DE0">
      <w:pPr>
        <w:tabs>
          <w:tab w:val="left" w:pos="720"/>
        </w:tabs>
        <w:spacing w:beforeLines="50" w:before="120" w:afterLines="50" w:after="120" w:line="360" w:lineRule="auto"/>
        <w:jc w:val="center"/>
        <w:rPr>
          <w:b/>
          <w:sz w:val="36"/>
          <w:szCs w:val="36"/>
        </w:rPr>
      </w:pPr>
      <w:r w:rsidRPr="00DD5742">
        <w:rPr>
          <w:rFonts w:hint="eastAsia"/>
          <w:b/>
          <w:sz w:val="36"/>
          <w:szCs w:val="36"/>
        </w:rPr>
        <w:t>竞选文件</w:t>
      </w:r>
    </w:p>
    <w:p w14:paraId="3BEB5367" w14:textId="5D6192F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3BEB5368" w14:textId="0A7B992A" w:rsidR="00CA1AC9" w:rsidRDefault="00B67EFF" w:rsidP="00242DE0">
      <w:pPr>
        <w:numPr>
          <w:ilvl w:val="0"/>
          <w:numId w:val="7"/>
        </w:numPr>
        <w:spacing w:beforeLines="50" w:before="120" w:afterLines="50" w:after="120" w:line="360" w:lineRule="auto"/>
        <w:rPr>
          <w:sz w:val="28"/>
          <w:szCs w:val="28"/>
        </w:rPr>
      </w:pPr>
      <w:r>
        <w:rPr>
          <w:rFonts w:hint="eastAsia"/>
          <w:sz w:val="28"/>
          <w:szCs w:val="28"/>
        </w:rPr>
        <w:t>项目名称：</w:t>
      </w:r>
      <w:r w:rsidR="00414044">
        <w:rPr>
          <w:rFonts w:hint="eastAsia"/>
          <w:sz w:val="28"/>
          <w:szCs w:val="28"/>
        </w:rPr>
        <w:t>广州大学城综合管沟杂用水管更换及阀门安装工程</w:t>
      </w:r>
    </w:p>
    <w:p w14:paraId="3BEB5369" w14:textId="64B35841" w:rsidR="00CA1AC9" w:rsidRPr="00FE62DA"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项目地点：</w:t>
      </w:r>
      <w:r w:rsidR="00B03CD3">
        <w:rPr>
          <w:rFonts w:hint="eastAsia"/>
          <w:sz w:val="28"/>
          <w:szCs w:val="28"/>
        </w:rPr>
        <w:t>：综合管沟投料口</w:t>
      </w:r>
    </w:p>
    <w:p w14:paraId="3BEB536A" w14:textId="5258B11D" w:rsidR="00CA1AC9"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采购限价：人民币</w:t>
      </w:r>
      <w:r w:rsidR="00414044">
        <w:rPr>
          <w:sz w:val="28"/>
          <w:szCs w:val="28"/>
        </w:rPr>
        <w:t>12.8</w:t>
      </w:r>
      <w:r w:rsidR="006A7A3B" w:rsidRPr="00FE62DA">
        <w:rPr>
          <w:rFonts w:hint="eastAsia"/>
          <w:sz w:val="28"/>
          <w:szCs w:val="28"/>
        </w:rPr>
        <w:t>万</w:t>
      </w:r>
      <w:r w:rsidRPr="00FE62DA">
        <w:rPr>
          <w:rFonts w:hint="eastAsia"/>
          <w:sz w:val="28"/>
          <w:szCs w:val="28"/>
        </w:rPr>
        <w:t>元（投标报价超过</w:t>
      </w:r>
      <w:r w:rsidRPr="00A475AB">
        <w:rPr>
          <w:rFonts w:hint="eastAsia"/>
          <w:sz w:val="28"/>
          <w:szCs w:val="28"/>
        </w:rPr>
        <w:t>采购限价为无效投标）。</w:t>
      </w:r>
    </w:p>
    <w:p w14:paraId="793AAA00" w14:textId="77777777" w:rsidR="00F86D7B" w:rsidRDefault="00B67EFF" w:rsidP="00242DE0">
      <w:pPr>
        <w:numPr>
          <w:ilvl w:val="0"/>
          <w:numId w:val="7"/>
        </w:numPr>
        <w:spacing w:beforeLines="50" w:before="120" w:afterLines="50" w:after="120" w:line="360" w:lineRule="auto"/>
        <w:rPr>
          <w:sz w:val="28"/>
          <w:szCs w:val="28"/>
        </w:rPr>
      </w:pPr>
      <w:r w:rsidRPr="00F86D7B">
        <w:rPr>
          <w:rFonts w:hint="eastAsia"/>
          <w:sz w:val="28"/>
          <w:szCs w:val="28"/>
        </w:rPr>
        <w:t>项目概况</w:t>
      </w:r>
    </w:p>
    <w:p w14:paraId="7355168A" w14:textId="58C9F6D1" w:rsidR="00E90910" w:rsidRPr="00E90910" w:rsidRDefault="00414044" w:rsidP="00C4031C">
      <w:pPr>
        <w:spacing w:beforeLines="50" w:before="120" w:afterLines="50" w:after="120" w:line="360" w:lineRule="auto"/>
        <w:ind w:left="425" w:right="425" w:firstLineChars="200" w:firstLine="560"/>
        <w:rPr>
          <w:sz w:val="28"/>
          <w:szCs w:val="28"/>
        </w:rPr>
      </w:pPr>
      <w:r w:rsidRPr="00414044">
        <w:rPr>
          <w:rFonts w:hint="eastAsia"/>
          <w:sz w:val="28"/>
          <w:szCs w:val="28"/>
        </w:rPr>
        <w:t>为确保杂用水供水管网的正常运营，需对锈蚀较严重的五处分支立管进行更换，并在分支立管处加装控制阀门，从而实现与地面供水管网阀门配合，分段分区域关停管网进行分支管网的维修、抢修</w:t>
      </w:r>
      <w:r w:rsidR="00121B5B" w:rsidRPr="00121B5B">
        <w:rPr>
          <w:rFonts w:hint="eastAsia"/>
          <w:sz w:val="28"/>
          <w:szCs w:val="28"/>
        </w:rPr>
        <w:t>。</w:t>
      </w:r>
    </w:p>
    <w:p w14:paraId="3BEB536D" w14:textId="77777777" w:rsidR="00CA1AC9" w:rsidRDefault="00B67EFF" w:rsidP="00C4031C">
      <w:pPr>
        <w:spacing w:beforeLines="50" w:before="120" w:afterLines="50" w:after="120" w:line="360" w:lineRule="auto"/>
        <w:ind w:left="425" w:right="425" w:firstLineChars="200" w:firstLine="560"/>
        <w:rPr>
          <w:sz w:val="28"/>
          <w:szCs w:val="28"/>
        </w:rPr>
      </w:pPr>
      <w:r>
        <w:rPr>
          <w:sz w:val="28"/>
          <w:szCs w:val="28"/>
        </w:rPr>
        <w:t>注：</w:t>
      </w:r>
      <w:r>
        <w:rPr>
          <w:rFonts w:hint="eastAsia"/>
          <w:sz w:val="28"/>
          <w:szCs w:val="28"/>
        </w:rPr>
        <w:t>本文件中甲方特指采购人，乙方特指中标单位。</w:t>
      </w:r>
    </w:p>
    <w:p w14:paraId="3BEB536E" w14:textId="189C57A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3BEB536F" w14:textId="78902CAA" w:rsidR="00CA1AC9" w:rsidRDefault="00B67EFF" w:rsidP="00C4031C">
      <w:pPr>
        <w:numPr>
          <w:ilvl w:val="0"/>
          <w:numId w:val="43"/>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3BEB5370" w14:textId="4E0E5E6F" w:rsidR="00CA1AC9" w:rsidRPr="00C4031C" w:rsidRDefault="00B67EFF" w:rsidP="00C4031C">
      <w:pPr>
        <w:numPr>
          <w:ilvl w:val="0"/>
          <w:numId w:val="43"/>
        </w:numPr>
        <w:spacing w:beforeLines="50" w:before="120" w:afterLines="50" w:after="120" w:line="360" w:lineRule="auto"/>
        <w:rPr>
          <w:kern w:val="0"/>
          <w:sz w:val="28"/>
          <w:szCs w:val="28"/>
        </w:rPr>
      </w:pPr>
      <w:r w:rsidRPr="00875206">
        <w:rPr>
          <w:rFonts w:hint="eastAsia"/>
          <w:sz w:val="28"/>
          <w:szCs w:val="28"/>
        </w:rPr>
        <w:t>具备有效的工</w:t>
      </w:r>
      <w:r w:rsidRPr="00C4031C">
        <w:rPr>
          <w:rFonts w:hint="eastAsia"/>
          <w:kern w:val="0"/>
          <w:sz w:val="28"/>
          <w:szCs w:val="28"/>
        </w:rPr>
        <w:t>商营业执照、企业法人组织机构代码证书、税务登记证书（或三证合一）</w:t>
      </w:r>
      <w:r w:rsidR="00431C89" w:rsidRPr="00C4031C">
        <w:rPr>
          <w:rFonts w:hint="eastAsia"/>
          <w:kern w:val="0"/>
          <w:sz w:val="28"/>
          <w:szCs w:val="28"/>
        </w:rPr>
        <w:t>。</w:t>
      </w:r>
    </w:p>
    <w:p w14:paraId="3BEB5371" w14:textId="4E0E1650" w:rsidR="00CA1AC9" w:rsidRPr="00C4031C" w:rsidRDefault="00B67EFF" w:rsidP="00C4031C">
      <w:pPr>
        <w:numPr>
          <w:ilvl w:val="0"/>
          <w:numId w:val="43"/>
        </w:numPr>
        <w:spacing w:beforeLines="50" w:before="120" w:afterLines="50" w:after="120" w:line="360" w:lineRule="auto"/>
        <w:rPr>
          <w:kern w:val="0"/>
          <w:sz w:val="28"/>
          <w:szCs w:val="28"/>
        </w:rPr>
      </w:pPr>
      <w:r w:rsidRPr="00C4031C">
        <w:rPr>
          <w:kern w:val="0"/>
          <w:sz w:val="28"/>
          <w:szCs w:val="28"/>
        </w:rPr>
        <w:t>已办理合法税务登记，具有开具相应增值税专用发票资格</w:t>
      </w:r>
      <w:r w:rsidR="00431C89" w:rsidRPr="00C4031C">
        <w:rPr>
          <w:rFonts w:hint="eastAsia"/>
          <w:kern w:val="0"/>
          <w:sz w:val="28"/>
          <w:szCs w:val="28"/>
        </w:rPr>
        <w:t>。</w:t>
      </w:r>
    </w:p>
    <w:p w14:paraId="3BEB5372" w14:textId="7AB104C3" w:rsidR="00FB76BF" w:rsidRPr="00C4031C" w:rsidRDefault="0087002B" w:rsidP="00C4031C">
      <w:pPr>
        <w:numPr>
          <w:ilvl w:val="0"/>
          <w:numId w:val="43"/>
        </w:numPr>
        <w:spacing w:beforeLines="50" w:before="120" w:afterLines="50" w:after="120" w:line="360" w:lineRule="auto"/>
        <w:rPr>
          <w:kern w:val="0"/>
          <w:sz w:val="28"/>
          <w:szCs w:val="28"/>
        </w:rPr>
      </w:pPr>
      <w:r w:rsidRPr="0087002B">
        <w:rPr>
          <w:rFonts w:hint="eastAsia"/>
          <w:kern w:val="0"/>
          <w:sz w:val="28"/>
          <w:szCs w:val="28"/>
        </w:rPr>
        <w:t>具备市政公用工程施工总承包叁级</w:t>
      </w:r>
      <w:r w:rsidR="00EF6BC6" w:rsidRPr="00C4031C">
        <w:rPr>
          <w:rFonts w:hint="eastAsia"/>
          <w:kern w:val="0"/>
          <w:sz w:val="28"/>
          <w:szCs w:val="28"/>
        </w:rPr>
        <w:t>或</w:t>
      </w:r>
      <w:r w:rsidR="00FE3A06" w:rsidRPr="00C4031C">
        <w:rPr>
          <w:rFonts w:hint="eastAsia"/>
          <w:kern w:val="0"/>
          <w:sz w:val="28"/>
          <w:szCs w:val="28"/>
        </w:rPr>
        <w:t>以上资质</w:t>
      </w:r>
      <w:r w:rsidR="00431C89" w:rsidRPr="00C4031C">
        <w:rPr>
          <w:rFonts w:hint="eastAsia"/>
          <w:kern w:val="0"/>
          <w:sz w:val="28"/>
          <w:szCs w:val="28"/>
        </w:rPr>
        <w:t>。</w:t>
      </w:r>
    </w:p>
    <w:p w14:paraId="3BEB5376" w14:textId="52533C08" w:rsidR="00CA1AC9" w:rsidRPr="00C4031C" w:rsidRDefault="00B67EFF" w:rsidP="00C4031C">
      <w:pPr>
        <w:numPr>
          <w:ilvl w:val="0"/>
          <w:numId w:val="43"/>
        </w:numPr>
        <w:spacing w:beforeLines="50" w:before="120" w:afterLines="50" w:after="120" w:line="360" w:lineRule="auto"/>
        <w:rPr>
          <w:kern w:val="0"/>
          <w:sz w:val="28"/>
          <w:szCs w:val="28"/>
        </w:rPr>
      </w:pPr>
      <w:r w:rsidRPr="00C4031C">
        <w:rPr>
          <w:rFonts w:hint="eastAsia"/>
          <w:kern w:val="0"/>
          <w:sz w:val="28"/>
          <w:szCs w:val="28"/>
        </w:rPr>
        <w:t>投标人近</w:t>
      </w:r>
      <w:r w:rsidRPr="00C4031C">
        <w:rPr>
          <w:rFonts w:hint="eastAsia"/>
          <w:kern w:val="0"/>
          <w:sz w:val="28"/>
          <w:szCs w:val="28"/>
        </w:rPr>
        <w:t>3</w:t>
      </w:r>
      <w:r w:rsidRPr="00C4031C">
        <w:rPr>
          <w:rFonts w:hint="eastAsia"/>
          <w:kern w:val="0"/>
          <w:sz w:val="28"/>
          <w:szCs w:val="28"/>
        </w:rPr>
        <w:t>年内</w:t>
      </w:r>
      <w:r w:rsidRPr="00C4031C">
        <w:rPr>
          <w:rFonts w:hint="eastAsia"/>
          <w:kern w:val="0"/>
          <w:sz w:val="28"/>
          <w:szCs w:val="28"/>
        </w:rPr>
        <w:t>(</w:t>
      </w:r>
      <w:r w:rsidR="00121B5B" w:rsidRPr="00C4031C">
        <w:rPr>
          <w:rFonts w:hint="eastAsia"/>
          <w:kern w:val="0"/>
          <w:sz w:val="28"/>
          <w:szCs w:val="28"/>
        </w:rPr>
        <w:t>2017</w:t>
      </w:r>
      <w:r w:rsidRPr="00C4031C">
        <w:rPr>
          <w:rFonts w:hint="eastAsia"/>
          <w:kern w:val="0"/>
          <w:sz w:val="28"/>
          <w:szCs w:val="28"/>
        </w:rPr>
        <w:t>年</w:t>
      </w:r>
      <w:r w:rsidRPr="00C4031C">
        <w:rPr>
          <w:rFonts w:hint="eastAsia"/>
          <w:kern w:val="0"/>
          <w:sz w:val="28"/>
          <w:szCs w:val="28"/>
        </w:rPr>
        <w:t>1</w:t>
      </w:r>
      <w:r w:rsidRPr="00C4031C">
        <w:rPr>
          <w:rFonts w:hint="eastAsia"/>
          <w:kern w:val="0"/>
          <w:sz w:val="28"/>
          <w:szCs w:val="28"/>
        </w:rPr>
        <w:t>月</w:t>
      </w:r>
      <w:r w:rsidRPr="00C4031C">
        <w:rPr>
          <w:rFonts w:hint="eastAsia"/>
          <w:kern w:val="0"/>
          <w:sz w:val="28"/>
          <w:szCs w:val="28"/>
        </w:rPr>
        <w:t>1</w:t>
      </w:r>
      <w:r w:rsidRPr="00C4031C">
        <w:rPr>
          <w:rFonts w:hint="eastAsia"/>
          <w:kern w:val="0"/>
          <w:sz w:val="28"/>
          <w:szCs w:val="28"/>
        </w:rPr>
        <w:t>日至今</w:t>
      </w:r>
      <w:r w:rsidRPr="00C4031C">
        <w:rPr>
          <w:rFonts w:hint="eastAsia"/>
          <w:kern w:val="0"/>
          <w:sz w:val="28"/>
          <w:szCs w:val="28"/>
        </w:rPr>
        <w:t xml:space="preserve">) </w:t>
      </w:r>
      <w:r w:rsidRPr="00C4031C">
        <w:rPr>
          <w:rFonts w:hint="eastAsia"/>
          <w:kern w:val="0"/>
          <w:sz w:val="28"/>
          <w:szCs w:val="28"/>
        </w:rPr>
        <w:t>完成过质量合格的类</w:t>
      </w:r>
      <w:proofErr w:type="gramStart"/>
      <w:r w:rsidRPr="00C4031C">
        <w:rPr>
          <w:rFonts w:hint="eastAsia"/>
          <w:kern w:val="0"/>
          <w:sz w:val="28"/>
          <w:szCs w:val="28"/>
        </w:rPr>
        <w:t>似</w:t>
      </w:r>
      <w:r w:rsidRPr="00C4031C">
        <w:rPr>
          <w:rFonts w:hint="eastAsia"/>
          <w:kern w:val="0"/>
          <w:sz w:val="28"/>
          <w:szCs w:val="28"/>
        </w:rPr>
        <w:lastRenderedPageBreak/>
        <w:t>项目</w:t>
      </w:r>
      <w:proofErr w:type="gramEnd"/>
      <w:r w:rsidRPr="00C4031C">
        <w:rPr>
          <w:rFonts w:hint="eastAsia"/>
          <w:kern w:val="0"/>
          <w:sz w:val="28"/>
          <w:szCs w:val="28"/>
        </w:rPr>
        <w:t>业绩（需提供合同和验收报告等相关证明材料复印件，完成时间以竣工验收时间为准）</w:t>
      </w:r>
      <w:r w:rsidR="00431C89" w:rsidRPr="00C4031C">
        <w:rPr>
          <w:rFonts w:hint="eastAsia"/>
          <w:kern w:val="0"/>
          <w:sz w:val="28"/>
          <w:szCs w:val="28"/>
        </w:rPr>
        <w:t>。</w:t>
      </w:r>
    </w:p>
    <w:p w14:paraId="3BEB5377" w14:textId="47683DE5" w:rsidR="00CA1AC9" w:rsidRPr="00C4031C" w:rsidRDefault="00B67EFF" w:rsidP="00C4031C">
      <w:pPr>
        <w:numPr>
          <w:ilvl w:val="0"/>
          <w:numId w:val="43"/>
        </w:numPr>
        <w:spacing w:beforeLines="50" w:before="120" w:afterLines="50" w:after="120" w:line="360" w:lineRule="auto"/>
        <w:rPr>
          <w:kern w:val="0"/>
          <w:sz w:val="28"/>
          <w:szCs w:val="28"/>
        </w:rPr>
      </w:pPr>
      <w:r w:rsidRPr="00C4031C">
        <w:rPr>
          <w:rFonts w:hint="eastAsia"/>
          <w:kern w:val="0"/>
          <w:sz w:val="28"/>
          <w:szCs w:val="28"/>
        </w:rPr>
        <w:t>不接受联合体报价。</w:t>
      </w:r>
    </w:p>
    <w:p w14:paraId="3BEB5378" w14:textId="6074A22A"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t>项目</w:t>
      </w:r>
      <w:r>
        <w:rPr>
          <w:rFonts w:hint="eastAsia"/>
          <w:b/>
          <w:sz w:val="28"/>
          <w:szCs w:val="28"/>
        </w:rPr>
        <w:t>内容及要求</w:t>
      </w:r>
    </w:p>
    <w:p w14:paraId="50423827" w14:textId="17DDC47F" w:rsidR="003A4070" w:rsidRDefault="003A4070" w:rsidP="00C4031C">
      <w:pPr>
        <w:numPr>
          <w:ilvl w:val="0"/>
          <w:numId w:val="44"/>
        </w:numPr>
        <w:spacing w:beforeLines="50" w:before="120" w:afterLines="50" w:after="120" w:line="360" w:lineRule="auto"/>
        <w:rPr>
          <w:sz w:val="28"/>
          <w:szCs w:val="28"/>
        </w:rPr>
      </w:pPr>
      <w:r>
        <w:rPr>
          <w:rFonts w:hint="eastAsia"/>
          <w:sz w:val="28"/>
          <w:szCs w:val="28"/>
        </w:rPr>
        <w:t>施工内容</w:t>
      </w:r>
    </w:p>
    <w:p w14:paraId="7A0EEFAB" w14:textId="5BABE114" w:rsidR="00DF27AE" w:rsidRPr="00DF27AE" w:rsidRDefault="00414044" w:rsidP="00C4031C">
      <w:pPr>
        <w:spacing w:beforeLines="50" w:before="120" w:afterLines="50" w:after="120" w:line="360" w:lineRule="auto"/>
        <w:ind w:left="425" w:right="425" w:firstLineChars="200" w:firstLine="560"/>
        <w:rPr>
          <w:sz w:val="28"/>
          <w:szCs w:val="28"/>
        </w:rPr>
      </w:pPr>
      <w:r w:rsidRPr="00414044">
        <w:rPr>
          <w:rFonts w:hint="eastAsia"/>
          <w:sz w:val="28"/>
          <w:szCs w:val="28"/>
        </w:rPr>
        <w:t>将原有锈蚀的分支杂用水管切断，更换新的杂用水管，重新焊接法兰，并加装控制阀门，对新装管道及焊口按要求做油漆防腐等</w:t>
      </w:r>
      <w:r w:rsidR="00DF27AE" w:rsidRPr="00DF27AE">
        <w:rPr>
          <w:rFonts w:hint="eastAsia"/>
          <w:sz w:val="28"/>
          <w:szCs w:val="28"/>
        </w:rPr>
        <w:t>。</w:t>
      </w:r>
    </w:p>
    <w:p w14:paraId="3BEB537D" w14:textId="54E0FC3B" w:rsidR="007E78CE" w:rsidRDefault="007E78CE" w:rsidP="00C4031C">
      <w:pPr>
        <w:numPr>
          <w:ilvl w:val="0"/>
          <w:numId w:val="44"/>
        </w:numPr>
        <w:spacing w:beforeLines="50" w:before="120" w:afterLines="50" w:after="120" w:line="360" w:lineRule="auto"/>
        <w:rPr>
          <w:sz w:val="28"/>
          <w:szCs w:val="28"/>
        </w:rPr>
      </w:pPr>
      <w:r>
        <w:rPr>
          <w:rFonts w:hint="eastAsia"/>
          <w:sz w:val="28"/>
          <w:szCs w:val="28"/>
        </w:rPr>
        <w:t>施工要求</w:t>
      </w:r>
    </w:p>
    <w:p w14:paraId="748CE0E3" w14:textId="7F906A39" w:rsidR="00414044" w:rsidRPr="00414044" w:rsidRDefault="00414044" w:rsidP="00C4031C">
      <w:pPr>
        <w:numPr>
          <w:ilvl w:val="0"/>
          <w:numId w:val="45"/>
        </w:numPr>
        <w:spacing w:beforeLines="50" w:before="120" w:afterLines="50" w:after="120" w:line="360" w:lineRule="auto"/>
        <w:ind w:right="425"/>
        <w:rPr>
          <w:rFonts w:ascii="宋体" w:hAnsi="宋体"/>
          <w:sz w:val="28"/>
          <w:szCs w:val="28"/>
        </w:rPr>
      </w:pPr>
      <w:r w:rsidRPr="00414044">
        <w:rPr>
          <w:rFonts w:ascii="宋体" w:hAnsi="宋体" w:hint="eastAsia"/>
          <w:sz w:val="28"/>
          <w:szCs w:val="28"/>
        </w:rPr>
        <w:t>管道对接时，先把管道端口修理平整后，打磨出坡口，用氩弧焊打底进行焊接；</w:t>
      </w:r>
    </w:p>
    <w:p w14:paraId="5B9C675E" w14:textId="4A009196" w:rsidR="00414044" w:rsidRPr="00414044" w:rsidRDefault="00414044" w:rsidP="00C4031C">
      <w:pPr>
        <w:numPr>
          <w:ilvl w:val="0"/>
          <w:numId w:val="45"/>
        </w:numPr>
        <w:spacing w:beforeLines="50" w:before="120" w:afterLines="50" w:after="120" w:line="360" w:lineRule="auto"/>
        <w:ind w:right="425"/>
        <w:rPr>
          <w:rFonts w:ascii="宋体" w:hAnsi="宋体"/>
          <w:sz w:val="28"/>
          <w:szCs w:val="28"/>
        </w:rPr>
      </w:pPr>
      <w:r w:rsidRPr="00414044">
        <w:rPr>
          <w:rFonts w:ascii="宋体" w:hAnsi="宋体" w:hint="eastAsia"/>
          <w:sz w:val="28"/>
          <w:szCs w:val="28"/>
        </w:rPr>
        <w:t>焊缝外形均匀，焊道与焊道、焊道与原金属之间过渡平滑，焊渣和飞溅物要清除干净。</w:t>
      </w:r>
    </w:p>
    <w:p w14:paraId="1A365825" w14:textId="12DE1737" w:rsidR="00414044" w:rsidRPr="00414044" w:rsidRDefault="00414044" w:rsidP="00C4031C">
      <w:pPr>
        <w:numPr>
          <w:ilvl w:val="0"/>
          <w:numId w:val="45"/>
        </w:numPr>
        <w:spacing w:beforeLines="50" w:before="120" w:afterLines="50" w:after="120" w:line="360" w:lineRule="auto"/>
        <w:ind w:right="425"/>
        <w:rPr>
          <w:rFonts w:ascii="宋体" w:hAnsi="宋体"/>
          <w:sz w:val="28"/>
          <w:szCs w:val="28"/>
        </w:rPr>
      </w:pPr>
      <w:r w:rsidRPr="00414044">
        <w:rPr>
          <w:rFonts w:ascii="宋体" w:hAnsi="宋体" w:hint="eastAsia"/>
          <w:sz w:val="28"/>
          <w:szCs w:val="28"/>
        </w:rPr>
        <w:t>焊缝间距应符合GB50268-2008《给水排水管道工程施工及验收规范》的规定。</w:t>
      </w:r>
    </w:p>
    <w:p w14:paraId="31E0327F" w14:textId="6D2D45C9" w:rsidR="00414044" w:rsidRPr="00414044" w:rsidRDefault="00414044" w:rsidP="00C4031C">
      <w:pPr>
        <w:numPr>
          <w:ilvl w:val="0"/>
          <w:numId w:val="45"/>
        </w:numPr>
        <w:spacing w:beforeLines="50" w:before="120" w:afterLines="50" w:after="120" w:line="360" w:lineRule="auto"/>
        <w:ind w:right="425"/>
        <w:rPr>
          <w:rFonts w:ascii="宋体" w:hAnsi="宋体"/>
          <w:sz w:val="28"/>
          <w:szCs w:val="28"/>
        </w:rPr>
      </w:pPr>
      <w:r w:rsidRPr="00414044">
        <w:rPr>
          <w:rFonts w:ascii="宋体" w:hAnsi="宋体" w:hint="eastAsia"/>
          <w:sz w:val="28"/>
          <w:szCs w:val="28"/>
        </w:rPr>
        <w:t>施工单位负责对焊接缝进行探伤，并提交探伤检查合格报告。</w:t>
      </w:r>
    </w:p>
    <w:p w14:paraId="5B403129" w14:textId="7CDB21AF" w:rsidR="00121B5B" w:rsidRDefault="00414044" w:rsidP="00C4031C">
      <w:pPr>
        <w:numPr>
          <w:ilvl w:val="0"/>
          <w:numId w:val="45"/>
        </w:numPr>
        <w:spacing w:beforeLines="50" w:before="120" w:afterLines="50" w:after="120" w:line="360" w:lineRule="auto"/>
        <w:ind w:right="425"/>
        <w:rPr>
          <w:rFonts w:ascii="宋体" w:hAnsi="宋体"/>
          <w:sz w:val="28"/>
          <w:szCs w:val="28"/>
        </w:rPr>
      </w:pPr>
      <w:r w:rsidRPr="00414044">
        <w:rPr>
          <w:rFonts w:ascii="宋体" w:hAnsi="宋体" w:hint="eastAsia"/>
          <w:sz w:val="28"/>
          <w:szCs w:val="28"/>
        </w:rPr>
        <w:t>所有新增管道及焊口刷两道防锈漆及三道面漆（面漆颜色与原管道颜色一致）。</w:t>
      </w:r>
    </w:p>
    <w:p w14:paraId="6E9BB527" w14:textId="77777777" w:rsidR="00C4031C" w:rsidRDefault="00C4031C" w:rsidP="00C4031C">
      <w:pPr>
        <w:numPr>
          <w:ilvl w:val="0"/>
          <w:numId w:val="44"/>
        </w:numPr>
        <w:spacing w:beforeLines="50" w:before="120" w:afterLines="50" w:after="120" w:line="360" w:lineRule="auto"/>
        <w:rPr>
          <w:rFonts w:ascii="宋体" w:hAnsi="宋体"/>
          <w:sz w:val="28"/>
          <w:szCs w:val="28"/>
        </w:rPr>
      </w:pPr>
      <w:r w:rsidRPr="00C4031C">
        <w:rPr>
          <w:rFonts w:ascii="宋体" w:hAnsi="宋体" w:hint="eastAsia"/>
          <w:sz w:val="28"/>
          <w:szCs w:val="28"/>
        </w:rPr>
        <w:t>工程施工时需注意的事项</w:t>
      </w:r>
    </w:p>
    <w:p w14:paraId="388F0059" w14:textId="25C0DF0A"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由于本工程涉及吊装、高处及综合管沟内焊接等特殊作业，施工前必须向我司申请办理起重、动火、有限空间及临时用电等相关</w:t>
      </w:r>
      <w:proofErr w:type="gramStart"/>
      <w:r w:rsidRPr="00C4031C">
        <w:rPr>
          <w:rFonts w:ascii="宋体" w:hAnsi="宋体" w:hint="eastAsia"/>
          <w:sz w:val="28"/>
          <w:szCs w:val="28"/>
        </w:rPr>
        <w:t>作业票方可</w:t>
      </w:r>
      <w:proofErr w:type="gramEnd"/>
      <w:r w:rsidRPr="00C4031C">
        <w:rPr>
          <w:rFonts w:ascii="宋体" w:hAnsi="宋体" w:hint="eastAsia"/>
          <w:sz w:val="28"/>
          <w:szCs w:val="28"/>
        </w:rPr>
        <w:t>施工；同时，为了减少对有关用户供水的影响，需与运营单位协调好停水施工时间，建议尽量安排在学校放假或用水量低峰期进行施工，分段分区域停水、切断管网进行焊接安装；在安装施工过程中,由于施工前原有管道需排水，焊接时又会产生不少的</w:t>
      </w:r>
      <w:r w:rsidRPr="00C4031C">
        <w:rPr>
          <w:rFonts w:ascii="宋体" w:hAnsi="宋体" w:hint="eastAsia"/>
          <w:sz w:val="28"/>
          <w:szCs w:val="28"/>
        </w:rPr>
        <w:lastRenderedPageBreak/>
        <w:t>烟雾，因此需要我司管沟工作人员配合，开启沟内的通风、照明及排水设施，如有必要，施工单位还需增加排风扇，以确保现场空气畅通。</w:t>
      </w:r>
    </w:p>
    <w:p w14:paraId="610D381D" w14:textId="1C3C17BF"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本工程的施工风险点及难点主要是在道路旁起吊管道及阀门等材料设备，作业时需注意来往车辆及行人的交通安全，如影响道路通行，施工单位还需向交警办理临时封闭部分道路的申请；另外在综合管沟吊装口下材料设备，由于吊装口离沟底高度超过3米，且吊装</w:t>
      </w:r>
      <w:proofErr w:type="gramStart"/>
      <w:r w:rsidRPr="00C4031C">
        <w:rPr>
          <w:rFonts w:ascii="宋体" w:hAnsi="宋体" w:hint="eastAsia"/>
          <w:sz w:val="28"/>
          <w:szCs w:val="28"/>
        </w:rPr>
        <w:t>口相对</w:t>
      </w:r>
      <w:proofErr w:type="gramEnd"/>
      <w:r w:rsidRPr="00C4031C">
        <w:rPr>
          <w:rFonts w:ascii="宋体" w:hAnsi="宋体" w:hint="eastAsia"/>
          <w:sz w:val="28"/>
          <w:szCs w:val="28"/>
        </w:rPr>
        <w:t>狭小，设备和作业人员上下时，必须做好现场指挥和监护，要做好防高空坠落的安全预防措施。因此施工前施工单位必须根据现场实际编制好施工方案报业主批准并办理施工申请及相关作业票后方可施工。</w:t>
      </w:r>
    </w:p>
    <w:p w14:paraId="532E8BF2" w14:textId="17739311"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安全第一，服从我司的安全管理规章制度，严格按施工方案进行施工，如改变施工方案须经我司批准后方可实施，雷雨大风天气禁止户外作业；另外，施工前必须做好施工人员在综合管沟内作业时如遇到管沟内其它水管突然爆管淹没管沟或管沟内出现火灾时如何紧急撤离的应急预案。</w:t>
      </w:r>
    </w:p>
    <w:p w14:paraId="3BBBB3D5" w14:textId="47DDB590"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由于在综合管沟内施工，沟内管线及设备设施众多，施工时，必须注意对现有成品的保护，尤其是充分考虑拆除及安装作业时对现有管道设备、设施（包括管沟本体、管沟的通风、照明、消防及排水系统等）及强弱电管线的保护，如有损坏施工单位必须无偿修复。</w:t>
      </w:r>
    </w:p>
    <w:p w14:paraId="2AEEC1F4" w14:textId="27AB4D37"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施工现场产生的垃圾及余物必须外运，完工后场地及时清理。</w:t>
      </w:r>
    </w:p>
    <w:p w14:paraId="249383BC" w14:textId="71BDF877"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指定专人为项目安全责任人，全面负责本项目安全生产管理工作，逐级落实安全生产责任制。</w:t>
      </w:r>
    </w:p>
    <w:p w14:paraId="4A3191D2" w14:textId="1FF1E3FE"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施工单位要为工程项目安全管理配备充足的资源，包括作业</w:t>
      </w:r>
      <w:r w:rsidRPr="00C4031C">
        <w:rPr>
          <w:rFonts w:ascii="宋体" w:hAnsi="宋体" w:hint="eastAsia"/>
          <w:sz w:val="28"/>
          <w:szCs w:val="28"/>
        </w:rPr>
        <w:lastRenderedPageBreak/>
        <w:t>人员的劳保用品、施工用的工器具等，如配电箱、焊接设备、安全带及起重机具等。并采取措施确保所有劳保用品、安全用具处于良好状态。</w:t>
      </w:r>
    </w:p>
    <w:p w14:paraId="6AB40CEA" w14:textId="1DC45D5E" w:rsidR="00C4031C" w:rsidRPr="00C4031C"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制定并严格执行高空作业规程，正确使用安全带等劳保用品，确保作业过程安全。</w:t>
      </w:r>
    </w:p>
    <w:p w14:paraId="2E7EF5EC" w14:textId="113EADAD" w:rsidR="00121B5B" w:rsidRPr="00121B5B" w:rsidRDefault="00C4031C" w:rsidP="00C4031C">
      <w:pPr>
        <w:numPr>
          <w:ilvl w:val="0"/>
          <w:numId w:val="46"/>
        </w:numPr>
        <w:spacing w:beforeLines="50" w:before="120" w:afterLines="50" w:after="120" w:line="360" w:lineRule="auto"/>
        <w:ind w:right="425"/>
        <w:rPr>
          <w:rFonts w:ascii="宋体" w:hAnsi="宋体"/>
          <w:sz w:val="28"/>
          <w:szCs w:val="28"/>
        </w:rPr>
      </w:pPr>
      <w:r w:rsidRPr="00C4031C">
        <w:rPr>
          <w:rFonts w:ascii="宋体" w:hAnsi="宋体" w:hint="eastAsia"/>
          <w:sz w:val="28"/>
          <w:szCs w:val="28"/>
        </w:rPr>
        <w:t>要求确保现场特殊工种人员持有效作业证上岗。</w:t>
      </w:r>
      <w:r w:rsidR="00121B5B" w:rsidRPr="00121B5B">
        <w:rPr>
          <w:rFonts w:ascii="宋体" w:hAnsi="宋体" w:hint="eastAsia"/>
          <w:sz w:val="28"/>
          <w:szCs w:val="28"/>
        </w:rPr>
        <w:t>。</w:t>
      </w:r>
    </w:p>
    <w:p w14:paraId="3BEB538F" w14:textId="1C437B1B" w:rsidR="00CA1AC9" w:rsidRPr="00242DE0"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sidRPr="00242DE0">
        <w:rPr>
          <w:rFonts w:ascii="宋体" w:hAnsi="宋体" w:hint="eastAsia"/>
          <w:b/>
          <w:sz w:val="28"/>
          <w:szCs w:val="28"/>
        </w:rPr>
        <w:t>工程量及材料说明</w:t>
      </w:r>
    </w:p>
    <w:p w14:paraId="3BEB5391" w14:textId="5978F87E" w:rsidR="00CA1AC9" w:rsidRDefault="00B67EFF" w:rsidP="00242DE0">
      <w:pPr>
        <w:spacing w:beforeLines="50" w:before="120" w:afterLines="50" w:after="120" w:line="360" w:lineRule="auto"/>
        <w:ind w:firstLineChars="202" w:firstLine="566"/>
        <w:jc w:val="center"/>
        <w:rPr>
          <w:rFonts w:ascii="宋体" w:hAnsi="宋体"/>
          <w:b/>
          <w:sz w:val="28"/>
          <w:szCs w:val="28"/>
        </w:rPr>
      </w:pPr>
      <w:r w:rsidRPr="00242DE0">
        <w:rPr>
          <w:rFonts w:ascii="宋体" w:hAnsi="宋体" w:hint="eastAsia"/>
          <w:sz w:val="28"/>
          <w:szCs w:val="28"/>
        </w:rPr>
        <w:t>以下工程量仅作参考，本项目由投标人包工包料（</w:t>
      </w:r>
      <w:proofErr w:type="gramStart"/>
      <w:r w:rsidRPr="00242DE0">
        <w:rPr>
          <w:rFonts w:ascii="宋体" w:hAnsi="宋体" w:hint="eastAsia"/>
          <w:sz w:val="28"/>
          <w:szCs w:val="28"/>
        </w:rPr>
        <w:t>注明甲供</w:t>
      </w:r>
      <w:proofErr w:type="gramEnd"/>
      <w:r w:rsidRPr="00242DE0">
        <w:rPr>
          <w:rFonts w:ascii="宋体" w:hAnsi="宋体" w:hint="eastAsia"/>
          <w:sz w:val="28"/>
          <w:szCs w:val="28"/>
        </w:rPr>
        <w:t>材料除外），投标人</w:t>
      </w:r>
      <w:proofErr w:type="gramStart"/>
      <w:r w:rsidRPr="00242DE0">
        <w:rPr>
          <w:rFonts w:ascii="宋体" w:hAnsi="宋体" w:hint="eastAsia"/>
          <w:sz w:val="28"/>
          <w:szCs w:val="28"/>
        </w:rPr>
        <w:t>勘踏现场</w:t>
      </w:r>
      <w:proofErr w:type="gramEnd"/>
      <w:r w:rsidRPr="00242DE0">
        <w:rPr>
          <w:rFonts w:ascii="宋体" w:hAnsi="宋体" w:hint="eastAsia"/>
          <w:sz w:val="28"/>
          <w:szCs w:val="28"/>
        </w:rPr>
        <w:t>后，应根据下表及结合现场实际情况综合考虑再进行报价。</w:t>
      </w:r>
      <w:r w:rsidRPr="00242DE0">
        <w:rPr>
          <w:rFonts w:ascii="宋体" w:hAnsi="宋体" w:hint="eastAsia"/>
          <w:b/>
          <w:sz w:val="28"/>
          <w:szCs w:val="28"/>
        </w:rPr>
        <w:t>主要工程量清单</w:t>
      </w:r>
    </w:p>
    <w:tbl>
      <w:tblPr>
        <w:tblpPr w:leftFromText="180" w:rightFromText="180" w:vertAnchor="text" w:horzAnchor="margin" w:tblpY="536"/>
        <w:tblW w:w="9430" w:type="dxa"/>
        <w:tblLook w:val="0000" w:firstRow="0" w:lastRow="0" w:firstColumn="0" w:lastColumn="0" w:noHBand="0" w:noVBand="0"/>
      </w:tblPr>
      <w:tblGrid>
        <w:gridCol w:w="817"/>
        <w:gridCol w:w="3827"/>
        <w:gridCol w:w="709"/>
        <w:gridCol w:w="1276"/>
        <w:gridCol w:w="1276"/>
        <w:gridCol w:w="1525"/>
      </w:tblGrid>
      <w:tr w:rsidR="00C4031C" w:rsidRPr="00F028C4" w14:paraId="408F8A63" w14:textId="77777777" w:rsidTr="00C4031C">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C3A0A" w14:textId="77777777" w:rsidR="00C4031C" w:rsidRPr="00632552" w:rsidRDefault="00C4031C" w:rsidP="00837A0D">
            <w:pPr>
              <w:widowControl/>
              <w:jc w:val="center"/>
              <w:rPr>
                <w:rFonts w:ascii="仿宋" w:eastAsia="仿宋" w:hAnsi="仿宋" w:cs="宋体"/>
                <w:b/>
                <w:kern w:val="0"/>
                <w:sz w:val="24"/>
              </w:rPr>
            </w:pPr>
            <w:r w:rsidRPr="00632552">
              <w:rPr>
                <w:rFonts w:ascii="仿宋" w:eastAsia="仿宋" w:hAnsi="仿宋" w:cs="宋体" w:hint="eastAsia"/>
                <w:b/>
                <w:kern w:val="0"/>
                <w:sz w:val="24"/>
              </w:rPr>
              <w:t>序号</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462B6660" w14:textId="77777777" w:rsidR="00C4031C" w:rsidRPr="00632552" w:rsidRDefault="00C4031C" w:rsidP="00837A0D">
            <w:pPr>
              <w:widowControl/>
              <w:jc w:val="center"/>
              <w:rPr>
                <w:rFonts w:ascii="仿宋" w:eastAsia="仿宋" w:hAnsi="仿宋" w:cs="宋体"/>
                <w:b/>
                <w:kern w:val="0"/>
                <w:sz w:val="24"/>
              </w:rPr>
            </w:pPr>
            <w:r w:rsidRPr="00632552">
              <w:rPr>
                <w:rFonts w:ascii="仿宋" w:eastAsia="仿宋" w:hAnsi="仿宋" w:cs="宋体" w:hint="eastAsia"/>
                <w:b/>
                <w:kern w:val="0"/>
                <w:sz w:val="24"/>
              </w:rPr>
              <w:t>项目名称</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035B6D" w14:textId="77777777" w:rsidR="00C4031C" w:rsidRPr="00632552" w:rsidRDefault="00C4031C" w:rsidP="00837A0D">
            <w:pPr>
              <w:widowControl/>
              <w:jc w:val="center"/>
              <w:rPr>
                <w:rFonts w:ascii="仿宋" w:eastAsia="仿宋" w:hAnsi="仿宋" w:cs="宋体"/>
                <w:b/>
                <w:kern w:val="0"/>
                <w:sz w:val="24"/>
              </w:rPr>
            </w:pPr>
            <w:r w:rsidRPr="00632552">
              <w:rPr>
                <w:rFonts w:ascii="仿宋" w:eastAsia="仿宋" w:hAnsi="仿宋" w:cs="宋体" w:hint="eastAsia"/>
                <w:b/>
                <w:kern w:val="0"/>
                <w:sz w:val="24"/>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D72350" w14:textId="77777777" w:rsidR="00C4031C" w:rsidRPr="00632552" w:rsidRDefault="00C4031C" w:rsidP="00837A0D">
            <w:pPr>
              <w:widowControl/>
              <w:jc w:val="center"/>
              <w:rPr>
                <w:rFonts w:ascii="仿宋" w:eastAsia="仿宋" w:hAnsi="仿宋" w:cs="宋体"/>
                <w:b/>
                <w:kern w:val="0"/>
                <w:sz w:val="24"/>
              </w:rPr>
            </w:pPr>
            <w:r w:rsidRPr="00632552">
              <w:rPr>
                <w:rFonts w:ascii="仿宋" w:eastAsia="仿宋" w:hAnsi="仿宋" w:cs="宋体" w:hint="eastAsia"/>
                <w:b/>
                <w:kern w:val="0"/>
                <w:sz w:val="24"/>
              </w:rPr>
              <w:t>工程量</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728F2E" w14:textId="77777777" w:rsidR="00C4031C" w:rsidRPr="00632552" w:rsidRDefault="00C4031C" w:rsidP="00837A0D">
            <w:pPr>
              <w:widowControl/>
              <w:jc w:val="center"/>
              <w:rPr>
                <w:rFonts w:ascii="仿宋" w:eastAsia="仿宋" w:hAnsi="仿宋" w:cs="宋体"/>
                <w:b/>
                <w:kern w:val="0"/>
                <w:sz w:val="24"/>
              </w:rPr>
            </w:pPr>
            <w:r w:rsidRPr="00632552">
              <w:rPr>
                <w:rFonts w:ascii="仿宋" w:eastAsia="仿宋" w:hAnsi="仿宋" w:cs="宋体" w:hint="eastAsia"/>
                <w:b/>
                <w:kern w:val="0"/>
                <w:sz w:val="24"/>
              </w:rPr>
              <w:t>位置</w:t>
            </w:r>
          </w:p>
        </w:tc>
        <w:tc>
          <w:tcPr>
            <w:tcW w:w="1525" w:type="dxa"/>
            <w:tcBorders>
              <w:top w:val="single" w:sz="4" w:space="0" w:color="auto"/>
              <w:left w:val="nil"/>
              <w:bottom w:val="single" w:sz="4" w:space="0" w:color="auto"/>
              <w:right w:val="single" w:sz="4" w:space="0" w:color="auto"/>
            </w:tcBorders>
            <w:shd w:val="clear" w:color="auto" w:fill="auto"/>
            <w:vAlign w:val="center"/>
          </w:tcPr>
          <w:p w14:paraId="22EB8665" w14:textId="77777777" w:rsidR="00C4031C" w:rsidRPr="00632552" w:rsidRDefault="00C4031C" w:rsidP="00837A0D">
            <w:pPr>
              <w:widowControl/>
              <w:jc w:val="center"/>
              <w:rPr>
                <w:rFonts w:ascii="仿宋" w:eastAsia="仿宋" w:hAnsi="仿宋" w:cs="宋体"/>
                <w:b/>
                <w:kern w:val="0"/>
                <w:sz w:val="24"/>
              </w:rPr>
            </w:pPr>
            <w:r w:rsidRPr="00632552">
              <w:rPr>
                <w:rFonts w:ascii="仿宋" w:eastAsia="仿宋" w:hAnsi="仿宋" w:cs="宋体" w:hint="eastAsia"/>
                <w:b/>
                <w:kern w:val="0"/>
                <w:sz w:val="24"/>
              </w:rPr>
              <w:t>备注</w:t>
            </w:r>
          </w:p>
        </w:tc>
      </w:tr>
      <w:tr w:rsidR="00C4031C" w:rsidRPr="00F028C4" w14:paraId="6D43518F" w14:textId="77777777" w:rsidTr="00C4031C">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CD80F" w14:textId="77777777" w:rsidR="00C4031C" w:rsidRPr="00C4031C" w:rsidRDefault="00C4031C" w:rsidP="00837A0D">
            <w:pPr>
              <w:widowControl/>
              <w:ind w:firstLineChars="100" w:firstLine="240"/>
              <w:rPr>
                <w:rFonts w:ascii="宋体" w:hAnsi="宋体" w:cs="宋体"/>
                <w:kern w:val="0"/>
                <w:sz w:val="24"/>
              </w:rPr>
            </w:pPr>
            <w:r w:rsidRPr="00C4031C">
              <w:rPr>
                <w:rFonts w:ascii="宋体" w:hAnsi="宋体" w:cs="宋体" w:hint="eastAsia"/>
                <w:kern w:val="0"/>
                <w:sz w:val="24"/>
              </w:rPr>
              <w:t>1</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30B9A2BF" w14:textId="77777777" w:rsidR="00C4031C" w:rsidRPr="00C4031C" w:rsidRDefault="00C4031C" w:rsidP="00837A0D">
            <w:pPr>
              <w:widowControl/>
              <w:rPr>
                <w:rFonts w:ascii="宋体" w:hAnsi="宋体" w:cs="宋体"/>
                <w:kern w:val="0"/>
                <w:sz w:val="24"/>
              </w:rPr>
            </w:pPr>
            <w:r w:rsidRPr="00C4031C">
              <w:rPr>
                <w:rFonts w:ascii="宋体" w:hAnsi="宋体" w:hint="eastAsia"/>
                <w:color w:val="36363D"/>
                <w:sz w:val="24"/>
              </w:rPr>
              <w:t>原有 DN2</w:t>
            </w:r>
            <w:r w:rsidRPr="00C4031C">
              <w:rPr>
                <w:rFonts w:ascii="宋体" w:hAnsi="宋体" w:cs="Courier New"/>
                <w:color w:val="36363D"/>
                <w:sz w:val="24"/>
              </w:rPr>
              <w:t>0</w:t>
            </w:r>
            <w:r w:rsidRPr="00C4031C">
              <w:rPr>
                <w:rFonts w:ascii="宋体" w:hAnsi="宋体" w:cs="Courier New" w:hint="eastAsia"/>
                <w:color w:val="36363D"/>
                <w:sz w:val="24"/>
              </w:rPr>
              <w:t>0</w:t>
            </w:r>
            <w:r w:rsidRPr="00C4031C">
              <w:rPr>
                <w:rFonts w:ascii="宋体" w:hAnsi="宋体" w:hint="eastAsia"/>
                <w:color w:val="36363D"/>
                <w:sz w:val="24"/>
              </w:rPr>
              <w:t>分支管锈蚀严重的管切除及更换（管径规格DN2</w:t>
            </w:r>
            <w:r w:rsidRPr="00C4031C">
              <w:rPr>
                <w:rFonts w:ascii="宋体" w:hAnsi="宋体" w:cs="Courier New"/>
                <w:color w:val="36363D"/>
                <w:sz w:val="24"/>
              </w:rPr>
              <w:t>0</w:t>
            </w:r>
            <w:r w:rsidRPr="00C4031C">
              <w:rPr>
                <w:rFonts w:ascii="宋体" w:hAnsi="宋体" w:cs="Courier New" w:hint="eastAsia"/>
                <w:color w:val="36363D"/>
                <w:sz w:val="24"/>
              </w:rPr>
              <w:t>0</w:t>
            </w:r>
            <w:r w:rsidRPr="00C4031C">
              <w:rPr>
                <w:rFonts w:ascii="宋体" w:hAnsi="宋体" w:hint="eastAsia"/>
                <w:color w:val="36363D"/>
                <w:sz w:val="24"/>
              </w:rPr>
              <w:t>，每条6米）</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A5576C"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条</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17A280"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C1E149"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A19仓</w:t>
            </w:r>
          </w:p>
          <w:p w14:paraId="57ECB716"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A21仓</w:t>
            </w:r>
          </w:p>
          <w:p w14:paraId="2F38B3B7" w14:textId="77777777" w:rsidR="00C4031C" w:rsidRPr="00C4031C" w:rsidRDefault="00C4031C" w:rsidP="00837A0D">
            <w:pPr>
              <w:widowControl/>
              <w:jc w:val="center"/>
              <w:rPr>
                <w:rFonts w:ascii="宋体" w:hAnsi="宋体" w:cs="宋体"/>
                <w:kern w:val="0"/>
                <w:sz w:val="24"/>
              </w:rPr>
            </w:pPr>
          </w:p>
        </w:tc>
        <w:tc>
          <w:tcPr>
            <w:tcW w:w="1525" w:type="dxa"/>
            <w:tcBorders>
              <w:top w:val="single" w:sz="4" w:space="0" w:color="auto"/>
              <w:left w:val="nil"/>
              <w:bottom w:val="single" w:sz="4" w:space="0" w:color="auto"/>
              <w:right w:val="single" w:sz="4" w:space="0" w:color="auto"/>
            </w:tcBorders>
            <w:shd w:val="clear" w:color="auto" w:fill="auto"/>
            <w:vAlign w:val="center"/>
          </w:tcPr>
          <w:p w14:paraId="2D533C76"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要求国标壁厚6.0</w:t>
            </w:r>
          </w:p>
        </w:tc>
      </w:tr>
      <w:tr w:rsidR="00C4031C" w:rsidRPr="00F028C4" w14:paraId="298E22E7" w14:textId="77777777" w:rsidTr="00C4031C">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CBADB"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2</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79B95093" w14:textId="77777777" w:rsidR="00C4031C" w:rsidRPr="00C4031C" w:rsidRDefault="00C4031C" w:rsidP="00837A0D">
            <w:pPr>
              <w:widowControl/>
              <w:rPr>
                <w:rFonts w:ascii="宋体" w:hAnsi="宋体"/>
                <w:color w:val="36363D"/>
                <w:sz w:val="24"/>
              </w:rPr>
            </w:pPr>
            <w:r w:rsidRPr="00C4031C">
              <w:rPr>
                <w:rFonts w:ascii="宋体" w:hAnsi="宋体" w:hint="eastAsia"/>
                <w:color w:val="36363D"/>
                <w:sz w:val="24"/>
              </w:rPr>
              <w:t>原有 DN30</w:t>
            </w:r>
            <w:r w:rsidRPr="00C4031C">
              <w:rPr>
                <w:rFonts w:ascii="宋体" w:hAnsi="宋体" w:cs="Courier New" w:hint="eastAsia"/>
                <w:color w:val="36363D"/>
                <w:sz w:val="24"/>
              </w:rPr>
              <w:t>0</w:t>
            </w:r>
            <w:r w:rsidRPr="00C4031C">
              <w:rPr>
                <w:rFonts w:ascii="宋体" w:hAnsi="宋体" w:hint="eastAsia"/>
                <w:color w:val="36363D"/>
                <w:sz w:val="24"/>
              </w:rPr>
              <w:t>分支管锈蚀严重的管切除及更换（管径规格DN3</w:t>
            </w:r>
            <w:r w:rsidRPr="00C4031C">
              <w:rPr>
                <w:rFonts w:ascii="宋体" w:hAnsi="宋体" w:cs="Courier New" w:hint="eastAsia"/>
                <w:color w:val="36363D"/>
                <w:sz w:val="24"/>
              </w:rPr>
              <w:t>00</w:t>
            </w:r>
            <w:r w:rsidRPr="00C4031C">
              <w:rPr>
                <w:rFonts w:ascii="宋体" w:hAnsi="宋体" w:hint="eastAsia"/>
                <w:color w:val="36363D"/>
                <w:sz w:val="24"/>
              </w:rPr>
              <w:t>，每条6米）</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55229E"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条</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1DF41F"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2B123F"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A07仓</w:t>
            </w:r>
          </w:p>
          <w:p w14:paraId="7567AB36"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A10仓</w:t>
            </w:r>
          </w:p>
          <w:p w14:paraId="25203CE4"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A27仓</w:t>
            </w:r>
          </w:p>
        </w:tc>
        <w:tc>
          <w:tcPr>
            <w:tcW w:w="1525" w:type="dxa"/>
            <w:tcBorders>
              <w:top w:val="single" w:sz="4" w:space="0" w:color="auto"/>
              <w:left w:val="nil"/>
              <w:bottom w:val="single" w:sz="4" w:space="0" w:color="auto"/>
              <w:right w:val="single" w:sz="4" w:space="0" w:color="auto"/>
            </w:tcBorders>
            <w:shd w:val="clear" w:color="auto" w:fill="auto"/>
            <w:vAlign w:val="center"/>
          </w:tcPr>
          <w:p w14:paraId="60CCBD7C" w14:textId="77777777" w:rsidR="00C4031C" w:rsidRPr="00C4031C" w:rsidRDefault="00C4031C" w:rsidP="00837A0D">
            <w:pPr>
              <w:widowControl/>
              <w:jc w:val="center"/>
              <w:rPr>
                <w:rFonts w:ascii="宋体" w:hAnsi="宋体"/>
                <w:color w:val="36363D"/>
                <w:sz w:val="24"/>
              </w:rPr>
            </w:pPr>
            <w:r w:rsidRPr="00C4031C">
              <w:rPr>
                <w:rFonts w:ascii="宋体" w:hAnsi="宋体" w:hint="eastAsia"/>
                <w:color w:val="36363D"/>
                <w:sz w:val="24"/>
              </w:rPr>
              <w:t>要求国标壁厚8.0</w:t>
            </w:r>
          </w:p>
        </w:tc>
      </w:tr>
      <w:tr w:rsidR="00C4031C" w:rsidRPr="00F028C4" w14:paraId="677D9710" w14:textId="77777777" w:rsidTr="00C4031C">
        <w:trPr>
          <w:trHeight w:val="1217"/>
        </w:trPr>
        <w:tc>
          <w:tcPr>
            <w:tcW w:w="817" w:type="dxa"/>
            <w:vMerge w:val="restart"/>
            <w:tcBorders>
              <w:top w:val="single" w:sz="4" w:space="0" w:color="auto"/>
              <w:left w:val="single" w:sz="4" w:space="0" w:color="auto"/>
              <w:right w:val="single" w:sz="4" w:space="0" w:color="auto"/>
            </w:tcBorders>
            <w:shd w:val="clear" w:color="auto" w:fill="auto"/>
            <w:noWrap/>
            <w:vAlign w:val="center"/>
          </w:tcPr>
          <w:p w14:paraId="4CDDBE20"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3</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71D3B307" w14:textId="77777777"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DN2</w:t>
            </w:r>
            <w:r w:rsidRPr="00C4031C">
              <w:rPr>
                <w:rFonts w:ascii="宋体" w:hAnsi="宋体"/>
                <w:color w:val="36363D"/>
                <w:sz w:val="24"/>
              </w:rPr>
              <w:t>0</w:t>
            </w:r>
            <w:r w:rsidRPr="00C4031C">
              <w:rPr>
                <w:rFonts w:ascii="宋体" w:hAnsi="宋体" w:hint="eastAsia"/>
                <w:color w:val="36363D"/>
                <w:sz w:val="24"/>
              </w:rPr>
              <w:t>0</w:t>
            </w:r>
            <w:proofErr w:type="gramStart"/>
            <w:r w:rsidRPr="00C4031C">
              <w:rPr>
                <w:rFonts w:ascii="宋体" w:hAnsi="宋体" w:hint="eastAsia"/>
                <w:color w:val="36363D"/>
                <w:sz w:val="24"/>
              </w:rPr>
              <w:t>弹性座封闸阀</w:t>
            </w:r>
            <w:proofErr w:type="gramEnd"/>
            <w:r w:rsidRPr="00C4031C">
              <w:rPr>
                <w:rFonts w:ascii="宋体" w:hAnsi="宋体" w:hint="eastAsia"/>
                <w:color w:val="36363D"/>
                <w:sz w:val="24"/>
              </w:rPr>
              <w:t>（1.0mpa）供货及</w:t>
            </w:r>
            <w:r w:rsidRPr="00C4031C">
              <w:rPr>
                <w:rFonts w:ascii="宋体" w:hAnsi="宋体" w:hint="eastAsia"/>
                <w:sz w:val="24"/>
              </w:rPr>
              <w:t>安装</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18818D7"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座</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2DCF57"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2</w:t>
            </w:r>
          </w:p>
        </w:tc>
        <w:tc>
          <w:tcPr>
            <w:tcW w:w="1276" w:type="dxa"/>
            <w:vMerge w:val="restart"/>
            <w:tcBorders>
              <w:top w:val="single" w:sz="4" w:space="0" w:color="auto"/>
              <w:left w:val="nil"/>
              <w:right w:val="single" w:sz="4" w:space="0" w:color="auto"/>
            </w:tcBorders>
            <w:shd w:val="clear" w:color="auto" w:fill="auto"/>
            <w:vAlign w:val="center"/>
          </w:tcPr>
          <w:p w14:paraId="163B8E03" w14:textId="77777777" w:rsidR="00C4031C" w:rsidRPr="00C4031C" w:rsidRDefault="00C4031C" w:rsidP="00C4031C">
            <w:pPr>
              <w:widowControl/>
              <w:jc w:val="center"/>
              <w:rPr>
                <w:rFonts w:ascii="宋体" w:hAnsi="宋体" w:cs="宋体"/>
                <w:kern w:val="0"/>
                <w:sz w:val="24"/>
              </w:rPr>
            </w:pPr>
            <w:r w:rsidRPr="00C4031C">
              <w:rPr>
                <w:rFonts w:ascii="宋体" w:hAnsi="宋体" w:cs="宋体" w:hint="eastAsia"/>
                <w:kern w:val="0"/>
                <w:sz w:val="24"/>
              </w:rPr>
              <w:t>A19仓</w:t>
            </w:r>
          </w:p>
          <w:p w14:paraId="43731DD6" w14:textId="4DE6DB5D" w:rsidR="00C4031C" w:rsidRPr="00C4031C" w:rsidRDefault="00C4031C" w:rsidP="00C4031C">
            <w:pPr>
              <w:widowControl/>
              <w:jc w:val="center"/>
              <w:rPr>
                <w:rFonts w:ascii="宋体" w:hAnsi="宋体" w:cs="宋体"/>
                <w:kern w:val="0"/>
                <w:sz w:val="24"/>
              </w:rPr>
            </w:pPr>
            <w:r w:rsidRPr="00C4031C">
              <w:rPr>
                <w:rFonts w:ascii="宋体" w:hAnsi="宋体" w:cs="宋体" w:hint="eastAsia"/>
                <w:kern w:val="0"/>
                <w:sz w:val="24"/>
              </w:rPr>
              <w:t>A21仓</w:t>
            </w:r>
          </w:p>
        </w:tc>
        <w:tc>
          <w:tcPr>
            <w:tcW w:w="1525" w:type="dxa"/>
            <w:vMerge w:val="restart"/>
            <w:tcBorders>
              <w:top w:val="single" w:sz="4" w:space="0" w:color="auto"/>
              <w:left w:val="nil"/>
              <w:right w:val="single" w:sz="4" w:space="0" w:color="auto"/>
            </w:tcBorders>
            <w:shd w:val="clear" w:color="auto" w:fill="auto"/>
            <w:noWrap/>
            <w:vAlign w:val="center"/>
          </w:tcPr>
          <w:p w14:paraId="324C734F" w14:textId="77777777" w:rsidR="00C4031C" w:rsidRPr="00C4031C" w:rsidRDefault="00C4031C" w:rsidP="00837A0D">
            <w:pPr>
              <w:rPr>
                <w:rFonts w:ascii="宋体" w:hAnsi="宋体" w:cs="宋体"/>
                <w:kern w:val="0"/>
                <w:sz w:val="24"/>
              </w:rPr>
            </w:pPr>
            <w:r w:rsidRPr="00C4031C">
              <w:rPr>
                <w:rFonts w:ascii="宋体" w:hAnsi="宋体" w:cs="宋体"/>
                <w:kern w:val="0"/>
                <w:sz w:val="24"/>
              </w:rPr>
              <w:t>上海冠龙</w:t>
            </w:r>
            <w:r w:rsidRPr="00C4031C">
              <w:rPr>
                <w:rFonts w:ascii="宋体" w:hAnsi="宋体" w:cs="宋体" w:hint="eastAsia"/>
                <w:kern w:val="0"/>
                <w:sz w:val="24"/>
              </w:rPr>
              <w:t>、博雷、</w:t>
            </w:r>
            <w:proofErr w:type="gramStart"/>
            <w:r w:rsidRPr="00C4031C">
              <w:rPr>
                <w:rFonts w:ascii="宋体" w:hAnsi="宋体" w:cs="宋体" w:hint="eastAsia"/>
                <w:kern w:val="0"/>
                <w:sz w:val="24"/>
              </w:rPr>
              <w:t>阀安格</w:t>
            </w:r>
            <w:proofErr w:type="gramEnd"/>
            <w:r w:rsidRPr="00C4031C">
              <w:rPr>
                <w:rFonts w:ascii="宋体" w:hAnsi="宋体" w:cs="宋体" w:hint="eastAsia"/>
                <w:kern w:val="0"/>
                <w:sz w:val="24"/>
              </w:rPr>
              <w:t>（VAG）、</w:t>
            </w:r>
          </w:p>
          <w:p w14:paraId="39F06C00" w14:textId="77777777" w:rsidR="00C4031C" w:rsidRPr="00C4031C" w:rsidRDefault="00C4031C" w:rsidP="00837A0D">
            <w:pPr>
              <w:rPr>
                <w:rFonts w:ascii="宋体" w:hAnsi="宋体" w:cs="宋体"/>
                <w:kern w:val="0"/>
                <w:sz w:val="24"/>
              </w:rPr>
            </w:pPr>
            <w:r w:rsidRPr="00C4031C">
              <w:rPr>
                <w:rFonts w:ascii="宋体" w:hAnsi="宋体" w:cs="宋体" w:hint="eastAsia"/>
                <w:kern w:val="0"/>
                <w:sz w:val="24"/>
              </w:rPr>
              <w:t>南京艾西、</w:t>
            </w:r>
          </w:p>
          <w:p w14:paraId="576C0EB8" w14:textId="77777777" w:rsidR="00C4031C" w:rsidRPr="00C4031C" w:rsidRDefault="00C4031C" w:rsidP="00837A0D">
            <w:pPr>
              <w:rPr>
                <w:rFonts w:ascii="宋体" w:hAnsi="宋体"/>
                <w:color w:val="36363D"/>
                <w:sz w:val="24"/>
              </w:rPr>
            </w:pPr>
            <w:r w:rsidRPr="00C4031C">
              <w:rPr>
                <w:rFonts w:ascii="宋体" w:hAnsi="宋体" w:cs="宋体" w:hint="eastAsia"/>
                <w:kern w:val="0"/>
                <w:sz w:val="24"/>
              </w:rPr>
              <w:t>依博罗</w:t>
            </w:r>
          </w:p>
        </w:tc>
      </w:tr>
      <w:tr w:rsidR="00C4031C" w:rsidRPr="00F028C4" w14:paraId="31B7A1D9" w14:textId="77777777" w:rsidTr="00C4031C">
        <w:trPr>
          <w:trHeight w:val="1250"/>
        </w:trPr>
        <w:tc>
          <w:tcPr>
            <w:tcW w:w="817" w:type="dxa"/>
            <w:vMerge/>
            <w:tcBorders>
              <w:left w:val="single" w:sz="4" w:space="0" w:color="auto"/>
              <w:bottom w:val="single" w:sz="4" w:space="0" w:color="auto"/>
              <w:right w:val="single" w:sz="4" w:space="0" w:color="auto"/>
            </w:tcBorders>
            <w:shd w:val="clear" w:color="auto" w:fill="auto"/>
            <w:noWrap/>
            <w:vAlign w:val="center"/>
          </w:tcPr>
          <w:p w14:paraId="58192211" w14:textId="77777777" w:rsidR="00C4031C" w:rsidRPr="00C4031C" w:rsidRDefault="00C4031C" w:rsidP="00837A0D">
            <w:pPr>
              <w:widowControl/>
              <w:jc w:val="center"/>
              <w:rPr>
                <w:rFonts w:ascii="宋体" w:hAnsi="宋体" w:cs="宋体"/>
                <w:kern w:val="0"/>
                <w:sz w:val="24"/>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573CDD89" w14:textId="77777777"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碳钢国标DN200法兰片供货及</w:t>
            </w:r>
            <w:r w:rsidRPr="00C4031C">
              <w:rPr>
                <w:rFonts w:ascii="宋体" w:hAnsi="宋体" w:hint="eastAsia"/>
                <w:sz w:val="24"/>
              </w:rPr>
              <w:t>安装</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0BB82B"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A53CF0"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4</w:t>
            </w:r>
          </w:p>
        </w:tc>
        <w:tc>
          <w:tcPr>
            <w:tcW w:w="1276" w:type="dxa"/>
            <w:vMerge/>
            <w:tcBorders>
              <w:left w:val="nil"/>
              <w:bottom w:val="single" w:sz="4" w:space="0" w:color="auto"/>
              <w:right w:val="single" w:sz="4" w:space="0" w:color="auto"/>
            </w:tcBorders>
            <w:shd w:val="clear" w:color="auto" w:fill="auto"/>
            <w:vAlign w:val="center"/>
          </w:tcPr>
          <w:p w14:paraId="071F8B92" w14:textId="77777777" w:rsidR="00C4031C" w:rsidRPr="00C4031C" w:rsidRDefault="00C4031C" w:rsidP="00837A0D">
            <w:pPr>
              <w:jc w:val="center"/>
              <w:rPr>
                <w:rFonts w:ascii="宋体" w:hAnsi="宋体" w:cs="宋体"/>
                <w:kern w:val="0"/>
                <w:sz w:val="24"/>
              </w:rPr>
            </w:pPr>
          </w:p>
        </w:tc>
        <w:tc>
          <w:tcPr>
            <w:tcW w:w="1525" w:type="dxa"/>
            <w:vMerge/>
            <w:tcBorders>
              <w:left w:val="nil"/>
              <w:bottom w:val="single" w:sz="4" w:space="0" w:color="auto"/>
              <w:right w:val="single" w:sz="4" w:space="0" w:color="auto"/>
            </w:tcBorders>
            <w:shd w:val="clear" w:color="auto" w:fill="auto"/>
            <w:noWrap/>
            <w:vAlign w:val="center"/>
          </w:tcPr>
          <w:p w14:paraId="603A2559" w14:textId="77777777" w:rsidR="00C4031C" w:rsidRPr="00C4031C" w:rsidRDefault="00C4031C" w:rsidP="00837A0D">
            <w:pPr>
              <w:widowControl/>
              <w:rPr>
                <w:rFonts w:ascii="宋体" w:hAnsi="宋体"/>
                <w:color w:val="36363D"/>
                <w:sz w:val="24"/>
              </w:rPr>
            </w:pPr>
          </w:p>
        </w:tc>
      </w:tr>
      <w:tr w:rsidR="00C4031C" w:rsidRPr="00B44ED4" w14:paraId="006BA199" w14:textId="77777777" w:rsidTr="00C4031C">
        <w:trPr>
          <w:trHeight w:val="873"/>
        </w:trPr>
        <w:tc>
          <w:tcPr>
            <w:tcW w:w="817" w:type="dxa"/>
            <w:vMerge w:val="restart"/>
            <w:tcBorders>
              <w:top w:val="single" w:sz="4" w:space="0" w:color="auto"/>
              <w:left w:val="single" w:sz="4" w:space="0" w:color="auto"/>
              <w:right w:val="single" w:sz="4" w:space="0" w:color="auto"/>
            </w:tcBorders>
            <w:shd w:val="clear" w:color="auto" w:fill="auto"/>
            <w:noWrap/>
            <w:vAlign w:val="center"/>
          </w:tcPr>
          <w:p w14:paraId="6CC8C57D"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4</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6D4D4D6F" w14:textId="77777777"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DN300</w:t>
            </w:r>
            <w:proofErr w:type="gramStart"/>
            <w:r w:rsidRPr="00C4031C">
              <w:rPr>
                <w:rFonts w:ascii="宋体" w:hAnsi="宋体" w:hint="eastAsia"/>
                <w:color w:val="36363D"/>
                <w:sz w:val="24"/>
              </w:rPr>
              <w:t>弹性座封闸阀</w:t>
            </w:r>
            <w:proofErr w:type="gramEnd"/>
            <w:r w:rsidRPr="00C4031C">
              <w:rPr>
                <w:rFonts w:ascii="宋体" w:hAnsi="宋体" w:hint="eastAsia"/>
                <w:color w:val="36363D"/>
                <w:sz w:val="24"/>
              </w:rPr>
              <w:t>（1.0mpa）供货及</w:t>
            </w:r>
            <w:r w:rsidRPr="00C4031C">
              <w:rPr>
                <w:rFonts w:ascii="宋体" w:hAnsi="宋体" w:hint="eastAsia"/>
                <w:sz w:val="24"/>
              </w:rPr>
              <w:t>安装</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A0936F"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座</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44E9C2"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2B513A"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A07仓</w:t>
            </w:r>
          </w:p>
          <w:p w14:paraId="6ED80D43"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A10仓</w:t>
            </w:r>
          </w:p>
          <w:p w14:paraId="17A81ABB" w14:textId="2C7A6EF4" w:rsidR="00C4031C" w:rsidRPr="00C4031C" w:rsidRDefault="00C4031C" w:rsidP="00C4031C">
            <w:pPr>
              <w:jc w:val="center"/>
              <w:rPr>
                <w:rFonts w:ascii="宋体" w:hAnsi="宋体" w:cs="宋体"/>
                <w:kern w:val="0"/>
                <w:sz w:val="24"/>
              </w:rPr>
            </w:pPr>
            <w:r w:rsidRPr="00C4031C">
              <w:rPr>
                <w:rFonts w:ascii="宋体" w:hAnsi="宋体" w:cs="宋体" w:hint="eastAsia"/>
                <w:kern w:val="0"/>
                <w:sz w:val="24"/>
              </w:rPr>
              <w:t>A27仓</w:t>
            </w:r>
          </w:p>
        </w:tc>
        <w:tc>
          <w:tcPr>
            <w:tcW w:w="1525" w:type="dxa"/>
            <w:vMerge w:val="restart"/>
            <w:tcBorders>
              <w:top w:val="single" w:sz="4" w:space="0" w:color="auto"/>
              <w:left w:val="nil"/>
              <w:right w:val="single" w:sz="4" w:space="0" w:color="auto"/>
            </w:tcBorders>
            <w:shd w:val="clear" w:color="auto" w:fill="auto"/>
            <w:noWrap/>
            <w:vAlign w:val="center"/>
          </w:tcPr>
          <w:p w14:paraId="271644E3" w14:textId="77777777" w:rsidR="00C4031C" w:rsidRPr="00C4031C" w:rsidRDefault="00C4031C" w:rsidP="00837A0D">
            <w:pPr>
              <w:rPr>
                <w:rFonts w:ascii="宋体" w:hAnsi="宋体" w:cs="宋体"/>
                <w:kern w:val="0"/>
                <w:sz w:val="24"/>
              </w:rPr>
            </w:pPr>
            <w:r w:rsidRPr="00C4031C">
              <w:rPr>
                <w:rFonts w:ascii="宋体" w:hAnsi="宋体" w:cs="宋体"/>
                <w:kern w:val="0"/>
                <w:sz w:val="24"/>
              </w:rPr>
              <w:t>上海冠龙</w:t>
            </w:r>
            <w:r w:rsidRPr="00C4031C">
              <w:rPr>
                <w:rFonts w:ascii="宋体" w:hAnsi="宋体" w:cs="宋体" w:hint="eastAsia"/>
                <w:kern w:val="0"/>
                <w:sz w:val="24"/>
              </w:rPr>
              <w:t>、博雷、</w:t>
            </w:r>
            <w:proofErr w:type="gramStart"/>
            <w:r w:rsidRPr="00C4031C">
              <w:rPr>
                <w:rFonts w:ascii="宋体" w:hAnsi="宋体" w:cs="宋体" w:hint="eastAsia"/>
                <w:kern w:val="0"/>
                <w:sz w:val="24"/>
              </w:rPr>
              <w:t>阀安格</w:t>
            </w:r>
            <w:proofErr w:type="gramEnd"/>
            <w:r w:rsidRPr="00C4031C">
              <w:rPr>
                <w:rFonts w:ascii="宋体" w:hAnsi="宋体" w:cs="宋体" w:hint="eastAsia"/>
                <w:kern w:val="0"/>
                <w:sz w:val="24"/>
              </w:rPr>
              <w:t>（VAG）、</w:t>
            </w:r>
          </w:p>
          <w:p w14:paraId="1C5D80D9" w14:textId="77777777" w:rsidR="00C4031C" w:rsidRPr="00C4031C" w:rsidRDefault="00C4031C" w:rsidP="00837A0D">
            <w:pPr>
              <w:rPr>
                <w:rFonts w:ascii="宋体" w:hAnsi="宋体" w:cs="宋体"/>
                <w:kern w:val="0"/>
                <w:sz w:val="24"/>
              </w:rPr>
            </w:pPr>
            <w:r w:rsidRPr="00C4031C">
              <w:rPr>
                <w:rFonts w:ascii="宋体" w:hAnsi="宋体" w:cs="宋体" w:hint="eastAsia"/>
                <w:kern w:val="0"/>
                <w:sz w:val="24"/>
              </w:rPr>
              <w:t>南京艾西、</w:t>
            </w:r>
          </w:p>
          <w:p w14:paraId="4A24CA24" w14:textId="77777777" w:rsidR="00C4031C" w:rsidRPr="00C4031C" w:rsidRDefault="00C4031C" w:rsidP="00837A0D">
            <w:pPr>
              <w:jc w:val="center"/>
              <w:rPr>
                <w:rFonts w:ascii="宋体" w:hAnsi="宋体"/>
                <w:color w:val="36363D"/>
                <w:sz w:val="24"/>
              </w:rPr>
            </w:pPr>
            <w:r w:rsidRPr="00C4031C">
              <w:rPr>
                <w:rFonts w:ascii="宋体" w:hAnsi="宋体" w:cs="宋体" w:hint="eastAsia"/>
                <w:kern w:val="0"/>
                <w:sz w:val="24"/>
              </w:rPr>
              <w:t>依博罗</w:t>
            </w:r>
          </w:p>
        </w:tc>
      </w:tr>
      <w:tr w:rsidR="00C4031C" w:rsidRPr="00B44ED4" w14:paraId="09B17756" w14:textId="77777777" w:rsidTr="00C4031C">
        <w:trPr>
          <w:trHeight w:val="1367"/>
        </w:trPr>
        <w:tc>
          <w:tcPr>
            <w:tcW w:w="817" w:type="dxa"/>
            <w:vMerge/>
            <w:tcBorders>
              <w:left w:val="single" w:sz="4" w:space="0" w:color="auto"/>
              <w:bottom w:val="single" w:sz="4" w:space="0" w:color="auto"/>
              <w:right w:val="single" w:sz="4" w:space="0" w:color="auto"/>
            </w:tcBorders>
            <w:shd w:val="clear" w:color="auto" w:fill="auto"/>
            <w:noWrap/>
            <w:vAlign w:val="center"/>
          </w:tcPr>
          <w:p w14:paraId="3C2307E1" w14:textId="77777777" w:rsidR="00C4031C" w:rsidRPr="00C4031C" w:rsidRDefault="00C4031C" w:rsidP="00837A0D">
            <w:pPr>
              <w:widowControl/>
              <w:jc w:val="center"/>
              <w:rPr>
                <w:rFonts w:ascii="宋体" w:hAnsi="宋体" w:cs="宋体"/>
                <w:kern w:val="0"/>
                <w:sz w:val="24"/>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6F21D68" w14:textId="77777777"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碳钢国标DN300法兰片供货及</w:t>
            </w:r>
            <w:r w:rsidRPr="00C4031C">
              <w:rPr>
                <w:rFonts w:ascii="宋体" w:hAnsi="宋体" w:hint="eastAsia"/>
                <w:sz w:val="24"/>
              </w:rPr>
              <w:t>安装</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5ED57B"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309A17"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9425FE"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A07仓</w:t>
            </w:r>
          </w:p>
          <w:p w14:paraId="53825F9B" w14:textId="77777777" w:rsidR="00C4031C" w:rsidRPr="00C4031C" w:rsidRDefault="00C4031C" w:rsidP="00837A0D">
            <w:pPr>
              <w:widowControl/>
              <w:jc w:val="center"/>
              <w:rPr>
                <w:rFonts w:ascii="宋体" w:hAnsi="宋体" w:cs="宋体"/>
                <w:kern w:val="0"/>
                <w:sz w:val="24"/>
              </w:rPr>
            </w:pPr>
            <w:r w:rsidRPr="00C4031C">
              <w:rPr>
                <w:rFonts w:ascii="宋体" w:hAnsi="宋体" w:cs="宋体" w:hint="eastAsia"/>
                <w:kern w:val="0"/>
                <w:sz w:val="24"/>
              </w:rPr>
              <w:t>A10仓</w:t>
            </w:r>
          </w:p>
          <w:p w14:paraId="4B9AB172"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A27仓</w:t>
            </w:r>
          </w:p>
        </w:tc>
        <w:tc>
          <w:tcPr>
            <w:tcW w:w="1525" w:type="dxa"/>
            <w:vMerge/>
            <w:tcBorders>
              <w:left w:val="nil"/>
              <w:bottom w:val="single" w:sz="4" w:space="0" w:color="auto"/>
              <w:right w:val="single" w:sz="4" w:space="0" w:color="auto"/>
            </w:tcBorders>
            <w:shd w:val="clear" w:color="auto" w:fill="auto"/>
            <w:noWrap/>
            <w:vAlign w:val="center"/>
          </w:tcPr>
          <w:p w14:paraId="08965116" w14:textId="77777777" w:rsidR="00C4031C" w:rsidRPr="00C4031C" w:rsidRDefault="00C4031C" w:rsidP="00837A0D">
            <w:pPr>
              <w:widowControl/>
              <w:jc w:val="center"/>
              <w:rPr>
                <w:rFonts w:ascii="宋体" w:hAnsi="宋体"/>
                <w:color w:val="36363D"/>
                <w:sz w:val="24"/>
              </w:rPr>
            </w:pPr>
          </w:p>
        </w:tc>
      </w:tr>
      <w:tr w:rsidR="00C4031C" w:rsidRPr="00B44ED4" w14:paraId="6B19BBD6" w14:textId="77777777" w:rsidTr="00C4031C">
        <w:trPr>
          <w:trHeight w:val="701"/>
        </w:trPr>
        <w:tc>
          <w:tcPr>
            <w:tcW w:w="817" w:type="dxa"/>
            <w:tcBorders>
              <w:top w:val="single" w:sz="4" w:space="0" w:color="auto"/>
              <w:left w:val="single" w:sz="4" w:space="0" w:color="auto"/>
              <w:right w:val="single" w:sz="4" w:space="0" w:color="auto"/>
            </w:tcBorders>
            <w:shd w:val="clear" w:color="auto" w:fill="auto"/>
            <w:noWrap/>
            <w:vAlign w:val="center"/>
          </w:tcPr>
          <w:p w14:paraId="783BD683" w14:textId="77777777" w:rsidR="00C4031C" w:rsidRPr="00C4031C" w:rsidRDefault="00C4031C" w:rsidP="00837A0D">
            <w:pPr>
              <w:jc w:val="center"/>
              <w:rPr>
                <w:rFonts w:ascii="宋体" w:hAnsi="宋体" w:cs="宋体"/>
                <w:kern w:val="0"/>
                <w:sz w:val="24"/>
              </w:rPr>
            </w:pPr>
            <w:r w:rsidRPr="00C4031C">
              <w:rPr>
                <w:rFonts w:ascii="宋体" w:hAnsi="宋体" w:cs="宋体"/>
                <w:kern w:val="0"/>
                <w:sz w:val="24"/>
              </w:rPr>
              <w:lastRenderedPageBreak/>
              <w:t>5</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AA1493E" w14:textId="77777777"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D</w:t>
            </w:r>
            <w:r w:rsidRPr="00C4031C">
              <w:rPr>
                <w:rFonts w:ascii="宋体" w:hAnsi="宋体"/>
                <w:color w:val="36363D"/>
                <w:sz w:val="24"/>
              </w:rPr>
              <w:t>N300*DN200 同心大小头</w:t>
            </w:r>
            <w:r w:rsidRPr="00C4031C">
              <w:rPr>
                <w:rFonts w:ascii="宋体" w:hAnsi="宋体" w:hint="eastAsia"/>
                <w:color w:val="36363D"/>
                <w:sz w:val="24"/>
              </w:rPr>
              <w:t>供货及</w:t>
            </w:r>
            <w:r w:rsidRPr="00C4031C">
              <w:rPr>
                <w:rFonts w:ascii="宋体" w:hAnsi="宋体" w:hint="eastAsia"/>
                <w:sz w:val="24"/>
              </w:rPr>
              <w:t>安装</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8838780" w14:textId="77777777" w:rsidR="00C4031C" w:rsidRPr="00C4031C" w:rsidRDefault="00C4031C" w:rsidP="00837A0D">
            <w:pPr>
              <w:jc w:val="center"/>
              <w:rPr>
                <w:rFonts w:ascii="宋体" w:hAnsi="宋体" w:cs="宋体"/>
                <w:kern w:val="0"/>
                <w:sz w:val="24"/>
              </w:rPr>
            </w:pPr>
            <w:proofErr w:type="gramStart"/>
            <w:r w:rsidRPr="00C4031C">
              <w:rPr>
                <w:rFonts w:ascii="宋体" w:hAnsi="宋体" w:cs="宋体" w:hint="eastAsia"/>
                <w:kern w:val="0"/>
                <w:sz w:val="24"/>
              </w:rPr>
              <w:t>个</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F1E0EA"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4E3951" w14:textId="77777777" w:rsidR="00C4031C" w:rsidRPr="00C4031C" w:rsidRDefault="00C4031C" w:rsidP="00837A0D">
            <w:pPr>
              <w:jc w:val="center"/>
              <w:rPr>
                <w:rFonts w:ascii="宋体" w:hAnsi="宋体" w:cs="宋体"/>
                <w:kern w:val="0"/>
                <w:sz w:val="24"/>
              </w:rPr>
            </w:pPr>
          </w:p>
        </w:tc>
        <w:tc>
          <w:tcPr>
            <w:tcW w:w="1525" w:type="dxa"/>
            <w:tcBorders>
              <w:top w:val="single" w:sz="4" w:space="0" w:color="auto"/>
              <w:left w:val="nil"/>
              <w:bottom w:val="single" w:sz="4" w:space="0" w:color="auto"/>
              <w:right w:val="single" w:sz="4" w:space="0" w:color="auto"/>
            </w:tcBorders>
            <w:shd w:val="clear" w:color="auto" w:fill="auto"/>
            <w:noWrap/>
            <w:vAlign w:val="center"/>
          </w:tcPr>
          <w:p w14:paraId="7DF996C3" w14:textId="77777777" w:rsidR="00C4031C" w:rsidRPr="00C4031C" w:rsidRDefault="00C4031C" w:rsidP="00837A0D">
            <w:pPr>
              <w:widowControl/>
              <w:jc w:val="center"/>
              <w:rPr>
                <w:rFonts w:ascii="宋体" w:hAnsi="宋体"/>
                <w:color w:val="36363D"/>
                <w:sz w:val="24"/>
              </w:rPr>
            </w:pPr>
            <w:r w:rsidRPr="00C4031C">
              <w:rPr>
                <w:rFonts w:ascii="宋体" w:hAnsi="宋体" w:hint="eastAsia"/>
                <w:color w:val="36363D"/>
                <w:sz w:val="24"/>
              </w:rPr>
              <w:t>Q235B</w:t>
            </w:r>
          </w:p>
        </w:tc>
      </w:tr>
      <w:tr w:rsidR="00C4031C" w:rsidRPr="00B44ED4" w14:paraId="626ED472" w14:textId="77777777" w:rsidTr="00C4031C">
        <w:trPr>
          <w:trHeight w:val="728"/>
        </w:trPr>
        <w:tc>
          <w:tcPr>
            <w:tcW w:w="817" w:type="dxa"/>
            <w:tcBorders>
              <w:left w:val="single" w:sz="4" w:space="0" w:color="auto"/>
              <w:bottom w:val="single" w:sz="4" w:space="0" w:color="auto"/>
              <w:right w:val="single" w:sz="4" w:space="0" w:color="auto"/>
            </w:tcBorders>
            <w:shd w:val="clear" w:color="auto" w:fill="auto"/>
            <w:noWrap/>
            <w:vAlign w:val="center"/>
          </w:tcPr>
          <w:p w14:paraId="5547EA77"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6</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42FABC75" w14:textId="75C5CD23"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DN200弯头 45供货及</w:t>
            </w:r>
            <w:r w:rsidRPr="00C4031C">
              <w:rPr>
                <w:rFonts w:ascii="宋体" w:hAnsi="宋体" w:hint="eastAsia"/>
                <w:sz w:val="24"/>
              </w:rPr>
              <w:t>安装</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81CBD8E" w14:textId="77777777" w:rsidR="00C4031C" w:rsidRPr="00C4031C" w:rsidRDefault="00C4031C" w:rsidP="00837A0D">
            <w:pPr>
              <w:jc w:val="center"/>
              <w:rPr>
                <w:rFonts w:ascii="宋体" w:hAnsi="宋体" w:cs="宋体"/>
                <w:kern w:val="0"/>
                <w:sz w:val="24"/>
              </w:rPr>
            </w:pPr>
            <w:proofErr w:type="gramStart"/>
            <w:r w:rsidRPr="00C4031C">
              <w:rPr>
                <w:rFonts w:ascii="宋体" w:hAnsi="宋体" w:cs="宋体" w:hint="eastAsia"/>
                <w:kern w:val="0"/>
                <w:sz w:val="24"/>
              </w:rPr>
              <w:t>个</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A0BD62"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8E5FC6" w14:textId="77777777" w:rsidR="00C4031C" w:rsidRPr="00C4031C" w:rsidRDefault="00C4031C" w:rsidP="00837A0D">
            <w:pPr>
              <w:jc w:val="center"/>
              <w:rPr>
                <w:rFonts w:ascii="宋体" w:hAnsi="宋体" w:cs="宋体"/>
                <w:kern w:val="0"/>
                <w:sz w:val="24"/>
              </w:rPr>
            </w:pPr>
          </w:p>
        </w:tc>
        <w:tc>
          <w:tcPr>
            <w:tcW w:w="1525" w:type="dxa"/>
            <w:tcBorders>
              <w:top w:val="single" w:sz="4" w:space="0" w:color="auto"/>
              <w:left w:val="nil"/>
              <w:bottom w:val="single" w:sz="4" w:space="0" w:color="auto"/>
              <w:right w:val="single" w:sz="4" w:space="0" w:color="auto"/>
            </w:tcBorders>
            <w:shd w:val="clear" w:color="auto" w:fill="auto"/>
            <w:noWrap/>
            <w:vAlign w:val="center"/>
          </w:tcPr>
          <w:p w14:paraId="76FCFC7A" w14:textId="77777777" w:rsidR="00C4031C" w:rsidRPr="00C4031C" w:rsidRDefault="00C4031C" w:rsidP="00837A0D">
            <w:pPr>
              <w:widowControl/>
              <w:jc w:val="center"/>
              <w:rPr>
                <w:rFonts w:ascii="宋体" w:hAnsi="宋体"/>
                <w:color w:val="36363D"/>
                <w:sz w:val="24"/>
              </w:rPr>
            </w:pPr>
            <w:r w:rsidRPr="00C4031C">
              <w:rPr>
                <w:rFonts w:ascii="宋体" w:hAnsi="宋体" w:hint="eastAsia"/>
                <w:color w:val="36363D"/>
                <w:sz w:val="24"/>
              </w:rPr>
              <w:t>Q235B</w:t>
            </w:r>
          </w:p>
        </w:tc>
      </w:tr>
      <w:tr w:rsidR="00C4031C" w:rsidRPr="00B44ED4" w14:paraId="78D7F96D" w14:textId="77777777" w:rsidTr="00C4031C">
        <w:trPr>
          <w:trHeight w:val="68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90AA1"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7</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3179ADF0" w14:textId="77777777" w:rsidR="00C4031C" w:rsidRPr="00C4031C" w:rsidRDefault="00C4031C" w:rsidP="00837A0D">
            <w:pPr>
              <w:spacing w:line="360" w:lineRule="exact"/>
              <w:rPr>
                <w:rFonts w:ascii="宋体" w:hAnsi="宋体"/>
                <w:color w:val="36363D"/>
                <w:sz w:val="24"/>
              </w:rPr>
            </w:pPr>
            <w:r w:rsidRPr="00C4031C">
              <w:rPr>
                <w:rFonts w:ascii="宋体" w:hAnsi="宋体" w:hint="eastAsia"/>
                <w:color w:val="36363D"/>
                <w:sz w:val="24"/>
              </w:rPr>
              <w:t>辅材（螺栓、焊条、垫片）</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41295CC"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项</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098321" w14:textId="77777777" w:rsidR="00C4031C" w:rsidRPr="00C4031C" w:rsidRDefault="00C4031C" w:rsidP="00837A0D">
            <w:pPr>
              <w:jc w:val="center"/>
              <w:rPr>
                <w:rFonts w:ascii="宋体" w:hAnsi="宋体" w:cs="宋体"/>
                <w:kern w:val="0"/>
                <w:sz w:val="24"/>
              </w:rPr>
            </w:pPr>
            <w:r w:rsidRPr="00C4031C">
              <w:rPr>
                <w:rFonts w:ascii="宋体" w:hAnsi="宋体" w:cs="宋体" w:hint="eastAsia"/>
                <w:kern w:val="0"/>
                <w:sz w:val="24"/>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B9A9A9" w14:textId="77777777" w:rsidR="00C4031C" w:rsidRPr="00C4031C" w:rsidRDefault="00C4031C" w:rsidP="00C4031C">
            <w:pPr>
              <w:jc w:val="center"/>
              <w:rPr>
                <w:rFonts w:ascii="宋体" w:hAnsi="宋体" w:cs="宋体"/>
                <w:kern w:val="0"/>
                <w:sz w:val="24"/>
              </w:rPr>
            </w:pPr>
          </w:p>
        </w:tc>
        <w:tc>
          <w:tcPr>
            <w:tcW w:w="1525" w:type="dxa"/>
            <w:tcBorders>
              <w:top w:val="single" w:sz="4" w:space="0" w:color="auto"/>
              <w:left w:val="nil"/>
              <w:bottom w:val="single" w:sz="4" w:space="0" w:color="auto"/>
              <w:right w:val="single" w:sz="4" w:space="0" w:color="auto"/>
            </w:tcBorders>
            <w:shd w:val="clear" w:color="auto" w:fill="auto"/>
            <w:noWrap/>
            <w:vAlign w:val="center"/>
          </w:tcPr>
          <w:p w14:paraId="61AE5AA3" w14:textId="77777777" w:rsidR="00C4031C" w:rsidRPr="00C4031C" w:rsidRDefault="00C4031C" w:rsidP="00C4031C">
            <w:pPr>
              <w:widowControl/>
              <w:rPr>
                <w:rFonts w:ascii="宋体" w:hAnsi="宋体"/>
                <w:color w:val="36363D"/>
                <w:sz w:val="24"/>
              </w:rPr>
            </w:pPr>
          </w:p>
        </w:tc>
      </w:tr>
    </w:tbl>
    <w:p w14:paraId="752E7331" w14:textId="3428EB5B" w:rsidR="00500570" w:rsidRDefault="00B67EFF" w:rsidP="00C4031C">
      <w:pPr>
        <w:spacing w:beforeLines="50" w:before="120" w:afterLines="50" w:after="120" w:line="360" w:lineRule="auto"/>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72E00AEA" w14:textId="0E279DF7" w:rsidR="00C4031C" w:rsidRDefault="00500570" w:rsidP="00C4031C">
      <w:pPr>
        <w:spacing w:beforeLines="50" w:before="120" w:afterLines="50" w:after="120" w:line="360" w:lineRule="auto"/>
        <w:ind w:firstLineChars="300" w:firstLine="843"/>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C4031C" w:rsidRPr="00C4031C">
        <w:rPr>
          <w:rFonts w:ascii="宋体" w:hAnsi="宋体" w:hint="eastAsia"/>
          <w:b/>
          <w:sz w:val="28"/>
          <w:szCs w:val="28"/>
        </w:rPr>
        <w:t>DN200钢管安装包探伤及油漆防腐；</w:t>
      </w:r>
    </w:p>
    <w:p w14:paraId="180FAA12" w14:textId="6CDA1225" w:rsidR="00C4031C" w:rsidRPr="00C4031C" w:rsidRDefault="00C4031C" w:rsidP="00C4031C">
      <w:pPr>
        <w:spacing w:beforeLines="50" w:before="120" w:afterLines="50" w:after="120" w:line="360" w:lineRule="auto"/>
        <w:ind w:firstLineChars="300" w:firstLine="843"/>
        <w:rPr>
          <w:rFonts w:ascii="宋体" w:hAnsi="宋体"/>
          <w:b/>
          <w:sz w:val="28"/>
          <w:szCs w:val="28"/>
        </w:rPr>
      </w:pPr>
      <w:r>
        <w:rPr>
          <w:rFonts w:ascii="宋体" w:hAnsi="宋体" w:hint="eastAsia"/>
          <w:b/>
          <w:sz w:val="28"/>
          <w:szCs w:val="28"/>
        </w:rPr>
        <w:t>3</w:t>
      </w:r>
      <w:r>
        <w:rPr>
          <w:rFonts w:ascii="宋体" w:hAnsi="宋体"/>
          <w:b/>
          <w:sz w:val="28"/>
          <w:szCs w:val="28"/>
        </w:rPr>
        <w:t xml:space="preserve">. </w:t>
      </w:r>
      <w:r w:rsidRPr="00C4031C">
        <w:rPr>
          <w:rFonts w:ascii="宋体" w:hAnsi="宋体" w:hint="eastAsia"/>
          <w:b/>
          <w:sz w:val="28"/>
          <w:szCs w:val="28"/>
        </w:rPr>
        <w:t>DN300给水管安装包探伤及油漆防腐；</w:t>
      </w:r>
    </w:p>
    <w:p w14:paraId="771B871C" w14:textId="77777777" w:rsidR="00C4031C" w:rsidRDefault="00C4031C" w:rsidP="00C4031C">
      <w:pPr>
        <w:spacing w:beforeLines="50" w:before="120" w:afterLines="50" w:after="120" w:line="360" w:lineRule="auto"/>
        <w:ind w:firstLineChars="300" w:firstLine="843"/>
        <w:rPr>
          <w:rFonts w:ascii="宋体" w:hAnsi="宋体"/>
          <w:b/>
          <w:sz w:val="28"/>
          <w:szCs w:val="28"/>
        </w:rPr>
      </w:pPr>
      <w:r>
        <w:rPr>
          <w:rFonts w:ascii="宋体" w:hAnsi="宋体" w:hint="eastAsia"/>
          <w:b/>
          <w:sz w:val="28"/>
          <w:szCs w:val="28"/>
        </w:rPr>
        <w:t>4</w:t>
      </w:r>
      <w:r>
        <w:rPr>
          <w:rFonts w:ascii="宋体" w:hAnsi="宋体"/>
          <w:b/>
          <w:sz w:val="28"/>
          <w:szCs w:val="28"/>
        </w:rPr>
        <w:t>.</w:t>
      </w:r>
      <w:r w:rsidRPr="00C4031C">
        <w:rPr>
          <w:rFonts w:ascii="宋体" w:hAnsi="宋体" w:hint="eastAsia"/>
          <w:b/>
          <w:sz w:val="28"/>
          <w:szCs w:val="28"/>
        </w:rPr>
        <w:t>普通铸钢闸阀安装包法兰、垫片、螺栓（阀门主材及配件均由施工单位供货、</w:t>
      </w:r>
      <w:r w:rsidRPr="00C4031C">
        <w:rPr>
          <w:rFonts w:ascii="宋体" w:hAnsi="宋体"/>
          <w:b/>
          <w:sz w:val="28"/>
          <w:szCs w:val="28"/>
        </w:rPr>
        <w:t>参考或相当于以下厂家的产品：上海冠龙阀门机械有限公司、</w:t>
      </w:r>
      <w:r w:rsidRPr="00C4031C">
        <w:rPr>
          <w:rFonts w:ascii="宋体" w:hAnsi="宋体" w:hint="eastAsia"/>
          <w:b/>
          <w:sz w:val="28"/>
          <w:szCs w:val="28"/>
        </w:rPr>
        <w:t>博雷（中国）控制系统有限公司、阀安格水处理系统(太仓)有限公司（VAG）、艾西阀门（南京）有限公司、依博罗阀门（北京）有限公司</w:t>
      </w:r>
    </w:p>
    <w:p w14:paraId="3BEB5447" w14:textId="05DACC61" w:rsidR="00CA1AC9" w:rsidRDefault="00C4031C" w:rsidP="00C4031C">
      <w:pPr>
        <w:spacing w:beforeLines="50" w:before="120" w:afterLines="50" w:after="120" w:line="360" w:lineRule="auto"/>
        <w:ind w:firstLineChars="300" w:firstLine="843"/>
        <w:rPr>
          <w:rFonts w:ascii="宋体" w:hAnsi="宋体"/>
          <w:b/>
          <w:sz w:val="28"/>
          <w:szCs w:val="28"/>
        </w:rPr>
      </w:pPr>
      <w:r>
        <w:rPr>
          <w:rFonts w:ascii="宋体" w:hAnsi="宋体"/>
          <w:b/>
          <w:sz w:val="28"/>
          <w:szCs w:val="28"/>
        </w:rPr>
        <w:t xml:space="preserve">5. </w:t>
      </w:r>
      <w:r w:rsidR="00B67EFF">
        <w:rPr>
          <w:rFonts w:ascii="宋体" w:hAnsi="宋体" w:hint="eastAsia"/>
          <w:b/>
          <w:sz w:val="28"/>
          <w:szCs w:val="28"/>
        </w:rPr>
        <w:t>工程量清单报价时建议按上述表格人工、材料分开单列报价</w:t>
      </w:r>
    </w:p>
    <w:p w14:paraId="3BEB544D" w14:textId="77777777" w:rsidR="00CA1AC9"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3BEB544E" w14:textId="77B9F616"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3BEB544F" w14:textId="52A369F0" w:rsidR="00CA1AC9" w:rsidRDefault="00B67EFF" w:rsidP="005A6CEA">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C4031C">
        <w:rPr>
          <w:rFonts w:ascii="宋体" w:hAnsi="宋体" w:cs="宋体"/>
          <w:bCs/>
          <w:kern w:val="0"/>
          <w:sz w:val="28"/>
          <w:szCs w:val="28"/>
        </w:rPr>
        <w:t>3</w:t>
      </w:r>
      <w:r w:rsidR="00BE4883">
        <w:rPr>
          <w:rFonts w:ascii="宋体" w:hAnsi="宋体" w:cs="宋体"/>
          <w:bCs/>
          <w:kern w:val="0"/>
          <w:sz w:val="28"/>
          <w:szCs w:val="28"/>
        </w:rPr>
        <w:t>0</w:t>
      </w:r>
      <w:r>
        <w:rPr>
          <w:rFonts w:ascii="宋体" w:hAnsi="宋体" w:cs="宋体" w:hint="eastAsia"/>
          <w:bCs/>
          <w:kern w:val="0"/>
          <w:sz w:val="28"/>
          <w:szCs w:val="28"/>
        </w:rPr>
        <w:t>天（含节假日，连续计算）</w:t>
      </w:r>
      <w:r w:rsidR="005A6CEA">
        <w:rPr>
          <w:rFonts w:ascii="宋体" w:hAnsi="宋体" w:cs="宋体" w:hint="eastAsia"/>
          <w:bCs/>
          <w:kern w:val="0"/>
          <w:sz w:val="28"/>
          <w:szCs w:val="28"/>
        </w:rPr>
        <w:t>，</w:t>
      </w:r>
      <w:r>
        <w:rPr>
          <w:rFonts w:ascii="宋体" w:hAnsi="宋体" w:cs="宋体" w:hint="eastAsia"/>
          <w:bCs/>
          <w:kern w:val="0"/>
          <w:sz w:val="28"/>
          <w:szCs w:val="28"/>
        </w:rPr>
        <w:t>具体开工日期以甲方通知为准。</w:t>
      </w:r>
    </w:p>
    <w:p w14:paraId="3BEB5450" w14:textId="76C45B9A"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3BEB5452" w14:textId="072AADEB" w:rsidR="00CA1AC9" w:rsidRPr="000820CF" w:rsidRDefault="00B67EFF" w:rsidP="00242DE0">
      <w:pPr>
        <w:numPr>
          <w:ilvl w:val="0"/>
          <w:numId w:val="24"/>
        </w:numPr>
        <w:spacing w:beforeLines="50" w:before="120" w:afterLines="50" w:after="120" w:line="360" w:lineRule="auto"/>
        <w:rPr>
          <w:rFonts w:ascii="宋体" w:hAnsi="宋体" w:cs="宋体"/>
          <w:bCs/>
          <w:kern w:val="0"/>
          <w:sz w:val="28"/>
          <w:szCs w:val="28"/>
        </w:rPr>
      </w:pPr>
      <w:r w:rsidRPr="000820CF">
        <w:rPr>
          <w:rFonts w:ascii="宋体" w:hAnsi="宋体" w:hint="eastAsia"/>
          <w:sz w:val="28"/>
          <w:szCs w:val="28"/>
        </w:rPr>
        <w:t>工程验收</w:t>
      </w:r>
      <w:r w:rsidRPr="000820CF">
        <w:rPr>
          <w:rFonts w:ascii="宋体" w:hAnsi="宋体" w:cs="宋体" w:hint="eastAsia"/>
          <w:bCs/>
          <w:kern w:val="0"/>
          <w:sz w:val="28"/>
          <w:szCs w:val="28"/>
        </w:rPr>
        <w:t>标准：满足</w:t>
      </w:r>
      <w:r w:rsidR="00BE4883" w:rsidRPr="00BE4883">
        <w:rPr>
          <w:rFonts w:ascii="宋体" w:hAnsi="宋体" w:cs="宋体" w:hint="eastAsia"/>
          <w:bCs/>
          <w:kern w:val="0"/>
          <w:sz w:val="28"/>
          <w:szCs w:val="28"/>
        </w:rPr>
        <w:t>《建筑工程施工质量验收统一标准》</w:t>
      </w:r>
      <w:r w:rsidR="00C4031C" w:rsidRPr="00C4031C">
        <w:rPr>
          <w:rFonts w:ascii="宋体" w:hAnsi="宋体" w:cs="宋体" w:hint="eastAsia"/>
          <w:bCs/>
          <w:kern w:val="0"/>
          <w:sz w:val="28"/>
          <w:szCs w:val="28"/>
        </w:rPr>
        <w:t>《给水排水管道工程施工及验收规范》(GB50268-2008)</w:t>
      </w:r>
      <w:r w:rsidR="000820CF" w:rsidRPr="000820CF">
        <w:rPr>
          <w:rFonts w:ascii="宋体" w:hAnsi="宋体" w:cs="宋体" w:hint="eastAsia"/>
          <w:bCs/>
          <w:kern w:val="0"/>
          <w:sz w:val="28"/>
          <w:szCs w:val="28"/>
        </w:rPr>
        <w:t>及国家和行业相关的其他质量验收标准，完工后统一验收。</w:t>
      </w:r>
    </w:p>
    <w:p w14:paraId="0DF0473C" w14:textId="77777777" w:rsidR="00657E54"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w:t>
      </w:r>
      <w:r>
        <w:rPr>
          <w:rFonts w:ascii="宋体" w:hAnsi="宋体" w:cs="宋体" w:hint="eastAsia"/>
          <w:bCs/>
          <w:kern w:val="0"/>
          <w:sz w:val="28"/>
          <w:szCs w:val="28"/>
        </w:rPr>
        <w:lastRenderedPageBreak/>
        <w:t>格证书、3C认证证书等）提交采购人，同时将与项目有关的竣工资料一式两份一起提交给采购人。</w:t>
      </w:r>
    </w:p>
    <w:p w14:paraId="3BEB5453" w14:textId="5E1960CC" w:rsidR="00CA1AC9" w:rsidRDefault="00657E54" w:rsidP="00657E54">
      <w:pPr>
        <w:spacing w:beforeLines="50" w:before="120" w:afterLines="50" w:after="120" w:line="360" w:lineRule="auto"/>
        <w:ind w:left="561"/>
        <w:rPr>
          <w:rFonts w:ascii="宋体" w:hAnsi="宋体" w:cs="宋体"/>
          <w:bCs/>
          <w:kern w:val="0"/>
          <w:sz w:val="28"/>
          <w:szCs w:val="28"/>
        </w:rPr>
      </w:pPr>
      <w:r>
        <w:rPr>
          <w:rFonts w:ascii="宋体" w:hAnsi="宋体" w:cs="宋体" w:hint="eastAsia"/>
          <w:bCs/>
          <w:kern w:val="0"/>
          <w:sz w:val="28"/>
          <w:szCs w:val="28"/>
        </w:rPr>
        <w:t>（4）</w:t>
      </w:r>
      <w:r>
        <w:rPr>
          <w:rFonts w:ascii="宋体" w:hAnsi="宋体" w:cs="Calibri" w:hint="eastAsia"/>
          <w:sz w:val="28"/>
          <w:szCs w:val="28"/>
        </w:rPr>
        <w:t>来料验收、过程验收及竣工验收。</w:t>
      </w:r>
    </w:p>
    <w:p w14:paraId="3BEB5454" w14:textId="2287DE44"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87002B">
        <w:rPr>
          <w:rFonts w:ascii="宋体" w:hAnsi="宋体" w:cs="宋体"/>
          <w:bCs/>
          <w:kern w:val="0"/>
          <w:sz w:val="28"/>
          <w:szCs w:val="28"/>
        </w:rPr>
        <w:t>2</w:t>
      </w:r>
      <w:r>
        <w:rPr>
          <w:rFonts w:ascii="宋体" w:hAnsi="宋体" w:cs="宋体" w:hint="eastAsia"/>
          <w:bCs/>
          <w:kern w:val="0"/>
          <w:sz w:val="28"/>
          <w:szCs w:val="28"/>
        </w:rPr>
        <w:t>年。</w:t>
      </w:r>
    </w:p>
    <w:p w14:paraId="3BEB5455" w14:textId="12FF057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14:paraId="3BEB5456" w14:textId="53A2D55D" w:rsidR="00CA1AC9" w:rsidRDefault="003C1D76" w:rsidP="00242DE0">
      <w:pPr>
        <w:numPr>
          <w:ilvl w:val="0"/>
          <w:numId w:val="25"/>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w:t>
      </w:r>
      <w:proofErr w:type="gramStart"/>
      <w:r>
        <w:rPr>
          <w:rFonts w:ascii="宋体" w:hAnsi="宋体" w:cs="Arial" w:hint="eastAsia"/>
          <w:color w:val="000000"/>
          <w:sz w:val="28"/>
          <w:szCs w:val="28"/>
        </w:rPr>
        <w:t>包资料</w:t>
      </w:r>
      <w:proofErr w:type="gramEnd"/>
      <w:r>
        <w:rPr>
          <w:rFonts w:ascii="宋体" w:hAnsi="宋体" w:cs="Arial" w:hint="eastAsia"/>
          <w:color w:val="000000"/>
          <w:sz w:val="28"/>
          <w:szCs w:val="28"/>
        </w:rPr>
        <w:t>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3BEB5457" w14:textId="7647863F" w:rsidR="00CA1AC9" w:rsidRDefault="00A1442E" w:rsidP="00242DE0">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的让利，费用</w:t>
      </w:r>
      <w:proofErr w:type="gramStart"/>
      <w:r>
        <w:rPr>
          <w:rFonts w:ascii="宋体" w:hAnsi="宋体" w:cs="Arial" w:hint="eastAsia"/>
          <w:color w:val="000000"/>
          <w:sz w:val="28"/>
          <w:szCs w:val="28"/>
        </w:rPr>
        <w:t>不</w:t>
      </w:r>
      <w:proofErr w:type="gramEnd"/>
      <w:r>
        <w:rPr>
          <w:rFonts w:ascii="宋体" w:hAnsi="宋体" w:cs="Arial" w:hint="eastAsia"/>
          <w:color w:val="000000"/>
          <w:sz w:val="28"/>
          <w:szCs w:val="28"/>
        </w:rPr>
        <w:t>另行增加</w:t>
      </w:r>
      <w:r w:rsidR="00B67EFF">
        <w:rPr>
          <w:rFonts w:ascii="宋体" w:hAnsi="宋体" w:cs="Arial" w:hint="eastAsia"/>
          <w:color w:val="000000"/>
          <w:sz w:val="28"/>
          <w:szCs w:val="28"/>
        </w:rPr>
        <w:t>。</w:t>
      </w:r>
    </w:p>
    <w:p w14:paraId="3BEB5458" w14:textId="668CBCA0" w:rsidR="00CA1AC9" w:rsidRPr="00657E54" w:rsidRDefault="00B67EFF" w:rsidP="00242DE0">
      <w:pPr>
        <w:numPr>
          <w:ilvl w:val="0"/>
          <w:numId w:val="25"/>
        </w:numPr>
        <w:spacing w:beforeLines="50" w:before="120" w:afterLines="50" w:after="120" w:line="360" w:lineRule="auto"/>
        <w:rPr>
          <w:rFonts w:ascii="宋体" w:hAnsi="宋体" w:cs="Arial"/>
          <w:color w:val="000000"/>
          <w:sz w:val="28"/>
          <w:szCs w:val="28"/>
        </w:rPr>
      </w:pPr>
      <w:r w:rsidRPr="00657E54">
        <w:rPr>
          <w:rFonts w:ascii="宋体" w:hAnsi="宋体" w:cs="Arial" w:hint="eastAsia"/>
          <w:color w:val="000000"/>
          <w:sz w:val="28"/>
          <w:szCs w:val="28"/>
        </w:rPr>
        <w:t>付款方式</w:t>
      </w:r>
    </w:p>
    <w:p w14:paraId="1ACC5965" w14:textId="7B887EDF" w:rsidR="00657E54" w:rsidRPr="00875206" w:rsidRDefault="00657E54" w:rsidP="00657E54">
      <w:pPr>
        <w:numPr>
          <w:ilvl w:val="0"/>
          <w:numId w:val="27"/>
        </w:numPr>
        <w:spacing w:beforeLines="50" w:before="120" w:afterLines="50" w:after="120" w:line="360" w:lineRule="auto"/>
        <w:rPr>
          <w:rFonts w:ascii="宋体" w:hAnsi="宋体"/>
          <w:sz w:val="28"/>
          <w:szCs w:val="28"/>
        </w:rPr>
      </w:pPr>
      <w:r w:rsidRPr="00875206">
        <w:rPr>
          <w:rFonts w:ascii="宋体" w:hAnsi="宋体" w:cs="Arial" w:hint="eastAsia"/>
          <w:color w:val="000000"/>
          <w:sz w:val="28"/>
          <w:szCs w:val="28"/>
        </w:rPr>
        <w:t>在本合</w:t>
      </w:r>
      <w:r w:rsidRPr="00875206">
        <w:rPr>
          <w:rFonts w:ascii="宋体" w:hAnsi="宋体" w:hint="eastAsia"/>
          <w:sz w:val="28"/>
          <w:szCs w:val="28"/>
        </w:rPr>
        <w:t>同履行期内，若国家税费调整，合同含税金额按国家规定税率</w:t>
      </w:r>
      <w:proofErr w:type="gramStart"/>
      <w:r w:rsidRPr="00875206">
        <w:rPr>
          <w:rFonts w:ascii="宋体" w:hAnsi="宋体" w:hint="eastAsia"/>
          <w:sz w:val="28"/>
          <w:szCs w:val="28"/>
        </w:rPr>
        <w:t>作出</w:t>
      </w:r>
      <w:proofErr w:type="gramEnd"/>
      <w:r w:rsidRPr="00875206">
        <w:rPr>
          <w:rFonts w:ascii="宋体" w:hAnsi="宋体" w:hint="eastAsia"/>
          <w:sz w:val="28"/>
          <w:szCs w:val="28"/>
        </w:rPr>
        <w:t>相应调整，供方每次申请付款应按照合同内容开具相应税率的合法有效的增值税专用发票。</w:t>
      </w:r>
    </w:p>
    <w:p w14:paraId="3E38C3CE" w14:textId="77777777" w:rsidR="00386D6B" w:rsidRPr="00386D6B" w:rsidRDefault="00386D6B" w:rsidP="00386D6B">
      <w:pPr>
        <w:numPr>
          <w:ilvl w:val="0"/>
          <w:numId w:val="27"/>
        </w:numPr>
        <w:spacing w:beforeLines="50" w:before="120" w:afterLines="50" w:after="120" w:line="360" w:lineRule="auto"/>
        <w:rPr>
          <w:rFonts w:ascii="宋体" w:hAnsi="宋体"/>
          <w:sz w:val="28"/>
          <w:szCs w:val="28"/>
        </w:rPr>
      </w:pPr>
      <w:r w:rsidRPr="00386D6B">
        <w:rPr>
          <w:rFonts w:ascii="宋体" w:hAnsi="宋体" w:hint="eastAsia"/>
          <w:sz w:val="28"/>
          <w:szCs w:val="28"/>
        </w:rPr>
        <w:t>合同付款按施工进度支付，具体为：</w:t>
      </w:r>
    </w:p>
    <w:p w14:paraId="22BC99A4"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（1）</w:t>
      </w:r>
      <w:r w:rsidRPr="00386D6B">
        <w:rPr>
          <w:rFonts w:ascii="宋体" w:hAnsi="宋体" w:hint="eastAsia"/>
          <w:sz w:val="28"/>
          <w:szCs w:val="28"/>
        </w:rPr>
        <w:tab/>
        <w:t>形象进度完成30%时，甲方收到乙方请款资料后15个工作日内支付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暂定总价的15%。</w:t>
      </w:r>
    </w:p>
    <w:p w14:paraId="385F0052"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（2）</w:t>
      </w:r>
      <w:r w:rsidRPr="00386D6B">
        <w:rPr>
          <w:rFonts w:ascii="宋体" w:hAnsi="宋体" w:hint="eastAsia"/>
          <w:sz w:val="28"/>
          <w:szCs w:val="28"/>
        </w:rPr>
        <w:tab/>
        <w:t>形象进度完成60%时，甲方收到乙方请款资料后15个工作日内支付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暂定总价的40%。</w:t>
      </w:r>
    </w:p>
    <w:p w14:paraId="2F9C182A"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（3）</w:t>
      </w:r>
      <w:r w:rsidRPr="00386D6B">
        <w:rPr>
          <w:rFonts w:ascii="宋体" w:hAnsi="宋体" w:hint="eastAsia"/>
          <w:sz w:val="28"/>
          <w:szCs w:val="28"/>
        </w:rPr>
        <w:tab/>
        <w:t>形象进度完成80%时，甲方收到乙方请款资料后15个工作日内支付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暂定总价的60%。</w:t>
      </w:r>
    </w:p>
    <w:p w14:paraId="1257DCF3"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lastRenderedPageBreak/>
        <w:t>（4）</w:t>
      </w:r>
      <w:r w:rsidRPr="00386D6B">
        <w:rPr>
          <w:rFonts w:ascii="宋体" w:hAnsi="宋体" w:hint="eastAsia"/>
          <w:sz w:val="28"/>
          <w:szCs w:val="28"/>
        </w:rPr>
        <w:tab/>
        <w:t>项目全部完工并竣工验收合格并按甲方要求完成合同结算手续后，甲方收到乙方请款资料后15个工作日内支付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结算总造价的95%。</w:t>
      </w:r>
    </w:p>
    <w:p w14:paraId="4FC41A03"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（5）</w:t>
      </w:r>
      <w:r w:rsidRPr="00386D6B">
        <w:rPr>
          <w:rFonts w:ascii="宋体" w:hAnsi="宋体" w:hint="eastAsia"/>
          <w:sz w:val="28"/>
          <w:szCs w:val="28"/>
        </w:rPr>
        <w:tab/>
        <w:t>质保期期满且乙方质保期义务按要求履行完毕后，甲方收到乙方请款资料后15个工作日内付清余款（不计利息）。</w:t>
      </w:r>
    </w:p>
    <w:p w14:paraId="3BEB5460" w14:textId="37A274AF" w:rsidR="00CA1AC9" w:rsidRPr="00875206" w:rsidRDefault="00386D6B" w:rsidP="00386D6B">
      <w:pPr>
        <w:spacing w:beforeLines="50" w:before="120" w:afterLines="50" w:after="120" w:line="360" w:lineRule="auto"/>
        <w:ind w:left="561"/>
        <w:rPr>
          <w:rFonts w:ascii="宋体" w:hAnsi="宋体" w:cs="Arial"/>
          <w:color w:val="000000"/>
          <w:sz w:val="28"/>
          <w:szCs w:val="28"/>
        </w:rPr>
      </w:pPr>
      <w:r w:rsidRPr="00386D6B">
        <w:rPr>
          <w:rFonts w:ascii="宋体" w:hAnsi="宋体" w:hint="eastAsia"/>
          <w:sz w:val="28"/>
          <w:szCs w:val="28"/>
        </w:rPr>
        <w:t>（6）</w:t>
      </w:r>
      <w:r w:rsidRPr="00386D6B">
        <w:rPr>
          <w:rFonts w:ascii="宋体" w:hAnsi="宋体" w:hint="eastAsia"/>
          <w:sz w:val="28"/>
          <w:szCs w:val="28"/>
        </w:rPr>
        <w:tab/>
        <w:t>每次付款前乙方开具符合国家税务规定的等额合格的增值税专用发票给甲方。乙方晚于付款期限提供的，甲方付款期限相应顺延</w:t>
      </w:r>
      <w:r w:rsidR="00B67EFF" w:rsidRPr="00875206">
        <w:rPr>
          <w:rFonts w:ascii="宋体" w:hAnsi="宋体" w:cs="Arial" w:hint="eastAsia"/>
          <w:color w:val="000000"/>
          <w:sz w:val="28"/>
          <w:szCs w:val="28"/>
        </w:rPr>
        <w:t>。</w:t>
      </w:r>
    </w:p>
    <w:p w14:paraId="3BEB5461" w14:textId="2138A31D" w:rsidR="00CA1AC9" w:rsidRPr="00875206" w:rsidRDefault="00B67EFF" w:rsidP="00242DE0">
      <w:pPr>
        <w:numPr>
          <w:ilvl w:val="0"/>
          <w:numId w:val="6"/>
        </w:numPr>
        <w:tabs>
          <w:tab w:val="left" w:pos="540"/>
          <w:tab w:val="left" w:pos="720"/>
        </w:tabs>
        <w:spacing w:beforeLines="50" w:before="120" w:afterLines="50" w:after="120" w:line="360" w:lineRule="auto"/>
        <w:rPr>
          <w:b/>
          <w:sz w:val="28"/>
          <w:szCs w:val="28"/>
        </w:rPr>
      </w:pPr>
      <w:r w:rsidRPr="00875206">
        <w:rPr>
          <w:rFonts w:hint="eastAsia"/>
          <w:b/>
          <w:sz w:val="28"/>
          <w:szCs w:val="28"/>
        </w:rPr>
        <w:t>投标文件</w:t>
      </w:r>
    </w:p>
    <w:p w14:paraId="3BEB5462"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14:paraId="3BEB5463" w14:textId="38F240D8" w:rsidR="00CA1AC9" w:rsidRDefault="00B67EFF" w:rsidP="00242DE0">
      <w:pPr>
        <w:numPr>
          <w:ilvl w:val="0"/>
          <w:numId w:val="26"/>
        </w:numPr>
        <w:spacing w:beforeLines="50" w:before="120" w:afterLines="50" w:after="120" w:line="360" w:lineRule="auto"/>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14:paraId="3BEB5464" w14:textId="77777777" w:rsidR="00CA1AC9" w:rsidRDefault="00B67EFF" w:rsidP="00BB5B6D">
      <w:pPr>
        <w:numPr>
          <w:ilvl w:val="0"/>
          <w:numId w:val="42"/>
        </w:numPr>
        <w:spacing w:beforeLines="50" w:before="120" w:afterLines="50" w:after="120" w:line="360" w:lineRule="auto"/>
        <w:rPr>
          <w:rFonts w:ascii="宋体" w:hAnsi="宋体"/>
          <w:sz w:val="28"/>
          <w:szCs w:val="28"/>
        </w:rPr>
      </w:pPr>
      <w:bookmarkStart w:id="0" w:name="_Hlk33472787"/>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BB5B6D">
      <w:pPr>
        <w:numPr>
          <w:ilvl w:val="0"/>
          <w:numId w:val="42"/>
        </w:numPr>
        <w:spacing w:beforeLines="50" w:before="120" w:afterLines="50" w:after="120" w:line="360" w:lineRule="auto"/>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BB5B6D">
      <w:pPr>
        <w:numPr>
          <w:ilvl w:val="0"/>
          <w:numId w:val="42"/>
        </w:numPr>
        <w:spacing w:beforeLines="50" w:before="120" w:afterLines="50" w:after="120" w:line="360" w:lineRule="auto"/>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BB5B6D">
      <w:pPr>
        <w:numPr>
          <w:ilvl w:val="0"/>
          <w:numId w:val="42"/>
        </w:numPr>
        <w:spacing w:beforeLines="50" w:before="120" w:afterLines="50" w:after="120" w:line="360" w:lineRule="auto"/>
        <w:rPr>
          <w:rFonts w:ascii="宋体" w:hAnsi="宋体"/>
          <w:sz w:val="28"/>
          <w:szCs w:val="28"/>
        </w:rPr>
      </w:pPr>
      <w:r w:rsidRPr="005D22E5">
        <w:rPr>
          <w:rFonts w:ascii="宋体" w:hAnsi="宋体" w:hint="eastAsia"/>
          <w:sz w:val="28"/>
          <w:szCs w:val="28"/>
        </w:rPr>
        <w:t>有效的资质证书和安全生产许可证；</w:t>
      </w:r>
    </w:p>
    <w:p w14:paraId="3BEB5468" w14:textId="77777777" w:rsidR="00CA1AC9" w:rsidRDefault="00B67EFF" w:rsidP="00BB5B6D">
      <w:pPr>
        <w:numPr>
          <w:ilvl w:val="0"/>
          <w:numId w:val="42"/>
        </w:numPr>
        <w:spacing w:beforeLines="50" w:before="120" w:afterLines="50" w:after="120" w:line="360" w:lineRule="auto"/>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5FA389B4" w:rsidR="00CA1AC9" w:rsidRDefault="00B67EFF" w:rsidP="00BB5B6D">
      <w:pPr>
        <w:numPr>
          <w:ilvl w:val="0"/>
          <w:numId w:val="42"/>
        </w:numPr>
        <w:spacing w:beforeLines="50" w:before="120" w:afterLines="50" w:after="120" w:line="360" w:lineRule="auto"/>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w:t>
      </w:r>
      <w:r w:rsidR="00121B5B">
        <w:rPr>
          <w:rFonts w:ascii="宋体" w:hAnsi="宋体" w:hint="eastAsia"/>
          <w:sz w:val="28"/>
          <w:szCs w:val="28"/>
        </w:rPr>
        <w:t>2017</w:t>
      </w:r>
      <w:r w:rsidRPr="005D22E5">
        <w:rPr>
          <w:rFonts w:ascii="宋体" w:hAnsi="宋体" w:hint="eastAsia"/>
          <w:sz w:val="28"/>
          <w:szCs w:val="28"/>
        </w:rPr>
        <w:t>年1月1日至今) 完成过质量合格的类</w:t>
      </w:r>
      <w:proofErr w:type="gramStart"/>
      <w:r w:rsidRPr="005D22E5">
        <w:rPr>
          <w:rFonts w:ascii="宋体" w:hAnsi="宋体" w:hint="eastAsia"/>
          <w:sz w:val="28"/>
          <w:szCs w:val="28"/>
        </w:rPr>
        <w:t>似项目</w:t>
      </w:r>
      <w:proofErr w:type="gramEnd"/>
      <w:r w:rsidRPr="005D22E5">
        <w:rPr>
          <w:rFonts w:ascii="宋体" w:hAnsi="宋体" w:hint="eastAsia"/>
          <w:sz w:val="28"/>
          <w:szCs w:val="28"/>
        </w:rPr>
        <w:t>业绩（需提供合同和验收报告等相关证明材料复印件）；</w:t>
      </w:r>
    </w:p>
    <w:p w14:paraId="3BEB546A" w14:textId="77777777" w:rsidR="00CA1AC9" w:rsidRDefault="00B67EFF" w:rsidP="00BB5B6D">
      <w:pPr>
        <w:numPr>
          <w:ilvl w:val="0"/>
          <w:numId w:val="42"/>
        </w:numPr>
        <w:spacing w:beforeLines="50" w:before="120" w:afterLines="50" w:after="120" w:line="360" w:lineRule="auto"/>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bookmarkEnd w:id="0"/>
      <w:r>
        <w:rPr>
          <w:rFonts w:ascii="宋体" w:hAnsi="宋体" w:cs="Arial" w:hint="eastAsia"/>
          <w:color w:val="000000"/>
          <w:sz w:val="28"/>
          <w:szCs w:val="28"/>
        </w:rPr>
        <w:t>。</w:t>
      </w:r>
    </w:p>
    <w:p w14:paraId="3BEB546B" w14:textId="72C71966"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技术</w:t>
      </w:r>
      <w:r w:rsidRPr="005D22E5">
        <w:rPr>
          <w:rFonts w:ascii="宋体" w:hAnsi="宋体" w:cs="Arial" w:hint="eastAsia"/>
          <w:color w:val="000000"/>
          <w:sz w:val="28"/>
          <w:szCs w:val="28"/>
        </w:rPr>
        <w:t>部分</w:t>
      </w:r>
      <w:r>
        <w:rPr>
          <w:rFonts w:hint="eastAsia"/>
          <w:sz w:val="28"/>
          <w:szCs w:val="28"/>
        </w:rPr>
        <w:t>（格式自定，加盖公章）</w:t>
      </w:r>
    </w:p>
    <w:p w14:paraId="3BEB546C"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lastRenderedPageBreak/>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bookmarkStart w:id="1" w:name="_Hlk33472829"/>
      <w:r>
        <w:rPr>
          <w:rFonts w:ascii="宋体" w:hAnsi="宋体" w:cs="Arial" w:hint="eastAsia"/>
          <w:color w:val="000000"/>
          <w:sz w:val="28"/>
          <w:szCs w:val="28"/>
        </w:rPr>
        <w:t>总体实施</w:t>
      </w:r>
      <w:r w:rsidRPr="001E06A5">
        <w:rPr>
          <w:rFonts w:ascii="宋体" w:hAnsi="宋体" w:hint="eastAsia"/>
          <w:sz w:val="28"/>
          <w:szCs w:val="28"/>
        </w:rPr>
        <w:t>方案；</w:t>
      </w:r>
    </w:p>
    <w:p w14:paraId="3BEB546E"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实施进度计划和工期承诺书；</w:t>
      </w:r>
    </w:p>
    <w:p w14:paraId="3BEB546F"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确保实施进度的技术和组织措施；</w:t>
      </w:r>
    </w:p>
    <w:p w14:paraId="3BEB5470"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确保安全文明施工的技术和组织措施；</w:t>
      </w:r>
    </w:p>
    <w:p w14:paraId="3BEB5471"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投入的机械设备；</w:t>
      </w:r>
    </w:p>
    <w:p w14:paraId="3BEB5472" w14:textId="77777777" w:rsidR="00CA1AC9" w:rsidRDefault="00B67EFF" w:rsidP="00242DE0">
      <w:pPr>
        <w:numPr>
          <w:ilvl w:val="0"/>
          <w:numId w:val="28"/>
        </w:numPr>
        <w:spacing w:beforeLines="50" w:before="120" w:afterLines="50" w:after="120" w:line="360" w:lineRule="auto"/>
        <w:rPr>
          <w:sz w:val="28"/>
          <w:szCs w:val="28"/>
        </w:rPr>
      </w:pPr>
      <w:r w:rsidRPr="001E06A5">
        <w:rPr>
          <w:rFonts w:ascii="宋体" w:hAnsi="宋体" w:hint="eastAsia"/>
          <w:sz w:val="28"/>
          <w:szCs w:val="28"/>
        </w:rPr>
        <w:t>投标人认为其它需</w:t>
      </w:r>
      <w:r>
        <w:rPr>
          <w:rFonts w:ascii="宋体" w:hAnsi="宋体" w:cs="Arial" w:hint="eastAsia"/>
          <w:color w:val="000000"/>
          <w:sz w:val="28"/>
          <w:szCs w:val="28"/>
        </w:rPr>
        <w:t>要说明的文字</w:t>
      </w:r>
      <w:bookmarkEnd w:id="1"/>
      <w:r>
        <w:rPr>
          <w:rFonts w:ascii="宋体" w:hAnsi="宋体" w:cs="Arial" w:hint="eastAsia"/>
          <w:color w:val="000000"/>
          <w:sz w:val="28"/>
          <w:szCs w:val="28"/>
        </w:rPr>
        <w:t>。</w:t>
      </w:r>
    </w:p>
    <w:p w14:paraId="3BEB5473" w14:textId="1D9D770E"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价格文件（加盖公章）</w:t>
      </w:r>
    </w:p>
    <w:p w14:paraId="3BEB5474" w14:textId="77777777" w:rsidR="00CA1AC9" w:rsidRPr="001E06A5" w:rsidRDefault="00B67EFF" w:rsidP="00242DE0">
      <w:pPr>
        <w:numPr>
          <w:ilvl w:val="0"/>
          <w:numId w:val="29"/>
        </w:numPr>
        <w:spacing w:beforeLines="50" w:before="120" w:afterLines="50" w:after="120" w:line="360" w:lineRule="auto"/>
        <w:rPr>
          <w:rFonts w:ascii="宋体" w:hAnsi="宋体"/>
          <w:sz w:val="28"/>
          <w:szCs w:val="28"/>
        </w:rPr>
      </w:pPr>
      <w:bookmarkStart w:id="2" w:name="_Hlk33472852"/>
      <w:r>
        <w:rPr>
          <w:rFonts w:ascii="宋体" w:hAnsi="宋体" w:cs="Arial" w:hint="eastAsia"/>
          <w:color w:val="000000"/>
          <w:sz w:val="28"/>
          <w:szCs w:val="28"/>
        </w:rPr>
        <w:t>报价一览表</w:t>
      </w:r>
      <w:r w:rsidRPr="001E06A5">
        <w:rPr>
          <w:rFonts w:ascii="宋体" w:hAnsi="宋体" w:hint="eastAsia"/>
          <w:sz w:val="28"/>
          <w:szCs w:val="28"/>
        </w:rPr>
        <w:t>（格式见附件1）</w:t>
      </w:r>
    </w:p>
    <w:p w14:paraId="3BEB5475" w14:textId="77777777" w:rsidR="00CA1AC9" w:rsidRDefault="00B67EFF" w:rsidP="00242DE0">
      <w:pPr>
        <w:numPr>
          <w:ilvl w:val="0"/>
          <w:numId w:val="29"/>
        </w:numPr>
        <w:spacing w:beforeLines="50" w:before="120" w:afterLines="50" w:after="120" w:line="360" w:lineRule="auto"/>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w:t>
      </w:r>
      <w:proofErr w:type="gramStart"/>
      <w:r w:rsidRPr="001E06A5">
        <w:rPr>
          <w:rFonts w:ascii="宋体" w:hAnsi="宋体" w:hint="eastAsia"/>
          <w:sz w:val="28"/>
          <w:szCs w:val="28"/>
        </w:rPr>
        <w:t>乙供主要</w:t>
      </w:r>
      <w:proofErr w:type="gramEnd"/>
      <w:r w:rsidRPr="001E06A5">
        <w:rPr>
          <w:rFonts w:ascii="宋体" w:hAnsi="宋体" w:hint="eastAsia"/>
          <w:sz w:val="28"/>
          <w:szCs w:val="28"/>
        </w:rPr>
        <w:t>材料清单</w:t>
      </w:r>
      <w:r>
        <w:rPr>
          <w:rFonts w:ascii="宋体" w:hAnsi="宋体" w:cs="Arial" w:hint="eastAsia"/>
          <w:color w:val="000000"/>
          <w:sz w:val="28"/>
          <w:szCs w:val="28"/>
        </w:rPr>
        <w:t>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bookmarkEnd w:id="2"/>
      <w:r>
        <w:rPr>
          <w:rFonts w:ascii="宋体" w:hAnsi="宋体" w:cs="Arial" w:hint="eastAsia"/>
          <w:color w:val="000000"/>
          <w:sz w:val="28"/>
          <w:szCs w:val="28"/>
        </w:rPr>
        <w:t>。</w:t>
      </w:r>
    </w:p>
    <w:p w14:paraId="3BEB5476" w14:textId="0B519597"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评标方法</w:t>
      </w:r>
    </w:p>
    <w:p w14:paraId="3BEB5477" w14:textId="5DA13DCC" w:rsidR="00CA1AC9" w:rsidRDefault="00B67EFF" w:rsidP="00242DE0">
      <w:pPr>
        <w:spacing w:beforeLines="50" w:before="120" w:afterLines="50" w:after="120" w:line="360" w:lineRule="auto"/>
        <w:ind w:left="425" w:firstLineChars="200" w:firstLine="560"/>
        <w:rPr>
          <w:sz w:val="28"/>
          <w:szCs w:val="28"/>
        </w:rPr>
      </w:pPr>
      <w:bookmarkStart w:id="3" w:name="_Hlk33472865"/>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bookmarkEnd w:id="3"/>
    <w:p w14:paraId="3BEB5478" w14:textId="7E0361E7"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110ED66E" w:rsidR="00CA1AC9" w:rsidRDefault="00B67EFF" w:rsidP="00242DE0">
      <w:pPr>
        <w:spacing w:beforeLines="50" w:before="120" w:afterLines="50" w:after="120" w:line="360" w:lineRule="auto"/>
        <w:ind w:left="425" w:firstLineChars="200" w:firstLine="560"/>
        <w:rPr>
          <w:sz w:val="28"/>
          <w:szCs w:val="28"/>
        </w:rPr>
      </w:pPr>
      <w:bookmarkStart w:id="4" w:name="_Hlk33472887"/>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w:t>
      </w:r>
      <w:r w:rsidRPr="00DB73CD">
        <w:rPr>
          <w:rFonts w:ascii="宋体" w:hAnsi="宋体" w:hint="eastAsia"/>
          <w:sz w:val="28"/>
          <w:szCs w:val="28"/>
        </w:rPr>
        <w:t>有的资料。一旦中标，这种考察即被认为其结果已在中标文件中得到充分反映。考察现场的费用由投标人自己承担，如因对现场</w:t>
      </w:r>
      <w:r w:rsidRPr="00DB73CD">
        <w:rPr>
          <w:rFonts w:ascii="宋体" w:hAnsi="宋体" w:hint="eastAsia"/>
          <w:sz w:val="28"/>
          <w:szCs w:val="28"/>
        </w:rPr>
        <w:lastRenderedPageBreak/>
        <w:t>不了解导致报价的失误，由投标人承担</w:t>
      </w:r>
      <w:bookmarkEnd w:id="4"/>
      <w:r w:rsidRPr="00DB73CD">
        <w:rPr>
          <w:rFonts w:ascii="宋体" w:hAnsi="宋体" w:hint="eastAsia"/>
          <w:sz w:val="28"/>
          <w:szCs w:val="28"/>
        </w:rPr>
        <w:t>。</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时间：</w:t>
      </w:r>
      <w:r w:rsidR="00121B5B">
        <w:rPr>
          <w:rFonts w:ascii="宋体" w:hAnsi="宋体" w:hint="eastAsia"/>
          <w:sz w:val="28"/>
          <w:szCs w:val="28"/>
        </w:rPr>
        <w:t>2020</w:t>
      </w:r>
      <w:r w:rsidRPr="00DB73CD">
        <w:rPr>
          <w:rFonts w:ascii="宋体" w:hAnsi="宋体" w:hint="eastAsia"/>
          <w:sz w:val="28"/>
          <w:szCs w:val="28"/>
        </w:rPr>
        <w:t>年</w:t>
      </w:r>
      <w:r w:rsidR="009013E2">
        <w:rPr>
          <w:rFonts w:ascii="宋体" w:hAnsi="宋体"/>
          <w:sz w:val="28"/>
          <w:szCs w:val="28"/>
        </w:rPr>
        <w:t>5</w:t>
      </w:r>
      <w:r w:rsidRPr="00DB73CD">
        <w:rPr>
          <w:rFonts w:ascii="宋体" w:hAnsi="宋体" w:hint="eastAsia"/>
          <w:sz w:val="28"/>
          <w:szCs w:val="28"/>
        </w:rPr>
        <w:t>月</w:t>
      </w:r>
      <w:r w:rsidR="009013E2">
        <w:rPr>
          <w:rFonts w:ascii="宋体" w:hAnsi="宋体"/>
          <w:sz w:val="28"/>
          <w:szCs w:val="28"/>
        </w:rPr>
        <w:t>7</w:t>
      </w:r>
      <w:r w:rsidRPr="00DB73CD">
        <w:rPr>
          <w:rFonts w:ascii="宋体" w:hAnsi="宋体" w:hint="eastAsia"/>
          <w:sz w:val="28"/>
          <w:szCs w:val="28"/>
        </w:rPr>
        <w:t>日</w:t>
      </w:r>
      <w:r w:rsidR="00187DF6" w:rsidRPr="00DB73CD">
        <w:rPr>
          <w:rFonts w:ascii="宋体" w:hAnsi="宋体"/>
          <w:sz w:val="28"/>
          <w:szCs w:val="28"/>
        </w:rPr>
        <w:t>10</w:t>
      </w:r>
      <w:r w:rsidRPr="00DB73CD">
        <w:rPr>
          <w:rFonts w:ascii="宋体" w:hAnsi="宋体" w:hint="eastAsia"/>
          <w:sz w:val="28"/>
          <w:szCs w:val="28"/>
        </w:rPr>
        <w:t>时</w:t>
      </w:r>
      <w:r w:rsidR="007A4834" w:rsidRPr="00DB73CD">
        <w:rPr>
          <w:rFonts w:ascii="宋体" w:hAnsi="宋体"/>
          <w:sz w:val="28"/>
          <w:szCs w:val="28"/>
        </w:rPr>
        <w:t>00</w:t>
      </w:r>
      <w:r w:rsidR="00DF719C" w:rsidRPr="00DB73CD">
        <w:rPr>
          <w:rFonts w:ascii="宋体" w:hAnsi="宋体" w:hint="eastAsia"/>
          <w:sz w:val="28"/>
          <w:szCs w:val="28"/>
        </w:rPr>
        <w:t>分</w:t>
      </w:r>
      <w:r w:rsidRPr="00DB73CD">
        <w:rPr>
          <w:rFonts w:ascii="宋体" w:hAnsi="宋体" w:hint="eastAsia"/>
          <w:sz w:val="28"/>
          <w:szCs w:val="28"/>
        </w:rPr>
        <w:t>，集中地点：广州市</w:t>
      </w:r>
      <w:proofErr w:type="gramStart"/>
      <w:r w:rsidRPr="00E82448">
        <w:rPr>
          <w:rFonts w:ascii="宋体" w:hAnsi="宋体" w:hint="eastAsia"/>
          <w:sz w:val="28"/>
          <w:szCs w:val="28"/>
        </w:rPr>
        <w:t>番禺区</w:t>
      </w:r>
      <w:proofErr w:type="gramEnd"/>
      <w:r w:rsidRPr="00E82448">
        <w:rPr>
          <w:rFonts w:ascii="宋体" w:hAnsi="宋体" w:hint="eastAsia"/>
          <w:sz w:val="28"/>
          <w:szCs w:val="28"/>
        </w:rPr>
        <w:t>大学城明志街1号信息枢纽楼一楼西门。</w:t>
      </w:r>
      <w:proofErr w:type="gramStart"/>
      <w:r w:rsidRPr="00E82448">
        <w:rPr>
          <w:rFonts w:ascii="宋体" w:hAnsi="宋体" w:hint="eastAsia"/>
          <w:sz w:val="28"/>
          <w:szCs w:val="28"/>
        </w:rPr>
        <w:t>勘踏现场</w:t>
      </w:r>
      <w:proofErr w:type="gramEnd"/>
      <w:r w:rsidRPr="00E82448">
        <w:rPr>
          <w:rFonts w:ascii="宋体" w:hAnsi="宋体" w:hint="eastAsia"/>
          <w:sz w:val="28"/>
          <w:szCs w:val="28"/>
        </w:rPr>
        <w:t>联系人</w:t>
      </w:r>
      <w:r w:rsidR="00B64069">
        <w:rPr>
          <w:rFonts w:ascii="宋体" w:hAnsi="宋体" w:hint="eastAsia"/>
          <w:sz w:val="28"/>
          <w:szCs w:val="28"/>
        </w:rPr>
        <w:t>工程部冯</w:t>
      </w:r>
      <w:r w:rsidR="007A4834" w:rsidRPr="00E82448">
        <w:rPr>
          <w:rFonts w:ascii="宋体" w:hAnsi="宋体" w:hint="eastAsia"/>
          <w:sz w:val="28"/>
          <w:szCs w:val="28"/>
        </w:rPr>
        <w:t>工</w:t>
      </w:r>
      <w:r w:rsidRPr="00E82448">
        <w:rPr>
          <w:rFonts w:ascii="宋体" w:hAnsi="宋体" w:hint="eastAsia"/>
          <w:sz w:val="28"/>
          <w:szCs w:val="28"/>
        </w:rPr>
        <w:t>，联系电话</w:t>
      </w:r>
      <w:r w:rsidRPr="009013E2">
        <w:rPr>
          <w:rFonts w:ascii="宋体" w:hAnsi="宋体" w:hint="eastAsia"/>
          <w:sz w:val="28"/>
          <w:szCs w:val="28"/>
        </w:rPr>
        <w:t>：</w:t>
      </w:r>
      <w:r w:rsidR="00155A34" w:rsidRPr="009013E2">
        <w:rPr>
          <w:rFonts w:ascii="宋体" w:hAnsi="宋体" w:hint="eastAsia"/>
          <w:sz w:val="28"/>
          <w:szCs w:val="28"/>
        </w:rPr>
        <w:t>020-</w:t>
      </w:r>
      <w:r w:rsidR="00187DF6" w:rsidRPr="009013E2">
        <w:rPr>
          <w:rFonts w:ascii="宋体" w:hAnsi="宋体"/>
          <w:sz w:val="28"/>
          <w:szCs w:val="28"/>
        </w:rPr>
        <w:t>393020</w:t>
      </w:r>
      <w:r w:rsidR="009013E2" w:rsidRPr="009013E2">
        <w:rPr>
          <w:rFonts w:ascii="宋体" w:hAnsi="宋体"/>
          <w:sz w:val="28"/>
          <w:szCs w:val="28"/>
        </w:rPr>
        <w:t>53</w:t>
      </w:r>
      <w:r w:rsidR="00634AC5" w:rsidRPr="009013E2">
        <w:rPr>
          <w:rFonts w:ascii="宋体" w:hAnsi="宋体" w:hint="eastAsia"/>
          <w:sz w:val="28"/>
          <w:szCs w:val="28"/>
        </w:rPr>
        <w:t>。</w:t>
      </w:r>
      <w:r w:rsidRPr="009013E2">
        <w:rPr>
          <w:rFonts w:hint="eastAsia"/>
          <w:sz w:val="28"/>
          <w:szCs w:val="28"/>
        </w:rPr>
        <w:t>投</w:t>
      </w:r>
      <w:r>
        <w:rPr>
          <w:rFonts w:hint="eastAsia"/>
          <w:sz w:val="28"/>
          <w:szCs w:val="28"/>
        </w:rPr>
        <w:t>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14:paraId="3BEB547A" w14:textId="00E0D43D"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bookmarkStart w:id="5" w:name="_Hlk33473031"/>
      <w:r>
        <w:rPr>
          <w:rFonts w:ascii="宋体" w:hAnsi="宋体" w:cs="Arial" w:hint="eastAsia"/>
          <w:b/>
          <w:color w:val="000000"/>
          <w:sz w:val="28"/>
          <w:szCs w:val="28"/>
        </w:rPr>
        <w:t>递交投标文件</w:t>
      </w:r>
    </w:p>
    <w:p w14:paraId="3BEB547B" w14:textId="4CAC676D" w:rsidR="00CA1AC9" w:rsidRDefault="00B67EFF" w:rsidP="00B64069">
      <w:pPr>
        <w:numPr>
          <w:ilvl w:val="0"/>
          <w:numId w:val="47"/>
        </w:numPr>
        <w:spacing w:beforeLines="50" w:before="120" w:afterLines="50" w:after="120" w:line="360" w:lineRule="auto"/>
        <w:rPr>
          <w:rFonts w:ascii="宋体" w:hAnsi="宋体" w:cs="Arial"/>
          <w:color w:val="000000"/>
          <w:sz w:val="28"/>
          <w:szCs w:val="28"/>
        </w:rPr>
      </w:pPr>
      <w:bookmarkStart w:id="6" w:name="_Hlk33472917"/>
      <w:bookmarkStart w:id="7" w:name="_Hlk33473061"/>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FC3AC8">
        <w:rPr>
          <w:rFonts w:ascii="宋体" w:hAnsi="宋体" w:cs="Arial"/>
          <w:color w:val="000000"/>
          <w:sz w:val="28"/>
          <w:szCs w:val="28"/>
        </w:rPr>
        <w:t>20</w:t>
      </w:r>
      <w:r>
        <w:rPr>
          <w:rFonts w:ascii="宋体" w:hAnsi="宋体" w:cs="Arial" w:hint="eastAsia"/>
          <w:color w:val="000000"/>
          <w:sz w:val="28"/>
          <w:szCs w:val="28"/>
        </w:rPr>
        <w:t>年</w:t>
      </w:r>
      <w:r w:rsidR="009013E2">
        <w:rPr>
          <w:rFonts w:ascii="宋体" w:hAnsi="宋体" w:cs="Arial"/>
          <w:color w:val="000000"/>
          <w:sz w:val="28"/>
          <w:szCs w:val="28"/>
        </w:rPr>
        <w:t>5</w:t>
      </w:r>
      <w:r>
        <w:rPr>
          <w:rFonts w:ascii="宋体" w:hAnsi="宋体" w:cs="Arial" w:hint="eastAsia"/>
          <w:color w:val="000000"/>
          <w:sz w:val="28"/>
          <w:szCs w:val="28"/>
        </w:rPr>
        <w:t>月</w:t>
      </w:r>
      <w:r w:rsidR="009013E2">
        <w:rPr>
          <w:rFonts w:ascii="宋体" w:hAnsi="宋体" w:cs="Arial"/>
          <w:color w:val="000000"/>
          <w:sz w:val="28"/>
          <w:szCs w:val="28"/>
        </w:rPr>
        <w:t>1</w:t>
      </w:r>
      <w:r w:rsidR="007F318B">
        <w:rPr>
          <w:rFonts w:ascii="宋体" w:hAnsi="宋体" w:cs="Arial"/>
          <w:color w:val="000000"/>
          <w:sz w:val="28"/>
          <w:szCs w:val="28"/>
        </w:rPr>
        <w:t>4</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414044">
        <w:rPr>
          <w:rFonts w:ascii="宋体" w:hAnsi="宋体" w:cs="Arial" w:hint="eastAsia"/>
          <w:color w:val="000000"/>
          <w:kern w:val="0"/>
          <w:sz w:val="28"/>
          <w:szCs w:val="28"/>
        </w:rPr>
        <w:t>广州大学城综合管沟杂用水管更换及阀门安装工程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562E4B0" w:rsidR="00CA1AC9" w:rsidRDefault="00B67EFF" w:rsidP="00B64069">
      <w:pPr>
        <w:numPr>
          <w:ilvl w:val="0"/>
          <w:numId w:val="47"/>
        </w:numPr>
        <w:spacing w:beforeLines="50" w:before="120" w:afterLines="50" w:after="120" w:line="360" w:lineRule="auto"/>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bookmarkEnd w:id="6"/>
      <w:r>
        <w:rPr>
          <w:sz w:val="28"/>
          <w:szCs w:val="28"/>
        </w:rPr>
        <w:t>。</w:t>
      </w:r>
    </w:p>
    <w:p w14:paraId="5D50BD06" w14:textId="0B7E9ACF" w:rsidR="00B418B5" w:rsidRDefault="00B418B5"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bookmarkStart w:id="8" w:name="_Hlk33473147"/>
      <w:bookmarkStart w:id="9" w:name="_Hlk33472987"/>
      <w:bookmarkEnd w:id="7"/>
      <w:r>
        <w:rPr>
          <w:rFonts w:ascii="宋体" w:hAnsi="宋体" w:cs="Arial" w:hint="eastAsia"/>
          <w:b/>
          <w:color w:val="000000"/>
          <w:sz w:val="28"/>
          <w:szCs w:val="28"/>
        </w:rPr>
        <w:t>公开发布</w:t>
      </w:r>
    </w:p>
    <w:p w14:paraId="3BEB547D" w14:textId="5FE015CB" w:rsidR="00CA1AC9"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8"/>
    <w:p w14:paraId="3BEB547E" w14:textId="24796F4B"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14:paraId="3BEB547F"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联系人：</w:t>
      </w:r>
      <w:r w:rsidR="006B10D1">
        <w:rPr>
          <w:rFonts w:ascii="宋体" w:hAnsi="宋体" w:cs="Arial" w:hint="eastAsia"/>
          <w:color w:val="000000"/>
          <w:sz w:val="28"/>
          <w:szCs w:val="28"/>
        </w:rPr>
        <w:t>廖先生</w:t>
      </w:r>
    </w:p>
    <w:p w14:paraId="3BEB5482"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rsidP="00242DE0">
      <w:pPr>
        <w:spacing w:beforeLines="50" w:before="120" w:afterLines="50" w:after="120" w:line="360" w:lineRule="auto"/>
        <w:ind w:firstLineChars="200" w:firstLine="560"/>
        <w:rPr>
          <w:rFonts w:ascii="Arial" w:hAnsi="Arial" w:cs="Arial"/>
          <w:color w:val="000000"/>
          <w:sz w:val="28"/>
          <w:szCs w:val="28"/>
        </w:rPr>
      </w:pPr>
      <w:bookmarkStart w:id="10" w:name="_Hlk33473223"/>
    </w:p>
    <w:p w14:paraId="3BEB5484"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15B71BB8"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05873825"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E" w14:textId="77777777" w:rsidR="00CA1AC9" w:rsidRDefault="00825FF9" w:rsidP="001E658F">
      <w:pPr>
        <w:pStyle w:val="a7"/>
        <w:spacing w:beforeLines="50" w:before="120" w:afterLines="50" w:after="120" w:line="360" w:lineRule="auto"/>
        <w:ind w:leftChars="0" w:left="0" w:right="560"/>
        <w:jc w:val="right"/>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BEB548F" w14:textId="5CDF0FE1" w:rsidR="00CA1AC9" w:rsidRDefault="00B67EFF" w:rsidP="001E658F">
      <w:pPr>
        <w:spacing w:beforeLines="50" w:before="120" w:afterLines="50" w:after="120" w:line="360" w:lineRule="auto"/>
        <w:jc w:val="right"/>
        <w:rPr>
          <w:sz w:val="28"/>
          <w:szCs w:val="28"/>
        </w:rPr>
      </w:pPr>
      <w:r>
        <w:rPr>
          <w:rFonts w:hint="eastAsia"/>
          <w:sz w:val="28"/>
          <w:szCs w:val="28"/>
        </w:rPr>
        <w:t xml:space="preserve"> </w:t>
      </w:r>
      <w:r w:rsidR="00825FF9">
        <w:rPr>
          <w:rFonts w:hint="eastAsia"/>
          <w:sz w:val="28"/>
          <w:szCs w:val="28"/>
        </w:rPr>
        <w:t xml:space="preserve">                                </w:t>
      </w:r>
      <w:r w:rsidR="00121B5B">
        <w:rPr>
          <w:rFonts w:hint="eastAsia"/>
          <w:sz w:val="28"/>
          <w:szCs w:val="28"/>
        </w:rPr>
        <w:t>2020</w:t>
      </w:r>
      <w:r>
        <w:rPr>
          <w:rFonts w:hint="eastAsia"/>
          <w:sz w:val="28"/>
          <w:szCs w:val="28"/>
        </w:rPr>
        <w:t>年</w:t>
      </w:r>
      <w:r w:rsidR="00B64069">
        <w:rPr>
          <w:sz w:val="28"/>
          <w:szCs w:val="28"/>
        </w:rPr>
        <w:t>4</w:t>
      </w:r>
      <w:r>
        <w:rPr>
          <w:rFonts w:hint="eastAsia"/>
          <w:sz w:val="28"/>
          <w:szCs w:val="28"/>
        </w:rPr>
        <w:t>月</w:t>
      </w:r>
      <w:r w:rsidR="00B64069">
        <w:rPr>
          <w:sz w:val="28"/>
          <w:szCs w:val="28"/>
        </w:rPr>
        <w:t>29</w:t>
      </w:r>
      <w:r>
        <w:rPr>
          <w:rFonts w:hint="eastAsia"/>
          <w:sz w:val="28"/>
          <w:szCs w:val="28"/>
        </w:rPr>
        <w:t>日</w:t>
      </w:r>
      <w:bookmarkEnd w:id="5"/>
    </w:p>
    <w:bookmarkEnd w:id="9"/>
    <w:bookmarkEnd w:id="10"/>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6DEC3D6E" w:rsidR="00CA1AC9" w:rsidRDefault="00B67EFF">
      <w:pPr>
        <w:pStyle w:val="a8"/>
        <w:ind w:firstLineChars="0" w:firstLine="0"/>
        <w:jc w:val="center"/>
        <w:rPr>
          <w:rFonts w:hAnsi="宋体"/>
          <w:b/>
          <w:sz w:val="28"/>
          <w:szCs w:val="28"/>
        </w:rPr>
      </w:pPr>
      <w:r>
        <w:rPr>
          <w:rFonts w:hAnsi="宋体"/>
          <w:b/>
          <w:sz w:val="28"/>
          <w:szCs w:val="28"/>
        </w:rPr>
        <w:t>报价一览表</w:t>
      </w:r>
    </w:p>
    <w:p w14:paraId="1AFD8ACB" w14:textId="77777777" w:rsidR="00016E9D" w:rsidRDefault="00016E9D">
      <w:pPr>
        <w:pStyle w:val="a8"/>
        <w:ind w:firstLineChars="0" w:firstLine="0"/>
        <w:jc w:val="center"/>
        <w:rPr>
          <w:rFonts w:hAnsi="宋体"/>
          <w:b/>
          <w:sz w:val="28"/>
          <w:szCs w:val="28"/>
        </w:rPr>
      </w:pPr>
    </w:p>
    <w:p w14:paraId="3BEB5492" w14:textId="5E8F32AF" w:rsidR="00CA1AC9" w:rsidRPr="007E302E" w:rsidRDefault="00B67EFF">
      <w:pPr>
        <w:spacing w:line="360" w:lineRule="auto"/>
        <w:rPr>
          <w:rFonts w:hAnsi="宋体"/>
          <w:sz w:val="24"/>
        </w:rPr>
      </w:pPr>
      <w:r w:rsidRPr="007E302E">
        <w:rPr>
          <w:rFonts w:hAnsi="宋体" w:hint="eastAsia"/>
          <w:sz w:val="24"/>
        </w:rPr>
        <w:t>项目名称：</w:t>
      </w:r>
      <w:r w:rsidR="00414044">
        <w:rPr>
          <w:rFonts w:hAnsi="宋体" w:hint="eastAsia"/>
          <w:sz w:val="24"/>
        </w:rPr>
        <w:t>广州大学城综合管沟杂用水管更换及阀门安装工程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bookmarkStart w:id="11" w:name="_Hlk33473274"/>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bookmarkEnd w:id="11"/>
    </w:tbl>
    <w:p w14:paraId="3BEB54BC" w14:textId="77777777" w:rsidR="00CA1AC9" w:rsidRDefault="00CA1AC9">
      <w:pPr>
        <w:rPr>
          <w:rFonts w:hAnsi="宋体"/>
        </w:rPr>
      </w:pPr>
    </w:p>
    <w:p w14:paraId="3BEB54BD" w14:textId="77777777" w:rsidR="00CA1AC9" w:rsidRDefault="00B67EFF" w:rsidP="00886F55">
      <w:pPr>
        <w:spacing w:beforeLines="50" w:before="120" w:afterLines="50" w:after="120"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rsidP="00886F55">
      <w:pPr>
        <w:tabs>
          <w:tab w:val="left" w:pos="8364"/>
        </w:tabs>
        <w:spacing w:beforeLines="50" w:before="120" w:afterLines="50" w:after="120"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rsidP="00886F55">
      <w:pPr>
        <w:tabs>
          <w:tab w:val="left" w:pos="8364"/>
        </w:tabs>
        <w:spacing w:beforeLines="50" w:before="120" w:afterLines="50" w:after="120"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rsidP="00886F55">
      <w:pPr>
        <w:tabs>
          <w:tab w:val="left" w:pos="8364"/>
        </w:tabs>
        <w:spacing w:beforeLines="50" w:before="120" w:afterLines="50" w:after="120" w:line="360" w:lineRule="auto"/>
        <w:rPr>
          <w:rFonts w:hAnsi="宋体"/>
        </w:rPr>
      </w:pPr>
    </w:p>
    <w:p w14:paraId="3BEB54C1" w14:textId="77777777" w:rsidR="00825FF9" w:rsidRDefault="00825FF9" w:rsidP="00886F55">
      <w:pPr>
        <w:tabs>
          <w:tab w:val="left" w:pos="8364"/>
        </w:tabs>
        <w:spacing w:beforeLines="50" w:before="120" w:afterLines="50" w:after="120" w:line="360" w:lineRule="auto"/>
        <w:rPr>
          <w:rFonts w:hAnsi="宋体"/>
          <w:bCs/>
        </w:rPr>
      </w:pPr>
    </w:p>
    <w:p w14:paraId="3BEB54C2" w14:textId="77777777" w:rsidR="00CA1AC9" w:rsidRDefault="00B67EFF" w:rsidP="00886F55">
      <w:pPr>
        <w:spacing w:beforeLines="50" w:before="120" w:afterLines="50" w:after="120" w:line="360" w:lineRule="auto"/>
        <w:rPr>
          <w:rFonts w:hAnsi="宋体"/>
          <w:szCs w:val="21"/>
        </w:rPr>
      </w:pPr>
      <w:r>
        <w:rPr>
          <w:rFonts w:hAnsi="宋体" w:hint="eastAsia"/>
          <w:szCs w:val="21"/>
        </w:rPr>
        <w:t>投标人名称（盖章）：</w:t>
      </w:r>
    </w:p>
    <w:p w14:paraId="5BB9CF44" w14:textId="77777777" w:rsidR="00E44E2C" w:rsidRDefault="00E44E2C" w:rsidP="00886F55">
      <w:pPr>
        <w:spacing w:beforeLines="50" w:before="120" w:afterLines="50" w:after="120" w:line="360" w:lineRule="auto"/>
        <w:rPr>
          <w:rFonts w:hAnsi="宋体"/>
          <w:szCs w:val="21"/>
        </w:rPr>
      </w:pPr>
    </w:p>
    <w:p w14:paraId="3BEB54C3" w14:textId="77777777" w:rsidR="00CA1AC9" w:rsidRDefault="00CA1AC9" w:rsidP="00886F55">
      <w:pPr>
        <w:spacing w:beforeLines="50" w:before="120" w:afterLines="50" w:after="120" w:line="360" w:lineRule="auto"/>
        <w:rPr>
          <w:rFonts w:hAnsi="宋体"/>
          <w:szCs w:val="21"/>
        </w:rPr>
      </w:pPr>
    </w:p>
    <w:p w14:paraId="3BEB54C5" w14:textId="0184D13E" w:rsidR="00CA1AC9" w:rsidRPr="00E44E2C" w:rsidRDefault="00B67EFF" w:rsidP="00886F55">
      <w:pPr>
        <w:spacing w:beforeLines="50" w:before="120" w:afterLines="50" w:after="120" w:line="360" w:lineRule="auto"/>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bookmarkStart w:id="12" w:name="_Hlk33473319"/>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0922A110"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414044">
              <w:rPr>
                <w:rFonts w:ascii="宋体" w:hAnsi="宋体" w:cs="宋体" w:hint="eastAsia"/>
                <w:kern w:val="0"/>
                <w:sz w:val="28"/>
                <w:szCs w:val="28"/>
              </w:rPr>
              <w:t>广州大学城综合管沟杂用水管更换及阀门安装工程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1E0F424D" w:rsidR="00CA1AC9" w:rsidRDefault="00B67EFF">
      <w:pPr>
        <w:spacing w:line="400" w:lineRule="exact"/>
        <w:ind w:left="560" w:hangingChars="200" w:hanging="560"/>
        <w:rPr>
          <w:sz w:val="28"/>
          <w:szCs w:val="28"/>
        </w:rPr>
      </w:pPr>
      <w:r>
        <w:rPr>
          <w:rFonts w:hint="eastAsia"/>
          <w:sz w:val="28"/>
          <w:szCs w:val="28"/>
        </w:rPr>
        <w:t>日期：</w:t>
      </w:r>
      <w:r w:rsidR="00121B5B">
        <w:rPr>
          <w:rFonts w:hint="eastAsia"/>
          <w:sz w:val="28"/>
          <w:szCs w:val="28"/>
        </w:rPr>
        <w:t>2020</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bookmarkEnd w:id="12"/>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0C72B606" w14:textId="77777777" w:rsidR="00813B6F" w:rsidRDefault="00813B6F" w:rsidP="00813B6F">
      <w:pPr>
        <w:spacing w:line="500" w:lineRule="exact"/>
        <w:rPr>
          <w:b/>
          <w:bCs/>
          <w:szCs w:val="21"/>
        </w:rPr>
      </w:pPr>
    </w:p>
    <w:p w14:paraId="3BEB5530" w14:textId="749ED588" w:rsidR="00CA1AC9" w:rsidRDefault="00B67EFF" w:rsidP="00813B6F">
      <w:pPr>
        <w:spacing w:line="500" w:lineRule="exact"/>
        <w:ind w:firstLineChars="400" w:firstLine="1120"/>
        <w:rPr>
          <w:rFonts w:ascii="宋体" w:hAnsi="宋体" w:cs="宋体"/>
          <w:sz w:val="28"/>
        </w:rPr>
      </w:pPr>
      <w:bookmarkStart w:id="13" w:name="_Hlk33473365"/>
      <w:r>
        <w:rPr>
          <w:rFonts w:ascii="宋体" w:hAnsi="宋体" w:cs="宋体" w:hint="eastAsia"/>
          <w:sz w:val="28"/>
        </w:rPr>
        <w:t>在我单位任</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职务，是我单位法定代表人，身份证号为</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2A020DAE" w:rsidR="00CA1AC9" w:rsidRDefault="00B67EFF">
      <w:pPr>
        <w:spacing w:line="500" w:lineRule="exact"/>
        <w:rPr>
          <w:rFonts w:ascii="宋体" w:hAnsi="宋体" w:cs="宋体"/>
          <w:sz w:val="28"/>
        </w:rPr>
      </w:pPr>
      <w:r>
        <w:rPr>
          <w:rFonts w:hAnsi="宋体" w:cs="宋体" w:hint="eastAsia"/>
          <w:sz w:val="28"/>
          <w:szCs w:val="28"/>
        </w:rPr>
        <w:t>日期：</w:t>
      </w:r>
      <w:r w:rsidR="00121B5B">
        <w:rPr>
          <w:rFonts w:hAnsi="宋体" w:cs="宋体" w:hint="eastAsia"/>
          <w:sz w:val="28"/>
          <w:szCs w:val="28"/>
        </w:rPr>
        <w:t>2020</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bookmarkEnd w:id="13"/>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bookmarkStart w:id="14" w:name="_Hlk33473384"/>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702902D1"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 xml:space="preserve">日期： </w:t>
      </w:r>
      <w:r w:rsidR="00121B5B">
        <w:rPr>
          <w:rFonts w:eastAsia="宋体" w:hAnsi="宋体" w:cs="宋体" w:hint="eastAsia"/>
          <w:sz w:val="24"/>
          <w:szCs w:val="24"/>
        </w:rPr>
        <w:t>2020</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bookmarkEnd w:id="14"/>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6176D0F1" w:rsidR="00CA1AC9" w:rsidRDefault="00B67EFF">
      <w:pPr>
        <w:spacing w:line="360" w:lineRule="auto"/>
        <w:rPr>
          <w:rFonts w:ascii="宋体" w:hAnsi="宋体"/>
          <w:bCs/>
          <w:szCs w:val="21"/>
        </w:rPr>
      </w:pPr>
      <w:r>
        <w:rPr>
          <w:rFonts w:ascii="宋体" w:hAnsi="宋体" w:hint="eastAsia"/>
          <w:bCs/>
          <w:szCs w:val="21"/>
        </w:rPr>
        <w:t>项目名称：</w:t>
      </w:r>
      <w:r w:rsidR="00414044">
        <w:rPr>
          <w:rFonts w:ascii="宋体" w:hAnsi="宋体" w:hint="eastAsia"/>
          <w:bCs/>
          <w:szCs w:val="21"/>
        </w:rPr>
        <w:t>广州大学城综合管沟杂用水管更换及阀门安装工程</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14:paraId="3BEB555A" w14:textId="77777777" w:rsidTr="0056668D">
        <w:trPr>
          <w:trHeight w:val="740"/>
          <w:jc w:val="center"/>
        </w:trPr>
        <w:tc>
          <w:tcPr>
            <w:tcW w:w="685"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252"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8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56668D">
        <w:trPr>
          <w:trHeight w:val="740"/>
          <w:jc w:val="center"/>
        </w:trPr>
        <w:tc>
          <w:tcPr>
            <w:tcW w:w="685"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252"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8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56668D">
        <w:trPr>
          <w:trHeight w:val="740"/>
          <w:jc w:val="center"/>
        </w:trPr>
        <w:tc>
          <w:tcPr>
            <w:tcW w:w="685"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252"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87" w:type="dxa"/>
            <w:vAlign w:val="center"/>
          </w:tcPr>
          <w:p w14:paraId="3BEB5561" w14:textId="77777777" w:rsidR="00CA1AC9" w:rsidRDefault="00CA1AC9">
            <w:pPr>
              <w:rPr>
                <w:rFonts w:ascii="宋体" w:hAnsi="宋体" w:cs="宋体"/>
                <w:szCs w:val="21"/>
              </w:rPr>
            </w:pPr>
          </w:p>
        </w:tc>
      </w:tr>
      <w:tr w:rsidR="00CA1AC9" w14:paraId="3BEB5569" w14:textId="77777777" w:rsidTr="0056668D">
        <w:trPr>
          <w:trHeight w:val="740"/>
          <w:jc w:val="center"/>
        </w:trPr>
        <w:tc>
          <w:tcPr>
            <w:tcW w:w="685" w:type="dxa"/>
            <w:shd w:val="clear" w:color="auto" w:fill="auto"/>
            <w:vAlign w:val="center"/>
          </w:tcPr>
          <w:p w14:paraId="3BEB5563"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252" w:type="dxa"/>
            <w:shd w:val="clear" w:color="auto" w:fill="auto"/>
            <w:vAlign w:val="center"/>
          </w:tcPr>
          <w:p w14:paraId="3BEB5567" w14:textId="1B787A53" w:rsidR="00CA1AC9" w:rsidRPr="00287F66" w:rsidRDefault="00A80F6D" w:rsidP="00875206">
            <w:pPr>
              <w:tabs>
                <w:tab w:val="left" w:pos="0"/>
              </w:tabs>
              <w:rPr>
                <w:rFonts w:ascii="宋体" w:hAnsi="宋体" w:cs="宋体"/>
                <w:szCs w:val="21"/>
              </w:rPr>
            </w:pPr>
            <w:r w:rsidRPr="00A80F6D">
              <w:rPr>
                <w:rFonts w:ascii="宋体" w:hAnsi="宋体" w:cs="宋体" w:hint="eastAsia"/>
                <w:szCs w:val="21"/>
              </w:rPr>
              <w:t>具备</w:t>
            </w:r>
            <w:r w:rsidR="00447931" w:rsidRPr="00447931">
              <w:rPr>
                <w:rFonts w:ascii="宋体" w:hAnsi="宋体" w:cs="宋体" w:hint="eastAsia"/>
                <w:szCs w:val="21"/>
              </w:rPr>
              <w:t>市政公用工程施工总承包三级</w:t>
            </w:r>
            <w:r w:rsidR="00886F55">
              <w:rPr>
                <w:rFonts w:ascii="宋体" w:hAnsi="宋体" w:cs="宋体" w:hint="eastAsia"/>
                <w:szCs w:val="21"/>
              </w:rPr>
              <w:t>或</w:t>
            </w:r>
            <w:r w:rsidR="00447931" w:rsidRPr="00447931">
              <w:rPr>
                <w:rFonts w:ascii="宋体" w:hAnsi="宋体" w:cs="宋体" w:hint="eastAsia"/>
                <w:szCs w:val="21"/>
              </w:rPr>
              <w:t>以上资质</w:t>
            </w:r>
          </w:p>
        </w:tc>
        <w:tc>
          <w:tcPr>
            <w:tcW w:w="987" w:type="dxa"/>
            <w:vAlign w:val="center"/>
          </w:tcPr>
          <w:p w14:paraId="3BEB5568" w14:textId="77777777" w:rsidR="00CA1AC9" w:rsidRDefault="00CA1AC9">
            <w:pPr>
              <w:rPr>
                <w:rFonts w:ascii="宋体" w:hAnsi="宋体" w:cs="宋体"/>
                <w:szCs w:val="21"/>
              </w:rPr>
            </w:pPr>
          </w:p>
        </w:tc>
      </w:tr>
      <w:tr w:rsidR="00CA1AC9" w14:paraId="3BEB556D" w14:textId="77777777" w:rsidTr="0056668D">
        <w:trPr>
          <w:trHeight w:val="740"/>
          <w:jc w:val="center"/>
        </w:trPr>
        <w:tc>
          <w:tcPr>
            <w:tcW w:w="685"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252"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8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56668D">
        <w:trPr>
          <w:trHeight w:val="740"/>
          <w:jc w:val="center"/>
        </w:trPr>
        <w:tc>
          <w:tcPr>
            <w:tcW w:w="685"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252" w:type="dxa"/>
            <w:vAlign w:val="center"/>
          </w:tcPr>
          <w:p w14:paraId="3BEB556F" w14:textId="6F701E50" w:rsidR="00CA1AC9" w:rsidRDefault="00B67EFF">
            <w:pPr>
              <w:rPr>
                <w:rFonts w:ascii="宋体" w:hAnsi="宋体" w:cs="宋体"/>
                <w:bCs/>
                <w:szCs w:val="21"/>
              </w:rPr>
            </w:pPr>
            <w:r>
              <w:rPr>
                <w:rFonts w:ascii="宋体" w:hAnsi="宋体" w:cs="宋体" w:hint="eastAsia"/>
                <w:szCs w:val="21"/>
              </w:rPr>
              <w:t>近3年内(</w:t>
            </w:r>
            <w:r w:rsidR="00121B5B">
              <w:rPr>
                <w:rFonts w:ascii="宋体" w:hAnsi="宋体" w:cs="宋体" w:hint="eastAsia"/>
                <w:szCs w:val="21"/>
              </w:rPr>
              <w:t>2017</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8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56668D">
        <w:trPr>
          <w:trHeight w:val="740"/>
          <w:jc w:val="center"/>
        </w:trPr>
        <w:tc>
          <w:tcPr>
            <w:tcW w:w="685" w:type="dxa"/>
            <w:vAlign w:val="center"/>
          </w:tcPr>
          <w:p w14:paraId="3BEB5572" w14:textId="77777777" w:rsidR="00CA1AC9" w:rsidRDefault="00CA1AC9">
            <w:pPr>
              <w:rPr>
                <w:rFonts w:ascii="宋体" w:hAnsi="宋体"/>
                <w:bCs/>
                <w:szCs w:val="21"/>
              </w:rPr>
            </w:pPr>
          </w:p>
        </w:tc>
        <w:tc>
          <w:tcPr>
            <w:tcW w:w="7252"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8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rsidP="0056668D">
      <w:pPr>
        <w:spacing w:beforeLines="50" w:before="120" w:afterLines="50" w:after="120" w:line="360" w:lineRule="auto"/>
        <w:rPr>
          <w:rFonts w:ascii="宋体" w:hAnsi="宋体"/>
          <w:szCs w:val="21"/>
        </w:rPr>
      </w:pPr>
      <w:r>
        <w:rPr>
          <w:rFonts w:ascii="宋体" w:hAnsi="宋体" w:hint="eastAsia"/>
          <w:szCs w:val="21"/>
        </w:rPr>
        <w:t>注：</w:t>
      </w:r>
    </w:p>
    <w:p w14:paraId="3BEB5577" w14:textId="77777777" w:rsidR="00CA1AC9" w:rsidRDefault="00B67EFF" w:rsidP="0056668D">
      <w:pPr>
        <w:numPr>
          <w:ilvl w:val="0"/>
          <w:numId w:val="4"/>
        </w:numPr>
        <w:adjustRightInd w:val="0"/>
        <w:snapToGrid w:val="0"/>
        <w:spacing w:beforeLines="50" w:before="120" w:afterLines="50" w:after="120" w:line="360" w:lineRule="auto"/>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rsidP="0056668D">
      <w:pPr>
        <w:numPr>
          <w:ilvl w:val="0"/>
          <w:numId w:val="4"/>
        </w:numPr>
        <w:adjustRightInd w:val="0"/>
        <w:snapToGrid w:val="0"/>
        <w:spacing w:beforeLines="50" w:before="120" w:afterLines="50" w:after="120" w:line="360" w:lineRule="auto"/>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rsidP="0056668D">
      <w:pPr>
        <w:numPr>
          <w:ilvl w:val="0"/>
          <w:numId w:val="4"/>
        </w:numPr>
        <w:adjustRightInd w:val="0"/>
        <w:snapToGrid w:val="0"/>
        <w:spacing w:beforeLines="50" w:before="120" w:afterLines="50" w:after="120" w:line="360" w:lineRule="auto"/>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rsidP="0056668D">
      <w:pPr>
        <w:numPr>
          <w:ilvl w:val="0"/>
          <w:numId w:val="4"/>
        </w:numPr>
        <w:adjustRightInd w:val="0"/>
        <w:snapToGrid w:val="0"/>
        <w:spacing w:beforeLines="50" w:before="120" w:afterLines="50" w:after="120" w:line="360" w:lineRule="auto"/>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rsidP="0056668D">
      <w:pPr>
        <w:adjustRightInd w:val="0"/>
        <w:snapToGrid w:val="0"/>
        <w:spacing w:beforeLines="50" w:before="120" w:afterLines="50" w:after="120" w:line="360" w:lineRule="auto"/>
        <w:rPr>
          <w:rFonts w:ascii="宋体" w:hAnsi="宋体"/>
          <w:szCs w:val="21"/>
        </w:rPr>
      </w:pPr>
    </w:p>
    <w:p w14:paraId="3BEB557C" w14:textId="77777777" w:rsidR="00CA1AC9" w:rsidRDefault="00B67EFF" w:rsidP="0056668D">
      <w:pPr>
        <w:spacing w:beforeLines="50" w:before="120" w:afterLines="50" w:after="120" w:line="360" w:lineRule="auto"/>
        <w:ind w:left="420"/>
        <w:rPr>
          <w:rFonts w:ascii="宋体" w:hAnsi="宋体"/>
          <w:bCs/>
          <w:szCs w:val="21"/>
        </w:rPr>
      </w:pPr>
      <w:r>
        <w:rPr>
          <w:rFonts w:ascii="宋体" w:hAnsi="宋体" w:hint="eastAsia"/>
          <w:bCs/>
          <w:szCs w:val="21"/>
        </w:rPr>
        <w:t xml:space="preserve">评委签名：    </w:t>
      </w:r>
    </w:p>
    <w:p w14:paraId="3BEB557D" w14:textId="77777777" w:rsidR="00CA1AC9" w:rsidRDefault="00CA1AC9" w:rsidP="0056668D">
      <w:pPr>
        <w:spacing w:beforeLines="50" w:before="120" w:afterLines="50" w:after="120" w:line="360" w:lineRule="auto"/>
        <w:ind w:left="420"/>
        <w:rPr>
          <w:rFonts w:ascii="宋体" w:hAnsi="宋体"/>
          <w:bCs/>
          <w:szCs w:val="21"/>
        </w:rPr>
      </w:pPr>
    </w:p>
    <w:p w14:paraId="3BEB557E" w14:textId="77777777" w:rsidR="00CA1AC9" w:rsidRDefault="00B67EFF" w:rsidP="0056668D">
      <w:pPr>
        <w:spacing w:beforeLines="50" w:before="120" w:afterLines="50" w:after="120" w:line="360" w:lineRule="auto"/>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328AA969" w:rsidR="00CA1AC9" w:rsidRDefault="00B67EFF">
      <w:pPr>
        <w:spacing w:line="360" w:lineRule="auto"/>
        <w:rPr>
          <w:rFonts w:ascii="宋体" w:hAnsi="宋体"/>
          <w:bCs/>
          <w:szCs w:val="21"/>
        </w:rPr>
      </w:pPr>
      <w:r>
        <w:rPr>
          <w:rFonts w:ascii="宋体" w:hAnsi="宋体" w:hint="eastAsia"/>
          <w:bCs/>
          <w:szCs w:val="21"/>
        </w:rPr>
        <w:t>项目名称：</w:t>
      </w:r>
      <w:r w:rsidR="00414044">
        <w:rPr>
          <w:rFonts w:ascii="宋体" w:hAnsi="宋体" w:hint="eastAsia"/>
          <w:bCs/>
          <w:szCs w:val="21"/>
        </w:rPr>
        <w:t>广州大学城综合管沟杂用水管更换及阀门安装工程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rsidP="0056668D">
      <w:pPr>
        <w:numPr>
          <w:ilvl w:val="0"/>
          <w:numId w:val="48"/>
        </w:numPr>
        <w:adjustRightInd w:val="0"/>
        <w:snapToGrid w:val="0"/>
        <w:spacing w:beforeLines="50" w:before="120" w:afterLines="50" w:after="120" w:line="360" w:lineRule="auto"/>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rsidP="0056668D">
      <w:pPr>
        <w:numPr>
          <w:ilvl w:val="0"/>
          <w:numId w:val="48"/>
        </w:numPr>
        <w:adjustRightInd w:val="0"/>
        <w:snapToGrid w:val="0"/>
        <w:spacing w:beforeLines="50" w:before="120" w:afterLines="50" w:after="120" w:line="360" w:lineRule="auto"/>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rsidP="0056668D">
      <w:pPr>
        <w:numPr>
          <w:ilvl w:val="0"/>
          <w:numId w:val="48"/>
        </w:numPr>
        <w:adjustRightInd w:val="0"/>
        <w:snapToGrid w:val="0"/>
        <w:spacing w:beforeLines="50" w:before="120" w:afterLines="50" w:after="120" w:line="360" w:lineRule="auto"/>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rsidP="0056668D">
      <w:pPr>
        <w:numPr>
          <w:ilvl w:val="0"/>
          <w:numId w:val="48"/>
        </w:numPr>
        <w:adjustRightInd w:val="0"/>
        <w:snapToGrid w:val="0"/>
        <w:spacing w:beforeLines="50" w:before="120" w:afterLines="50" w:after="120" w:line="360" w:lineRule="auto"/>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rsidP="0056668D">
      <w:pPr>
        <w:spacing w:beforeLines="50" w:before="120" w:afterLines="50" w:after="120" w:line="360" w:lineRule="auto"/>
        <w:rPr>
          <w:rFonts w:ascii="宋体" w:hAnsi="宋体"/>
          <w:bCs/>
          <w:szCs w:val="21"/>
        </w:rPr>
      </w:pPr>
      <w:r>
        <w:rPr>
          <w:rFonts w:ascii="宋体" w:hAnsi="宋体" w:hint="eastAsia"/>
          <w:bCs/>
          <w:szCs w:val="21"/>
        </w:rPr>
        <w:t xml:space="preserve">评委签名：                                                                                </w:t>
      </w:r>
    </w:p>
    <w:p w14:paraId="3BEB55B6" w14:textId="77777777" w:rsidR="00CA1AC9" w:rsidRDefault="00B67EFF" w:rsidP="0056668D">
      <w:pPr>
        <w:spacing w:beforeLines="50" w:before="120" w:afterLines="50" w:after="120" w:line="360" w:lineRule="auto"/>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bookmarkStart w:id="15" w:name="_Hlk33473446"/>
      <w:r>
        <w:rPr>
          <w:rFonts w:ascii="等线" w:hAnsi="等线" w:cs="宋体" w:hint="eastAsia"/>
          <w:b/>
          <w:sz w:val="30"/>
          <w:szCs w:val="30"/>
        </w:rPr>
        <w:t>公开竞选供应商信用评价</w:t>
      </w:r>
    </w:p>
    <w:p w14:paraId="3BEB55B9" w14:textId="77777777" w:rsidR="00CA1AC9" w:rsidRPr="0056668D" w:rsidRDefault="00CA1AC9" w:rsidP="0056668D">
      <w:pPr>
        <w:spacing w:beforeLines="50" w:before="120" w:afterLines="50" w:after="120" w:line="360" w:lineRule="auto"/>
        <w:rPr>
          <w:rFonts w:ascii="等线" w:hAnsi="等线" w:cs="宋体"/>
          <w:sz w:val="24"/>
        </w:rPr>
      </w:pPr>
    </w:p>
    <w:p w14:paraId="3BEB55BA"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proofErr w:type="gramStart"/>
      <w:r w:rsidRPr="0056668D">
        <w:rPr>
          <w:rFonts w:ascii="等线" w:hAnsi="等线" w:cs="宋体" w:hint="eastAsia"/>
          <w:sz w:val="24"/>
        </w:rPr>
        <w:t>一</w:t>
      </w:r>
      <w:proofErr w:type="gramEnd"/>
      <w:r w:rsidRPr="0056668D">
        <w:rPr>
          <w:rFonts w:ascii="等线" w:hAnsi="等线" w:cs="宋体" w:hint="eastAsia"/>
          <w:sz w:val="24"/>
        </w:rPr>
        <w:t>.</w:t>
      </w:r>
      <w:r w:rsidRPr="0056668D">
        <w:rPr>
          <w:rFonts w:ascii="等线" w:hAnsi="等线" w:cs="宋体" w:hint="eastAsia"/>
          <w:sz w:val="24"/>
        </w:rPr>
        <w:t>、</w:t>
      </w:r>
      <w:r w:rsidRPr="0056668D">
        <w:rPr>
          <w:rFonts w:ascii="等线" w:hAnsi="等线" w:cs="宋体" w:hint="eastAsia"/>
          <w:b/>
          <w:sz w:val="24"/>
        </w:rPr>
        <w:t>信用评价</w:t>
      </w:r>
      <w:r w:rsidRPr="0056668D">
        <w:rPr>
          <w:rFonts w:ascii="等线" w:hAnsi="等线" w:cs="宋体" w:hint="eastAsia"/>
          <w:sz w:val="24"/>
        </w:rPr>
        <w:t>，是指采购人对参加公开竞选采购的供应商的诚信度和履约进行鉴别和打分。</w:t>
      </w:r>
    </w:p>
    <w:p w14:paraId="3BEB55BB"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二</w:t>
      </w:r>
      <w:r w:rsidRPr="0056668D">
        <w:rPr>
          <w:rFonts w:ascii="等线" w:hAnsi="等线" w:cs="宋体"/>
          <w:sz w:val="24"/>
        </w:rPr>
        <w:t>.</w:t>
      </w:r>
      <w:r w:rsidRPr="0056668D">
        <w:rPr>
          <w:rFonts w:ascii="等线" w:hAnsi="等线" w:cs="宋体"/>
          <w:sz w:val="24"/>
        </w:rPr>
        <w:t>、</w:t>
      </w:r>
      <w:r w:rsidRPr="0056668D">
        <w:rPr>
          <w:rFonts w:ascii="等线" w:hAnsi="等线" w:cs="宋体" w:hint="eastAsia"/>
          <w:b/>
          <w:sz w:val="24"/>
        </w:rPr>
        <w:t>供应商信用评价内容</w:t>
      </w:r>
    </w:p>
    <w:p w14:paraId="3BEB55BC"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供应商信用综合评价根据《供应商信用指标和评价标准》（附件</w:t>
      </w:r>
      <w:r w:rsidRPr="0056668D">
        <w:rPr>
          <w:rFonts w:ascii="等线" w:hAnsi="等线" w:cs="宋体"/>
          <w:sz w:val="24"/>
        </w:rPr>
        <w:t>8</w:t>
      </w:r>
      <w:r w:rsidRPr="0056668D">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Pr="0056668D" w:rsidRDefault="00B67EFF" w:rsidP="0056668D">
      <w:pPr>
        <w:spacing w:beforeLines="50" w:before="120" w:afterLines="50" w:after="120" w:line="360" w:lineRule="auto"/>
        <w:ind w:firstLineChars="200" w:firstLine="482"/>
        <w:rPr>
          <w:rFonts w:ascii="等线" w:hAnsi="等线" w:cs="宋体"/>
          <w:b/>
          <w:sz w:val="24"/>
        </w:rPr>
      </w:pPr>
      <w:r w:rsidRPr="0056668D">
        <w:rPr>
          <w:rFonts w:ascii="等线" w:hAnsi="等线" w:cs="宋体" w:hint="eastAsia"/>
          <w:b/>
          <w:sz w:val="24"/>
        </w:rPr>
        <w:t>三、评价结果应用</w:t>
      </w:r>
    </w:p>
    <w:p w14:paraId="3BEB55BE" w14:textId="77777777" w:rsidR="00CA1AC9" w:rsidRPr="0056668D" w:rsidRDefault="00B67EFF" w:rsidP="0056668D">
      <w:pPr>
        <w:spacing w:beforeLines="50" w:before="120" w:afterLines="50" w:after="120" w:line="360" w:lineRule="auto"/>
        <w:ind w:firstLineChars="200" w:firstLine="480"/>
        <w:rPr>
          <w:rFonts w:ascii="等线" w:hAnsi="等线" w:cs="宋体"/>
          <w:bCs/>
          <w:sz w:val="24"/>
        </w:rPr>
      </w:pPr>
      <w:r w:rsidRPr="0056668D">
        <w:rPr>
          <w:rFonts w:ascii="等线" w:hAnsi="等线" w:cs="宋体" w:hint="eastAsia"/>
          <w:bCs/>
          <w:sz w:val="24"/>
        </w:rPr>
        <w:t>（一）公开竞选采购项目可在各评标办法中应用供应商信用评价评标。</w:t>
      </w:r>
    </w:p>
    <w:p w14:paraId="3BEB55BF" w14:textId="20FFB237" w:rsidR="00CA1AC9" w:rsidRPr="0056668D" w:rsidRDefault="00B67EFF" w:rsidP="0056668D">
      <w:pPr>
        <w:spacing w:beforeLines="50" w:before="120" w:afterLines="50" w:after="120" w:line="360" w:lineRule="auto"/>
        <w:ind w:firstLineChars="200" w:firstLine="480"/>
        <w:rPr>
          <w:rFonts w:ascii="等线" w:hAnsi="等线" w:cs="宋体"/>
          <w:bCs/>
          <w:sz w:val="24"/>
        </w:rPr>
      </w:pPr>
      <w:r w:rsidRPr="0056668D">
        <w:rPr>
          <w:rFonts w:ascii="等线" w:hAnsi="等线" w:cs="宋体" w:hint="eastAsia"/>
          <w:bCs/>
          <w:sz w:val="24"/>
        </w:rPr>
        <w:t>（二）采用经评审的</w:t>
      </w:r>
      <w:r w:rsidR="00667081" w:rsidRPr="0056668D">
        <w:rPr>
          <w:rFonts w:ascii="等线" w:hAnsi="等线" w:cs="宋体" w:hint="eastAsia"/>
          <w:bCs/>
          <w:sz w:val="24"/>
        </w:rPr>
        <w:t>最低评标价法</w:t>
      </w:r>
      <w:r w:rsidRPr="0056668D">
        <w:rPr>
          <w:rFonts w:ascii="等线" w:hAnsi="等线" w:cs="宋体" w:hint="eastAsia"/>
          <w:bCs/>
          <w:sz w:val="24"/>
        </w:rPr>
        <w:t>评标的，在推荐中标候选人时，应对通过资格和有效性评审的投标人按照评标价进行排序，即：评标价＝有效报价×</w:t>
      </w:r>
      <w:r w:rsidRPr="0056668D">
        <w:rPr>
          <w:rFonts w:ascii="等线" w:hAnsi="等线" w:cs="宋体" w:hint="eastAsia"/>
          <w:bCs/>
          <w:sz w:val="24"/>
        </w:rPr>
        <w:t>(1</w:t>
      </w:r>
      <w:r w:rsidRPr="0056668D">
        <w:rPr>
          <w:rFonts w:ascii="等线" w:hAnsi="等线" w:cs="宋体" w:hint="eastAsia"/>
          <w:bCs/>
          <w:sz w:val="24"/>
        </w:rPr>
        <w:t>－信用系数），信用系数计取方法见附件</w:t>
      </w:r>
      <w:r w:rsidR="00E44E2C" w:rsidRPr="0056668D">
        <w:rPr>
          <w:rFonts w:ascii="等线" w:hAnsi="等线" w:cs="宋体"/>
          <w:bCs/>
          <w:sz w:val="24"/>
        </w:rPr>
        <w:t>8</w:t>
      </w:r>
      <w:r w:rsidRPr="0056668D">
        <w:rPr>
          <w:rFonts w:ascii="等线" w:hAnsi="等线" w:cs="宋体" w:hint="eastAsia"/>
          <w:bCs/>
          <w:sz w:val="24"/>
        </w:rPr>
        <w:t>，供应商第一次参与投标的，信用系数按</w:t>
      </w:r>
      <w:r w:rsidRPr="0056668D">
        <w:rPr>
          <w:rFonts w:ascii="等线" w:hAnsi="等线" w:cs="宋体" w:hint="eastAsia"/>
          <w:bCs/>
          <w:sz w:val="24"/>
        </w:rPr>
        <w:t>0</w:t>
      </w:r>
      <w:r w:rsidRPr="0056668D">
        <w:rPr>
          <w:rFonts w:ascii="等线" w:hAnsi="等线" w:cs="宋体" w:hint="eastAsia"/>
          <w:bCs/>
          <w:sz w:val="24"/>
        </w:rPr>
        <w:t>计算。当出现二个或二个以上投标人的评标价的取值相同时，由评委会随机抽取确定。</w:t>
      </w:r>
    </w:p>
    <w:p w14:paraId="3BEB55C0" w14:textId="77777777" w:rsidR="00CA1AC9" w:rsidRPr="0056668D" w:rsidRDefault="00B67EFF" w:rsidP="0056668D">
      <w:pPr>
        <w:spacing w:beforeLines="50" w:before="120" w:afterLines="50" w:after="120" w:line="360" w:lineRule="auto"/>
        <w:ind w:firstLineChars="200" w:firstLine="480"/>
        <w:rPr>
          <w:rFonts w:ascii="等线" w:hAnsi="等线" w:cs="宋体"/>
          <w:bCs/>
          <w:sz w:val="24"/>
        </w:rPr>
      </w:pPr>
      <w:r w:rsidRPr="0056668D">
        <w:rPr>
          <w:rFonts w:ascii="等线" w:hAnsi="等线" w:cs="宋体" w:hint="eastAsia"/>
          <w:bCs/>
          <w:sz w:val="24"/>
        </w:rPr>
        <w:t>（三）综合评分法</w:t>
      </w:r>
    </w:p>
    <w:p w14:paraId="3BEB55C1" w14:textId="77777777" w:rsidR="00CA1AC9" w:rsidRPr="0056668D" w:rsidRDefault="00B67EFF" w:rsidP="0056668D">
      <w:pPr>
        <w:spacing w:beforeLines="50" w:before="120" w:afterLines="50" w:after="120" w:line="360" w:lineRule="auto"/>
        <w:ind w:firstLineChars="200" w:firstLine="480"/>
        <w:rPr>
          <w:rFonts w:ascii="等线" w:hAnsi="等线" w:cs="宋体"/>
          <w:bCs/>
          <w:sz w:val="24"/>
        </w:rPr>
      </w:pPr>
      <w:r w:rsidRPr="0056668D">
        <w:rPr>
          <w:rFonts w:ascii="等线" w:hAnsi="等线" w:cs="宋体" w:hint="eastAsia"/>
          <w:bCs/>
          <w:sz w:val="24"/>
        </w:rPr>
        <w:t>1</w:t>
      </w:r>
      <w:r w:rsidRPr="0056668D">
        <w:rPr>
          <w:rFonts w:ascii="等线" w:hAnsi="等线" w:cs="宋体" w:hint="eastAsia"/>
          <w:bCs/>
          <w:sz w:val="24"/>
        </w:rPr>
        <w:t>、采用综合评分法评标的，采购项目的评标总分为</w:t>
      </w:r>
      <w:r w:rsidRPr="0056668D">
        <w:rPr>
          <w:rFonts w:ascii="等线" w:hAnsi="等线" w:cs="宋体" w:hint="eastAsia"/>
          <w:bCs/>
          <w:sz w:val="24"/>
        </w:rPr>
        <w:t>100</w:t>
      </w:r>
      <w:r w:rsidRPr="0056668D">
        <w:rPr>
          <w:rFonts w:ascii="等线" w:hAnsi="等线" w:cs="宋体" w:hint="eastAsia"/>
          <w:bCs/>
          <w:sz w:val="24"/>
        </w:rPr>
        <w:t>分，投标供应商得分由商务评分、技术评分、价格评分组成，其中价格评分中的评标价引用信用系数计算确定，即：评标价＝有效报价×</w:t>
      </w:r>
      <w:r w:rsidRPr="0056668D">
        <w:rPr>
          <w:rFonts w:ascii="等线" w:hAnsi="等线" w:cs="宋体" w:hint="eastAsia"/>
          <w:bCs/>
          <w:sz w:val="24"/>
        </w:rPr>
        <w:t>(1</w:t>
      </w:r>
      <w:r w:rsidRPr="0056668D">
        <w:rPr>
          <w:rFonts w:ascii="等线" w:hAnsi="等线" w:cs="宋体" w:hint="eastAsia"/>
          <w:bCs/>
          <w:sz w:val="24"/>
        </w:rPr>
        <w:t>－信用系数），联合体参与投标的，按联合体企业中最低供应商信用系数认定。</w:t>
      </w:r>
    </w:p>
    <w:p w14:paraId="3BEB55C2" w14:textId="77777777" w:rsidR="00CA1AC9" w:rsidRPr="0056668D" w:rsidRDefault="00B67EFF" w:rsidP="0056668D">
      <w:pPr>
        <w:spacing w:beforeLines="50" w:before="120" w:afterLines="50" w:after="120" w:line="360" w:lineRule="auto"/>
        <w:ind w:firstLineChars="200" w:firstLine="480"/>
        <w:rPr>
          <w:rFonts w:ascii="等线" w:hAnsi="等线" w:cs="宋体"/>
          <w:bCs/>
          <w:sz w:val="24"/>
        </w:rPr>
      </w:pPr>
      <w:r w:rsidRPr="0056668D">
        <w:rPr>
          <w:rFonts w:ascii="等线" w:hAnsi="等线" w:cs="宋体" w:hint="eastAsia"/>
          <w:bCs/>
          <w:sz w:val="24"/>
        </w:rPr>
        <w:t>2</w:t>
      </w:r>
      <w:r w:rsidRPr="0056668D">
        <w:rPr>
          <w:rFonts w:ascii="等线" w:hAnsi="等线" w:cs="宋体" w:hint="eastAsia"/>
          <w:bCs/>
          <w:sz w:val="24"/>
        </w:rPr>
        <w:t>、当出现二个或二个以上投标人的总得分相同时，由评委会随机抽取确定。</w:t>
      </w:r>
    </w:p>
    <w:p w14:paraId="3BEB55C3" w14:textId="77777777" w:rsidR="00CA1AC9" w:rsidRPr="0056668D" w:rsidRDefault="00B67EFF" w:rsidP="0056668D">
      <w:pPr>
        <w:spacing w:beforeLines="50" w:before="120" w:afterLines="50" w:after="120" w:line="360" w:lineRule="auto"/>
        <w:ind w:left="482"/>
        <w:rPr>
          <w:rFonts w:ascii="等线" w:hAnsi="等线" w:cs="宋体"/>
          <w:b/>
          <w:sz w:val="24"/>
        </w:rPr>
      </w:pPr>
      <w:r w:rsidRPr="0056668D">
        <w:rPr>
          <w:rFonts w:ascii="等线" w:hAnsi="等线" w:cs="宋体" w:hint="eastAsia"/>
          <w:b/>
          <w:sz w:val="24"/>
        </w:rPr>
        <w:t>四、违约处理</w:t>
      </w:r>
    </w:p>
    <w:p w14:paraId="3BEB55C4"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（一）</w:t>
      </w:r>
      <w:r w:rsidRPr="0056668D">
        <w:rPr>
          <w:rFonts w:ascii="等线" w:hAnsi="等线" w:cs="宋体" w:hint="eastAsia"/>
          <w:sz w:val="24"/>
        </w:rPr>
        <w:tab/>
      </w:r>
      <w:r w:rsidRPr="0056668D">
        <w:rPr>
          <w:rFonts w:ascii="等线" w:hAnsi="等线" w:cs="宋体" w:hint="eastAsia"/>
          <w:sz w:val="24"/>
        </w:rPr>
        <w:t>排序第</w:t>
      </w:r>
      <w:r w:rsidRPr="0056668D">
        <w:rPr>
          <w:rFonts w:ascii="等线" w:hAnsi="等线" w:cs="宋体" w:hint="eastAsia"/>
          <w:sz w:val="24"/>
        </w:rPr>
        <w:t>1</w:t>
      </w:r>
      <w:r w:rsidRPr="0056668D">
        <w:rPr>
          <w:rFonts w:ascii="等线" w:hAnsi="等线" w:cs="宋体" w:hint="eastAsia"/>
          <w:sz w:val="24"/>
        </w:rPr>
        <w:t>位的供应</w:t>
      </w:r>
      <w:proofErr w:type="gramStart"/>
      <w:r w:rsidRPr="0056668D">
        <w:rPr>
          <w:rFonts w:ascii="等线" w:hAnsi="等线" w:cs="宋体" w:hint="eastAsia"/>
          <w:sz w:val="24"/>
        </w:rPr>
        <w:t>商出现</w:t>
      </w:r>
      <w:proofErr w:type="gramEnd"/>
      <w:r w:rsidRPr="0056668D">
        <w:rPr>
          <w:rFonts w:ascii="等线" w:hAnsi="等线" w:cs="宋体" w:hint="eastAsia"/>
          <w:sz w:val="24"/>
        </w:rPr>
        <w:t>以下情形的，将暂停其公开竞选资格</w:t>
      </w:r>
      <w:r w:rsidRPr="0056668D">
        <w:rPr>
          <w:rFonts w:ascii="等线" w:hAnsi="等线" w:cs="宋体" w:hint="eastAsia"/>
          <w:sz w:val="24"/>
        </w:rPr>
        <w:t>6</w:t>
      </w:r>
      <w:r w:rsidRPr="0056668D">
        <w:rPr>
          <w:rFonts w:ascii="等线" w:hAnsi="等线" w:cs="宋体" w:hint="eastAsia"/>
          <w:sz w:val="24"/>
        </w:rPr>
        <w:t>个月：中标、确定为合同供方</w:t>
      </w:r>
      <w:r w:rsidRPr="0056668D">
        <w:rPr>
          <w:rFonts w:ascii="等线" w:hAnsi="等线" w:cs="宋体" w:hint="eastAsia"/>
          <w:sz w:val="24"/>
        </w:rPr>
        <w:t>/</w:t>
      </w:r>
      <w:r w:rsidRPr="0056668D">
        <w:rPr>
          <w:rFonts w:ascii="等线" w:hAnsi="等线" w:cs="宋体" w:hint="eastAsia"/>
          <w:sz w:val="24"/>
        </w:rPr>
        <w:t>承包人后，无正当理由拒绝履行合同和有关承诺的，或擅自变更、中止（终止）合同的。</w:t>
      </w:r>
    </w:p>
    <w:p w14:paraId="3BEB55C5"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（二）供应</w:t>
      </w:r>
      <w:proofErr w:type="gramStart"/>
      <w:r w:rsidRPr="0056668D">
        <w:rPr>
          <w:rFonts w:ascii="等线" w:hAnsi="等线" w:cs="宋体" w:hint="eastAsia"/>
          <w:sz w:val="24"/>
        </w:rPr>
        <w:t>商出现</w:t>
      </w:r>
      <w:proofErr w:type="gramEnd"/>
      <w:r w:rsidRPr="0056668D">
        <w:rPr>
          <w:rFonts w:ascii="等线" w:hAnsi="等线" w:cs="宋体" w:hint="eastAsia"/>
          <w:sz w:val="24"/>
        </w:rPr>
        <w:t>下列情形之一的，采购人有权暂停其公开竞选资格</w:t>
      </w:r>
      <w:r w:rsidRPr="0056668D">
        <w:rPr>
          <w:rFonts w:ascii="等线" w:hAnsi="等线" w:cs="宋体" w:hint="eastAsia"/>
          <w:sz w:val="24"/>
        </w:rPr>
        <w:t>1</w:t>
      </w:r>
      <w:r w:rsidRPr="0056668D">
        <w:rPr>
          <w:rFonts w:ascii="等线" w:hAnsi="等线" w:cs="宋体" w:hint="eastAsia"/>
          <w:sz w:val="24"/>
        </w:rPr>
        <w:t>年：</w:t>
      </w:r>
    </w:p>
    <w:p w14:paraId="3BEB55C6"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lastRenderedPageBreak/>
        <w:t>1</w:t>
      </w:r>
      <w:r w:rsidRPr="0056668D">
        <w:rPr>
          <w:rFonts w:ascii="等线" w:hAnsi="等线" w:cs="宋体" w:hint="eastAsia"/>
          <w:sz w:val="24"/>
        </w:rPr>
        <w:t>、实际提供的有关产品性能指标或技术服务能力或施工质量明显低于报价响应时承诺的；</w:t>
      </w:r>
    </w:p>
    <w:p w14:paraId="3BEB55C7"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3</w:t>
      </w:r>
      <w:r w:rsidRPr="0056668D">
        <w:rPr>
          <w:rFonts w:ascii="等线" w:hAnsi="等线" w:cs="宋体" w:hint="eastAsia"/>
          <w:sz w:val="24"/>
        </w:rPr>
        <w:t>、一年内供应商在采购项目中累计履约评价为不合格</w:t>
      </w:r>
      <w:r w:rsidRPr="0056668D">
        <w:rPr>
          <w:rFonts w:ascii="等线" w:hAnsi="等线" w:cs="宋体" w:hint="eastAsia"/>
          <w:sz w:val="24"/>
        </w:rPr>
        <w:t>2</w:t>
      </w:r>
      <w:r w:rsidRPr="0056668D">
        <w:rPr>
          <w:rFonts w:ascii="等线" w:hAnsi="等线" w:cs="宋体" w:hint="eastAsia"/>
          <w:sz w:val="24"/>
        </w:rPr>
        <w:t>次的；</w:t>
      </w:r>
    </w:p>
    <w:p w14:paraId="3BEB55C8"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3</w:t>
      </w:r>
      <w:r w:rsidRPr="0056668D">
        <w:rPr>
          <w:rFonts w:ascii="等线" w:hAnsi="等线" w:cs="宋体" w:hint="eastAsia"/>
          <w:sz w:val="24"/>
        </w:rPr>
        <w:t>、供应商提供虚假材料或与其它供应商恶意串通谋取成交的；</w:t>
      </w:r>
    </w:p>
    <w:p w14:paraId="3BEB55C9"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4</w:t>
      </w:r>
      <w:r w:rsidRPr="0056668D">
        <w:rPr>
          <w:rFonts w:ascii="等线" w:hAnsi="等线" w:cs="宋体" w:hint="eastAsia"/>
          <w:sz w:val="24"/>
        </w:rPr>
        <w:t>、发生其他违规或违约情况，造成严重损害的；</w:t>
      </w:r>
    </w:p>
    <w:p w14:paraId="3BEB55CA" w14:textId="77777777" w:rsidR="00CA1AC9" w:rsidRPr="0056668D" w:rsidRDefault="00B67EFF" w:rsidP="0056668D">
      <w:pPr>
        <w:spacing w:beforeLines="50" w:before="120" w:afterLines="50" w:after="120" w:line="360" w:lineRule="auto"/>
        <w:ind w:firstLineChars="200" w:firstLine="480"/>
        <w:rPr>
          <w:rFonts w:ascii="等线" w:hAnsi="等线" w:cs="宋体"/>
          <w:sz w:val="24"/>
        </w:rPr>
      </w:pPr>
      <w:r w:rsidRPr="0056668D">
        <w:rPr>
          <w:rFonts w:ascii="等线" w:hAnsi="等线" w:cs="宋体" w:hint="eastAsia"/>
          <w:sz w:val="24"/>
        </w:rPr>
        <w:t>5</w:t>
      </w:r>
      <w:r w:rsidRPr="0056668D">
        <w:rPr>
          <w:rFonts w:ascii="等线" w:hAnsi="等线" w:cs="宋体" w:hint="eastAsia"/>
          <w:sz w:val="24"/>
        </w:rPr>
        <w:t>、其它经采购人认定的。</w:t>
      </w:r>
    </w:p>
    <w:p w14:paraId="3BEB55CB" w14:textId="77777777" w:rsidR="00CA1AC9" w:rsidRDefault="00B67EFF" w:rsidP="0056668D">
      <w:pPr>
        <w:spacing w:beforeLines="50" w:before="120" w:afterLines="50" w:after="120"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1C7DB82C" w14:textId="77777777" w:rsidR="00625928"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bookmarkEnd w:id="15"/>
    <w:p w14:paraId="4984CCDC" w14:textId="06B40272" w:rsidR="00625928" w:rsidRDefault="00625928" w:rsidP="008B34ED">
      <w:pPr>
        <w:spacing w:line="360" w:lineRule="auto"/>
        <w:rPr>
          <w:rFonts w:ascii="宋体" w:hAnsi="宋体" w:cs="宋体"/>
          <w:color w:val="000000"/>
          <w:szCs w:val="21"/>
        </w:rPr>
      </w:pPr>
    </w:p>
    <w:p w14:paraId="42CE7FD1" w14:textId="070A5BCE" w:rsidR="00625928" w:rsidRDefault="00625928" w:rsidP="008B34ED">
      <w:pPr>
        <w:spacing w:line="360" w:lineRule="auto"/>
        <w:rPr>
          <w:rFonts w:ascii="宋体" w:hAnsi="宋体" w:cs="宋体"/>
          <w:color w:val="000000"/>
          <w:szCs w:val="21"/>
        </w:rPr>
      </w:pPr>
    </w:p>
    <w:p w14:paraId="3370B060" w14:textId="052B11BE" w:rsidR="00625928" w:rsidRDefault="00625928" w:rsidP="008B34ED">
      <w:pPr>
        <w:spacing w:line="360" w:lineRule="auto"/>
        <w:rPr>
          <w:rFonts w:ascii="宋体" w:hAnsi="宋体" w:cs="宋体"/>
          <w:color w:val="000000"/>
          <w:szCs w:val="21"/>
        </w:rPr>
      </w:pPr>
    </w:p>
    <w:p w14:paraId="605468B5" w14:textId="2141DAEC" w:rsidR="00625928" w:rsidRDefault="00625928" w:rsidP="008B34ED">
      <w:pPr>
        <w:spacing w:line="360" w:lineRule="auto"/>
        <w:rPr>
          <w:rFonts w:ascii="宋体" w:hAnsi="宋体" w:cs="宋体"/>
          <w:color w:val="000000"/>
          <w:szCs w:val="21"/>
        </w:rPr>
      </w:pPr>
    </w:p>
    <w:p w14:paraId="76784A2D" w14:textId="7FC29442" w:rsidR="00625928" w:rsidRDefault="00625928" w:rsidP="008B34ED">
      <w:pPr>
        <w:spacing w:line="360" w:lineRule="auto"/>
        <w:rPr>
          <w:rFonts w:ascii="宋体" w:hAnsi="宋体" w:cs="宋体"/>
          <w:color w:val="000000"/>
          <w:szCs w:val="21"/>
        </w:rPr>
      </w:pPr>
    </w:p>
    <w:p w14:paraId="66BEA82D" w14:textId="3B46BE75" w:rsidR="00625928" w:rsidRDefault="00625928" w:rsidP="008B34ED">
      <w:pPr>
        <w:spacing w:line="360" w:lineRule="auto"/>
        <w:rPr>
          <w:rFonts w:ascii="宋体" w:hAnsi="宋体" w:cs="宋体"/>
          <w:color w:val="000000"/>
          <w:szCs w:val="21"/>
        </w:rPr>
      </w:pPr>
    </w:p>
    <w:p w14:paraId="24056EDD" w14:textId="7F7ADE63" w:rsidR="00625928" w:rsidRDefault="00625928" w:rsidP="008B34ED">
      <w:pPr>
        <w:spacing w:line="360" w:lineRule="auto"/>
        <w:rPr>
          <w:rFonts w:ascii="宋体" w:hAnsi="宋体" w:cs="宋体"/>
          <w:color w:val="000000"/>
          <w:szCs w:val="21"/>
        </w:rPr>
      </w:pPr>
    </w:p>
    <w:p w14:paraId="27B26E75" w14:textId="034446F7" w:rsidR="00625928" w:rsidRDefault="00625928" w:rsidP="008B34ED">
      <w:pPr>
        <w:spacing w:line="360" w:lineRule="auto"/>
        <w:rPr>
          <w:rFonts w:ascii="宋体" w:hAnsi="宋体" w:cs="宋体"/>
          <w:color w:val="000000"/>
          <w:szCs w:val="21"/>
        </w:rPr>
      </w:pPr>
    </w:p>
    <w:p w14:paraId="6D6317A4" w14:textId="0D8EEB57" w:rsidR="00625928" w:rsidRDefault="00625928" w:rsidP="008B34ED">
      <w:pPr>
        <w:spacing w:line="360" w:lineRule="auto"/>
        <w:rPr>
          <w:rFonts w:ascii="宋体" w:hAnsi="宋体" w:cs="宋体"/>
          <w:color w:val="000000"/>
          <w:szCs w:val="21"/>
        </w:rPr>
      </w:pPr>
    </w:p>
    <w:p w14:paraId="3EE71D48" w14:textId="435B213B" w:rsidR="00625928" w:rsidRDefault="00625928" w:rsidP="008B34ED">
      <w:pPr>
        <w:spacing w:line="360" w:lineRule="auto"/>
        <w:rPr>
          <w:rFonts w:ascii="宋体" w:hAnsi="宋体" w:cs="宋体"/>
          <w:color w:val="000000"/>
          <w:szCs w:val="21"/>
        </w:rPr>
      </w:pPr>
    </w:p>
    <w:sectPr w:rsidR="00625928"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317FB" w14:textId="77777777" w:rsidR="00A11628" w:rsidRDefault="00A11628" w:rsidP="00CA1AC9">
      <w:r>
        <w:separator/>
      </w:r>
    </w:p>
  </w:endnote>
  <w:endnote w:type="continuationSeparator" w:id="0">
    <w:p w14:paraId="37942640" w14:textId="77777777" w:rsidR="00A11628" w:rsidRDefault="00A11628"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3B75" w14:textId="77777777" w:rsidR="00A11628" w:rsidRDefault="00A11628" w:rsidP="00CA1AC9">
      <w:r>
        <w:separator/>
      </w:r>
    </w:p>
  </w:footnote>
  <w:footnote w:type="continuationSeparator" w:id="0">
    <w:p w14:paraId="4AD2553C" w14:textId="77777777" w:rsidR="00A11628" w:rsidRDefault="00A11628"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4500F27"/>
    <w:multiLevelType w:val="hybridMultilevel"/>
    <w:tmpl w:val="7EE8F7FE"/>
    <w:lvl w:ilvl="0" w:tplc="9C5CF04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4" w15:restartNumberingAfterBreak="0">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D9363A"/>
    <w:multiLevelType w:val="hybridMultilevel"/>
    <w:tmpl w:val="11565CC0"/>
    <w:lvl w:ilvl="0" w:tplc="F72013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09D43193"/>
    <w:multiLevelType w:val="multilevel"/>
    <w:tmpl w:val="09D4319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0E6B5336"/>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95D2C07"/>
    <w:multiLevelType w:val="multilevel"/>
    <w:tmpl w:val="ADC29C3E"/>
    <w:lvl w:ilvl="0">
      <w:start w:val="1"/>
      <w:numFmt w:val="decimal"/>
      <w:lvlText w:val="%1."/>
      <w:lvlJc w:val="left"/>
      <w:pPr>
        <w:ind w:left="570" w:hanging="57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2202" w:hanging="1080"/>
      </w:pPr>
      <w:rPr>
        <w:rFonts w:cs="Times New Roman" w:hint="default"/>
      </w:rPr>
    </w:lvl>
    <w:lvl w:ilvl="3">
      <w:start w:val="1"/>
      <w:numFmt w:val="decimal"/>
      <w:lvlText w:val="%1.%2.%3.%4."/>
      <w:lvlJc w:val="left"/>
      <w:pPr>
        <w:ind w:left="3123" w:hanging="144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605" w:hanging="1800"/>
      </w:pPr>
      <w:rPr>
        <w:rFonts w:cs="Times New Roman" w:hint="default"/>
      </w:rPr>
    </w:lvl>
    <w:lvl w:ilvl="6">
      <w:start w:val="1"/>
      <w:numFmt w:val="decimal"/>
      <w:lvlText w:val="%1.%2.%3.%4.%5.%6.%7."/>
      <w:lvlJc w:val="left"/>
      <w:pPr>
        <w:ind w:left="5526" w:hanging="2160"/>
      </w:pPr>
      <w:rPr>
        <w:rFonts w:cs="Times New Roman" w:hint="default"/>
      </w:rPr>
    </w:lvl>
    <w:lvl w:ilvl="7">
      <w:start w:val="1"/>
      <w:numFmt w:val="decimal"/>
      <w:lvlText w:val="%1.%2.%3.%4.%5.%6.%7.%8."/>
      <w:lvlJc w:val="left"/>
      <w:pPr>
        <w:ind w:left="6447" w:hanging="2520"/>
      </w:pPr>
      <w:rPr>
        <w:rFonts w:cs="Times New Roman" w:hint="default"/>
      </w:rPr>
    </w:lvl>
    <w:lvl w:ilvl="8">
      <w:start w:val="1"/>
      <w:numFmt w:val="decimal"/>
      <w:lvlText w:val="%1.%2.%3.%4.%5.%6.%7.%8.%9."/>
      <w:lvlJc w:val="left"/>
      <w:pPr>
        <w:ind w:left="7008" w:hanging="2520"/>
      </w:pPr>
      <w:rPr>
        <w:rFonts w:cs="Times New Roman" w:hint="default"/>
      </w:rPr>
    </w:lvl>
  </w:abstractNum>
  <w:abstractNum w:abstractNumId="16" w15:restartNumberingAfterBreak="0">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7"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8" w15:restartNumberingAfterBreak="0">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215B6C"/>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2F2847BD"/>
    <w:multiLevelType w:val="multilevel"/>
    <w:tmpl w:val="2F2847B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40C043D4"/>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52A13F4E"/>
    <w:multiLevelType w:val="hybridMultilevel"/>
    <w:tmpl w:val="91A28E22"/>
    <w:lvl w:ilvl="0" w:tplc="1AAC7E54">
      <w:start w:val="1"/>
      <w:numFmt w:val="decimal"/>
      <w:lvlText w:val="%1."/>
      <w:lvlJc w:val="left"/>
      <w:pPr>
        <w:ind w:left="425" w:firstLine="0"/>
      </w:pPr>
      <w:rPr>
        <w:rFonts w:ascii="宋体" w:eastAsia="宋体" w:hAnsi="宋体" w:hint="eastAsia"/>
        <w:sz w:val="28"/>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 w15:restartNumberingAfterBreak="0">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33" w15:restartNumberingAfterBreak="0">
    <w:nsid w:val="572DE5B4"/>
    <w:multiLevelType w:val="singleLevel"/>
    <w:tmpl w:val="572DE5B4"/>
    <w:lvl w:ilvl="0">
      <w:start w:val="1"/>
      <w:numFmt w:val="decimal"/>
      <w:suff w:val="nothing"/>
      <w:lvlText w:val="%1."/>
      <w:lvlJc w:val="left"/>
    </w:lvl>
  </w:abstractNum>
  <w:abstractNum w:abstractNumId="34" w15:restartNumberingAfterBreak="0">
    <w:nsid w:val="5B2A31C9"/>
    <w:multiLevelType w:val="hybridMultilevel"/>
    <w:tmpl w:val="A4782314"/>
    <w:lvl w:ilvl="0" w:tplc="3488972A">
      <w:start w:val="1"/>
      <w:numFmt w:val="decimal"/>
      <w:lvlText w:val="%1、"/>
      <w:lvlJc w:val="left"/>
      <w:pPr>
        <w:ind w:left="425" w:firstLine="0"/>
      </w:pPr>
      <w:rPr>
        <w:rFonts w:hint="default"/>
      </w:rPr>
    </w:lvl>
    <w:lvl w:ilvl="1" w:tplc="04090019" w:tentative="1">
      <w:start w:val="1"/>
      <w:numFmt w:val="lowerLetter"/>
      <w:lvlText w:val="%2)"/>
      <w:lvlJc w:val="left"/>
      <w:pPr>
        <w:ind w:left="1825" w:hanging="420"/>
      </w:pPr>
    </w:lvl>
    <w:lvl w:ilvl="2" w:tplc="0409001B" w:tentative="1">
      <w:start w:val="1"/>
      <w:numFmt w:val="lowerRoman"/>
      <w:lvlText w:val="%3."/>
      <w:lvlJc w:val="right"/>
      <w:pPr>
        <w:ind w:left="2245" w:hanging="420"/>
      </w:pPr>
    </w:lvl>
    <w:lvl w:ilvl="3" w:tplc="0409000F" w:tentative="1">
      <w:start w:val="1"/>
      <w:numFmt w:val="decimal"/>
      <w:lvlText w:val="%4."/>
      <w:lvlJc w:val="left"/>
      <w:pPr>
        <w:ind w:left="2665" w:hanging="420"/>
      </w:pPr>
    </w:lvl>
    <w:lvl w:ilvl="4" w:tplc="04090019" w:tentative="1">
      <w:start w:val="1"/>
      <w:numFmt w:val="lowerLetter"/>
      <w:lvlText w:val="%5)"/>
      <w:lvlJc w:val="left"/>
      <w:pPr>
        <w:ind w:left="3085" w:hanging="420"/>
      </w:pPr>
    </w:lvl>
    <w:lvl w:ilvl="5" w:tplc="0409001B" w:tentative="1">
      <w:start w:val="1"/>
      <w:numFmt w:val="lowerRoman"/>
      <w:lvlText w:val="%6."/>
      <w:lvlJc w:val="right"/>
      <w:pPr>
        <w:ind w:left="3505" w:hanging="420"/>
      </w:pPr>
    </w:lvl>
    <w:lvl w:ilvl="6" w:tplc="0409000F" w:tentative="1">
      <w:start w:val="1"/>
      <w:numFmt w:val="decimal"/>
      <w:lvlText w:val="%7."/>
      <w:lvlJc w:val="left"/>
      <w:pPr>
        <w:ind w:left="3925" w:hanging="420"/>
      </w:pPr>
    </w:lvl>
    <w:lvl w:ilvl="7" w:tplc="04090019" w:tentative="1">
      <w:start w:val="1"/>
      <w:numFmt w:val="lowerLetter"/>
      <w:lvlText w:val="%8)"/>
      <w:lvlJc w:val="left"/>
      <w:pPr>
        <w:ind w:left="4345" w:hanging="420"/>
      </w:pPr>
    </w:lvl>
    <w:lvl w:ilvl="8" w:tplc="0409001B" w:tentative="1">
      <w:start w:val="1"/>
      <w:numFmt w:val="lowerRoman"/>
      <w:lvlText w:val="%9."/>
      <w:lvlJc w:val="right"/>
      <w:pPr>
        <w:ind w:left="4765" w:hanging="420"/>
      </w:pPr>
    </w:lvl>
  </w:abstractNum>
  <w:abstractNum w:abstractNumId="35" w15:restartNumberingAfterBreak="0">
    <w:nsid w:val="5BB02F2A"/>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5D333661"/>
    <w:multiLevelType w:val="hybridMultilevel"/>
    <w:tmpl w:val="7EE8F7FE"/>
    <w:lvl w:ilvl="0" w:tplc="9C5CF04E">
      <w:start w:val="1"/>
      <w:numFmt w:val="decimal"/>
      <w:lvlText w:val="%1."/>
      <w:lvlJc w:val="left"/>
      <w:pPr>
        <w:ind w:left="852" w:firstLine="0"/>
      </w:pPr>
      <w:rPr>
        <w:rFonts w:ascii="宋体" w:eastAsia="宋体" w:hAnsi="宋体"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37"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15:restartNumberingAfterBreak="0">
    <w:nsid w:val="6B020A47"/>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0" w15:restartNumberingAfterBreak="0">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15:restartNumberingAfterBreak="0">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4" w15:restartNumberingAfterBreak="0">
    <w:nsid w:val="75866692"/>
    <w:multiLevelType w:val="hybridMultilevel"/>
    <w:tmpl w:val="C43470D4"/>
    <w:lvl w:ilvl="0" w:tplc="0409000F">
      <w:start w:val="1"/>
      <w:numFmt w:val="decimal"/>
      <w:lvlText w:val="%1."/>
      <w:lvlJc w:val="left"/>
      <w:pPr>
        <w:ind w:left="703" w:hanging="420"/>
      </w:pPr>
    </w:lvl>
    <w:lvl w:ilvl="1" w:tplc="DC7284BC">
      <w:start w:val="1"/>
      <w:numFmt w:val="decimal"/>
      <w:lvlText w:val="%2."/>
      <w:lvlJc w:val="left"/>
      <w:pPr>
        <w:ind w:left="737" w:hanging="34"/>
      </w:pPr>
      <w:rPr>
        <w:rFonts w:hint="default"/>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5" w15:restartNumberingAfterBreak="0">
    <w:nsid w:val="79272849"/>
    <w:multiLevelType w:val="hybridMultilevel"/>
    <w:tmpl w:val="A4782314"/>
    <w:lvl w:ilvl="0" w:tplc="3488972A">
      <w:start w:val="1"/>
      <w:numFmt w:val="decimal"/>
      <w:lvlText w:val="%1、"/>
      <w:lvlJc w:val="left"/>
      <w:pPr>
        <w:ind w:left="425" w:firstLine="0"/>
      </w:pPr>
      <w:rPr>
        <w:rFonts w:hint="default"/>
      </w:rPr>
    </w:lvl>
    <w:lvl w:ilvl="1" w:tplc="04090019" w:tentative="1">
      <w:start w:val="1"/>
      <w:numFmt w:val="lowerLetter"/>
      <w:lvlText w:val="%2)"/>
      <w:lvlJc w:val="left"/>
      <w:pPr>
        <w:ind w:left="1825" w:hanging="420"/>
      </w:pPr>
    </w:lvl>
    <w:lvl w:ilvl="2" w:tplc="0409001B" w:tentative="1">
      <w:start w:val="1"/>
      <w:numFmt w:val="lowerRoman"/>
      <w:lvlText w:val="%3."/>
      <w:lvlJc w:val="right"/>
      <w:pPr>
        <w:ind w:left="2245" w:hanging="420"/>
      </w:pPr>
    </w:lvl>
    <w:lvl w:ilvl="3" w:tplc="0409000F" w:tentative="1">
      <w:start w:val="1"/>
      <w:numFmt w:val="decimal"/>
      <w:lvlText w:val="%4."/>
      <w:lvlJc w:val="left"/>
      <w:pPr>
        <w:ind w:left="2665" w:hanging="420"/>
      </w:pPr>
    </w:lvl>
    <w:lvl w:ilvl="4" w:tplc="04090019" w:tentative="1">
      <w:start w:val="1"/>
      <w:numFmt w:val="lowerLetter"/>
      <w:lvlText w:val="%5)"/>
      <w:lvlJc w:val="left"/>
      <w:pPr>
        <w:ind w:left="3085" w:hanging="420"/>
      </w:pPr>
    </w:lvl>
    <w:lvl w:ilvl="5" w:tplc="0409001B" w:tentative="1">
      <w:start w:val="1"/>
      <w:numFmt w:val="lowerRoman"/>
      <w:lvlText w:val="%6."/>
      <w:lvlJc w:val="right"/>
      <w:pPr>
        <w:ind w:left="3505" w:hanging="420"/>
      </w:pPr>
    </w:lvl>
    <w:lvl w:ilvl="6" w:tplc="0409000F" w:tentative="1">
      <w:start w:val="1"/>
      <w:numFmt w:val="decimal"/>
      <w:lvlText w:val="%7."/>
      <w:lvlJc w:val="left"/>
      <w:pPr>
        <w:ind w:left="3925" w:hanging="420"/>
      </w:pPr>
    </w:lvl>
    <w:lvl w:ilvl="7" w:tplc="04090019" w:tentative="1">
      <w:start w:val="1"/>
      <w:numFmt w:val="lowerLetter"/>
      <w:lvlText w:val="%8)"/>
      <w:lvlJc w:val="left"/>
      <w:pPr>
        <w:ind w:left="4345" w:hanging="420"/>
      </w:pPr>
    </w:lvl>
    <w:lvl w:ilvl="8" w:tplc="0409001B" w:tentative="1">
      <w:start w:val="1"/>
      <w:numFmt w:val="lowerRoman"/>
      <w:lvlText w:val="%9."/>
      <w:lvlJc w:val="right"/>
      <w:pPr>
        <w:ind w:left="4765" w:hanging="420"/>
      </w:pPr>
    </w:lvl>
  </w:abstractNum>
  <w:abstractNum w:abstractNumId="46" w15:restartNumberingAfterBreak="0">
    <w:nsid w:val="7CE70E6D"/>
    <w:multiLevelType w:val="singleLevel"/>
    <w:tmpl w:val="572DE5B4"/>
    <w:lvl w:ilvl="0">
      <w:start w:val="1"/>
      <w:numFmt w:val="decimal"/>
      <w:suff w:val="nothing"/>
      <w:lvlText w:val="%1."/>
      <w:lvlJc w:val="left"/>
    </w:lvl>
  </w:abstractNum>
  <w:abstractNum w:abstractNumId="47" w15:restartNumberingAfterBreak="0">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3"/>
  </w:num>
  <w:num w:numId="3">
    <w:abstractNumId w:val="12"/>
  </w:num>
  <w:num w:numId="4">
    <w:abstractNumId w:val="33"/>
  </w:num>
  <w:num w:numId="5">
    <w:abstractNumId w:val="14"/>
  </w:num>
  <w:num w:numId="6">
    <w:abstractNumId w:val="1"/>
  </w:num>
  <w:num w:numId="7">
    <w:abstractNumId w:val="28"/>
  </w:num>
  <w:num w:numId="8">
    <w:abstractNumId w:val="26"/>
  </w:num>
  <w:num w:numId="9">
    <w:abstractNumId w:val="30"/>
  </w:num>
  <w:num w:numId="10">
    <w:abstractNumId w:val="18"/>
  </w:num>
  <w:num w:numId="11">
    <w:abstractNumId w:val="40"/>
  </w:num>
  <w:num w:numId="12">
    <w:abstractNumId w:val="43"/>
  </w:num>
  <w:num w:numId="13">
    <w:abstractNumId w:val="42"/>
  </w:num>
  <w:num w:numId="14">
    <w:abstractNumId w:val="16"/>
  </w:num>
  <w:num w:numId="15">
    <w:abstractNumId w:val="10"/>
  </w:num>
  <w:num w:numId="16">
    <w:abstractNumId w:val="47"/>
  </w:num>
  <w:num w:numId="17">
    <w:abstractNumId w:val="9"/>
  </w:num>
  <w:num w:numId="18">
    <w:abstractNumId w:val="4"/>
  </w:num>
  <w:num w:numId="19">
    <w:abstractNumId w:val="19"/>
  </w:num>
  <w:num w:numId="20">
    <w:abstractNumId w:val="27"/>
  </w:num>
  <w:num w:numId="21">
    <w:abstractNumId w:val="0"/>
  </w:num>
  <w:num w:numId="22">
    <w:abstractNumId w:val="32"/>
  </w:num>
  <w:num w:numId="23">
    <w:abstractNumId w:val="41"/>
  </w:num>
  <w:num w:numId="24">
    <w:abstractNumId w:val="13"/>
  </w:num>
  <w:num w:numId="25">
    <w:abstractNumId w:val="37"/>
  </w:num>
  <w:num w:numId="26">
    <w:abstractNumId w:val="38"/>
  </w:num>
  <w:num w:numId="27">
    <w:abstractNumId w:val="11"/>
  </w:num>
  <w:num w:numId="28">
    <w:abstractNumId w:val="7"/>
  </w:num>
  <w:num w:numId="29">
    <w:abstractNumId w:val="31"/>
  </w:num>
  <w:num w:numId="30">
    <w:abstractNumId w:val="22"/>
  </w:num>
  <w:num w:numId="31">
    <w:abstractNumId w:val="36"/>
  </w:num>
  <w:num w:numId="32">
    <w:abstractNumId w:val="29"/>
  </w:num>
  <w:num w:numId="33">
    <w:abstractNumId w:val="20"/>
  </w:num>
  <w:num w:numId="34">
    <w:abstractNumId w:val="39"/>
  </w:num>
  <w:num w:numId="35">
    <w:abstractNumId w:val="5"/>
  </w:num>
  <w:num w:numId="36">
    <w:abstractNumId w:val="15"/>
  </w:num>
  <w:num w:numId="37">
    <w:abstractNumId w:val="2"/>
  </w:num>
  <w:num w:numId="38">
    <w:abstractNumId w:val="8"/>
  </w:num>
  <w:num w:numId="39">
    <w:abstractNumId w:val="21"/>
  </w:num>
  <w:num w:numId="40">
    <w:abstractNumId w:val="6"/>
  </w:num>
  <w:num w:numId="41">
    <w:abstractNumId w:val="44"/>
  </w:num>
  <w:num w:numId="42">
    <w:abstractNumId w:val="24"/>
  </w:num>
  <w:num w:numId="43">
    <w:abstractNumId w:val="35"/>
  </w:num>
  <w:num w:numId="44">
    <w:abstractNumId w:val="25"/>
  </w:num>
  <w:num w:numId="45">
    <w:abstractNumId w:val="34"/>
  </w:num>
  <w:num w:numId="46">
    <w:abstractNumId w:val="45"/>
  </w:num>
  <w:num w:numId="47">
    <w:abstractNumId w:val="23"/>
  </w:num>
  <w:num w:numId="48">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97540"/>
    <w:rsid w:val="000A00B3"/>
    <w:rsid w:val="000A2487"/>
    <w:rsid w:val="000A75A0"/>
    <w:rsid w:val="000B17DC"/>
    <w:rsid w:val="000B75B2"/>
    <w:rsid w:val="000D372E"/>
    <w:rsid w:val="000D4516"/>
    <w:rsid w:val="000D77C7"/>
    <w:rsid w:val="000E1CB6"/>
    <w:rsid w:val="000E277D"/>
    <w:rsid w:val="001013A8"/>
    <w:rsid w:val="001024C4"/>
    <w:rsid w:val="00105509"/>
    <w:rsid w:val="00112AE2"/>
    <w:rsid w:val="00121B5B"/>
    <w:rsid w:val="00125855"/>
    <w:rsid w:val="001300D3"/>
    <w:rsid w:val="001505AC"/>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769B"/>
    <w:rsid w:val="001E06A5"/>
    <w:rsid w:val="001E32AC"/>
    <w:rsid w:val="001E658F"/>
    <w:rsid w:val="001F55B1"/>
    <w:rsid w:val="001F6D6F"/>
    <w:rsid w:val="002117D0"/>
    <w:rsid w:val="00211BF3"/>
    <w:rsid w:val="0021591C"/>
    <w:rsid w:val="00216BCF"/>
    <w:rsid w:val="00221D47"/>
    <w:rsid w:val="0022379F"/>
    <w:rsid w:val="0022459A"/>
    <w:rsid w:val="0022476E"/>
    <w:rsid w:val="00242DE0"/>
    <w:rsid w:val="00246487"/>
    <w:rsid w:val="0026536E"/>
    <w:rsid w:val="00271AA0"/>
    <w:rsid w:val="00275CA3"/>
    <w:rsid w:val="00287F66"/>
    <w:rsid w:val="002913E2"/>
    <w:rsid w:val="00291C44"/>
    <w:rsid w:val="00297AD7"/>
    <w:rsid w:val="002A558D"/>
    <w:rsid w:val="002D0731"/>
    <w:rsid w:val="002D14AE"/>
    <w:rsid w:val="002D755C"/>
    <w:rsid w:val="002E0680"/>
    <w:rsid w:val="002E0B01"/>
    <w:rsid w:val="002F6943"/>
    <w:rsid w:val="0030076B"/>
    <w:rsid w:val="00305CAA"/>
    <w:rsid w:val="003148FE"/>
    <w:rsid w:val="003202A4"/>
    <w:rsid w:val="0033236B"/>
    <w:rsid w:val="003461DC"/>
    <w:rsid w:val="00353699"/>
    <w:rsid w:val="0036491C"/>
    <w:rsid w:val="003815F6"/>
    <w:rsid w:val="00386C70"/>
    <w:rsid w:val="00386D6B"/>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11B18"/>
    <w:rsid w:val="00414044"/>
    <w:rsid w:val="00426155"/>
    <w:rsid w:val="00431C89"/>
    <w:rsid w:val="004348F5"/>
    <w:rsid w:val="00436830"/>
    <w:rsid w:val="0044283D"/>
    <w:rsid w:val="00444368"/>
    <w:rsid w:val="00447931"/>
    <w:rsid w:val="00456BC1"/>
    <w:rsid w:val="00476BF0"/>
    <w:rsid w:val="00491859"/>
    <w:rsid w:val="004A01AA"/>
    <w:rsid w:val="004A0372"/>
    <w:rsid w:val="004A1A1D"/>
    <w:rsid w:val="004A23D1"/>
    <w:rsid w:val="004A24A7"/>
    <w:rsid w:val="004A4F9A"/>
    <w:rsid w:val="004A6018"/>
    <w:rsid w:val="004A702E"/>
    <w:rsid w:val="004B2976"/>
    <w:rsid w:val="004E3B04"/>
    <w:rsid w:val="004E5C78"/>
    <w:rsid w:val="004F7DCA"/>
    <w:rsid w:val="00500570"/>
    <w:rsid w:val="00510C5A"/>
    <w:rsid w:val="00510EEA"/>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6962"/>
    <w:rsid w:val="005969FB"/>
    <w:rsid w:val="005A431C"/>
    <w:rsid w:val="005A52C7"/>
    <w:rsid w:val="005A6CEA"/>
    <w:rsid w:val="005B2AB5"/>
    <w:rsid w:val="005B2C4E"/>
    <w:rsid w:val="005B6CEE"/>
    <w:rsid w:val="005D22E5"/>
    <w:rsid w:val="005E4E7C"/>
    <w:rsid w:val="005E69D0"/>
    <w:rsid w:val="005F4B5B"/>
    <w:rsid w:val="00607731"/>
    <w:rsid w:val="00611B4E"/>
    <w:rsid w:val="00617D0B"/>
    <w:rsid w:val="00621A9E"/>
    <w:rsid w:val="006251A5"/>
    <w:rsid w:val="00625928"/>
    <w:rsid w:val="00634AC5"/>
    <w:rsid w:val="006365CD"/>
    <w:rsid w:val="00637977"/>
    <w:rsid w:val="0064000A"/>
    <w:rsid w:val="00642F9E"/>
    <w:rsid w:val="006503EF"/>
    <w:rsid w:val="00657E54"/>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24C6"/>
    <w:rsid w:val="00743DF1"/>
    <w:rsid w:val="00753739"/>
    <w:rsid w:val="00755CA3"/>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318B"/>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B34ED"/>
    <w:rsid w:val="008B670C"/>
    <w:rsid w:val="008C26B6"/>
    <w:rsid w:val="008C7560"/>
    <w:rsid w:val="008D1A59"/>
    <w:rsid w:val="008E2D5A"/>
    <w:rsid w:val="008E3344"/>
    <w:rsid w:val="008E34D5"/>
    <w:rsid w:val="008F4BC0"/>
    <w:rsid w:val="008F50D8"/>
    <w:rsid w:val="009013E2"/>
    <w:rsid w:val="00902AFA"/>
    <w:rsid w:val="00902C05"/>
    <w:rsid w:val="009104A4"/>
    <w:rsid w:val="00912C52"/>
    <w:rsid w:val="009159D7"/>
    <w:rsid w:val="00920A26"/>
    <w:rsid w:val="00926DD7"/>
    <w:rsid w:val="00952170"/>
    <w:rsid w:val="009547FA"/>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1628"/>
    <w:rsid w:val="00A1442E"/>
    <w:rsid w:val="00A32246"/>
    <w:rsid w:val="00A46630"/>
    <w:rsid w:val="00A475AB"/>
    <w:rsid w:val="00A614CE"/>
    <w:rsid w:val="00A735C6"/>
    <w:rsid w:val="00A80F6D"/>
    <w:rsid w:val="00A81CD4"/>
    <w:rsid w:val="00A90953"/>
    <w:rsid w:val="00A92786"/>
    <w:rsid w:val="00AA7AB2"/>
    <w:rsid w:val="00AB392A"/>
    <w:rsid w:val="00AB5292"/>
    <w:rsid w:val="00AB7FA5"/>
    <w:rsid w:val="00AE5CBE"/>
    <w:rsid w:val="00AF2CF0"/>
    <w:rsid w:val="00B00BE7"/>
    <w:rsid w:val="00B03C03"/>
    <w:rsid w:val="00B03CD3"/>
    <w:rsid w:val="00B0631D"/>
    <w:rsid w:val="00B253F3"/>
    <w:rsid w:val="00B27F3C"/>
    <w:rsid w:val="00B40BEF"/>
    <w:rsid w:val="00B418B5"/>
    <w:rsid w:val="00B43CD4"/>
    <w:rsid w:val="00B469B7"/>
    <w:rsid w:val="00B47E24"/>
    <w:rsid w:val="00B64069"/>
    <w:rsid w:val="00B67EFF"/>
    <w:rsid w:val="00B726C7"/>
    <w:rsid w:val="00B72889"/>
    <w:rsid w:val="00B72CE7"/>
    <w:rsid w:val="00B774CF"/>
    <w:rsid w:val="00B80AD5"/>
    <w:rsid w:val="00B860C3"/>
    <w:rsid w:val="00B90671"/>
    <w:rsid w:val="00B90B6E"/>
    <w:rsid w:val="00B91E38"/>
    <w:rsid w:val="00B92400"/>
    <w:rsid w:val="00B96B7C"/>
    <w:rsid w:val="00BA4EFF"/>
    <w:rsid w:val="00BB5B6D"/>
    <w:rsid w:val="00BB6D96"/>
    <w:rsid w:val="00BC2EEC"/>
    <w:rsid w:val="00BC35DC"/>
    <w:rsid w:val="00BC67AA"/>
    <w:rsid w:val="00BD2369"/>
    <w:rsid w:val="00BD41A1"/>
    <w:rsid w:val="00BD5240"/>
    <w:rsid w:val="00BE4883"/>
    <w:rsid w:val="00BF2297"/>
    <w:rsid w:val="00C053E5"/>
    <w:rsid w:val="00C07BF1"/>
    <w:rsid w:val="00C11059"/>
    <w:rsid w:val="00C174A4"/>
    <w:rsid w:val="00C2645D"/>
    <w:rsid w:val="00C27B6D"/>
    <w:rsid w:val="00C3028C"/>
    <w:rsid w:val="00C3119C"/>
    <w:rsid w:val="00C4031C"/>
    <w:rsid w:val="00C43DB5"/>
    <w:rsid w:val="00C514A7"/>
    <w:rsid w:val="00C706FF"/>
    <w:rsid w:val="00C74CE8"/>
    <w:rsid w:val="00C90657"/>
    <w:rsid w:val="00C9536A"/>
    <w:rsid w:val="00CA1AC9"/>
    <w:rsid w:val="00CD2F21"/>
    <w:rsid w:val="00CD7E92"/>
    <w:rsid w:val="00D03706"/>
    <w:rsid w:val="00D048B7"/>
    <w:rsid w:val="00D14DB9"/>
    <w:rsid w:val="00D202CF"/>
    <w:rsid w:val="00D35C86"/>
    <w:rsid w:val="00D42526"/>
    <w:rsid w:val="00D51B1D"/>
    <w:rsid w:val="00D5627D"/>
    <w:rsid w:val="00D57C42"/>
    <w:rsid w:val="00D70E13"/>
    <w:rsid w:val="00D845E0"/>
    <w:rsid w:val="00D87D2D"/>
    <w:rsid w:val="00D9132A"/>
    <w:rsid w:val="00DA71C3"/>
    <w:rsid w:val="00DB73CD"/>
    <w:rsid w:val="00DC0A3E"/>
    <w:rsid w:val="00DC7B9C"/>
    <w:rsid w:val="00DD5742"/>
    <w:rsid w:val="00DE44BB"/>
    <w:rsid w:val="00DE738F"/>
    <w:rsid w:val="00DF1B2F"/>
    <w:rsid w:val="00DF27AE"/>
    <w:rsid w:val="00DF2A76"/>
    <w:rsid w:val="00DF4B6D"/>
    <w:rsid w:val="00DF5B17"/>
    <w:rsid w:val="00DF719C"/>
    <w:rsid w:val="00E041C2"/>
    <w:rsid w:val="00E14BB5"/>
    <w:rsid w:val="00E1751F"/>
    <w:rsid w:val="00E354F4"/>
    <w:rsid w:val="00E36D06"/>
    <w:rsid w:val="00E44E2C"/>
    <w:rsid w:val="00E46348"/>
    <w:rsid w:val="00E47B3B"/>
    <w:rsid w:val="00E60A10"/>
    <w:rsid w:val="00E63138"/>
    <w:rsid w:val="00E72782"/>
    <w:rsid w:val="00E800E7"/>
    <w:rsid w:val="00E82448"/>
    <w:rsid w:val="00E90910"/>
    <w:rsid w:val="00E97A9C"/>
    <w:rsid w:val="00EA4024"/>
    <w:rsid w:val="00EA4B1F"/>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47F7"/>
    <w:rsid w:val="00F71114"/>
    <w:rsid w:val="00F71ADB"/>
    <w:rsid w:val="00F72461"/>
    <w:rsid w:val="00F74258"/>
    <w:rsid w:val="00F76A22"/>
    <w:rsid w:val="00F86D7B"/>
    <w:rsid w:val="00F9105E"/>
    <w:rsid w:val="00F95DE1"/>
    <w:rsid w:val="00FA0034"/>
    <w:rsid w:val="00FB25F3"/>
    <w:rsid w:val="00FB76BF"/>
    <w:rsid w:val="00FC33B2"/>
    <w:rsid w:val="00FC3A89"/>
    <w:rsid w:val="00FC3AC8"/>
    <w:rsid w:val="00FD2526"/>
    <w:rsid w:val="00FD50E2"/>
    <w:rsid w:val="00FE3A06"/>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1306</Words>
  <Characters>7446</Characters>
  <Application>Microsoft Office Word</Application>
  <DocSecurity>0</DocSecurity>
  <Lines>62</Lines>
  <Paragraphs>17</Paragraphs>
  <ScaleCrop>false</ScaleCrop>
  <Company>aaa</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179</cp:revision>
  <cp:lastPrinted>2011-11-29T08:47:00Z</cp:lastPrinted>
  <dcterms:created xsi:type="dcterms:W3CDTF">2018-02-28T04:01:00Z</dcterms:created>
  <dcterms:modified xsi:type="dcterms:W3CDTF">2020-04-30T07:36:00Z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