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0AA" w:rsidRPr="001F38C3" w:rsidRDefault="00084FC8">
      <w:pPr>
        <w:jc w:val="center"/>
        <w:rPr>
          <w:b/>
          <w:sz w:val="28"/>
        </w:rPr>
      </w:pPr>
      <w:r w:rsidRPr="001F38C3">
        <w:rPr>
          <w:rFonts w:hint="eastAsia"/>
          <w:b/>
          <w:sz w:val="28"/>
        </w:rPr>
        <w:t>广州大学城投资经营管理有限公司</w:t>
      </w:r>
    </w:p>
    <w:p w:rsidR="00204E26" w:rsidRDefault="00204E26">
      <w:pPr>
        <w:jc w:val="center"/>
        <w:rPr>
          <w:b/>
          <w:sz w:val="28"/>
        </w:rPr>
      </w:pPr>
      <w:r w:rsidRPr="00204E26">
        <w:rPr>
          <w:rFonts w:hint="eastAsia"/>
          <w:b/>
          <w:sz w:val="28"/>
        </w:rPr>
        <w:t>广州</w:t>
      </w:r>
      <w:r w:rsidRPr="00204E26">
        <w:rPr>
          <w:rFonts w:hint="eastAsia"/>
          <w:b/>
          <w:sz w:val="28"/>
        </w:rPr>
        <w:t>CBD</w:t>
      </w:r>
      <w:r w:rsidRPr="00204E26">
        <w:rPr>
          <w:rFonts w:hint="eastAsia"/>
          <w:b/>
          <w:sz w:val="28"/>
        </w:rPr>
        <w:t>五羊新城片区区域能源规划与供应专项咨询服务采购</w:t>
      </w:r>
    </w:p>
    <w:p w:rsidR="001360AA" w:rsidRPr="001F38C3" w:rsidRDefault="00CB6FFA">
      <w:pPr>
        <w:jc w:val="center"/>
        <w:rPr>
          <w:b/>
          <w:sz w:val="28"/>
        </w:rPr>
      </w:pPr>
      <w:r w:rsidRPr="001F38C3">
        <w:rPr>
          <w:rFonts w:hint="eastAsia"/>
          <w:b/>
          <w:sz w:val="28"/>
        </w:rPr>
        <w:t>竞选文件</w:t>
      </w:r>
    </w:p>
    <w:p w:rsidR="001360AA" w:rsidRPr="001F38C3" w:rsidRDefault="001360AA" w:rsidP="00531702">
      <w:pPr>
        <w:ind w:firstLineChars="200" w:firstLine="482"/>
        <w:jc w:val="left"/>
        <w:rPr>
          <w:rFonts w:ascii="宋体" w:hAnsi="宋体"/>
          <w:b/>
          <w:sz w:val="24"/>
        </w:rPr>
      </w:pPr>
    </w:p>
    <w:p w:rsidR="001360AA" w:rsidRPr="00C3749D" w:rsidRDefault="00CB6FFA" w:rsidP="0085467F">
      <w:pPr>
        <w:pStyle w:val="1"/>
        <w:numPr>
          <w:ilvl w:val="0"/>
          <w:numId w:val="1"/>
        </w:numPr>
        <w:spacing w:line="360" w:lineRule="auto"/>
        <w:ind w:left="0" w:firstLine="482"/>
        <w:rPr>
          <w:rFonts w:ascii="宋体" w:hAnsi="宋体"/>
          <w:b/>
          <w:sz w:val="24"/>
        </w:rPr>
      </w:pPr>
      <w:r w:rsidRPr="00C3749D">
        <w:rPr>
          <w:rFonts w:ascii="宋体" w:hAnsi="宋体" w:hint="eastAsia"/>
          <w:b/>
          <w:sz w:val="24"/>
        </w:rPr>
        <w:t>项目名称和采购内容</w:t>
      </w:r>
    </w:p>
    <w:p w:rsidR="00994C4E" w:rsidRDefault="00CB6FFA">
      <w:pPr>
        <w:pStyle w:val="1"/>
        <w:numPr>
          <w:ilvl w:val="0"/>
          <w:numId w:val="111"/>
        </w:numPr>
        <w:tabs>
          <w:tab w:val="left" w:pos="420"/>
        </w:tabs>
        <w:spacing w:line="360" w:lineRule="auto"/>
        <w:ind w:left="0" w:firstLineChars="0" w:firstLine="480"/>
        <w:rPr>
          <w:rFonts w:ascii="宋体" w:hAnsi="宋体"/>
          <w:sz w:val="24"/>
        </w:rPr>
      </w:pPr>
      <w:r w:rsidRPr="001F38C3">
        <w:rPr>
          <w:rFonts w:ascii="宋体" w:hAnsi="宋体" w:hint="eastAsia"/>
          <w:sz w:val="24"/>
        </w:rPr>
        <w:t>项目名称：</w:t>
      </w:r>
      <w:r w:rsidR="00204E26" w:rsidRPr="00204E26">
        <w:rPr>
          <w:rFonts w:ascii="宋体" w:hAnsi="宋体" w:hint="eastAsia"/>
          <w:sz w:val="24"/>
        </w:rPr>
        <w:t>广州CBD五羊新城片区区域能源规划与供应专项咨询服务采购</w:t>
      </w:r>
    </w:p>
    <w:p w:rsidR="00994C4E" w:rsidRDefault="00CB6FFA">
      <w:pPr>
        <w:pStyle w:val="1"/>
        <w:numPr>
          <w:ilvl w:val="0"/>
          <w:numId w:val="111"/>
        </w:numPr>
        <w:tabs>
          <w:tab w:val="left" w:pos="420"/>
        </w:tabs>
        <w:spacing w:line="360" w:lineRule="auto"/>
        <w:ind w:left="0" w:firstLineChars="0" w:firstLine="480"/>
        <w:rPr>
          <w:rFonts w:ascii="宋体" w:hAnsi="宋体"/>
          <w:sz w:val="24"/>
        </w:rPr>
      </w:pPr>
      <w:r w:rsidRPr="001F38C3">
        <w:rPr>
          <w:rFonts w:ascii="宋体" w:hAnsi="宋体" w:hint="eastAsia"/>
          <w:sz w:val="24"/>
        </w:rPr>
        <w:t>采购限价：</w:t>
      </w:r>
      <w:r w:rsidR="001603B2" w:rsidRPr="001603B2">
        <w:rPr>
          <w:rFonts w:ascii="宋体" w:hAnsi="宋体"/>
          <w:sz w:val="24"/>
        </w:rPr>
        <w:t>18</w:t>
      </w:r>
      <w:r w:rsidR="001603B2" w:rsidRPr="001603B2">
        <w:rPr>
          <w:rFonts w:ascii="宋体" w:hAnsi="宋体" w:hint="eastAsia"/>
          <w:sz w:val="24"/>
        </w:rPr>
        <w:t>万元</w:t>
      </w:r>
      <w:r w:rsidR="00D81CDB" w:rsidRPr="001F38C3">
        <w:rPr>
          <w:rFonts w:ascii="宋体" w:hAnsi="宋体" w:hint="eastAsia"/>
          <w:sz w:val="24"/>
        </w:rPr>
        <w:t>。</w:t>
      </w:r>
      <w:r w:rsidRPr="001F38C3">
        <w:rPr>
          <w:rFonts w:ascii="宋体" w:hAnsi="宋体" w:hint="eastAsia"/>
          <w:sz w:val="24"/>
        </w:rPr>
        <w:t>（投标报价超过采购限价为无效投标）。</w:t>
      </w:r>
    </w:p>
    <w:p w:rsidR="00994C4E" w:rsidRDefault="00CB6FFA">
      <w:pPr>
        <w:pStyle w:val="1"/>
        <w:numPr>
          <w:ilvl w:val="0"/>
          <w:numId w:val="111"/>
        </w:numPr>
        <w:tabs>
          <w:tab w:val="left" w:pos="420"/>
        </w:tabs>
        <w:spacing w:line="360" w:lineRule="auto"/>
        <w:ind w:left="0" w:firstLineChars="0" w:firstLine="480"/>
        <w:rPr>
          <w:rFonts w:ascii="宋体" w:hAnsi="宋体"/>
          <w:sz w:val="24"/>
        </w:rPr>
      </w:pPr>
      <w:r w:rsidRPr="001F38C3">
        <w:rPr>
          <w:rFonts w:ascii="宋体" w:hAnsi="宋体" w:hint="eastAsia"/>
          <w:sz w:val="24"/>
        </w:rPr>
        <w:t>采购内容：</w:t>
      </w:r>
      <w:r w:rsidR="001603B2" w:rsidRPr="001603B2">
        <w:rPr>
          <w:rFonts w:ascii="宋体" w:hAnsi="宋体" w:hint="eastAsia"/>
          <w:sz w:val="24"/>
        </w:rPr>
        <w:t>对广州</w:t>
      </w:r>
      <w:r w:rsidR="001603B2" w:rsidRPr="001603B2">
        <w:rPr>
          <w:rFonts w:ascii="宋体" w:hAnsi="宋体"/>
          <w:sz w:val="24"/>
        </w:rPr>
        <w:t>CBD五羊新城片区区域能源规划与供应进行专业调查咨询，提供专业报告。</w:t>
      </w:r>
      <w:r w:rsidRPr="001F38C3">
        <w:rPr>
          <w:rFonts w:ascii="宋体" w:hAnsi="宋体" w:hint="eastAsia"/>
          <w:sz w:val="24"/>
        </w:rPr>
        <w:t>具体详见附件1本项目“采购需求”</w:t>
      </w:r>
      <w:r w:rsidR="0032772B" w:rsidRPr="001F38C3">
        <w:rPr>
          <w:rFonts w:ascii="宋体" w:hAnsi="宋体" w:hint="eastAsia"/>
          <w:sz w:val="24"/>
        </w:rPr>
        <w:t>。</w:t>
      </w:r>
    </w:p>
    <w:p w:rsidR="001360AA" w:rsidRPr="00C3749D" w:rsidRDefault="00CB6FFA" w:rsidP="0085467F">
      <w:pPr>
        <w:spacing w:line="360" w:lineRule="auto"/>
        <w:ind w:firstLineChars="200" w:firstLine="482"/>
        <w:rPr>
          <w:rFonts w:ascii="宋体" w:hAnsi="宋体"/>
          <w:b/>
          <w:sz w:val="24"/>
        </w:rPr>
      </w:pPr>
      <w:r w:rsidRPr="00C3749D">
        <w:rPr>
          <w:rFonts w:ascii="宋体" w:hAnsi="宋体" w:hint="eastAsia"/>
          <w:b/>
          <w:sz w:val="24"/>
        </w:rPr>
        <w:t>二、合格供应商资格要求</w:t>
      </w:r>
    </w:p>
    <w:p w:rsidR="001360AA" w:rsidRPr="001F38C3" w:rsidRDefault="00CB6FFA" w:rsidP="00531702">
      <w:pPr>
        <w:pStyle w:val="1"/>
        <w:numPr>
          <w:ilvl w:val="0"/>
          <w:numId w:val="3"/>
        </w:numPr>
        <w:tabs>
          <w:tab w:val="left" w:pos="420"/>
        </w:tabs>
        <w:spacing w:line="360" w:lineRule="auto"/>
        <w:ind w:firstLine="480"/>
        <w:rPr>
          <w:rFonts w:ascii="宋体" w:hAnsi="宋体"/>
          <w:sz w:val="24"/>
        </w:rPr>
      </w:pPr>
      <w:r w:rsidRPr="001F38C3">
        <w:rPr>
          <w:rFonts w:ascii="宋体" w:hAnsi="宋体" w:hint="eastAsia"/>
          <w:sz w:val="24"/>
        </w:rPr>
        <w:t>必须具有独立承担民事责任能力、在中华人民共和国境内注册的企业法人，或其他组织，按国家法律经营，提供有效的营业执照副本或其他组织证明文件复印件；</w:t>
      </w:r>
    </w:p>
    <w:p w:rsidR="001360AA" w:rsidRDefault="00CB6FFA" w:rsidP="00531702">
      <w:pPr>
        <w:pStyle w:val="1"/>
        <w:numPr>
          <w:ilvl w:val="0"/>
          <w:numId w:val="3"/>
        </w:numPr>
        <w:tabs>
          <w:tab w:val="left" w:pos="420"/>
        </w:tabs>
        <w:spacing w:line="360" w:lineRule="auto"/>
        <w:ind w:firstLine="480"/>
        <w:rPr>
          <w:rFonts w:ascii="宋体" w:hAnsi="宋体"/>
          <w:sz w:val="24"/>
        </w:rPr>
      </w:pPr>
      <w:r w:rsidRPr="001F38C3">
        <w:rPr>
          <w:rFonts w:ascii="宋体" w:hAnsi="宋体" w:hint="eastAsia"/>
          <w:sz w:val="24"/>
        </w:rPr>
        <w:t>已办理合法税务登记，具有开具相应增值税专用发票资格；</w:t>
      </w:r>
    </w:p>
    <w:p w:rsidR="00F83FBB" w:rsidRDefault="008F7CF5" w:rsidP="00531702">
      <w:pPr>
        <w:pStyle w:val="1"/>
        <w:numPr>
          <w:ilvl w:val="0"/>
          <w:numId w:val="3"/>
        </w:numPr>
        <w:tabs>
          <w:tab w:val="left" w:pos="420"/>
        </w:tabs>
        <w:spacing w:line="360" w:lineRule="auto"/>
        <w:ind w:firstLine="480"/>
        <w:rPr>
          <w:rFonts w:ascii="宋体" w:hAnsi="宋体"/>
          <w:sz w:val="24"/>
        </w:rPr>
      </w:pPr>
      <w:r w:rsidRPr="008F7CF5">
        <w:rPr>
          <w:rFonts w:ascii="宋体" w:hAnsi="宋体" w:hint="eastAsia"/>
          <w:sz w:val="24"/>
        </w:rPr>
        <w:t>具有在有效期限内的工程设计综合资质乙级或以上，或建筑行业（建筑工程）专业设计乙级或以上，或建筑行业</w:t>
      </w:r>
      <w:r w:rsidRPr="008F7CF5">
        <w:rPr>
          <w:rFonts w:ascii="宋体" w:hAnsi="宋体"/>
          <w:sz w:val="24"/>
        </w:rPr>
        <w:t>设计</w:t>
      </w:r>
      <w:r w:rsidRPr="008F7CF5">
        <w:rPr>
          <w:rFonts w:ascii="宋体" w:hAnsi="宋体" w:hint="eastAsia"/>
          <w:sz w:val="24"/>
        </w:rPr>
        <w:t>乙级或以上</w:t>
      </w:r>
      <w:r w:rsidRPr="008F7CF5">
        <w:rPr>
          <w:rFonts w:ascii="宋体" w:hAnsi="宋体"/>
          <w:sz w:val="24"/>
        </w:rPr>
        <w:t>资质</w:t>
      </w:r>
      <w:r w:rsidRPr="008F7CF5">
        <w:rPr>
          <w:rFonts w:ascii="宋体" w:hAnsi="宋体" w:hint="eastAsia"/>
          <w:sz w:val="24"/>
        </w:rPr>
        <w:t>；</w:t>
      </w:r>
    </w:p>
    <w:p w:rsidR="001360AA" w:rsidRPr="001F38C3" w:rsidRDefault="00CB6FFA" w:rsidP="00531702">
      <w:pPr>
        <w:pStyle w:val="1"/>
        <w:numPr>
          <w:ilvl w:val="0"/>
          <w:numId w:val="3"/>
        </w:numPr>
        <w:tabs>
          <w:tab w:val="left" w:pos="420"/>
        </w:tabs>
        <w:spacing w:line="360" w:lineRule="auto"/>
        <w:ind w:firstLine="480"/>
        <w:rPr>
          <w:rFonts w:ascii="宋体" w:hAnsi="宋体"/>
          <w:sz w:val="24"/>
        </w:rPr>
      </w:pPr>
      <w:r w:rsidRPr="001F38C3">
        <w:rPr>
          <w:rFonts w:ascii="宋体" w:hAnsi="宋体" w:hint="eastAsia"/>
          <w:sz w:val="24"/>
        </w:rPr>
        <w:t>不接受联合体报价。</w:t>
      </w:r>
    </w:p>
    <w:p w:rsidR="001360AA" w:rsidRPr="00C3749D" w:rsidRDefault="00CB6FFA" w:rsidP="0085467F">
      <w:pPr>
        <w:pStyle w:val="1"/>
        <w:numPr>
          <w:ilvl w:val="0"/>
          <w:numId w:val="4"/>
        </w:numPr>
        <w:spacing w:line="360" w:lineRule="auto"/>
        <w:ind w:left="0" w:firstLine="482"/>
        <w:rPr>
          <w:rFonts w:ascii="宋体" w:hAnsi="宋体"/>
          <w:b/>
          <w:sz w:val="24"/>
        </w:rPr>
      </w:pPr>
      <w:r w:rsidRPr="00C3749D">
        <w:rPr>
          <w:rFonts w:ascii="宋体" w:hAnsi="宋体" w:hint="eastAsia"/>
          <w:b/>
          <w:sz w:val="24"/>
        </w:rPr>
        <w:t>费用、支付方式及货期</w:t>
      </w:r>
    </w:p>
    <w:p w:rsidR="001D0286" w:rsidRDefault="00CB6FFA" w:rsidP="00531702">
      <w:pPr>
        <w:pStyle w:val="1"/>
        <w:numPr>
          <w:ilvl w:val="0"/>
          <w:numId w:val="5"/>
        </w:numPr>
        <w:spacing w:line="360" w:lineRule="auto"/>
        <w:ind w:firstLine="480"/>
        <w:rPr>
          <w:rFonts w:ascii="宋体" w:hAnsi="宋体"/>
          <w:sz w:val="24"/>
        </w:rPr>
      </w:pPr>
      <w:r w:rsidRPr="001F38C3">
        <w:rPr>
          <w:rFonts w:ascii="宋体" w:hAnsi="宋体" w:hint="eastAsia"/>
          <w:sz w:val="24"/>
        </w:rPr>
        <w:t>本项目采用</w:t>
      </w:r>
      <w:r w:rsidR="001D0286">
        <w:rPr>
          <w:rFonts w:ascii="宋体" w:hAnsi="宋体" w:hint="eastAsia"/>
          <w:sz w:val="24"/>
        </w:rPr>
        <w:t>总</w:t>
      </w:r>
      <w:r w:rsidRPr="001F38C3">
        <w:rPr>
          <w:rFonts w:ascii="宋体" w:hAnsi="宋体" w:hint="eastAsia"/>
          <w:sz w:val="24"/>
        </w:rPr>
        <w:t>价包干。本</w:t>
      </w:r>
      <w:r w:rsidR="001D0286" w:rsidRPr="001D0286">
        <w:rPr>
          <w:rFonts w:ascii="宋体" w:hAnsi="宋体" w:hint="eastAsia"/>
          <w:sz w:val="24"/>
        </w:rPr>
        <w:t>本项目的总价即投标总价应包括投标人完成本项目（如果中标）约定所有工作内容，提供完整的咨询服务成果所必须的全部费用和投标人应承担的一切税费及后续服务等中标人完成本项目内容所需的全部费用。投标人认为完成本项目需要发生的其他相关服务等，采购人无需就本项目项下委托事项向中标人支付上述费用之外的任何其他费用。</w:t>
      </w:r>
    </w:p>
    <w:p w:rsidR="00950B98" w:rsidRPr="001D0286" w:rsidRDefault="00CB6FFA" w:rsidP="00531702">
      <w:pPr>
        <w:pStyle w:val="1"/>
        <w:numPr>
          <w:ilvl w:val="0"/>
          <w:numId w:val="5"/>
        </w:numPr>
        <w:spacing w:line="360" w:lineRule="auto"/>
        <w:ind w:firstLine="480"/>
        <w:rPr>
          <w:rFonts w:ascii="宋体" w:hAnsi="宋体"/>
          <w:sz w:val="24"/>
        </w:rPr>
      </w:pPr>
      <w:r w:rsidRPr="001D0286">
        <w:rPr>
          <w:rFonts w:ascii="宋体" w:hAnsi="宋体" w:hint="eastAsia"/>
          <w:sz w:val="24"/>
        </w:rPr>
        <w:t>付款方式</w:t>
      </w:r>
    </w:p>
    <w:p w:rsidR="00F83FBB" w:rsidRDefault="008F7CF5" w:rsidP="00E416BE">
      <w:pPr>
        <w:spacing w:beforeLines="50" w:before="156" w:afterLines="50" w:after="156" w:line="360" w:lineRule="auto"/>
        <w:ind w:firstLineChars="200" w:firstLine="480"/>
        <w:rPr>
          <w:rFonts w:ascii="宋体" w:hAnsi="宋体" w:cs="Arial"/>
          <w:color w:val="000000"/>
          <w:sz w:val="24"/>
        </w:rPr>
      </w:pPr>
      <w:r w:rsidRPr="008F7CF5">
        <w:rPr>
          <w:rFonts w:ascii="宋体" w:hAnsi="宋体" w:cs="Arial" w:hint="eastAsia"/>
          <w:color w:val="000000"/>
          <w:sz w:val="24"/>
        </w:rPr>
        <w:t>在合同履行期内，若国家税费调整，合同含税金额按国家规定税率</w:t>
      </w:r>
      <w:proofErr w:type="gramStart"/>
      <w:r w:rsidRPr="008F7CF5">
        <w:rPr>
          <w:rFonts w:ascii="宋体" w:hAnsi="宋体" w:cs="Arial" w:hint="eastAsia"/>
          <w:color w:val="000000"/>
          <w:sz w:val="24"/>
        </w:rPr>
        <w:t>作出</w:t>
      </w:r>
      <w:proofErr w:type="gramEnd"/>
      <w:r w:rsidRPr="008F7CF5">
        <w:rPr>
          <w:rFonts w:ascii="宋体" w:hAnsi="宋体" w:cs="Arial" w:hint="eastAsia"/>
          <w:color w:val="000000"/>
          <w:sz w:val="24"/>
        </w:rPr>
        <w:t>相应调整，供方每次申请付款应按照合同内容开具相应税率的合法有效的增值税专用发票。</w:t>
      </w:r>
    </w:p>
    <w:p w:rsidR="00F83FBB" w:rsidRDefault="008F7CF5" w:rsidP="00E416BE">
      <w:pPr>
        <w:spacing w:beforeLines="50" w:before="156" w:afterLines="50" w:after="156" w:line="360" w:lineRule="auto"/>
        <w:ind w:firstLineChars="200" w:firstLine="480"/>
        <w:rPr>
          <w:rFonts w:ascii="宋体" w:hAnsi="宋体" w:cs="Arial"/>
          <w:color w:val="000000"/>
          <w:sz w:val="24"/>
        </w:rPr>
      </w:pPr>
      <w:bookmarkStart w:id="0" w:name="_GoBack"/>
      <w:r w:rsidRPr="008F7CF5">
        <w:rPr>
          <w:rFonts w:ascii="宋体" w:hAnsi="宋体" w:cs="Arial" w:hint="eastAsia"/>
          <w:color w:val="000000"/>
          <w:sz w:val="24"/>
        </w:rPr>
        <w:lastRenderedPageBreak/>
        <w:t>合同付款按完成进度支付，具体为：</w:t>
      </w:r>
    </w:p>
    <w:p w:rsidR="00994C4E" w:rsidRDefault="001603B2" w:rsidP="00E416BE">
      <w:pPr>
        <w:pStyle w:val="a9"/>
        <w:numPr>
          <w:ilvl w:val="1"/>
          <w:numId w:val="114"/>
        </w:numPr>
        <w:spacing w:beforeLines="50" w:before="156" w:afterLines="50" w:after="156" w:line="360" w:lineRule="auto"/>
        <w:ind w:left="0" w:firstLineChars="0" w:firstLine="480"/>
        <w:rPr>
          <w:rFonts w:ascii="宋体" w:hAnsi="宋体" w:cs="Arial"/>
          <w:color w:val="000000"/>
          <w:sz w:val="24"/>
        </w:rPr>
      </w:pPr>
      <w:r w:rsidRPr="001603B2">
        <w:rPr>
          <w:rFonts w:ascii="宋体" w:hAnsi="宋体" w:cs="Arial" w:hint="eastAsia"/>
          <w:color w:val="000000"/>
          <w:sz w:val="24"/>
        </w:rPr>
        <w:t>通过初稿验收后，甲方收到乙方请款资料后15个工作日内支付至合同暂定总价的</w:t>
      </w:r>
      <w:r w:rsidRPr="001603B2">
        <w:rPr>
          <w:rFonts w:ascii="宋体" w:hAnsi="宋体" w:cs="Arial" w:hint="eastAsia"/>
          <w:color w:val="FF0000"/>
          <w:sz w:val="24"/>
        </w:rPr>
        <w:t>60%。</w:t>
      </w:r>
    </w:p>
    <w:p w:rsidR="00994C4E" w:rsidRDefault="008F7CF5" w:rsidP="00E416BE">
      <w:pPr>
        <w:pStyle w:val="a9"/>
        <w:numPr>
          <w:ilvl w:val="1"/>
          <w:numId w:val="114"/>
        </w:numPr>
        <w:spacing w:beforeLines="50" w:before="156" w:afterLines="50" w:after="156" w:line="360" w:lineRule="auto"/>
        <w:ind w:left="0" w:firstLineChars="0" w:firstLine="426"/>
        <w:rPr>
          <w:rFonts w:ascii="宋体" w:hAnsi="宋体" w:cs="Arial"/>
          <w:color w:val="000000"/>
          <w:sz w:val="24"/>
        </w:rPr>
      </w:pPr>
      <w:r w:rsidRPr="008F7CF5">
        <w:rPr>
          <w:rFonts w:ascii="宋体" w:hAnsi="宋体" w:cs="Arial" w:hint="eastAsia"/>
          <w:color w:val="000000"/>
          <w:sz w:val="24"/>
        </w:rPr>
        <w:t>通过终稿验收后，乙方按要求提交咨询</w:t>
      </w:r>
      <w:r w:rsidR="003960D2">
        <w:rPr>
          <w:rFonts w:ascii="宋体" w:hAnsi="宋体" w:cs="Arial" w:hint="eastAsia"/>
          <w:color w:val="000000"/>
          <w:sz w:val="24"/>
        </w:rPr>
        <w:t>研究</w:t>
      </w:r>
      <w:r w:rsidRPr="008F7CF5">
        <w:rPr>
          <w:rFonts w:ascii="宋体" w:hAnsi="宋体" w:cs="Arial" w:hint="eastAsia"/>
          <w:color w:val="000000"/>
          <w:sz w:val="24"/>
        </w:rPr>
        <w:t>报告终稿印刷本一式</w:t>
      </w:r>
      <w:r w:rsidR="003960D2">
        <w:rPr>
          <w:rFonts w:ascii="宋体" w:hAnsi="宋体" w:cs="Arial" w:hint="eastAsia"/>
          <w:color w:val="000000"/>
          <w:sz w:val="24"/>
        </w:rPr>
        <w:t>7</w:t>
      </w:r>
      <w:r w:rsidRPr="008F7CF5">
        <w:rPr>
          <w:rFonts w:ascii="宋体" w:hAnsi="宋体" w:cs="Arial" w:hint="eastAsia"/>
          <w:color w:val="000000"/>
          <w:sz w:val="24"/>
        </w:rPr>
        <w:t>份及电子文档一份（光盘或</w:t>
      </w:r>
      <w:r w:rsidRPr="008F7CF5">
        <w:rPr>
          <w:rFonts w:ascii="宋体" w:hAnsi="宋体" w:cs="Arial"/>
          <w:color w:val="000000"/>
          <w:sz w:val="24"/>
        </w:rPr>
        <w:t>U盘）后，甲方收到乙方请款资料后15个工作日内支付维修费至合同暂定总价的</w:t>
      </w:r>
      <w:r w:rsidR="001603B2" w:rsidRPr="001603B2">
        <w:rPr>
          <w:rFonts w:ascii="宋体" w:hAnsi="宋体" w:cs="Arial"/>
          <w:color w:val="000000"/>
          <w:sz w:val="24"/>
        </w:rPr>
        <w:t>100%。</w:t>
      </w:r>
    </w:p>
    <w:p w:rsidR="00994C4E" w:rsidRDefault="008F7CF5" w:rsidP="00E416BE">
      <w:pPr>
        <w:pStyle w:val="a9"/>
        <w:numPr>
          <w:ilvl w:val="1"/>
          <w:numId w:val="114"/>
        </w:numPr>
        <w:spacing w:beforeLines="50" w:before="156" w:afterLines="50" w:after="156" w:line="360" w:lineRule="auto"/>
        <w:ind w:left="0" w:firstLineChars="0" w:firstLine="426"/>
        <w:rPr>
          <w:rFonts w:ascii="宋体" w:hAnsi="宋体" w:cs="Arial"/>
          <w:color w:val="000000"/>
          <w:sz w:val="24"/>
        </w:rPr>
      </w:pPr>
      <w:r w:rsidRPr="008F7CF5">
        <w:rPr>
          <w:rFonts w:ascii="宋体" w:hAnsi="宋体" w:cs="Arial" w:hint="eastAsia"/>
          <w:color w:val="000000"/>
          <w:sz w:val="24"/>
        </w:rPr>
        <w:t>每次付款前乙方开具符合国家税务规定的等额合格的增值税专用发票给甲方。乙方晚于付款期限提供的，甲方付款期限相应顺延。</w:t>
      </w:r>
    </w:p>
    <w:bookmarkEnd w:id="0"/>
    <w:p w:rsidR="003960D2" w:rsidRDefault="003960D2" w:rsidP="00531702">
      <w:pPr>
        <w:pStyle w:val="1"/>
        <w:numPr>
          <w:ilvl w:val="0"/>
          <w:numId w:val="5"/>
        </w:numPr>
        <w:spacing w:line="360" w:lineRule="auto"/>
        <w:ind w:firstLine="480"/>
        <w:rPr>
          <w:rFonts w:ascii="宋体" w:hAnsi="宋体"/>
          <w:sz w:val="24"/>
        </w:rPr>
      </w:pPr>
      <w:r>
        <w:rPr>
          <w:rFonts w:ascii="宋体" w:hAnsi="宋体" w:hint="eastAsia"/>
          <w:sz w:val="24"/>
        </w:rPr>
        <w:t>工</w:t>
      </w:r>
      <w:r w:rsidR="00CB6FFA" w:rsidRPr="001F38C3">
        <w:rPr>
          <w:rFonts w:ascii="宋体" w:hAnsi="宋体" w:hint="eastAsia"/>
          <w:sz w:val="24"/>
        </w:rPr>
        <w:t>期：</w:t>
      </w:r>
    </w:p>
    <w:p w:rsidR="00994C4E" w:rsidRDefault="00C3749D" w:rsidP="00E416BE">
      <w:pPr>
        <w:pStyle w:val="a9"/>
        <w:numPr>
          <w:ilvl w:val="0"/>
          <w:numId w:val="115"/>
        </w:numPr>
        <w:spacing w:beforeLines="50" w:before="156" w:afterLines="50" w:after="156" w:line="360" w:lineRule="auto"/>
        <w:ind w:left="851" w:firstLineChars="0" w:hanging="425"/>
        <w:rPr>
          <w:rFonts w:ascii="宋体" w:hAnsi="宋体" w:cs="Arial"/>
          <w:color w:val="000000"/>
          <w:sz w:val="24"/>
        </w:rPr>
      </w:pPr>
      <w:r w:rsidRPr="00C3749D">
        <w:rPr>
          <w:rFonts w:ascii="宋体" w:hAnsi="宋体" w:cs="Arial" w:hint="eastAsia"/>
          <w:color w:val="000000"/>
          <w:sz w:val="24"/>
        </w:rPr>
        <w:t>2020年12月8日前提交咨询成果初稿。</w:t>
      </w:r>
    </w:p>
    <w:p w:rsidR="00994C4E" w:rsidRDefault="00C3749D" w:rsidP="00E416BE">
      <w:pPr>
        <w:pStyle w:val="a9"/>
        <w:numPr>
          <w:ilvl w:val="0"/>
          <w:numId w:val="115"/>
        </w:numPr>
        <w:spacing w:beforeLines="50" w:before="156" w:afterLines="50" w:after="156" w:line="360" w:lineRule="auto"/>
        <w:ind w:left="851" w:firstLineChars="0" w:hanging="425"/>
        <w:rPr>
          <w:rFonts w:ascii="宋体" w:hAnsi="宋体" w:cs="Arial"/>
          <w:color w:val="000000"/>
          <w:sz w:val="24"/>
        </w:rPr>
      </w:pPr>
      <w:r w:rsidRPr="00C3749D">
        <w:rPr>
          <w:rFonts w:ascii="宋体" w:hAnsi="宋体" w:cs="Arial" w:hint="eastAsia"/>
          <w:color w:val="000000"/>
          <w:sz w:val="24"/>
        </w:rPr>
        <w:t>甲方提供修改意见后3个日历日提供终稿</w:t>
      </w:r>
    </w:p>
    <w:p w:rsidR="003960D2" w:rsidRPr="001F38C3" w:rsidRDefault="00CB6FFA" w:rsidP="0085467F">
      <w:pPr>
        <w:spacing w:line="360" w:lineRule="auto"/>
        <w:ind w:firstLineChars="200" w:firstLine="482"/>
        <w:rPr>
          <w:rFonts w:ascii="宋体" w:hAnsi="宋体"/>
          <w:sz w:val="24"/>
        </w:rPr>
      </w:pPr>
      <w:r w:rsidRPr="00C3749D">
        <w:rPr>
          <w:rFonts w:ascii="宋体" w:hAnsi="宋体" w:hint="eastAsia"/>
          <w:b/>
          <w:sz w:val="24"/>
        </w:rPr>
        <w:t>四、报价响应要求</w:t>
      </w:r>
    </w:p>
    <w:p w:rsidR="00F83FBB" w:rsidRDefault="00CB6FFA" w:rsidP="00531702">
      <w:pPr>
        <w:spacing w:line="360" w:lineRule="auto"/>
        <w:ind w:firstLineChars="200" w:firstLine="420"/>
      </w:pPr>
      <w:r w:rsidRPr="001F38C3">
        <w:rPr>
          <w:rFonts w:hint="eastAsia"/>
        </w:rPr>
        <w:t>本项目采购需求（附件</w:t>
      </w:r>
      <w:r w:rsidRPr="001F38C3">
        <w:t>1</w:t>
      </w:r>
      <w:r w:rsidRPr="001F38C3">
        <w:t>）中的所有指标均为最低参考标准，其中涉及要求出具资质、质保、售后服务、</w:t>
      </w:r>
      <w:r w:rsidR="003960D2">
        <w:rPr>
          <w:rFonts w:hint="eastAsia"/>
        </w:rPr>
        <w:t>工期</w:t>
      </w:r>
      <w:r w:rsidRPr="001F38C3">
        <w:t>确认等相关文书的</w:t>
      </w:r>
      <w:r w:rsidRPr="001F38C3">
        <w:rPr>
          <w:rFonts w:hint="eastAsia"/>
        </w:rPr>
        <w:t>，默认约定供货时提供（采购需求另有描述的，从其要求）报价文件中的总价金额与分项报价汇总金额或者单价汇总金额不一致的，按就低不就高原则修正金额。</w:t>
      </w:r>
    </w:p>
    <w:p w:rsidR="001360AA" w:rsidRPr="00C3749D" w:rsidRDefault="00CB6FFA" w:rsidP="0085467F">
      <w:pPr>
        <w:pStyle w:val="1"/>
        <w:spacing w:line="360" w:lineRule="auto"/>
        <w:ind w:firstLine="482"/>
        <w:rPr>
          <w:rFonts w:ascii="宋体" w:hAnsi="宋体"/>
          <w:b/>
          <w:sz w:val="24"/>
        </w:rPr>
      </w:pPr>
      <w:r w:rsidRPr="00C3749D">
        <w:rPr>
          <w:rFonts w:ascii="宋体" w:hAnsi="宋体" w:hint="eastAsia"/>
          <w:b/>
          <w:sz w:val="24"/>
        </w:rPr>
        <w:t>五、投标文件</w:t>
      </w:r>
    </w:p>
    <w:p w:rsidR="001360AA" w:rsidRPr="001F38C3" w:rsidRDefault="00CB6FFA" w:rsidP="00531702">
      <w:pPr>
        <w:pStyle w:val="1"/>
        <w:spacing w:line="360" w:lineRule="auto"/>
        <w:ind w:firstLine="480"/>
        <w:rPr>
          <w:rFonts w:ascii="宋体" w:hAnsi="宋体"/>
          <w:sz w:val="24"/>
        </w:rPr>
      </w:pPr>
      <w:r w:rsidRPr="001F38C3">
        <w:rPr>
          <w:rFonts w:ascii="宋体" w:hAnsi="宋体" w:hint="eastAsia"/>
          <w:sz w:val="24"/>
        </w:rPr>
        <w:t>根据采购人要求的投标文件格式编制，进行密封报价（盖章）。投标文件应包含以下内容：</w:t>
      </w:r>
    </w:p>
    <w:p w:rsidR="001360AA" w:rsidRPr="001F38C3" w:rsidRDefault="00CB6FFA" w:rsidP="00531702">
      <w:pPr>
        <w:pStyle w:val="1"/>
        <w:numPr>
          <w:ilvl w:val="0"/>
          <w:numId w:val="7"/>
        </w:numPr>
        <w:spacing w:line="360" w:lineRule="auto"/>
        <w:ind w:firstLine="480"/>
        <w:rPr>
          <w:rFonts w:ascii="宋体" w:hAnsi="宋体"/>
          <w:sz w:val="24"/>
        </w:rPr>
      </w:pPr>
      <w:r w:rsidRPr="001F38C3">
        <w:rPr>
          <w:rFonts w:ascii="宋体" w:hAnsi="宋体" w:hint="eastAsia"/>
          <w:sz w:val="24"/>
        </w:rPr>
        <w:t>价格文件（格式见附件</w:t>
      </w:r>
      <w:r w:rsidR="005C3E7E" w:rsidRPr="001F38C3">
        <w:rPr>
          <w:rFonts w:ascii="宋体" w:hAnsi="宋体" w:hint="eastAsia"/>
          <w:sz w:val="24"/>
        </w:rPr>
        <w:t>2</w:t>
      </w:r>
      <w:r w:rsidRPr="001F38C3">
        <w:rPr>
          <w:rFonts w:ascii="宋体" w:hAnsi="宋体" w:hint="eastAsia"/>
          <w:sz w:val="24"/>
        </w:rPr>
        <w:t>，加盖公章）</w:t>
      </w:r>
    </w:p>
    <w:p w:rsidR="00994C4E" w:rsidRDefault="00CB6FFA">
      <w:pPr>
        <w:numPr>
          <w:ilvl w:val="0"/>
          <w:numId w:val="117"/>
        </w:numPr>
        <w:spacing w:line="360" w:lineRule="auto"/>
        <w:ind w:firstLine="480"/>
        <w:rPr>
          <w:rFonts w:ascii="宋体" w:hAnsi="宋体"/>
          <w:sz w:val="24"/>
        </w:rPr>
      </w:pPr>
      <w:r w:rsidRPr="001F38C3">
        <w:rPr>
          <w:rFonts w:ascii="宋体" w:hAnsi="宋体" w:hint="eastAsia"/>
          <w:sz w:val="24"/>
        </w:rPr>
        <w:t>报价明细表</w:t>
      </w:r>
    </w:p>
    <w:p w:rsidR="00F83FBB" w:rsidRDefault="00CB6FFA" w:rsidP="00531702">
      <w:pPr>
        <w:pStyle w:val="1"/>
        <w:numPr>
          <w:ilvl w:val="0"/>
          <w:numId w:val="7"/>
        </w:numPr>
        <w:spacing w:line="360" w:lineRule="auto"/>
        <w:ind w:firstLine="480"/>
        <w:rPr>
          <w:rFonts w:ascii="宋体" w:hAnsi="宋体"/>
          <w:sz w:val="24"/>
        </w:rPr>
      </w:pPr>
      <w:r w:rsidRPr="001F38C3">
        <w:rPr>
          <w:rFonts w:ascii="宋体" w:hAnsi="宋体" w:hint="eastAsia"/>
          <w:sz w:val="24"/>
        </w:rPr>
        <w:t>商务部分</w:t>
      </w:r>
    </w:p>
    <w:p w:rsidR="00994C4E" w:rsidRDefault="008F7CF5">
      <w:pPr>
        <w:numPr>
          <w:ilvl w:val="0"/>
          <w:numId w:val="116"/>
        </w:numPr>
        <w:spacing w:line="360" w:lineRule="auto"/>
        <w:ind w:firstLine="480"/>
        <w:rPr>
          <w:rFonts w:ascii="宋体" w:hAnsi="宋体"/>
          <w:sz w:val="24"/>
        </w:rPr>
      </w:pPr>
      <w:r w:rsidRPr="008F7CF5">
        <w:rPr>
          <w:rFonts w:ascii="宋体" w:hAnsi="宋体" w:hint="eastAsia"/>
          <w:sz w:val="24"/>
        </w:rPr>
        <w:t>有效的企业工商营业执照、企业法人组织机构代码证书、税务登记证书（或三证合一）；</w:t>
      </w:r>
    </w:p>
    <w:p w:rsidR="00994C4E" w:rsidRDefault="008F7CF5">
      <w:pPr>
        <w:pStyle w:val="1"/>
        <w:numPr>
          <w:ilvl w:val="0"/>
          <w:numId w:val="116"/>
        </w:numPr>
        <w:tabs>
          <w:tab w:val="left" w:pos="420"/>
        </w:tabs>
        <w:spacing w:line="360" w:lineRule="auto"/>
        <w:ind w:firstLineChars="0" w:firstLine="480"/>
        <w:rPr>
          <w:rFonts w:ascii="宋体" w:hAnsi="宋体"/>
          <w:sz w:val="24"/>
        </w:rPr>
      </w:pPr>
      <w:r w:rsidRPr="008F7CF5">
        <w:rPr>
          <w:rFonts w:ascii="宋体" w:hAnsi="宋体" w:hint="eastAsia"/>
          <w:sz w:val="24"/>
        </w:rPr>
        <w:t>在有效期限内的工程设计综合资质乙级或以上，或建筑行业（建筑工程）专业设计乙级或以上，或建筑行业</w:t>
      </w:r>
      <w:r w:rsidRPr="008F7CF5">
        <w:rPr>
          <w:rFonts w:ascii="宋体" w:hAnsi="宋体"/>
          <w:sz w:val="24"/>
        </w:rPr>
        <w:t>设计</w:t>
      </w:r>
      <w:r w:rsidRPr="008F7CF5">
        <w:rPr>
          <w:rFonts w:ascii="宋体" w:hAnsi="宋体" w:hint="eastAsia"/>
          <w:sz w:val="24"/>
        </w:rPr>
        <w:t>乙级或以上</w:t>
      </w:r>
      <w:r w:rsidRPr="008F7CF5">
        <w:rPr>
          <w:rFonts w:ascii="宋体" w:hAnsi="宋体"/>
          <w:sz w:val="24"/>
        </w:rPr>
        <w:t>资质</w:t>
      </w:r>
      <w:r w:rsidRPr="008F7CF5">
        <w:rPr>
          <w:rFonts w:ascii="宋体" w:hAnsi="宋体" w:hint="eastAsia"/>
          <w:sz w:val="24"/>
        </w:rPr>
        <w:t>；</w:t>
      </w:r>
    </w:p>
    <w:p w:rsidR="00994C4E" w:rsidRDefault="008F7CF5">
      <w:pPr>
        <w:numPr>
          <w:ilvl w:val="0"/>
          <w:numId w:val="116"/>
        </w:numPr>
        <w:spacing w:line="360" w:lineRule="auto"/>
        <w:ind w:firstLine="480"/>
        <w:rPr>
          <w:rFonts w:ascii="宋体" w:hAnsi="宋体"/>
          <w:sz w:val="24"/>
        </w:rPr>
      </w:pPr>
      <w:r w:rsidRPr="008F7CF5">
        <w:rPr>
          <w:rFonts w:ascii="宋体" w:hAnsi="宋体" w:hint="eastAsia"/>
          <w:sz w:val="24"/>
        </w:rPr>
        <w:t>供应商调查表（格式见附件</w:t>
      </w:r>
      <w:r w:rsidR="00953AE7">
        <w:rPr>
          <w:rFonts w:ascii="宋体" w:hAnsi="宋体" w:hint="eastAsia"/>
          <w:sz w:val="24"/>
        </w:rPr>
        <w:t>3</w:t>
      </w:r>
      <w:r w:rsidRPr="008F7CF5">
        <w:rPr>
          <w:rFonts w:ascii="宋体" w:hAnsi="宋体" w:hint="eastAsia"/>
          <w:sz w:val="24"/>
        </w:rPr>
        <w:t>）</w:t>
      </w:r>
    </w:p>
    <w:p w:rsidR="00994C4E" w:rsidRDefault="008F7CF5">
      <w:pPr>
        <w:numPr>
          <w:ilvl w:val="0"/>
          <w:numId w:val="116"/>
        </w:numPr>
        <w:spacing w:line="360" w:lineRule="auto"/>
        <w:ind w:firstLine="480"/>
        <w:rPr>
          <w:rFonts w:ascii="宋体" w:hAnsi="宋体"/>
          <w:sz w:val="24"/>
        </w:rPr>
      </w:pPr>
      <w:r w:rsidRPr="008F7CF5">
        <w:rPr>
          <w:rFonts w:ascii="宋体" w:hAnsi="宋体" w:hint="eastAsia"/>
          <w:sz w:val="24"/>
        </w:rPr>
        <w:lastRenderedPageBreak/>
        <w:t>法定代表人证明书、法定代表人授权委托书原件（格式见附件</w:t>
      </w:r>
      <w:r w:rsidR="00953AE7">
        <w:rPr>
          <w:rFonts w:ascii="宋体" w:hAnsi="宋体" w:hint="eastAsia"/>
          <w:sz w:val="24"/>
        </w:rPr>
        <w:t>4</w:t>
      </w:r>
      <w:r w:rsidRPr="008F7CF5">
        <w:rPr>
          <w:rFonts w:ascii="宋体" w:hAnsi="宋体" w:hint="eastAsia"/>
          <w:sz w:val="24"/>
        </w:rPr>
        <w:t>和附件</w:t>
      </w:r>
      <w:r w:rsidR="00953AE7">
        <w:rPr>
          <w:rFonts w:ascii="宋体" w:hAnsi="宋体" w:hint="eastAsia"/>
          <w:sz w:val="24"/>
        </w:rPr>
        <w:t>5</w:t>
      </w:r>
      <w:r w:rsidRPr="008F7CF5">
        <w:rPr>
          <w:rFonts w:ascii="宋体" w:hAnsi="宋体" w:hint="eastAsia"/>
          <w:sz w:val="24"/>
        </w:rPr>
        <w:t>）；</w:t>
      </w:r>
    </w:p>
    <w:p w:rsidR="00994C4E" w:rsidRDefault="008F7CF5">
      <w:pPr>
        <w:numPr>
          <w:ilvl w:val="0"/>
          <w:numId w:val="116"/>
        </w:numPr>
        <w:spacing w:line="360" w:lineRule="auto"/>
        <w:ind w:firstLine="480"/>
        <w:rPr>
          <w:rFonts w:ascii="宋体" w:hAnsi="宋体"/>
          <w:sz w:val="24"/>
        </w:rPr>
      </w:pPr>
      <w:r w:rsidRPr="008F7CF5">
        <w:rPr>
          <w:rFonts w:ascii="宋体" w:hAnsi="宋体" w:hint="eastAsia"/>
          <w:sz w:val="24"/>
        </w:rPr>
        <w:t>本项目拟派项目负责人简历表</w:t>
      </w:r>
      <w:r w:rsidRPr="008F7CF5">
        <w:rPr>
          <w:rFonts w:ascii="宋体" w:hAnsi="宋体"/>
          <w:sz w:val="24"/>
        </w:rPr>
        <w:t>（包括姓名、部门和职务、</w:t>
      </w:r>
      <w:r w:rsidRPr="008F7CF5">
        <w:rPr>
          <w:rFonts w:ascii="宋体" w:hAnsi="宋体" w:hint="eastAsia"/>
          <w:sz w:val="24"/>
        </w:rPr>
        <w:t>所学专业和</w:t>
      </w:r>
      <w:r w:rsidRPr="008F7CF5">
        <w:rPr>
          <w:rFonts w:ascii="宋体" w:hAnsi="宋体"/>
          <w:sz w:val="24"/>
        </w:rPr>
        <w:t>毕业</w:t>
      </w:r>
      <w:r w:rsidRPr="008F7CF5">
        <w:rPr>
          <w:rFonts w:ascii="宋体" w:hAnsi="宋体" w:hint="eastAsia"/>
          <w:sz w:val="24"/>
        </w:rPr>
        <w:t>院校名称及毕业</w:t>
      </w:r>
      <w:r w:rsidRPr="008F7CF5">
        <w:rPr>
          <w:rFonts w:ascii="宋体" w:hAnsi="宋体"/>
          <w:sz w:val="24"/>
        </w:rPr>
        <w:t>时间、主要资历、经验及承担过的</w:t>
      </w:r>
      <w:r w:rsidRPr="008F7CF5">
        <w:rPr>
          <w:rFonts w:ascii="宋体" w:hAnsi="宋体" w:hint="eastAsia"/>
          <w:sz w:val="24"/>
        </w:rPr>
        <w:t>类似</w:t>
      </w:r>
      <w:r w:rsidRPr="008F7CF5">
        <w:rPr>
          <w:rFonts w:ascii="宋体" w:hAnsi="宋体"/>
          <w:sz w:val="24"/>
        </w:rPr>
        <w:t>项目</w:t>
      </w:r>
      <w:r w:rsidRPr="008F7CF5">
        <w:rPr>
          <w:rFonts w:ascii="宋体" w:hAnsi="宋体" w:hint="eastAsia"/>
          <w:sz w:val="24"/>
        </w:rPr>
        <w:t>，</w:t>
      </w:r>
      <w:r w:rsidRPr="008F7CF5">
        <w:rPr>
          <w:rFonts w:ascii="宋体" w:hAnsi="宋体"/>
          <w:sz w:val="24"/>
        </w:rPr>
        <w:t>获得认证资质证书</w:t>
      </w:r>
      <w:r w:rsidRPr="008F7CF5">
        <w:rPr>
          <w:rFonts w:ascii="宋体" w:hAnsi="宋体" w:hint="eastAsia"/>
          <w:sz w:val="24"/>
        </w:rPr>
        <w:t>及复印件</w:t>
      </w:r>
      <w:r w:rsidRPr="008F7CF5">
        <w:rPr>
          <w:rFonts w:ascii="宋体" w:hAnsi="宋体"/>
          <w:sz w:val="24"/>
        </w:rPr>
        <w:t>）</w:t>
      </w:r>
      <w:r w:rsidRPr="008F7CF5">
        <w:rPr>
          <w:rFonts w:ascii="宋体" w:hAnsi="宋体" w:hint="eastAsia"/>
          <w:sz w:val="24"/>
        </w:rPr>
        <w:t>；</w:t>
      </w:r>
    </w:p>
    <w:p w:rsidR="00994C4E" w:rsidRDefault="008F7CF5">
      <w:pPr>
        <w:numPr>
          <w:ilvl w:val="0"/>
          <w:numId w:val="116"/>
        </w:numPr>
        <w:spacing w:line="360" w:lineRule="auto"/>
        <w:ind w:firstLine="480"/>
        <w:rPr>
          <w:rFonts w:ascii="宋体" w:hAnsi="宋体"/>
          <w:sz w:val="24"/>
        </w:rPr>
      </w:pPr>
      <w:r w:rsidRPr="008F7CF5">
        <w:rPr>
          <w:rFonts w:ascii="宋体" w:hAnsi="宋体" w:hint="eastAsia"/>
          <w:sz w:val="24"/>
        </w:rPr>
        <w:t>近</w:t>
      </w:r>
      <w:r w:rsidRPr="008F7CF5">
        <w:rPr>
          <w:rFonts w:ascii="宋体" w:hAnsi="宋体"/>
          <w:sz w:val="24"/>
        </w:rPr>
        <w:t>3年内(201</w:t>
      </w:r>
      <w:r w:rsidR="00953AE7">
        <w:rPr>
          <w:rFonts w:ascii="宋体" w:hAnsi="宋体" w:hint="eastAsia"/>
          <w:sz w:val="24"/>
        </w:rPr>
        <w:t>7</w:t>
      </w:r>
      <w:r w:rsidRPr="008F7CF5">
        <w:rPr>
          <w:rFonts w:ascii="宋体" w:hAnsi="宋体" w:hint="eastAsia"/>
          <w:sz w:val="24"/>
        </w:rPr>
        <w:t>年1月1日至今)</w:t>
      </w:r>
      <w:r w:rsidRPr="008F7CF5">
        <w:rPr>
          <w:rFonts w:ascii="宋体" w:hAnsi="宋体"/>
          <w:sz w:val="24"/>
        </w:rPr>
        <w:t xml:space="preserve"> </w:t>
      </w:r>
      <w:r w:rsidRPr="008F7CF5">
        <w:rPr>
          <w:rFonts w:ascii="宋体" w:hAnsi="宋体" w:hint="eastAsia"/>
          <w:sz w:val="24"/>
        </w:rPr>
        <w:t>完成过质量合格的类</w:t>
      </w:r>
      <w:proofErr w:type="gramStart"/>
      <w:r w:rsidRPr="008F7CF5">
        <w:rPr>
          <w:rFonts w:ascii="宋体" w:hAnsi="宋体" w:hint="eastAsia"/>
          <w:sz w:val="24"/>
        </w:rPr>
        <w:t>似项目</w:t>
      </w:r>
      <w:proofErr w:type="gramEnd"/>
      <w:r w:rsidRPr="008F7CF5">
        <w:rPr>
          <w:rFonts w:ascii="宋体" w:hAnsi="宋体" w:hint="eastAsia"/>
          <w:sz w:val="24"/>
        </w:rPr>
        <w:t>业绩（需提供合同和验收报告等相关证明材料复印件）；</w:t>
      </w:r>
    </w:p>
    <w:p w:rsidR="001360AA" w:rsidRPr="001F38C3" w:rsidRDefault="00CB6FFA" w:rsidP="00531702">
      <w:pPr>
        <w:pStyle w:val="1"/>
        <w:numPr>
          <w:ilvl w:val="0"/>
          <w:numId w:val="7"/>
        </w:numPr>
        <w:spacing w:line="360" w:lineRule="auto"/>
        <w:ind w:firstLine="480"/>
        <w:rPr>
          <w:rFonts w:ascii="宋体" w:hAnsi="宋体"/>
          <w:sz w:val="24"/>
        </w:rPr>
      </w:pPr>
      <w:r w:rsidRPr="001F38C3">
        <w:rPr>
          <w:rFonts w:ascii="宋体" w:hAnsi="宋体" w:hint="eastAsia"/>
          <w:sz w:val="24"/>
        </w:rPr>
        <w:t>技术部分（如有，格式自定，加盖公章）</w:t>
      </w:r>
    </w:p>
    <w:p w:rsidR="001360AA" w:rsidRPr="001F38C3" w:rsidRDefault="00CB6FFA" w:rsidP="00531702">
      <w:pPr>
        <w:pStyle w:val="1"/>
        <w:numPr>
          <w:ilvl w:val="255"/>
          <w:numId w:val="0"/>
        </w:numPr>
        <w:spacing w:line="360" w:lineRule="auto"/>
        <w:ind w:leftChars="200" w:left="420"/>
        <w:rPr>
          <w:rFonts w:ascii="宋体" w:hAnsi="宋体"/>
          <w:sz w:val="24"/>
        </w:rPr>
      </w:pPr>
      <w:r w:rsidRPr="001F38C3">
        <w:rPr>
          <w:rFonts w:ascii="宋体" w:hAnsi="宋体" w:hint="eastAsia"/>
          <w:sz w:val="24"/>
        </w:rPr>
        <w:t>服务方案：供应商应针对本项目制定切实可行的服务方案，包括但不限于：</w:t>
      </w:r>
    </w:p>
    <w:p w:rsidR="00994C4E" w:rsidRDefault="00CB6FFA">
      <w:pPr>
        <w:pStyle w:val="1"/>
        <w:numPr>
          <w:ilvl w:val="1"/>
          <w:numId w:val="119"/>
        </w:numPr>
        <w:spacing w:line="360" w:lineRule="auto"/>
        <w:ind w:left="851" w:firstLineChars="0" w:hanging="425"/>
        <w:rPr>
          <w:rFonts w:ascii="宋体" w:hAnsi="宋体"/>
          <w:sz w:val="24"/>
        </w:rPr>
      </w:pPr>
      <w:r w:rsidRPr="001F38C3">
        <w:rPr>
          <w:rFonts w:ascii="宋体" w:hAnsi="宋体" w:hint="eastAsia"/>
          <w:sz w:val="24"/>
        </w:rPr>
        <w:t>总体实施方案；</w:t>
      </w:r>
    </w:p>
    <w:p w:rsidR="00994C4E" w:rsidRDefault="00CB6FFA">
      <w:pPr>
        <w:pStyle w:val="1"/>
        <w:numPr>
          <w:ilvl w:val="1"/>
          <w:numId w:val="119"/>
        </w:numPr>
        <w:spacing w:line="360" w:lineRule="auto"/>
        <w:ind w:left="851" w:firstLineChars="0" w:hanging="425"/>
        <w:rPr>
          <w:rFonts w:ascii="宋体" w:hAnsi="宋体"/>
          <w:sz w:val="24"/>
        </w:rPr>
      </w:pPr>
      <w:r w:rsidRPr="001F38C3">
        <w:rPr>
          <w:rFonts w:ascii="宋体" w:hAnsi="宋体" w:hint="eastAsia"/>
          <w:sz w:val="24"/>
        </w:rPr>
        <w:t>实施进度计划和工期承诺书；</w:t>
      </w:r>
    </w:p>
    <w:p w:rsidR="00994C4E" w:rsidRDefault="00CB6FFA">
      <w:pPr>
        <w:pStyle w:val="1"/>
        <w:numPr>
          <w:ilvl w:val="1"/>
          <w:numId w:val="119"/>
        </w:numPr>
        <w:spacing w:line="360" w:lineRule="auto"/>
        <w:ind w:left="851" w:firstLineChars="0" w:hanging="425"/>
        <w:rPr>
          <w:rFonts w:ascii="宋体" w:hAnsi="宋体"/>
          <w:sz w:val="24"/>
        </w:rPr>
      </w:pPr>
      <w:r w:rsidRPr="001F38C3">
        <w:rPr>
          <w:rFonts w:ascii="宋体" w:hAnsi="宋体" w:hint="eastAsia"/>
          <w:sz w:val="24"/>
        </w:rPr>
        <w:t>确保实施进度的技术和组织措施；</w:t>
      </w:r>
    </w:p>
    <w:p w:rsidR="00994C4E" w:rsidRDefault="00CB6FFA">
      <w:pPr>
        <w:pStyle w:val="1"/>
        <w:numPr>
          <w:ilvl w:val="1"/>
          <w:numId w:val="119"/>
        </w:numPr>
        <w:spacing w:line="360" w:lineRule="auto"/>
        <w:ind w:left="851" w:firstLineChars="0" w:hanging="425"/>
        <w:rPr>
          <w:rFonts w:ascii="宋体" w:hAnsi="宋体"/>
          <w:sz w:val="24"/>
        </w:rPr>
      </w:pPr>
      <w:r w:rsidRPr="001F38C3">
        <w:rPr>
          <w:rFonts w:ascii="宋体" w:hAnsi="宋体" w:hint="eastAsia"/>
          <w:sz w:val="24"/>
        </w:rPr>
        <w:t>投入的人员配置情况；</w:t>
      </w:r>
    </w:p>
    <w:p w:rsidR="00994C4E" w:rsidRDefault="00CB6FFA">
      <w:pPr>
        <w:pStyle w:val="1"/>
        <w:numPr>
          <w:ilvl w:val="1"/>
          <w:numId w:val="119"/>
        </w:numPr>
        <w:spacing w:line="360" w:lineRule="auto"/>
        <w:ind w:left="851" w:firstLineChars="0" w:hanging="425"/>
        <w:rPr>
          <w:rFonts w:ascii="宋体" w:hAnsi="宋体"/>
          <w:sz w:val="24"/>
        </w:rPr>
      </w:pPr>
      <w:r w:rsidRPr="001F38C3">
        <w:rPr>
          <w:rFonts w:ascii="宋体" w:hAnsi="宋体" w:hint="eastAsia"/>
          <w:sz w:val="24"/>
        </w:rPr>
        <w:t>供应商认为其它需要说明的文字。</w:t>
      </w:r>
    </w:p>
    <w:p w:rsidR="001360AA" w:rsidRPr="00C3749D" w:rsidRDefault="00CB6FFA" w:rsidP="0085467F">
      <w:pPr>
        <w:spacing w:line="360" w:lineRule="auto"/>
        <w:ind w:firstLineChars="200" w:firstLine="482"/>
        <w:rPr>
          <w:rFonts w:ascii="宋体" w:hAnsi="宋体"/>
          <w:b/>
          <w:sz w:val="24"/>
        </w:rPr>
      </w:pPr>
      <w:r w:rsidRPr="00C3749D">
        <w:rPr>
          <w:rFonts w:ascii="宋体" w:hAnsi="宋体" w:hint="eastAsia"/>
          <w:b/>
          <w:sz w:val="24"/>
        </w:rPr>
        <w:t>六、评标方法：</w:t>
      </w:r>
    </w:p>
    <w:p w:rsidR="00F83FBB" w:rsidRDefault="00953AE7" w:rsidP="00531702">
      <w:pPr>
        <w:spacing w:line="360" w:lineRule="auto"/>
        <w:ind w:firstLineChars="200" w:firstLine="480"/>
        <w:rPr>
          <w:rFonts w:ascii="宋体" w:hAnsi="宋体"/>
          <w:sz w:val="24"/>
        </w:rPr>
      </w:pPr>
      <w:r w:rsidRPr="00953AE7">
        <w:rPr>
          <w:rFonts w:ascii="宋体" w:hAnsi="宋体" w:hint="eastAsia"/>
          <w:sz w:val="24"/>
        </w:rPr>
        <w:t>本项目采用综合评分法（具体评分细则见附件9）确定中标候选人。同时通过投标人资格审查和投标文件有效性审查表（见附件6）后，各投标人按评标总得分由高至低的顺序依次排列，排名第一为第一中标候选人。投标人实行信用评价管理，具体见附件7和附8。</w:t>
      </w:r>
    </w:p>
    <w:p w:rsidR="001360AA" w:rsidRPr="001F38C3" w:rsidRDefault="00CB6FFA" w:rsidP="00531702">
      <w:pPr>
        <w:spacing w:line="360" w:lineRule="auto"/>
        <w:ind w:firstLineChars="200" w:firstLine="482"/>
        <w:rPr>
          <w:rFonts w:ascii="宋体" w:hAnsi="宋体"/>
          <w:b/>
          <w:sz w:val="24"/>
        </w:rPr>
      </w:pPr>
      <w:r w:rsidRPr="001F38C3">
        <w:rPr>
          <w:rFonts w:ascii="宋体" w:hAnsi="宋体" w:hint="eastAsia"/>
          <w:b/>
          <w:sz w:val="24"/>
        </w:rPr>
        <w:t>七、递交投标文件</w:t>
      </w:r>
    </w:p>
    <w:p w:rsidR="00994C4E" w:rsidRDefault="001603B2" w:rsidP="00CA185B">
      <w:pPr>
        <w:pStyle w:val="a9"/>
        <w:numPr>
          <w:ilvl w:val="2"/>
          <w:numId w:val="121"/>
        </w:numPr>
        <w:spacing w:line="360" w:lineRule="auto"/>
        <w:ind w:left="0" w:firstLineChars="0" w:firstLine="480"/>
        <w:rPr>
          <w:rFonts w:ascii="宋体" w:eastAsia="宋体" w:hAnsi="宋体" w:cs="宋体"/>
          <w:sz w:val="24"/>
        </w:rPr>
      </w:pPr>
      <w:r w:rsidRPr="001603B2">
        <w:rPr>
          <w:rFonts w:ascii="宋体" w:eastAsia="宋体" w:hAnsi="宋体" w:cs="宋体" w:hint="eastAsia"/>
          <w:sz w:val="24"/>
        </w:rPr>
        <w:t>投标文件纸质文件一式一份，盖章扫描件电子版一份。纸质文件递交截止时间：</w:t>
      </w:r>
      <w:r w:rsidRPr="001603B2">
        <w:rPr>
          <w:rFonts w:ascii="宋体" w:eastAsia="宋体" w:hAnsi="宋体" w:cs="宋体" w:hint="eastAsia"/>
          <w:color w:val="FF0000"/>
          <w:sz w:val="24"/>
        </w:rPr>
        <w:t>2020年</w:t>
      </w:r>
      <w:r w:rsidR="008D19F5">
        <w:rPr>
          <w:rFonts w:ascii="宋体" w:eastAsia="宋体" w:hAnsi="宋体" w:cs="宋体" w:hint="eastAsia"/>
          <w:color w:val="FF0000"/>
          <w:sz w:val="24"/>
        </w:rPr>
        <w:t>12</w:t>
      </w:r>
      <w:r w:rsidRPr="001603B2">
        <w:rPr>
          <w:rFonts w:ascii="宋体" w:eastAsia="宋体" w:hAnsi="宋体" w:cs="宋体" w:hint="eastAsia"/>
          <w:color w:val="FF0000"/>
          <w:sz w:val="24"/>
        </w:rPr>
        <w:t xml:space="preserve">月 </w:t>
      </w:r>
      <w:r w:rsidR="008D19F5">
        <w:rPr>
          <w:rFonts w:ascii="宋体" w:eastAsia="宋体" w:hAnsi="宋体" w:cs="宋体" w:hint="eastAsia"/>
          <w:color w:val="FF0000"/>
          <w:sz w:val="24"/>
        </w:rPr>
        <w:t>4</w:t>
      </w:r>
      <w:r w:rsidRPr="001603B2">
        <w:rPr>
          <w:rFonts w:ascii="宋体" w:eastAsia="宋体" w:hAnsi="宋体" w:cs="宋体" w:hint="eastAsia"/>
          <w:color w:val="FF0000"/>
          <w:sz w:val="24"/>
        </w:rPr>
        <w:t>日</w:t>
      </w:r>
      <w:r w:rsidRPr="001603B2">
        <w:rPr>
          <w:rFonts w:ascii="宋体" w:eastAsia="宋体" w:hAnsi="宋体" w:cs="宋体"/>
          <w:sz w:val="24"/>
        </w:rPr>
        <w:t>10</w:t>
      </w:r>
      <w:r w:rsidRPr="001603B2">
        <w:rPr>
          <w:rFonts w:ascii="宋体" w:eastAsia="宋体" w:hAnsi="宋体" w:cs="宋体" w:hint="eastAsia"/>
          <w:sz w:val="24"/>
        </w:rPr>
        <w:t>时0分前。以密封的形式提供投标文件到：广州市</w:t>
      </w:r>
      <w:proofErr w:type="gramStart"/>
      <w:r w:rsidRPr="001603B2">
        <w:rPr>
          <w:rFonts w:ascii="宋体" w:eastAsia="宋体" w:hAnsi="宋体" w:cs="宋体" w:hint="eastAsia"/>
          <w:sz w:val="24"/>
        </w:rPr>
        <w:t>番禺区</w:t>
      </w:r>
      <w:proofErr w:type="gramEnd"/>
      <w:r w:rsidRPr="001603B2">
        <w:rPr>
          <w:rFonts w:ascii="宋体" w:eastAsia="宋体" w:hAnsi="宋体" w:cs="宋体" w:hint="eastAsia"/>
          <w:sz w:val="24"/>
        </w:rPr>
        <w:t>大学城明志街1号信息枢纽楼9楼前台。投标文件信封或外包装上应当注明采购项目名称、投标供应商名称和“在（竞选文件中规定的开标日期）之前不得启封”的字样，封口处应加盖投标供应商印章。采购人接受现场递交或邮寄两种方式。采用邮寄方式的，应在邮寄外包装袋上注明“</w:t>
      </w:r>
      <w:r w:rsidRPr="001603B2">
        <w:rPr>
          <w:rFonts w:ascii="宋体" w:eastAsia="宋体" w:hAnsi="宋体" w:cs="宋体" w:hint="eastAsia"/>
          <w:sz w:val="24"/>
          <w:u w:val="single"/>
        </w:rPr>
        <w:t>广州CBD五羊新城片区区域能源规划与供应专项咨询服务采购</w:t>
      </w:r>
      <w:r w:rsidRPr="001603B2">
        <w:rPr>
          <w:rFonts w:ascii="宋体" w:eastAsia="宋体" w:hAnsi="宋体" w:cs="宋体" w:hint="eastAsia"/>
          <w:sz w:val="24"/>
        </w:rPr>
        <w:t>”字样。电子版可随纸质文件一同投递，或在截标后24小时内以电子邮件方式投递到邮箱：26073338@qq.com。投标供应商递交投标文件后，请联系采购人确认。</w:t>
      </w:r>
    </w:p>
    <w:p w:rsidR="00994C4E" w:rsidRDefault="001603B2" w:rsidP="00CA185B">
      <w:pPr>
        <w:pStyle w:val="a9"/>
        <w:numPr>
          <w:ilvl w:val="2"/>
          <w:numId w:val="121"/>
        </w:numPr>
        <w:spacing w:line="360" w:lineRule="auto"/>
        <w:ind w:left="0" w:firstLineChars="0" w:firstLine="480"/>
        <w:rPr>
          <w:rFonts w:ascii="宋体" w:hAnsi="宋体"/>
          <w:sz w:val="24"/>
        </w:rPr>
      </w:pPr>
      <w:r w:rsidRPr="001603B2">
        <w:rPr>
          <w:rFonts w:ascii="宋体" w:hAnsi="宋体" w:hint="eastAsia"/>
          <w:sz w:val="24"/>
        </w:rPr>
        <w:lastRenderedPageBreak/>
        <w:t>投标文件逾期递交、未送达指定地点的、或未按要求密封的，采购人有权不予受理。</w:t>
      </w:r>
    </w:p>
    <w:p w:rsidR="001360AA" w:rsidRPr="0085467F" w:rsidRDefault="00CB6FFA" w:rsidP="0085467F">
      <w:pPr>
        <w:spacing w:line="360" w:lineRule="auto"/>
        <w:ind w:firstLineChars="200" w:firstLine="482"/>
        <w:rPr>
          <w:rFonts w:ascii="宋体" w:hAnsi="宋体"/>
          <w:b/>
          <w:sz w:val="24"/>
        </w:rPr>
      </w:pPr>
      <w:r w:rsidRPr="0085467F">
        <w:rPr>
          <w:rFonts w:ascii="宋体" w:hAnsi="宋体" w:hint="eastAsia"/>
          <w:b/>
          <w:sz w:val="24"/>
        </w:rPr>
        <w:t>八、采购人地址和联系方式</w:t>
      </w:r>
    </w:p>
    <w:p w:rsidR="001360AA" w:rsidRPr="001F38C3" w:rsidRDefault="00CB6FFA" w:rsidP="00531702">
      <w:pPr>
        <w:pStyle w:val="a9"/>
        <w:numPr>
          <w:ilvl w:val="0"/>
          <w:numId w:val="10"/>
        </w:numPr>
        <w:spacing w:line="360" w:lineRule="auto"/>
        <w:ind w:firstLineChars="0"/>
        <w:rPr>
          <w:rFonts w:ascii="宋体" w:hAnsi="宋体"/>
          <w:sz w:val="24"/>
        </w:rPr>
      </w:pPr>
      <w:r w:rsidRPr="001F38C3">
        <w:rPr>
          <w:rFonts w:ascii="宋体" w:hAnsi="宋体" w:hint="eastAsia"/>
          <w:sz w:val="24"/>
        </w:rPr>
        <w:t>采购单位：</w:t>
      </w:r>
      <w:r w:rsidR="00084FC8" w:rsidRPr="001F38C3">
        <w:rPr>
          <w:rFonts w:ascii="宋体" w:hAnsi="宋体" w:hint="eastAsia"/>
          <w:sz w:val="24"/>
        </w:rPr>
        <w:t>广州大学城投资经营管理有限公司</w:t>
      </w:r>
    </w:p>
    <w:p w:rsidR="001360AA" w:rsidRPr="001F38C3" w:rsidRDefault="00CB6FFA" w:rsidP="00531702">
      <w:pPr>
        <w:pStyle w:val="a9"/>
        <w:numPr>
          <w:ilvl w:val="0"/>
          <w:numId w:val="10"/>
        </w:numPr>
        <w:spacing w:line="360" w:lineRule="auto"/>
        <w:ind w:firstLineChars="0"/>
        <w:rPr>
          <w:rFonts w:ascii="宋体" w:hAnsi="宋体"/>
          <w:sz w:val="24"/>
        </w:rPr>
      </w:pPr>
      <w:r w:rsidRPr="001F38C3">
        <w:rPr>
          <w:rFonts w:ascii="宋体" w:hAnsi="宋体" w:hint="eastAsia"/>
          <w:sz w:val="24"/>
        </w:rPr>
        <w:t>联系地址：广州市</w:t>
      </w:r>
      <w:proofErr w:type="gramStart"/>
      <w:r w:rsidRPr="001F38C3">
        <w:rPr>
          <w:rFonts w:ascii="宋体" w:hAnsi="宋体" w:hint="eastAsia"/>
          <w:sz w:val="24"/>
        </w:rPr>
        <w:t>番禺区</w:t>
      </w:r>
      <w:proofErr w:type="gramEnd"/>
      <w:r w:rsidRPr="001F38C3">
        <w:rPr>
          <w:rFonts w:ascii="宋体" w:hAnsi="宋体" w:hint="eastAsia"/>
          <w:sz w:val="24"/>
        </w:rPr>
        <w:t>大学城明志街1号信息枢纽楼9楼</w:t>
      </w:r>
    </w:p>
    <w:p w:rsidR="001360AA" w:rsidRPr="001F38C3" w:rsidRDefault="00CB6FFA" w:rsidP="00A65C4B">
      <w:pPr>
        <w:pStyle w:val="1"/>
        <w:numPr>
          <w:ilvl w:val="0"/>
          <w:numId w:val="10"/>
        </w:numPr>
        <w:spacing w:line="360" w:lineRule="auto"/>
        <w:ind w:left="0" w:firstLineChars="0" w:firstLine="480"/>
        <w:rPr>
          <w:rFonts w:ascii="宋体" w:hAnsi="宋体"/>
          <w:sz w:val="24"/>
        </w:rPr>
      </w:pPr>
      <w:r w:rsidRPr="001F38C3">
        <w:rPr>
          <w:rFonts w:ascii="宋体" w:hAnsi="宋体" w:hint="eastAsia"/>
          <w:sz w:val="24"/>
        </w:rPr>
        <w:t>联系人：</w:t>
      </w:r>
      <w:proofErr w:type="gramStart"/>
      <w:r w:rsidR="00953AE7">
        <w:rPr>
          <w:rFonts w:ascii="宋体" w:hAnsi="宋体" w:hint="eastAsia"/>
          <w:sz w:val="24"/>
        </w:rPr>
        <w:t>何工</w:t>
      </w:r>
      <w:proofErr w:type="gramEnd"/>
      <w:r w:rsidRPr="001F38C3">
        <w:rPr>
          <w:rFonts w:ascii="宋体" w:hAnsi="宋体" w:hint="eastAsia"/>
          <w:sz w:val="24"/>
        </w:rPr>
        <w:t xml:space="preserve"> ，联系电话：</w:t>
      </w:r>
      <w:r w:rsidR="00D81CDB" w:rsidRPr="001F38C3">
        <w:rPr>
          <w:rFonts w:ascii="宋体" w:hAnsi="宋体" w:hint="eastAsia"/>
          <w:sz w:val="24"/>
        </w:rPr>
        <w:t>020-</w:t>
      </w:r>
      <w:r w:rsidR="00953AE7" w:rsidRPr="001F38C3">
        <w:rPr>
          <w:rFonts w:ascii="宋体" w:hAnsi="宋体" w:hint="eastAsia"/>
          <w:sz w:val="24"/>
        </w:rPr>
        <w:t>393020</w:t>
      </w:r>
      <w:r w:rsidR="00953AE7">
        <w:rPr>
          <w:rFonts w:ascii="宋体" w:hAnsi="宋体" w:hint="eastAsia"/>
          <w:sz w:val="24"/>
        </w:rPr>
        <w:t>77</w:t>
      </w:r>
      <w:r w:rsidRPr="001F38C3">
        <w:rPr>
          <w:rFonts w:ascii="宋体" w:hAnsi="宋体" w:hint="eastAsia"/>
          <w:sz w:val="24"/>
        </w:rPr>
        <w:t>，电子邮件：</w:t>
      </w:r>
      <w:r w:rsidR="00953AE7">
        <w:rPr>
          <w:rFonts w:ascii="宋体" w:hAnsi="宋体" w:hint="eastAsia"/>
          <w:sz w:val="24"/>
        </w:rPr>
        <w:t>26073338@</w:t>
      </w:r>
      <w:r w:rsidR="00953AE7" w:rsidRPr="001F38C3">
        <w:rPr>
          <w:rFonts w:ascii="宋体" w:hAnsi="宋体" w:hint="eastAsia"/>
          <w:sz w:val="24"/>
        </w:rPr>
        <w:t>qq</w:t>
      </w:r>
      <w:r w:rsidR="00D81CDB" w:rsidRPr="001F38C3">
        <w:rPr>
          <w:rFonts w:ascii="宋体" w:hAnsi="宋体" w:hint="eastAsia"/>
          <w:sz w:val="24"/>
        </w:rPr>
        <w:t>.com</w:t>
      </w:r>
    </w:p>
    <w:p w:rsidR="00953AE7" w:rsidRPr="00953AE7" w:rsidRDefault="00953AE7" w:rsidP="00531702">
      <w:pPr>
        <w:pStyle w:val="1"/>
        <w:spacing w:line="360" w:lineRule="auto"/>
        <w:ind w:firstLine="480"/>
        <w:rPr>
          <w:rFonts w:ascii="宋体" w:hAnsi="宋体"/>
          <w:sz w:val="24"/>
        </w:rPr>
      </w:pPr>
      <w:r>
        <w:rPr>
          <w:rFonts w:ascii="宋体" w:hAnsi="宋体" w:hint="eastAsia"/>
          <w:sz w:val="24"/>
        </w:rPr>
        <w:t>附件1、采购需求</w:t>
      </w:r>
    </w:p>
    <w:p w:rsidR="00953AE7" w:rsidRDefault="00953AE7" w:rsidP="00531702">
      <w:pPr>
        <w:pStyle w:val="1"/>
        <w:spacing w:line="360" w:lineRule="auto"/>
        <w:ind w:firstLine="480"/>
        <w:rPr>
          <w:rFonts w:ascii="宋体" w:hAnsi="宋体"/>
          <w:sz w:val="24"/>
        </w:rPr>
      </w:pPr>
      <w:r>
        <w:rPr>
          <w:rFonts w:ascii="宋体" w:hAnsi="宋体" w:hint="eastAsia"/>
          <w:sz w:val="24"/>
        </w:rPr>
        <w:t>附件2、价格文件</w:t>
      </w:r>
    </w:p>
    <w:p w:rsidR="00953AE7" w:rsidRDefault="00953AE7" w:rsidP="00531702">
      <w:pPr>
        <w:pStyle w:val="1"/>
        <w:spacing w:line="360" w:lineRule="auto"/>
        <w:ind w:firstLine="480"/>
        <w:rPr>
          <w:rFonts w:ascii="宋体" w:hAnsi="宋体"/>
          <w:sz w:val="24"/>
        </w:rPr>
      </w:pPr>
      <w:r>
        <w:rPr>
          <w:rFonts w:ascii="宋体" w:hAnsi="宋体" w:hint="eastAsia"/>
          <w:sz w:val="24"/>
        </w:rPr>
        <w:t>附件3</w:t>
      </w:r>
      <w:r>
        <w:rPr>
          <w:rFonts w:ascii="宋体" w:hAnsi="宋体"/>
          <w:sz w:val="24"/>
        </w:rPr>
        <w:t>、供应商调查表</w:t>
      </w:r>
    </w:p>
    <w:p w:rsidR="00953AE7" w:rsidRDefault="00953AE7" w:rsidP="00531702">
      <w:pPr>
        <w:pStyle w:val="1"/>
        <w:spacing w:line="360" w:lineRule="auto"/>
        <w:ind w:firstLine="480"/>
        <w:rPr>
          <w:rFonts w:ascii="宋体" w:hAnsi="宋体"/>
          <w:sz w:val="24"/>
        </w:rPr>
      </w:pPr>
      <w:r>
        <w:rPr>
          <w:rFonts w:ascii="宋体" w:hAnsi="宋体" w:hint="eastAsia"/>
          <w:sz w:val="24"/>
        </w:rPr>
        <w:t>附件4、法定代表人证明书</w:t>
      </w:r>
    </w:p>
    <w:p w:rsidR="00953AE7" w:rsidRDefault="00953AE7" w:rsidP="00531702">
      <w:pPr>
        <w:pStyle w:val="1"/>
        <w:spacing w:line="360" w:lineRule="auto"/>
        <w:ind w:firstLine="480"/>
        <w:rPr>
          <w:rFonts w:ascii="宋体" w:hAnsi="宋体"/>
          <w:sz w:val="24"/>
        </w:rPr>
      </w:pPr>
      <w:r>
        <w:rPr>
          <w:rFonts w:ascii="宋体" w:hAnsi="宋体" w:hint="eastAsia"/>
          <w:sz w:val="24"/>
        </w:rPr>
        <w:t>附件5、法定代表人授权委托证明书</w:t>
      </w:r>
    </w:p>
    <w:p w:rsidR="00953AE7" w:rsidRDefault="00953AE7" w:rsidP="00531702">
      <w:pPr>
        <w:pStyle w:val="1"/>
        <w:spacing w:line="360" w:lineRule="auto"/>
        <w:ind w:firstLine="480"/>
        <w:rPr>
          <w:rFonts w:ascii="宋体" w:hAnsi="宋体"/>
          <w:sz w:val="24"/>
        </w:rPr>
      </w:pPr>
      <w:r>
        <w:rPr>
          <w:rFonts w:ascii="宋体" w:hAnsi="宋体" w:hint="eastAsia"/>
          <w:sz w:val="24"/>
        </w:rPr>
        <w:t>附件6</w:t>
      </w:r>
      <w:r>
        <w:rPr>
          <w:rFonts w:ascii="宋体" w:hAnsi="宋体"/>
          <w:sz w:val="24"/>
        </w:rPr>
        <w:t>、资格性和有效性审查表</w:t>
      </w:r>
    </w:p>
    <w:p w:rsidR="00953AE7" w:rsidRDefault="00953AE7" w:rsidP="00531702">
      <w:pPr>
        <w:pStyle w:val="1"/>
        <w:spacing w:line="360" w:lineRule="auto"/>
        <w:ind w:firstLine="480"/>
        <w:rPr>
          <w:rFonts w:ascii="宋体" w:hAnsi="宋体"/>
          <w:sz w:val="24"/>
        </w:rPr>
      </w:pPr>
      <w:r>
        <w:rPr>
          <w:rFonts w:ascii="宋体" w:hAnsi="宋体" w:hint="eastAsia"/>
          <w:sz w:val="24"/>
        </w:rPr>
        <w:t>附件7</w:t>
      </w:r>
      <w:r>
        <w:rPr>
          <w:rFonts w:ascii="宋体" w:hAnsi="宋体"/>
          <w:sz w:val="24"/>
        </w:rPr>
        <w:t>、公开竞选供应商信用评价</w:t>
      </w:r>
    </w:p>
    <w:p w:rsidR="00953AE7" w:rsidRDefault="00953AE7" w:rsidP="00531702">
      <w:pPr>
        <w:pStyle w:val="1"/>
        <w:spacing w:line="360" w:lineRule="auto"/>
        <w:ind w:firstLine="480"/>
        <w:rPr>
          <w:rFonts w:ascii="宋体" w:hAnsi="宋体"/>
          <w:sz w:val="24"/>
        </w:rPr>
      </w:pPr>
      <w:r>
        <w:rPr>
          <w:rFonts w:ascii="宋体" w:hAnsi="宋体" w:hint="eastAsia"/>
          <w:sz w:val="24"/>
        </w:rPr>
        <w:t>附件8</w:t>
      </w:r>
      <w:r>
        <w:rPr>
          <w:rFonts w:ascii="宋体" w:hAnsi="宋体"/>
          <w:sz w:val="24"/>
        </w:rPr>
        <w:t>、供应商信用指标及评价标准</w:t>
      </w:r>
    </w:p>
    <w:p w:rsidR="00953AE7" w:rsidRDefault="00953AE7" w:rsidP="00531702">
      <w:pPr>
        <w:pStyle w:val="1"/>
        <w:spacing w:line="360" w:lineRule="auto"/>
        <w:ind w:firstLine="480"/>
        <w:rPr>
          <w:rFonts w:ascii="宋体" w:hAnsi="宋体"/>
          <w:sz w:val="24"/>
        </w:rPr>
      </w:pPr>
      <w:r>
        <w:rPr>
          <w:rFonts w:ascii="宋体" w:hAnsi="宋体" w:hint="eastAsia"/>
          <w:sz w:val="24"/>
        </w:rPr>
        <w:t>附件9、</w:t>
      </w:r>
      <w:r w:rsidRPr="00630176">
        <w:rPr>
          <w:rFonts w:ascii="宋体" w:hAnsi="宋体" w:hint="eastAsia"/>
          <w:sz w:val="24"/>
        </w:rPr>
        <w:t>评分细则</w:t>
      </w:r>
    </w:p>
    <w:p w:rsidR="00953AE7" w:rsidRDefault="00953AE7" w:rsidP="00531702">
      <w:pPr>
        <w:pStyle w:val="1"/>
        <w:spacing w:line="360" w:lineRule="auto"/>
        <w:ind w:firstLine="480"/>
        <w:jc w:val="center"/>
        <w:rPr>
          <w:rFonts w:ascii="宋体" w:hAnsi="宋体"/>
          <w:sz w:val="24"/>
        </w:rPr>
      </w:pPr>
    </w:p>
    <w:p w:rsidR="00953AE7" w:rsidRDefault="00953AE7" w:rsidP="00531702">
      <w:pPr>
        <w:pStyle w:val="1"/>
        <w:spacing w:line="360" w:lineRule="auto"/>
        <w:ind w:firstLine="480"/>
        <w:jc w:val="center"/>
        <w:rPr>
          <w:rFonts w:ascii="宋体" w:hAnsi="宋体"/>
          <w:sz w:val="24"/>
        </w:rPr>
      </w:pPr>
    </w:p>
    <w:p w:rsidR="00953AE7" w:rsidRDefault="00953AE7" w:rsidP="00531702">
      <w:pPr>
        <w:pStyle w:val="1"/>
        <w:spacing w:line="360" w:lineRule="auto"/>
        <w:ind w:firstLine="480"/>
        <w:jc w:val="center"/>
        <w:rPr>
          <w:rFonts w:ascii="宋体" w:hAnsi="宋体"/>
          <w:sz w:val="24"/>
        </w:rPr>
      </w:pPr>
    </w:p>
    <w:p w:rsidR="00953AE7" w:rsidRDefault="00953AE7" w:rsidP="00531702">
      <w:pPr>
        <w:pStyle w:val="1"/>
        <w:spacing w:line="360" w:lineRule="auto"/>
        <w:ind w:firstLine="480"/>
        <w:jc w:val="center"/>
        <w:rPr>
          <w:rFonts w:ascii="宋体" w:hAnsi="宋体"/>
          <w:sz w:val="24"/>
        </w:rPr>
      </w:pPr>
    </w:p>
    <w:p w:rsidR="001360AA" w:rsidRPr="001F38C3" w:rsidRDefault="00CB6FFA" w:rsidP="00531702">
      <w:pPr>
        <w:pStyle w:val="1"/>
        <w:spacing w:line="360" w:lineRule="auto"/>
        <w:ind w:firstLine="480"/>
        <w:jc w:val="center"/>
        <w:rPr>
          <w:rFonts w:ascii="宋体" w:hAnsi="宋体"/>
          <w:sz w:val="24"/>
        </w:rPr>
      </w:pPr>
      <w:r w:rsidRPr="001F38C3">
        <w:rPr>
          <w:rFonts w:ascii="宋体" w:hAnsi="宋体" w:hint="eastAsia"/>
          <w:sz w:val="24"/>
        </w:rPr>
        <w:t>采购人：</w:t>
      </w:r>
      <w:r w:rsidR="00084FC8" w:rsidRPr="001F38C3">
        <w:rPr>
          <w:rFonts w:ascii="宋体" w:hAnsi="宋体" w:hint="eastAsia"/>
          <w:sz w:val="24"/>
        </w:rPr>
        <w:t>广州大学城投资经营管理有限公司</w:t>
      </w:r>
    </w:p>
    <w:p w:rsidR="001360AA" w:rsidRPr="001F38C3" w:rsidRDefault="00953AE7" w:rsidP="00531702">
      <w:pPr>
        <w:pStyle w:val="1"/>
        <w:spacing w:line="360" w:lineRule="auto"/>
        <w:ind w:right="960" w:firstLineChars="1775" w:firstLine="4260"/>
        <w:rPr>
          <w:rFonts w:ascii="宋体" w:hAnsi="宋体"/>
          <w:sz w:val="24"/>
        </w:rPr>
      </w:pPr>
      <w:r w:rsidRPr="001F38C3">
        <w:rPr>
          <w:rFonts w:ascii="宋体" w:hAnsi="宋体" w:hint="eastAsia"/>
          <w:sz w:val="24"/>
        </w:rPr>
        <w:t>2020年</w:t>
      </w:r>
      <w:r w:rsidR="008D19F5">
        <w:rPr>
          <w:rFonts w:ascii="宋体" w:hAnsi="宋体" w:hint="eastAsia"/>
          <w:sz w:val="24"/>
        </w:rPr>
        <w:t>11</w:t>
      </w:r>
      <w:r>
        <w:rPr>
          <w:rFonts w:ascii="宋体" w:hAnsi="宋体" w:hint="eastAsia"/>
          <w:sz w:val="24"/>
        </w:rPr>
        <w:t xml:space="preserve"> </w:t>
      </w:r>
      <w:r w:rsidR="00CB6FFA" w:rsidRPr="001F38C3">
        <w:rPr>
          <w:rFonts w:ascii="宋体" w:hAnsi="宋体" w:hint="eastAsia"/>
          <w:sz w:val="24"/>
        </w:rPr>
        <w:t>月</w:t>
      </w:r>
      <w:r>
        <w:rPr>
          <w:rFonts w:ascii="宋体" w:hAnsi="宋体" w:hint="eastAsia"/>
          <w:sz w:val="24"/>
        </w:rPr>
        <w:t xml:space="preserve"> </w:t>
      </w:r>
      <w:r w:rsidR="008D19F5">
        <w:rPr>
          <w:rFonts w:ascii="宋体" w:hAnsi="宋体" w:hint="eastAsia"/>
          <w:sz w:val="24"/>
        </w:rPr>
        <w:t>24</w:t>
      </w:r>
      <w:r w:rsidR="00CB6FFA" w:rsidRPr="001F38C3">
        <w:rPr>
          <w:rFonts w:ascii="宋体" w:hAnsi="宋体" w:hint="eastAsia"/>
          <w:sz w:val="24"/>
        </w:rPr>
        <w:t>日</w:t>
      </w:r>
    </w:p>
    <w:p w:rsidR="001360AA" w:rsidRPr="001F38C3" w:rsidRDefault="001360AA" w:rsidP="00531702">
      <w:pPr>
        <w:widowControl/>
        <w:jc w:val="left"/>
      </w:pPr>
    </w:p>
    <w:p w:rsidR="002A03FC" w:rsidRPr="001F38C3" w:rsidRDefault="00F67C31" w:rsidP="00531702">
      <w:pPr>
        <w:widowControl/>
        <w:jc w:val="left"/>
        <w:rPr>
          <w:rFonts w:ascii="宋体" w:hAnsi="宋体"/>
          <w:sz w:val="32"/>
        </w:rPr>
      </w:pPr>
      <w:r w:rsidRPr="001F38C3">
        <w:rPr>
          <w:rFonts w:ascii="宋体" w:hAnsi="宋体"/>
          <w:sz w:val="32"/>
        </w:rPr>
        <w:br w:type="page"/>
      </w:r>
      <w:r w:rsidR="002A03FC" w:rsidRPr="001F38C3">
        <w:rPr>
          <w:rFonts w:ascii="宋体" w:hAnsi="宋体" w:hint="eastAsia"/>
          <w:sz w:val="32"/>
        </w:rPr>
        <w:lastRenderedPageBreak/>
        <w:t>附件1：</w:t>
      </w:r>
    </w:p>
    <w:p w:rsidR="00A65C4B" w:rsidRDefault="00A65C4B" w:rsidP="00E416BE">
      <w:pPr>
        <w:tabs>
          <w:tab w:val="left" w:pos="540"/>
          <w:tab w:val="left" w:pos="720"/>
        </w:tabs>
        <w:spacing w:beforeLines="50" w:before="156" w:afterLines="50" w:after="156" w:line="360" w:lineRule="auto"/>
        <w:jc w:val="center"/>
        <w:rPr>
          <w:b/>
          <w:sz w:val="44"/>
          <w:szCs w:val="44"/>
        </w:rPr>
      </w:pPr>
      <w:r>
        <w:rPr>
          <w:rFonts w:hint="eastAsia"/>
          <w:b/>
          <w:sz w:val="44"/>
          <w:szCs w:val="44"/>
        </w:rPr>
        <w:t>广州</w:t>
      </w:r>
      <w:r>
        <w:rPr>
          <w:rFonts w:hint="eastAsia"/>
          <w:b/>
          <w:sz w:val="44"/>
          <w:szCs w:val="44"/>
        </w:rPr>
        <w:t>CBD</w:t>
      </w:r>
      <w:r>
        <w:rPr>
          <w:rFonts w:hint="eastAsia"/>
          <w:b/>
          <w:sz w:val="44"/>
          <w:szCs w:val="44"/>
        </w:rPr>
        <w:t>五羊新城片区</w:t>
      </w:r>
    </w:p>
    <w:p w:rsidR="00A65C4B" w:rsidRDefault="00A65C4B" w:rsidP="00E416BE">
      <w:pPr>
        <w:tabs>
          <w:tab w:val="left" w:pos="540"/>
          <w:tab w:val="left" w:pos="720"/>
        </w:tabs>
        <w:spacing w:beforeLines="50" w:before="156" w:afterLines="50" w:after="156" w:line="360" w:lineRule="auto"/>
        <w:jc w:val="center"/>
        <w:rPr>
          <w:b/>
          <w:sz w:val="44"/>
          <w:szCs w:val="44"/>
        </w:rPr>
      </w:pPr>
      <w:r>
        <w:rPr>
          <w:rFonts w:hint="eastAsia"/>
          <w:b/>
          <w:sz w:val="44"/>
          <w:szCs w:val="44"/>
        </w:rPr>
        <w:t>区域能源规划与供应专项咨询服务</w:t>
      </w:r>
    </w:p>
    <w:p w:rsidR="00A65C4B" w:rsidRDefault="00A65C4B" w:rsidP="00E416BE">
      <w:pPr>
        <w:tabs>
          <w:tab w:val="left" w:pos="540"/>
          <w:tab w:val="left" w:pos="720"/>
        </w:tabs>
        <w:spacing w:beforeLines="50" w:before="156" w:afterLines="50" w:after="156" w:line="360" w:lineRule="auto"/>
        <w:jc w:val="center"/>
        <w:rPr>
          <w:b/>
          <w:sz w:val="44"/>
          <w:szCs w:val="44"/>
        </w:rPr>
      </w:pPr>
      <w:r>
        <w:rPr>
          <w:rFonts w:hint="eastAsia"/>
          <w:b/>
          <w:sz w:val="44"/>
          <w:szCs w:val="44"/>
        </w:rPr>
        <w:t>采购需求书</w:t>
      </w:r>
    </w:p>
    <w:p w:rsidR="00A65C4B" w:rsidRDefault="00A65C4B" w:rsidP="00A65C4B">
      <w:pPr>
        <w:spacing w:line="360" w:lineRule="auto"/>
        <w:rPr>
          <w:rFonts w:ascii="宋体" w:eastAsiaTheme="majorEastAsia" w:hAnsi="宋体" w:cs="Arial"/>
          <w:b/>
          <w:bCs/>
          <w:sz w:val="32"/>
          <w:szCs w:val="32"/>
        </w:rPr>
      </w:pPr>
      <w:r>
        <w:rPr>
          <w:rFonts w:ascii="宋体" w:eastAsiaTheme="majorEastAsia" w:hAnsi="宋体" w:cs="Arial" w:hint="eastAsia"/>
          <w:b/>
          <w:bCs/>
          <w:sz w:val="32"/>
          <w:szCs w:val="32"/>
        </w:rPr>
        <w:t>一、项目介绍</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区位情况：</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五羊新城位于越秀区与天河区交界处，与珠江新城一路之隔，南侧为二沙岛，西侧为新河</w:t>
      </w:r>
      <w:proofErr w:type="gramStart"/>
      <w:r>
        <w:rPr>
          <w:rFonts w:ascii="宋体" w:eastAsiaTheme="majorEastAsia" w:hAnsi="宋体" w:cs="Arial" w:hint="eastAsia"/>
          <w:sz w:val="28"/>
          <w:szCs w:val="28"/>
        </w:rPr>
        <w:t>浦历史</w:t>
      </w:r>
      <w:proofErr w:type="gramEnd"/>
      <w:r>
        <w:rPr>
          <w:rFonts w:ascii="宋体" w:eastAsiaTheme="majorEastAsia" w:hAnsi="宋体" w:cs="Arial" w:hint="eastAsia"/>
          <w:sz w:val="28"/>
          <w:szCs w:val="28"/>
        </w:rPr>
        <w:t>文化街区、南部战区，区位条件十分优越。</w:t>
      </w:r>
    </w:p>
    <w:p w:rsidR="00A65C4B" w:rsidRDefault="001920C6" w:rsidP="00CA185B">
      <w:pPr>
        <w:spacing w:line="360" w:lineRule="auto"/>
        <w:ind w:firstLineChars="150" w:firstLine="482"/>
        <w:rPr>
          <w:rFonts w:ascii="宋体" w:eastAsiaTheme="majorEastAsia" w:hAnsi="宋体" w:cs="Arial"/>
          <w:sz w:val="28"/>
          <w:szCs w:val="28"/>
        </w:rPr>
      </w:pPr>
      <w:r>
        <w:rPr>
          <w:rFonts w:ascii="黑体" w:eastAsia="黑体" w:hAnsi="黑体"/>
          <w:b/>
          <w:bCs/>
          <w:noProof/>
          <w:sz w:val="32"/>
          <w:szCs w:val="32"/>
        </w:rPr>
        <w:drawing>
          <wp:inline distT="0" distB="0" distL="0" distR="0" wp14:anchorId="7A160A7B" wp14:editId="3A9D0D24">
            <wp:extent cx="4648200" cy="27813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48200" cy="2781300"/>
                    </a:xfrm>
                    <a:prstGeom prst="rect">
                      <a:avLst/>
                    </a:prstGeom>
                    <a:noFill/>
                    <a:ln>
                      <a:noFill/>
                    </a:ln>
                  </pic:spPr>
                </pic:pic>
              </a:graphicData>
            </a:graphic>
          </wp:inline>
        </w:drawing>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规划范围：规划面积102公顷，总人口约5.07万。东至广州大道，西至杨箕涌，北至新天地街，南至珠江北岸，涉及东山和梅花村两个街道。流动人口占比大，约1/3；人口老龄化现象比较突出，老年人占比接近20%。</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现状建设情况：现状建筑总量约272万m2，总栋数894栋，平均</w:t>
      </w:r>
      <w:r>
        <w:rPr>
          <w:rFonts w:ascii="宋体" w:eastAsiaTheme="majorEastAsia" w:hAnsi="宋体" w:cs="Arial" w:hint="eastAsia"/>
          <w:sz w:val="28"/>
          <w:szCs w:val="28"/>
        </w:rPr>
        <w:lastRenderedPageBreak/>
        <w:t>容积率2.67。主要包括商务办公、居住社区、公共配套设施等三种建筑类型。建筑高度以10层（含）以下为主。</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•居住171.1万m2，占62.9%；</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•商业办公94.4万m2，占34.7%；</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 xml:space="preserve">•公配6.5万m2，占2.4% </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近期实施地区（启动区）：启动区位于寺右新马路两侧，用地面积15.98公顷，有两条地铁线和两个站点，是五羊新城范围内更新潜力最大、低效用地最多的地区。</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本次重点针对低效物业和老旧小区进行更新改造。拟征收现状建筑总量约26.52万㎡，其中：</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•住宅11.91万㎡（约1405户，4989人）</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•商业7.51万㎡</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•办公6.75万㎡</w:t>
      </w:r>
    </w:p>
    <w:p w:rsidR="00A65C4B" w:rsidRDefault="00A65C4B" w:rsidP="00A65C4B">
      <w:pPr>
        <w:spacing w:line="360" w:lineRule="auto"/>
        <w:ind w:firstLineChars="150" w:firstLine="420"/>
        <w:rPr>
          <w:rFonts w:ascii="宋体" w:eastAsiaTheme="majorEastAsia" w:hAnsi="宋体" w:cs="Arial"/>
          <w:sz w:val="28"/>
          <w:szCs w:val="28"/>
        </w:rPr>
      </w:pPr>
      <w:r>
        <w:rPr>
          <w:rFonts w:ascii="宋体" w:eastAsiaTheme="majorEastAsia" w:hAnsi="宋体" w:cs="Arial" w:hint="eastAsia"/>
          <w:sz w:val="28"/>
          <w:szCs w:val="28"/>
        </w:rPr>
        <w:t>•公配0.34万㎡</w:t>
      </w:r>
    </w:p>
    <w:p w:rsidR="00A65C4B" w:rsidRDefault="001920C6" w:rsidP="00CA185B">
      <w:pPr>
        <w:spacing w:line="360" w:lineRule="auto"/>
        <w:ind w:firstLineChars="150" w:firstLine="420"/>
        <w:jc w:val="center"/>
        <w:rPr>
          <w:rFonts w:ascii="宋体" w:eastAsiaTheme="majorEastAsia" w:hAnsi="宋体" w:cs="Arial"/>
          <w:sz w:val="28"/>
          <w:szCs w:val="28"/>
        </w:rPr>
      </w:pPr>
      <w:r>
        <w:rPr>
          <w:rFonts w:ascii="微软雅黑" w:eastAsia="微软雅黑" w:hAnsi="Arial" w:cs="微软雅黑"/>
          <w:noProof/>
          <w:color w:val="404040"/>
          <w:sz w:val="28"/>
          <w:szCs w:val="28"/>
        </w:rPr>
        <w:drawing>
          <wp:inline distT="0" distB="0" distL="0" distR="0" wp14:anchorId="360DECAE" wp14:editId="4F3D9771">
            <wp:extent cx="4619625" cy="2771775"/>
            <wp:effectExtent l="0" t="0" r="952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19625" cy="2771775"/>
                    </a:xfrm>
                    <a:prstGeom prst="rect">
                      <a:avLst/>
                    </a:prstGeom>
                    <a:noFill/>
                    <a:ln>
                      <a:noFill/>
                    </a:ln>
                  </pic:spPr>
                </pic:pic>
              </a:graphicData>
            </a:graphic>
          </wp:inline>
        </w:drawing>
      </w:r>
    </w:p>
    <w:p w:rsidR="00A65C4B" w:rsidRDefault="00A65C4B" w:rsidP="00A65C4B">
      <w:pPr>
        <w:spacing w:line="360" w:lineRule="auto"/>
        <w:ind w:firstLineChars="150" w:firstLine="420"/>
        <w:jc w:val="center"/>
        <w:rPr>
          <w:rFonts w:ascii="宋体" w:eastAsiaTheme="majorEastAsia" w:hAnsi="宋体" w:cs="Arial"/>
          <w:sz w:val="28"/>
          <w:szCs w:val="28"/>
        </w:rPr>
      </w:pPr>
    </w:p>
    <w:p w:rsidR="00A65C4B" w:rsidRDefault="00A65C4B" w:rsidP="00A65C4B">
      <w:pPr>
        <w:spacing w:line="360" w:lineRule="auto"/>
        <w:ind w:firstLineChars="150" w:firstLine="420"/>
        <w:jc w:val="center"/>
        <w:rPr>
          <w:rFonts w:ascii="宋体" w:eastAsiaTheme="majorEastAsia" w:hAnsi="宋体" w:cs="Arial"/>
          <w:sz w:val="28"/>
          <w:szCs w:val="28"/>
        </w:rPr>
      </w:pPr>
    </w:p>
    <w:p w:rsidR="00A65C4B" w:rsidRDefault="00A65C4B" w:rsidP="00A65C4B">
      <w:pPr>
        <w:pStyle w:val="ac"/>
        <w:widowControl/>
        <w:spacing w:before="76" w:beforeAutospacing="0" w:after="76" w:afterAutospacing="0" w:line="420" w:lineRule="atLeast"/>
        <w:ind w:firstLineChars="200" w:firstLine="560"/>
        <w:jc w:val="both"/>
        <w:rPr>
          <w:rFonts w:ascii="宋体" w:eastAsiaTheme="majorEastAsia" w:hAnsi="宋体" w:cs="Arial"/>
          <w:kern w:val="2"/>
          <w:sz w:val="28"/>
          <w:szCs w:val="28"/>
        </w:rPr>
      </w:pPr>
      <w:r>
        <w:rPr>
          <w:rFonts w:ascii="宋体" w:eastAsiaTheme="majorEastAsia" w:hAnsi="宋体" w:cs="Arial" w:hint="eastAsia"/>
          <w:kern w:val="2"/>
          <w:sz w:val="28"/>
          <w:szCs w:val="28"/>
        </w:rPr>
        <w:t>目前，该片区存在现状建筑和配套设施陈旧、公共空间不足等问题，为统筹规划，改善居住条件，提升人居环境品质，推动该区域高质量发展，本次该区域的能源规划和供应专项研究计划委托专业咨询单位咨询。</w:t>
      </w:r>
    </w:p>
    <w:p w:rsidR="00A65C4B" w:rsidRDefault="00A65C4B" w:rsidP="00A65C4B">
      <w:pPr>
        <w:spacing w:line="360" w:lineRule="auto"/>
        <w:ind w:firstLineChars="200" w:firstLine="560"/>
        <w:rPr>
          <w:rFonts w:ascii="宋体" w:eastAsiaTheme="majorEastAsia" w:hAnsi="宋体" w:cs="Arial"/>
          <w:b/>
          <w:bCs/>
          <w:sz w:val="32"/>
          <w:szCs w:val="32"/>
        </w:rPr>
      </w:pPr>
      <w:r>
        <w:rPr>
          <w:rFonts w:ascii="宋体" w:eastAsiaTheme="majorEastAsia" w:hAnsi="宋体" w:cs="Arial" w:hint="eastAsia"/>
          <w:sz w:val="28"/>
          <w:szCs w:val="28"/>
        </w:rPr>
        <w:t>本次项目采购需求基于上述背景提出。</w:t>
      </w:r>
    </w:p>
    <w:p w:rsidR="00A65C4B" w:rsidRDefault="00A65C4B" w:rsidP="00A65C4B">
      <w:pPr>
        <w:spacing w:line="360" w:lineRule="auto"/>
        <w:rPr>
          <w:rFonts w:ascii="宋体" w:eastAsiaTheme="majorEastAsia" w:hAnsi="宋体" w:cs="Arial"/>
          <w:b/>
          <w:bCs/>
          <w:sz w:val="32"/>
          <w:szCs w:val="32"/>
        </w:rPr>
      </w:pPr>
      <w:r>
        <w:rPr>
          <w:rFonts w:ascii="宋体" w:eastAsiaTheme="majorEastAsia" w:hAnsi="宋体" w:cs="Arial" w:hint="eastAsia"/>
          <w:b/>
          <w:bCs/>
          <w:sz w:val="32"/>
          <w:szCs w:val="32"/>
        </w:rPr>
        <w:t>二、采购内容</w:t>
      </w:r>
    </w:p>
    <w:p w:rsidR="00A65C4B" w:rsidRDefault="00A65C4B" w:rsidP="00A65C4B">
      <w:pPr>
        <w:spacing w:line="360" w:lineRule="auto"/>
        <w:ind w:firstLineChars="152" w:firstLine="426"/>
        <w:rPr>
          <w:rFonts w:asciiTheme="minorEastAsia" w:hAnsiTheme="minorEastAsia"/>
          <w:sz w:val="28"/>
          <w:szCs w:val="28"/>
        </w:rPr>
      </w:pPr>
      <w:r>
        <w:rPr>
          <w:rFonts w:asciiTheme="minorEastAsia" w:hAnsiTheme="minorEastAsia" w:hint="eastAsia"/>
          <w:sz w:val="28"/>
          <w:szCs w:val="28"/>
        </w:rPr>
        <w:t>1、专业咨询，提供专业报告</w:t>
      </w:r>
    </w:p>
    <w:p w:rsidR="00A65C4B" w:rsidRDefault="00A65C4B" w:rsidP="00A65C4B">
      <w:pPr>
        <w:spacing w:line="360" w:lineRule="auto"/>
        <w:ind w:firstLineChars="251" w:firstLine="703"/>
        <w:rPr>
          <w:rFonts w:asciiTheme="minorEastAsia" w:hAnsiTheme="minorEastAsia"/>
          <w:sz w:val="28"/>
          <w:szCs w:val="28"/>
        </w:rPr>
      </w:pPr>
      <w:r>
        <w:rPr>
          <w:rFonts w:asciiTheme="minorEastAsia" w:hAnsiTheme="minorEastAsia" w:hint="eastAsia"/>
          <w:sz w:val="28"/>
          <w:szCs w:val="28"/>
        </w:rPr>
        <w:t>从项目开发策划角度，研究能源站建筑的必要性，分析主要问题及相关规划控制要求，提出建设内容的目的和意义，提出合理的选址及管网建设方案，对方案进行相关评价分析。</w:t>
      </w:r>
    </w:p>
    <w:p w:rsidR="00A65C4B" w:rsidRDefault="00A65C4B" w:rsidP="00A65C4B">
      <w:pPr>
        <w:spacing w:line="360" w:lineRule="auto"/>
        <w:ind w:firstLineChars="152" w:firstLine="426"/>
        <w:rPr>
          <w:rFonts w:asciiTheme="minorEastAsia" w:hAnsiTheme="minorEastAsia"/>
          <w:sz w:val="28"/>
          <w:szCs w:val="28"/>
        </w:rPr>
      </w:pPr>
      <w:r>
        <w:rPr>
          <w:rFonts w:asciiTheme="minorEastAsia" w:hAnsiTheme="minorEastAsia" w:hint="eastAsia"/>
          <w:sz w:val="28"/>
          <w:szCs w:val="28"/>
        </w:rPr>
        <w:t>2、其他相关服务</w:t>
      </w:r>
    </w:p>
    <w:p w:rsidR="00A65C4B" w:rsidRDefault="00A65C4B" w:rsidP="00A65C4B">
      <w:pPr>
        <w:spacing w:line="360" w:lineRule="auto"/>
        <w:ind w:firstLineChars="152" w:firstLine="426"/>
        <w:rPr>
          <w:rFonts w:ascii="宋体" w:eastAsiaTheme="majorEastAsia" w:hAnsi="宋体" w:cs="Arial"/>
          <w:sz w:val="28"/>
          <w:szCs w:val="28"/>
        </w:rPr>
      </w:pPr>
      <w:r>
        <w:rPr>
          <w:rFonts w:asciiTheme="minorEastAsia" w:hAnsiTheme="minorEastAsia" w:hint="eastAsia"/>
          <w:sz w:val="28"/>
          <w:szCs w:val="28"/>
        </w:rPr>
        <w:t>为本项目规划落地的相关服务</w:t>
      </w:r>
    </w:p>
    <w:p w:rsidR="00A65C4B" w:rsidRDefault="00A65C4B" w:rsidP="00A65C4B">
      <w:pPr>
        <w:spacing w:line="360" w:lineRule="auto"/>
        <w:rPr>
          <w:rFonts w:ascii="宋体" w:eastAsiaTheme="majorEastAsia" w:hAnsi="宋体" w:cs="Arial"/>
          <w:b/>
          <w:bCs/>
          <w:sz w:val="32"/>
          <w:szCs w:val="32"/>
        </w:rPr>
      </w:pPr>
      <w:r>
        <w:rPr>
          <w:rFonts w:ascii="宋体" w:eastAsiaTheme="majorEastAsia" w:hAnsi="宋体" w:cs="Arial" w:hint="eastAsia"/>
          <w:b/>
          <w:bCs/>
          <w:sz w:val="32"/>
          <w:szCs w:val="32"/>
        </w:rPr>
        <w:t>三、咨询内容及成果要求</w:t>
      </w:r>
    </w:p>
    <w:p w:rsidR="00A65C4B" w:rsidRDefault="00A65C4B" w:rsidP="00A65C4B">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1、主要内容包括</w:t>
      </w:r>
    </w:p>
    <w:p w:rsidR="00A65C4B" w:rsidRDefault="00A65C4B" w:rsidP="00A65C4B">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根据采购人需求编写咨询成果报告</w:t>
      </w:r>
      <w:r>
        <w:rPr>
          <w:rFonts w:asciiTheme="minorEastAsia" w:hAnsiTheme="minorEastAsia"/>
          <w:sz w:val="28"/>
          <w:szCs w:val="28"/>
        </w:rPr>
        <w:t>,咨询报告形式</w:t>
      </w:r>
      <w:r>
        <w:rPr>
          <w:rFonts w:asciiTheme="minorEastAsia" w:hAnsiTheme="minorEastAsia" w:hint="eastAsia"/>
          <w:sz w:val="28"/>
          <w:szCs w:val="28"/>
        </w:rPr>
        <w:t>满足专题咨询成果要求，咨询报告内容和深度由双方协商确定。</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区域环境政策调查</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技术方案（</w:t>
      </w:r>
      <w:proofErr w:type="gramStart"/>
      <w:r>
        <w:rPr>
          <w:rFonts w:asciiTheme="minorEastAsia" w:hAnsiTheme="minorEastAsia" w:hint="eastAsia"/>
          <w:sz w:val="28"/>
          <w:szCs w:val="28"/>
        </w:rPr>
        <w:t>含规模</w:t>
      </w:r>
      <w:proofErr w:type="gramEnd"/>
      <w:r>
        <w:rPr>
          <w:rFonts w:asciiTheme="minorEastAsia" w:hAnsiTheme="minorEastAsia" w:hint="eastAsia"/>
          <w:sz w:val="28"/>
          <w:szCs w:val="28"/>
        </w:rPr>
        <w:t>测算、技术路线、冷站布置和市政管网）</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投资及收益</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投资建设运营模式</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资源及环境可持续性评价</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lastRenderedPageBreak/>
        <w:t>环境评价</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社会评价</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不确定性评价</w:t>
      </w:r>
    </w:p>
    <w:p w:rsidR="00A65C4B" w:rsidRDefault="00A65C4B" w:rsidP="00A65C4B">
      <w:pPr>
        <w:pStyle w:val="a9"/>
        <w:numPr>
          <w:ilvl w:val="0"/>
          <w:numId w:val="122"/>
        </w:numPr>
        <w:spacing w:line="360" w:lineRule="auto"/>
        <w:ind w:left="0" w:firstLineChars="0" w:firstLine="142"/>
        <w:jc w:val="left"/>
        <w:rPr>
          <w:rFonts w:asciiTheme="minorEastAsia" w:hAnsiTheme="minorEastAsia"/>
          <w:sz w:val="28"/>
          <w:szCs w:val="28"/>
        </w:rPr>
      </w:pPr>
      <w:r>
        <w:rPr>
          <w:rFonts w:asciiTheme="minorEastAsia" w:hAnsiTheme="minorEastAsia" w:hint="eastAsia"/>
          <w:sz w:val="28"/>
          <w:szCs w:val="28"/>
        </w:rPr>
        <w:t>其他采购人需求内容</w:t>
      </w:r>
    </w:p>
    <w:p w:rsidR="00A65C4B" w:rsidRDefault="00A65C4B" w:rsidP="00A65C4B">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2、咨询成果</w:t>
      </w:r>
    </w:p>
    <w:p w:rsidR="00A65C4B" w:rsidRDefault="00A65C4B" w:rsidP="00A65C4B">
      <w:pPr>
        <w:pStyle w:val="a9"/>
        <w:spacing w:line="360" w:lineRule="auto"/>
        <w:ind w:left="862" w:firstLineChars="0" w:firstLine="0"/>
        <w:rPr>
          <w:rFonts w:ascii="宋体" w:hAnsi="宋体"/>
          <w:sz w:val="28"/>
          <w:szCs w:val="28"/>
        </w:rPr>
      </w:pPr>
      <w:r>
        <w:rPr>
          <w:rFonts w:ascii="宋体" w:hAnsi="宋体" w:hint="eastAsia"/>
          <w:sz w:val="28"/>
          <w:szCs w:val="28"/>
        </w:rPr>
        <w:t>提供最终成果文件装订本一式6套，电子文本一份。</w:t>
      </w:r>
    </w:p>
    <w:p w:rsidR="00A65C4B" w:rsidRDefault="00A65C4B" w:rsidP="00A65C4B">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3、成果验收</w:t>
      </w:r>
    </w:p>
    <w:p w:rsidR="00A65C4B" w:rsidRDefault="00A65C4B" w:rsidP="00A65C4B">
      <w:pPr>
        <w:pStyle w:val="a9"/>
        <w:spacing w:line="360" w:lineRule="auto"/>
        <w:ind w:left="862" w:firstLineChars="0" w:firstLine="0"/>
        <w:rPr>
          <w:rFonts w:ascii="宋体" w:hAnsi="宋体"/>
          <w:sz w:val="28"/>
          <w:szCs w:val="28"/>
        </w:rPr>
      </w:pPr>
      <w:r>
        <w:rPr>
          <w:rFonts w:ascii="宋体" w:hAnsi="宋体" w:hint="eastAsia"/>
          <w:sz w:val="28"/>
          <w:szCs w:val="28"/>
        </w:rPr>
        <w:t>甲方根据需要对咨询成果进行内审或委托第三方审查或者邀请专家进行评审。</w:t>
      </w:r>
    </w:p>
    <w:p w:rsidR="00A65C4B" w:rsidRDefault="00A65C4B" w:rsidP="00A65C4B">
      <w:pPr>
        <w:spacing w:line="360" w:lineRule="auto"/>
        <w:rPr>
          <w:rFonts w:ascii="宋体" w:eastAsiaTheme="majorEastAsia" w:hAnsi="宋体" w:cs="Arial"/>
          <w:b/>
          <w:bCs/>
          <w:sz w:val="32"/>
          <w:szCs w:val="32"/>
        </w:rPr>
      </w:pPr>
      <w:r>
        <w:rPr>
          <w:rFonts w:ascii="宋体" w:eastAsiaTheme="majorEastAsia" w:hAnsi="宋体" w:cs="Arial" w:hint="eastAsia"/>
          <w:b/>
          <w:bCs/>
          <w:sz w:val="32"/>
          <w:szCs w:val="32"/>
        </w:rPr>
        <w:t>四、工期要求</w:t>
      </w:r>
    </w:p>
    <w:p w:rsidR="00A65C4B" w:rsidRDefault="00A65C4B" w:rsidP="00E416BE">
      <w:pPr>
        <w:pStyle w:val="a9"/>
        <w:spacing w:beforeLines="50" w:before="156" w:afterLines="50" w:after="156" w:line="360" w:lineRule="auto"/>
        <w:ind w:firstLineChars="307" w:firstLine="860"/>
        <w:rPr>
          <w:rFonts w:ascii="宋体" w:hAnsi="宋体" w:cs="宋体"/>
          <w:bCs/>
          <w:kern w:val="0"/>
          <w:sz w:val="28"/>
          <w:szCs w:val="28"/>
        </w:rPr>
      </w:pPr>
      <w:r>
        <w:rPr>
          <w:rFonts w:ascii="宋体" w:hAnsi="宋体" w:cs="宋体" w:hint="eastAsia"/>
          <w:bCs/>
          <w:kern w:val="0"/>
          <w:sz w:val="28"/>
          <w:szCs w:val="28"/>
        </w:rPr>
        <w:t>1、2020年</w:t>
      </w:r>
      <w:r>
        <w:rPr>
          <w:rFonts w:ascii="宋体" w:hAnsi="宋体" w:cs="宋体"/>
          <w:bCs/>
          <w:kern w:val="0"/>
          <w:sz w:val="28"/>
          <w:szCs w:val="28"/>
        </w:rPr>
        <w:t>12</w:t>
      </w:r>
      <w:r>
        <w:rPr>
          <w:rFonts w:ascii="宋体" w:hAnsi="宋体" w:cs="宋体" w:hint="eastAsia"/>
          <w:bCs/>
          <w:kern w:val="0"/>
          <w:sz w:val="28"/>
          <w:szCs w:val="28"/>
        </w:rPr>
        <w:t>月</w:t>
      </w:r>
      <w:r>
        <w:rPr>
          <w:rFonts w:ascii="宋体" w:hAnsi="宋体" w:cs="宋体"/>
          <w:bCs/>
          <w:kern w:val="0"/>
          <w:sz w:val="28"/>
          <w:szCs w:val="28"/>
        </w:rPr>
        <w:t>8</w:t>
      </w:r>
      <w:r>
        <w:rPr>
          <w:rFonts w:ascii="宋体" w:hAnsi="宋体" w:cs="宋体" w:hint="eastAsia"/>
          <w:bCs/>
          <w:kern w:val="0"/>
          <w:sz w:val="28"/>
          <w:szCs w:val="28"/>
        </w:rPr>
        <w:t>日前提交咨询成果初稿。</w:t>
      </w:r>
    </w:p>
    <w:p w:rsidR="00A65C4B" w:rsidRDefault="00A65C4B" w:rsidP="00E416BE">
      <w:pPr>
        <w:pStyle w:val="a9"/>
        <w:numPr>
          <w:ilvl w:val="0"/>
          <w:numId w:val="123"/>
        </w:numPr>
        <w:spacing w:beforeLines="50" w:before="156" w:afterLines="50" w:after="156" w:line="360" w:lineRule="auto"/>
        <w:ind w:firstLineChars="307" w:firstLine="860"/>
        <w:rPr>
          <w:rFonts w:ascii="宋体" w:hAnsi="宋体" w:cs="宋体"/>
          <w:bCs/>
          <w:kern w:val="0"/>
          <w:sz w:val="28"/>
          <w:szCs w:val="28"/>
        </w:rPr>
      </w:pPr>
      <w:r>
        <w:rPr>
          <w:rFonts w:ascii="宋体" w:hAnsi="宋体" w:cs="宋体" w:hint="eastAsia"/>
          <w:bCs/>
          <w:kern w:val="0"/>
          <w:sz w:val="28"/>
          <w:szCs w:val="28"/>
        </w:rPr>
        <w:t>甲方提供修改意见后3个日历日提供终稿</w:t>
      </w:r>
    </w:p>
    <w:p w:rsidR="00B3439E" w:rsidRPr="00953AE7" w:rsidRDefault="00B3439E" w:rsidP="00531702">
      <w:pPr>
        <w:rPr>
          <w:rFonts w:ascii="宋体" w:hAnsi="宋体"/>
        </w:rPr>
      </w:pPr>
    </w:p>
    <w:p w:rsidR="002A03FC" w:rsidRPr="001F38C3" w:rsidRDefault="002A03FC">
      <w:pPr>
        <w:widowControl/>
        <w:jc w:val="left"/>
        <w:rPr>
          <w:rFonts w:ascii="宋体" w:hAnsi="宋体"/>
        </w:rPr>
      </w:pPr>
      <w:r w:rsidRPr="001F38C3">
        <w:rPr>
          <w:rFonts w:ascii="宋体" w:hAnsi="宋体"/>
        </w:rPr>
        <w:br w:type="page"/>
      </w:r>
    </w:p>
    <w:p w:rsidR="001360AA" w:rsidRPr="001F38C3" w:rsidRDefault="00CB6FFA" w:rsidP="00474B2B">
      <w:pPr>
        <w:widowControl/>
        <w:jc w:val="left"/>
        <w:rPr>
          <w:rFonts w:hAnsi="宋体"/>
        </w:rPr>
      </w:pPr>
      <w:r w:rsidRPr="001F38C3">
        <w:rPr>
          <w:rFonts w:ascii="宋体" w:hAnsi="宋体" w:hint="eastAsia"/>
          <w:sz w:val="32"/>
        </w:rPr>
        <w:lastRenderedPageBreak/>
        <w:t>附件</w:t>
      </w:r>
      <w:r w:rsidR="005C3E7E" w:rsidRPr="001F38C3">
        <w:rPr>
          <w:rFonts w:ascii="宋体" w:hAnsi="宋体" w:hint="eastAsia"/>
          <w:sz w:val="32"/>
        </w:rPr>
        <w:t>2</w:t>
      </w:r>
    </w:p>
    <w:p w:rsidR="000025EC" w:rsidRDefault="000025EC" w:rsidP="000025EC">
      <w:pPr>
        <w:spacing w:line="360" w:lineRule="auto"/>
        <w:jc w:val="center"/>
        <w:rPr>
          <w:rFonts w:ascii="宋体" w:hAnsi="宋体"/>
          <w:sz w:val="32"/>
        </w:rPr>
      </w:pPr>
      <w:r>
        <w:rPr>
          <w:rFonts w:ascii="宋体" w:hAnsi="宋体" w:hint="eastAsia"/>
          <w:sz w:val="32"/>
        </w:rPr>
        <w:t>报价一览表</w:t>
      </w:r>
    </w:p>
    <w:p w:rsidR="000025EC" w:rsidRDefault="000025EC" w:rsidP="000025EC">
      <w:pPr>
        <w:spacing w:line="360" w:lineRule="auto"/>
      </w:pPr>
      <w:r>
        <w:rPr>
          <w:rFonts w:ascii="宋体" w:hAnsi="宋体" w:hint="eastAsia"/>
        </w:rPr>
        <w:t>项目名称：</w:t>
      </w:r>
      <w:r>
        <w:t xml:space="preserve">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1871"/>
        <w:gridCol w:w="4052"/>
      </w:tblGrid>
      <w:tr w:rsidR="000025EC" w:rsidTr="00477A34">
        <w:trPr>
          <w:trHeight w:val="711"/>
          <w:jc w:val="center"/>
        </w:trPr>
        <w:tc>
          <w:tcPr>
            <w:tcW w:w="737" w:type="dxa"/>
            <w:vAlign w:val="center"/>
          </w:tcPr>
          <w:p w:rsidR="000025EC" w:rsidRDefault="000025EC" w:rsidP="00477A34">
            <w:pPr>
              <w:spacing w:line="360" w:lineRule="auto"/>
              <w:rPr>
                <w:rFonts w:asciiTheme="minorEastAsia" w:hAnsiTheme="minorEastAsia"/>
                <w:bCs/>
                <w:sz w:val="24"/>
              </w:rPr>
            </w:pPr>
            <w:r>
              <w:rPr>
                <w:rFonts w:asciiTheme="minorEastAsia" w:hAnsiTheme="minorEastAsia" w:hint="eastAsia"/>
                <w:bCs/>
                <w:sz w:val="24"/>
              </w:rPr>
              <w:t>序号</w:t>
            </w:r>
          </w:p>
        </w:tc>
        <w:tc>
          <w:tcPr>
            <w:tcW w:w="2268" w:type="dxa"/>
            <w:vAlign w:val="center"/>
          </w:tcPr>
          <w:p w:rsidR="000025EC" w:rsidRDefault="000025EC" w:rsidP="00477A34">
            <w:pPr>
              <w:jc w:val="center"/>
              <w:rPr>
                <w:rFonts w:asciiTheme="minorEastAsia" w:hAnsiTheme="minorEastAsia"/>
                <w:bCs/>
                <w:sz w:val="24"/>
              </w:rPr>
            </w:pPr>
            <w:r>
              <w:rPr>
                <w:rFonts w:asciiTheme="minorEastAsia" w:hAnsiTheme="minorEastAsia" w:hint="eastAsia"/>
                <w:bCs/>
                <w:sz w:val="24"/>
              </w:rPr>
              <w:t>内容</w:t>
            </w:r>
          </w:p>
        </w:tc>
        <w:tc>
          <w:tcPr>
            <w:tcW w:w="5923" w:type="dxa"/>
            <w:gridSpan w:val="2"/>
            <w:vAlign w:val="center"/>
          </w:tcPr>
          <w:p w:rsidR="000025EC" w:rsidRDefault="000025EC" w:rsidP="00477A34">
            <w:pPr>
              <w:jc w:val="center"/>
              <w:rPr>
                <w:rFonts w:asciiTheme="minorEastAsia" w:hAnsiTheme="minorEastAsia"/>
                <w:bCs/>
                <w:sz w:val="24"/>
              </w:rPr>
            </w:pPr>
            <w:r>
              <w:rPr>
                <w:rFonts w:asciiTheme="minorEastAsia" w:hAnsiTheme="minorEastAsia" w:hint="eastAsia"/>
                <w:bCs/>
                <w:sz w:val="24"/>
              </w:rPr>
              <w:t>投标价（单位：人民币元）</w:t>
            </w:r>
          </w:p>
        </w:tc>
      </w:tr>
      <w:tr w:rsidR="000025EC" w:rsidTr="00477A34">
        <w:trPr>
          <w:trHeight w:val="706"/>
          <w:jc w:val="center"/>
        </w:trPr>
        <w:tc>
          <w:tcPr>
            <w:tcW w:w="737" w:type="dxa"/>
            <w:vMerge w:val="restart"/>
            <w:vAlign w:val="center"/>
          </w:tcPr>
          <w:p w:rsidR="000025EC" w:rsidRDefault="000025EC" w:rsidP="00477A34">
            <w:pPr>
              <w:jc w:val="center"/>
              <w:rPr>
                <w:rFonts w:asciiTheme="minorEastAsia" w:hAnsiTheme="minorEastAsia"/>
                <w:sz w:val="24"/>
              </w:rPr>
            </w:pPr>
            <w:r>
              <w:rPr>
                <w:rFonts w:asciiTheme="minorEastAsia" w:hAnsiTheme="minorEastAsia"/>
                <w:sz w:val="24"/>
              </w:rPr>
              <w:t>1</w:t>
            </w:r>
          </w:p>
        </w:tc>
        <w:tc>
          <w:tcPr>
            <w:tcW w:w="2268" w:type="dxa"/>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投标总价</w:t>
            </w:r>
          </w:p>
        </w:tc>
        <w:tc>
          <w:tcPr>
            <w:tcW w:w="5923" w:type="dxa"/>
            <w:gridSpan w:val="2"/>
            <w:vAlign w:val="center"/>
          </w:tcPr>
          <w:p w:rsidR="000025EC" w:rsidRDefault="000025EC" w:rsidP="00477A34">
            <w:pPr>
              <w:rPr>
                <w:rFonts w:asciiTheme="minorEastAsia" w:hAnsiTheme="minorEastAsia"/>
                <w:sz w:val="24"/>
              </w:rPr>
            </w:pPr>
            <w:r>
              <w:rPr>
                <w:rFonts w:asciiTheme="minorEastAsia" w:hAnsiTheme="minorEastAsia" w:hint="eastAsia"/>
                <w:sz w:val="24"/>
              </w:rPr>
              <w:t>大写（含税）：</w:t>
            </w:r>
          </w:p>
          <w:p w:rsidR="000025EC" w:rsidRDefault="000025EC" w:rsidP="00477A34">
            <w:pPr>
              <w:rPr>
                <w:rFonts w:asciiTheme="minorEastAsia" w:hAnsiTheme="minorEastAsia"/>
                <w:sz w:val="24"/>
              </w:rPr>
            </w:pPr>
            <w:r>
              <w:rPr>
                <w:rFonts w:asciiTheme="minorEastAsia" w:hAnsiTheme="minorEastAsia" w:hint="eastAsia"/>
                <w:sz w:val="24"/>
              </w:rPr>
              <w:t>小写（含税）：</w:t>
            </w:r>
          </w:p>
        </w:tc>
      </w:tr>
      <w:tr w:rsidR="000025EC" w:rsidTr="00477A34">
        <w:trPr>
          <w:trHeight w:val="835"/>
          <w:jc w:val="center"/>
        </w:trPr>
        <w:tc>
          <w:tcPr>
            <w:tcW w:w="737" w:type="dxa"/>
            <w:vMerge/>
            <w:vAlign w:val="center"/>
          </w:tcPr>
          <w:p w:rsidR="000025EC" w:rsidRDefault="000025EC" w:rsidP="00477A34">
            <w:pPr>
              <w:jc w:val="center"/>
              <w:rPr>
                <w:rFonts w:asciiTheme="minorEastAsia" w:hAnsiTheme="minorEastAsia"/>
                <w:sz w:val="24"/>
              </w:rPr>
            </w:pPr>
          </w:p>
        </w:tc>
        <w:tc>
          <w:tcPr>
            <w:tcW w:w="2268" w:type="dxa"/>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其中不含税总价</w:t>
            </w:r>
          </w:p>
        </w:tc>
        <w:tc>
          <w:tcPr>
            <w:tcW w:w="5923" w:type="dxa"/>
            <w:gridSpan w:val="2"/>
            <w:vAlign w:val="center"/>
          </w:tcPr>
          <w:p w:rsidR="000025EC" w:rsidRDefault="000025EC" w:rsidP="00477A34">
            <w:pPr>
              <w:rPr>
                <w:rFonts w:asciiTheme="minorEastAsia" w:hAnsiTheme="minorEastAsia"/>
                <w:sz w:val="24"/>
              </w:rPr>
            </w:pPr>
            <w:r>
              <w:rPr>
                <w:rFonts w:asciiTheme="minorEastAsia" w:hAnsiTheme="minorEastAsia" w:hint="eastAsia"/>
                <w:sz w:val="24"/>
              </w:rPr>
              <w:t>大写：</w:t>
            </w:r>
          </w:p>
          <w:p w:rsidR="000025EC" w:rsidRDefault="000025EC" w:rsidP="00477A34">
            <w:pPr>
              <w:rPr>
                <w:rFonts w:asciiTheme="minorEastAsia" w:hAnsiTheme="minorEastAsia"/>
                <w:sz w:val="24"/>
              </w:rPr>
            </w:pPr>
            <w:r>
              <w:rPr>
                <w:rFonts w:asciiTheme="minorEastAsia" w:hAnsiTheme="minorEastAsia" w:hint="eastAsia"/>
                <w:sz w:val="24"/>
              </w:rPr>
              <w:t>小写：</w:t>
            </w:r>
          </w:p>
        </w:tc>
      </w:tr>
      <w:tr w:rsidR="000025EC" w:rsidTr="00477A34">
        <w:trPr>
          <w:trHeight w:val="461"/>
          <w:jc w:val="center"/>
        </w:trPr>
        <w:tc>
          <w:tcPr>
            <w:tcW w:w="737" w:type="dxa"/>
            <w:vAlign w:val="center"/>
          </w:tcPr>
          <w:p w:rsidR="000025EC" w:rsidRDefault="000025EC" w:rsidP="00477A34">
            <w:pPr>
              <w:jc w:val="center"/>
              <w:rPr>
                <w:rFonts w:asciiTheme="minorEastAsia" w:hAnsiTheme="minorEastAsia"/>
                <w:sz w:val="24"/>
              </w:rPr>
            </w:pPr>
            <w:r>
              <w:rPr>
                <w:rFonts w:asciiTheme="minorEastAsia" w:hAnsiTheme="minorEastAsia"/>
                <w:sz w:val="24"/>
              </w:rPr>
              <w:t>2</w:t>
            </w:r>
          </w:p>
        </w:tc>
        <w:tc>
          <w:tcPr>
            <w:tcW w:w="2268" w:type="dxa"/>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投标工期</w:t>
            </w:r>
          </w:p>
        </w:tc>
        <w:tc>
          <w:tcPr>
            <w:tcW w:w="5923" w:type="dxa"/>
            <w:gridSpan w:val="2"/>
            <w:vAlign w:val="center"/>
          </w:tcPr>
          <w:p w:rsidR="000025EC" w:rsidRDefault="000025EC" w:rsidP="00477A34">
            <w:pPr>
              <w:jc w:val="center"/>
              <w:rPr>
                <w:rFonts w:asciiTheme="minorEastAsia" w:hAnsiTheme="minorEastAsia"/>
                <w:sz w:val="24"/>
              </w:rPr>
            </w:pPr>
          </w:p>
        </w:tc>
      </w:tr>
      <w:tr w:rsidR="000025EC" w:rsidTr="00477A34">
        <w:trPr>
          <w:trHeight w:val="417"/>
          <w:jc w:val="center"/>
        </w:trPr>
        <w:tc>
          <w:tcPr>
            <w:tcW w:w="737" w:type="dxa"/>
            <w:vMerge w:val="restart"/>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3</w:t>
            </w:r>
          </w:p>
        </w:tc>
        <w:tc>
          <w:tcPr>
            <w:tcW w:w="2268" w:type="dxa"/>
            <w:vMerge w:val="restart"/>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项目负责人</w:t>
            </w:r>
          </w:p>
        </w:tc>
        <w:tc>
          <w:tcPr>
            <w:tcW w:w="1871" w:type="dxa"/>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姓名</w:t>
            </w:r>
          </w:p>
        </w:tc>
        <w:tc>
          <w:tcPr>
            <w:tcW w:w="4052" w:type="dxa"/>
            <w:vAlign w:val="center"/>
          </w:tcPr>
          <w:p w:rsidR="000025EC" w:rsidRDefault="000025EC" w:rsidP="00477A34">
            <w:pPr>
              <w:jc w:val="center"/>
              <w:rPr>
                <w:rFonts w:asciiTheme="minorEastAsia" w:hAnsiTheme="minorEastAsia"/>
                <w:sz w:val="24"/>
              </w:rPr>
            </w:pPr>
          </w:p>
        </w:tc>
      </w:tr>
      <w:tr w:rsidR="000025EC" w:rsidTr="00477A34">
        <w:trPr>
          <w:trHeight w:val="417"/>
          <w:jc w:val="center"/>
        </w:trPr>
        <w:tc>
          <w:tcPr>
            <w:tcW w:w="737" w:type="dxa"/>
            <w:vMerge/>
            <w:vAlign w:val="center"/>
          </w:tcPr>
          <w:p w:rsidR="000025EC" w:rsidRDefault="000025EC" w:rsidP="00477A34">
            <w:pPr>
              <w:jc w:val="center"/>
              <w:rPr>
                <w:rFonts w:asciiTheme="minorEastAsia" w:hAnsiTheme="minorEastAsia"/>
                <w:sz w:val="24"/>
              </w:rPr>
            </w:pPr>
          </w:p>
        </w:tc>
        <w:tc>
          <w:tcPr>
            <w:tcW w:w="2268" w:type="dxa"/>
            <w:vMerge/>
            <w:vAlign w:val="center"/>
          </w:tcPr>
          <w:p w:rsidR="000025EC" w:rsidRDefault="000025EC" w:rsidP="00477A34">
            <w:pPr>
              <w:jc w:val="center"/>
              <w:rPr>
                <w:rFonts w:asciiTheme="minorEastAsia" w:hAnsiTheme="minorEastAsia"/>
                <w:sz w:val="24"/>
              </w:rPr>
            </w:pPr>
          </w:p>
        </w:tc>
        <w:tc>
          <w:tcPr>
            <w:tcW w:w="1871" w:type="dxa"/>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职称</w:t>
            </w:r>
          </w:p>
        </w:tc>
        <w:tc>
          <w:tcPr>
            <w:tcW w:w="4052" w:type="dxa"/>
            <w:vAlign w:val="center"/>
          </w:tcPr>
          <w:p w:rsidR="000025EC" w:rsidRDefault="000025EC" w:rsidP="00477A34">
            <w:pPr>
              <w:jc w:val="center"/>
              <w:rPr>
                <w:rFonts w:asciiTheme="minorEastAsia" w:hAnsiTheme="minorEastAsia"/>
                <w:sz w:val="24"/>
              </w:rPr>
            </w:pPr>
          </w:p>
        </w:tc>
      </w:tr>
      <w:tr w:rsidR="000025EC" w:rsidTr="00477A34">
        <w:trPr>
          <w:trHeight w:val="417"/>
          <w:jc w:val="center"/>
        </w:trPr>
        <w:tc>
          <w:tcPr>
            <w:tcW w:w="737" w:type="dxa"/>
            <w:vMerge/>
            <w:vAlign w:val="center"/>
          </w:tcPr>
          <w:p w:rsidR="000025EC" w:rsidRDefault="000025EC" w:rsidP="00477A34">
            <w:pPr>
              <w:jc w:val="center"/>
              <w:rPr>
                <w:rFonts w:asciiTheme="minorEastAsia" w:hAnsiTheme="minorEastAsia"/>
                <w:sz w:val="24"/>
              </w:rPr>
            </w:pPr>
          </w:p>
        </w:tc>
        <w:tc>
          <w:tcPr>
            <w:tcW w:w="2268" w:type="dxa"/>
            <w:vMerge/>
            <w:vAlign w:val="center"/>
          </w:tcPr>
          <w:p w:rsidR="000025EC" w:rsidRDefault="000025EC" w:rsidP="00477A34">
            <w:pPr>
              <w:jc w:val="center"/>
              <w:rPr>
                <w:rFonts w:asciiTheme="minorEastAsia" w:hAnsiTheme="minorEastAsia"/>
                <w:sz w:val="24"/>
              </w:rPr>
            </w:pPr>
          </w:p>
        </w:tc>
        <w:tc>
          <w:tcPr>
            <w:tcW w:w="1871" w:type="dxa"/>
            <w:vAlign w:val="center"/>
          </w:tcPr>
          <w:p w:rsidR="000025EC" w:rsidRDefault="000025EC" w:rsidP="00477A34">
            <w:pPr>
              <w:jc w:val="center"/>
              <w:rPr>
                <w:rFonts w:asciiTheme="minorEastAsia" w:hAnsiTheme="minorEastAsia"/>
                <w:sz w:val="24"/>
              </w:rPr>
            </w:pPr>
            <w:r>
              <w:rPr>
                <w:rFonts w:asciiTheme="minorEastAsia" w:hAnsiTheme="minorEastAsia" w:hint="eastAsia"/>
                <w:sz w:val="24"/>
              </w:rPr>
              <w:t>联系电话</w:t>
            </w:r>
          </w:p>
        </w:tc>
        <w:tc>
          <w:tcPr>
            <w:tcW w:w="4052" w:type="dxa"/>
            <w:vAlign w:val="center"/>
          </w:tcPr>
          <w:p w:rsidR="000025EC" w:rsidRDefault="000025EC" w:rsidP="00477A34">
            <w:pPr>
              <w:jc w:val="center"/>
              <w:rPr>
                <w:rFonts w:asciiTheme="minorEastAsia" w:hAnsiTheme="minorEastAsia"/>
                <w:sz w:val="24"/>
              </w:rPr>
            </w:pPr>
          </w:p>
        </w:tc>
      </w:tr>
    </w:tbl>
    <w:p w:rsidR="000025EC" w:rsidRDefault="000025EC" w:rsidP="000025EC">
      <w:pPr>
        <w:spacing w:line="360" w:lineRule="auto"/>
        <w:ind w:firstLine="440"/>
        <w:rPr>
          <w:rFonts w:hAnsi="宋体"/>
        </w:rPr>
      </w:pPr>
      <w:r>
        <w:rPr>
          <w:rFonts w:hAnsi="宋体" w:hint="eastAsia"/>
        </w:rPr>
        <w:t>注：（</w:t>
      </w:r>
      <w:r>
        <w:rPr>
          <w:rFonts w:hAnsi="宋体" w:hint="eastAsia"/>
        </w:rPr>
        <w:t>1</w:t>
      </w:r>
      <w:r>
        <w:rPr>
          <w:rFonts w:hAnsi="宋体" w:hint="eastAsia"/>
        </w:rPr>
        <w:t>）投标总价为人民币报价。</w:t>
      </w:r>
    </w:p>
    <w:p w:rsidR="000025EC" w:rsidRDefault="000025EC" w:rsidP="000025EC">
      <w:pPr>
        <w:pStyle w:val="1"/>
        <w:spacing w:line="360" w:lineRule="auto"/>
        <w:rPr>
          <w:rFonts w:ascii="宋体" w:hAnsi="宋体"/>
          <w:sz w:val="24"/>
        </w:rPr>
      </w:pPr>
      <w:r>
        <w:rPr>
          <w:rFonts w:hAnsi="宋体" w:hint="eastAsia"/>
        </w:rPr>
        <w:t>（</w:t>
      </w:r>
      <w:r>
        <w:rPr>
          <w:rFonts w:hAnsi="宋体" w:hint="eastAsia"/>
        </w:rPr>
        <w:t>2</w:t>
      </w:r>
      <w:r>
        <w:rPr>
          <w:rFonts w:hAnsi="宋体" w:hint="eastAsia"/>
        </w:rPr>
        <w:t>）以上报价包含供应商按实际现状完成本项目（如果中标）约定所有工作内容所必须的所有费用和供应商应承担的一切税费，如有漏报，视为供应商已将相关</w:t>
      </w:r>
      <w:proofErr w:type="gramStart"/>
      <w:r>
        <w:rPr>
          <w:rFonts w:hAnsi="宋体" w:hint="eastAsia"/>
        </w:rPr>
        <w:t>费用计进其他</w:t>
      </w:r>
      <w:proofErr w:type="gramEnd"/>
      <w:r>
        <w:rPr>
          <w:rFonts w:hAnsi="宋体" w:hint="eastAsia"/>
        </w:rPr>
        <w:t>项目中或属于供应商单方面</w:t>
      </w:r>
      <w:proofErr w:type="gramStart"/>
      <w:r>
        <w:rPr>
          <w:rFonts w:hAnsi="宋体" w:hint="eastAsia"/>
        </w:rPr>
        <w:t>作出</w:t>
      </w:r>
      <w:proofErr w:type="gramEnd"/>
      <w:r>
        <w:rPr>
          <w:rFonts w:hAnsi="宋体" w:hint="eastAsia"/>
        </w:rPr>
        <w:t>的让利，采购人</w:t>
      </w:r>
      <w:proofErr w:type="gramStart"/>
      <w:r>
        <w:rPr>
          <w:rFonts w:hAnsi="宋体" w:hint="eastAsia"/>
        </w:rPr>
        <w:t>不</w:t>
      </w:r>
      <w:proofErr w:type="gramEnd"/>
      <w:r>
        <w:rPr>
          <w:rFonts w:hAnsi="宋体" w:hint="eastAsia"/>
        </w:rPr>
        <w:t>另行增加费用。采购人有权根据实际情况调整采购数量。</w:t>
      </w:r>
    </w:p>
    <w:p w:rsidR="000025EC" w:rsidRDefault="000025EC" w:rsidP="000025EC">
      <w:pPr>
        <w:tabs>
          <w:tab w:val="left" w:pos="8364"/>
        </w:tabs>
        <w:spacing w:line="360" w:lineRule="auto"/>
        <w:ind w:firstLine="440"/>
        <w:rPr>
          <w:rFonts w:hAnsi="宋体"/>
        </w:rPr>
      </w:pPr>
      <w:r>
        <w:rPr>
          <w:rFonts w:hAnsi="宋体" w:hint="eastAsia"/>
        </w:rPr>
        <w:t>（</w:t>
      </w:r>
      <w:r>
        <w:rPr>
          <w:rFonts w:hAnsi="宋体" w:hint="eastAsia"/>
        </w:rPr>
        <w:t>3</w:t>
      </w:r>
      <w:r>
        <w:rPr>
          <w:rFonts w:hAnsi="宋体" w:hint="eastAsia"/>
        </w:rPr>
        <w:t>）若用小写表示的金额和用大写表示的金额不一致，以大写表示的金额为准。</w:t>
      </w:r>
    </w:p>
    <w:p w:rsidR="000025EC" w:rsidRDefault="000025EC" w:rsidP="00E416BE">
      <w:pPr>
        <w:spacing w:beforeLines="30" w:before="93" w:line="400" w:lineRule="exact"/>
        <w:ind w:firstLineChars="1800" w:firstLine="3780"/>
        <w:rPr>
          <w:rFonts w:hAnsi="宋体"/>
        </w:rPr>
      </w:pPr>
      <w:r>
        <w:rPr>
          <w:rFonts w:hAnsi="宋体" w:hint="eastAsia"/>
        </w:rPr>
        <w:t>供应商名称（盖章）：</w:t>
      </w:r>
    </w:p>
    <w:p w:rsidR="000025EC" w:rsidRDefault="000025EC" w:rsidP="000025EC">
      <w:pPr>
        <w:rPr>
          <w:rFonts w:hAnsi="宋体"/>
        </w:rPr>
      </w:pPr>
    </w:p>
    <w:p w:rsidR="000025EC" w:rsidRDefault="000025EC" w:rsidP="00E416BE">
      <w:pPr>
        <w:spacing w:beforeLines="30" w:before="93" w:line="400" w:lineRule="exact"/>
        <w:ind w:firstLineChars="2000" w:firstLine="4200"/>
        <w:rPr>
          <w:sz w:val="24"/>
        </w:rPr>
      </w:pPr>
      <w:r>
        <w:rPr>
          <w:rFonts w:hAnsi="宋体" w:hint="eastAsia"/>
        </w:rPr>
        <w:t>日期：</w:t>
      </w:r>
      <w:r>
        <w:rPr>
          <w:rFonts w:hAnsi="宋体" w:hint="eastAsia"/>
        </w:rPr>
        <w:t xml:space="preserve">   </w:t>
      </w:r>
      <w:r>
        <w:rPr>
          <w:rFonts w:hAnsi="宋体" w:hint="eastAsia"/>
        </w:rPr>
        <w:t>年</w:t>
      </w:r>
      <w:r>
        <w:rPr>
          <w:rFonts w:hAnsi="宋体" w:hint="eastAsia"/>
        </w:rPr>
        <w:t xml:space="preserve">   </w:t>
      </w:r>
      <w:r>
        <w:rPr>
          <w:rFonts w:hAnsi="宋体" w:hint="eastAsia"/>
        </w:rPr>
        <w:t>月</w:t>
      </w:r>
      <w:r>
        <w:rPr>
          <w:rFonts w:hAnsi="宋体" w:hint="eastAsia"/>
        </w:rPr>
        <w:t xml:space="preserve">    </w:t>
      </w:r>
      <w:r>
        <w:rPr>
          <w:rFonts w:hAnsi="宋体" w:hint="eastAsia"/>
        </w:rPr>
        <w:t>日</w:t>
      </w:r>
    </w:p>
    <w:p w:rsidR="000025EC" w:rsidRDefault="000025EC" w:rsidP="005C500C">
      <w:pPr>
        <w:widowControl/>
        <w:jc w:val="left"/>
        <w:rPr>
          <w:sz w:val="24"/>
        </w:rPr>
      </w:pPr>
    </w:p>
    <w:p w:rsidR="000025EC" w:rsidRDefault="000025EC">
      <w:pPr>
        <w:widowControl/>
        <w:jc w:val="left"/>
        <w:rPr>
          <w:sz w:val="24"/>
        </w:rPr>
      </w:pPr>
      <w:r>
        <w:rPr>
          <w:sz w:val="24"/>
        </w:rPr>
        <w:br w:type="page"/>
      </w:r>
    </w:p>
    <w:p w:rsidR="008233B6" w:rsidRPr="001F38C3" w:rsidRDefault="008233B6" w:rsidP="005C500C">
      <w:pPr>
        <w:widowControl/>
        <w:jc w:val="left"/>
        <w:rPr>
          <w:rFonts w:ascii="宋体" w:hAnsi="宋体"/>
          <w:sz w:val="32"/>
        </w:rPr>
      </w:pPr>
      <w:r w:rsidRPr="001F38C3">
        <w:rPr>
          <w:rFonts w:ascii="宋体" w:hAnsi="宋体" w:hint="eastAsia"/>
          <w:sz w:val="32"/>
        </w:rPr>
        <w:lastRenderedPageBreak/>
        <w:t>附件</w:t>
      </w:r>
      <w:r w:rsidR="00BC1D8F" w:rsidRPr="001F38C3">
        <w:rPr>
          <w:rFonts w:ascii="宋体" w:hAnsi="宋体" w:hint="eastAsia"/>
          <w:sz w:val="32"/>
        </w:rPr>
        <w:t>3</w:t>
      </w:r>
    </w:p>
    <w:p w:rsidR="000025EC" w:rsidRDefault="000025EC" w:rsidP="000025EC">
      <w:pPr>
        <w:widowControl/>
        <w:jc w:val="right"/>
        <w:rPr>
          <w:rFonts w:ascii="宋体" w:eastAsia="宋体" w:hAnsi="宋体" w:cs="宋体"/>
          <w:kern w:val="0"/>
          <w:szCs w:val="21"/>
        </w:rPr>
      </w:pPr>
      <w:r>
        <w:rPr>
          <w:rFonts w:ascii="宋体" w:eastAsia="宋体" w:hAnsi="宋体" w:cs="宋体" w:hint="eastAsia"/>
          <w:kern w:val="0"/>
          <w:szCs w:val="21"/>
        </w:rPr>
        <w:t>编号：TZ4-23</w:t>
      </w:r>
    </w:p>
    <w:tbl>
      <w:tblPr>
        <w:tblW w:w="9356" w:type="dxa"/>
        <w:tblInd w:w="-34" w:type="dxa"/>
        <w:tblLayout w:type="fixed"/>
        <w:tblLook w:val="04A0" w:firstRow="1" w:lastRow="0" w:firstColumn="1" w:lastColumn="0" w:noHBand="0" w:noVBand="1"/>
      </w:tblPr>
      <w:tblGrid>
        <w:gridCol w:w="981"/>
        <w:gridCol w:w="91"/>
        <w:gridCol w:w="535"/>
        <w:gridCol w:w="95"/>
        <w:gridCol w:w="1417"/>
        <w:gridCol w:w="73"/>
        <w:gridCol w:w="1060"/>
        <w:gridCol w:w="568"/>
        <w:gridCol w:w="172"/>
        <w:gridCol w:w="1180"/>
        <w:gridCol w:w="207"/>
        <w:gridCol w:w="233"/>
        <w:gridCol w:w="236"/>
        <w:gridCol w:w="723"/>
        <w:gridCol w:w="1785"/>
      </w:tblGrid>
      <w:tr w:rsidR="000025EC" w:rsidTr="00477A34">
        <w:trPr>
          <w:trHeight w:val="444"/>
        </w:trPr>
        <w:tc>
          <w:tcPr>
            <w:tcW w:w="9356" w:type="dxa"/>
            <w:gridSpan w:val="15"/>
            <w:tcBorders>
              <w:top w:val="nil"/>
              <w:left w:val="nil"/>
              <w:bottom w:val="nil"/>
              <w:right w:val="nil"/>
            </w:tcBorders>
            <w:shd w:val="clear" w:color="auto" w:fill="auto"/>
            <w:vAlign w:val="center"/>
          </w:tcPr>
          <w:p w:rsidR="000025EC" w:rsidRDefault="000025EC" w:rsidP="00477A34">
            <w:pPr>
              <w:widowControl/>
              <w:ind w:firstLineChars="700" w:firstLine="3080"/>
              <w:rPr>
                <w:rFonts w:ascii="黑体" w:eastAsia="黑体" w:hAnsi="黑体" w:cs="宋体"/>
                <w:kern w:val="0"/>
                <w:sz w:val="44"/>
                <w:szCs w:val="44"/>
              </w:rPr>
            </w:pPr>
            <w:r>
              <w:rPr>
                <w:rFonts w:ascii="黑体" w:eastAsia="黑体" w:hAnsi="黑体" w:cs="宋体" w:hint="eastAsia"/>
                <w:kern w:val="0"/>
                <w:sz w:val="44"/>
                <w:szCs w:val="44"/>
              </w:rPr>
              <w:t>供应商调查表</w:t>
            </w:r>
          </w:p>
        </w:tc>
      </w:tr>
      <w:tr w:rsidR="000025EC" w:rsidTr="00477A34">
        <w:trPr>
          <w:trHeight w:val="399"/>
        </w:trPr>
        <w:tc>
          <w:tcPr>
            <w:tcW w:w="9356" w:type="dxa"/>
            <w:gridSpan w:val="15"/>
            <w:tcBorders>
              <w:top w:val="nil"/>
              <w:left w:val="nil"/>
              <w:bottom w:val="single" w:sz="8" w:space="0" w:color="auto"/>
              <w:right w:val="nil"/>
            </w:tcBorders>
            <w:shd w:val="clear" w:color="auto" w:fill="auto"/>
            <w:vAlign w:val="center"/>
          </w:tcPr>
          <w:p w:rsidR="00F83FBB" w:rsidRDefault="000025EC">
            <w:pPr>
              <w:widowControl/>
              <w:ind w:firstLine="200"/>
              <w:rPr>
                <w:rFonts w:ascii="宋体" w:hAnsi="宋体" w:cs="宋体"/>
                <w:kern w:val="0"/>
                <w:sz w:val="28"/>
                <w:szCs w:val="28"/>
              </w:rPr>
            </w:pPr>
            <w:r>
              <w:rPr>
                <w:rFonts w:ascii="宋体" w:hAnsi="宋体" w:cs="宋体" w:hint="eastAsia"/>
                <w:kern w:val="0"/>
                <w:sz w:val="28"/>
                <w:szCs w:val="28"/>
              </w:rPr>
              <w:t>项目名称：</w:t>
            </w:r>
            <w:r>
              <w:rPr>
                <w:rFonts w:ascii="宋体" w:hAnsi="宋体" w:cs="宋体"/>
                <w:kern w:val="0"/>
                <w:sz w:val="28"/>
                <w:szCs w:val="28"/>
              </w:rPr>
              <w:t xml:space="preserve"> </w:t>
            </w:r>
          </w:p>
        </w:tc>
      </w:tr>
      <w:tr w:rsidR="000025EC" w:rsidTr="00477A34">
        <w:trPr>
          <w:trHeight w:val="399"/>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 xml:space="preserve">供应商名称 </w:t>
            </w:r>
          </w:p>
        </w:tc>
        <w:tc>
          <w:tcPr>
            <w:tcW w:w="4677"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119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ind w:firstLine="200"/>
              <w:jc w:val="center"/>
              <w:rPr>
                <w:rFonts w:ascii="宋体" w:hAnsi="宋体" w:cs="宋体"/>
                <w:kern w:val="0"/>
                <w:sz w:val="24"/>
              </w:rPr>
            </w:pPr>
          </w:p>
        </w:tc>
      </w:tr>
      <w:tr w:rsidR="000025EC" w:rsidTr="00477A34">
        <w:trPr>
          <w:trHeight w:val="399"/>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详细地址</w:t>
            </w:r>
          </w:p>
        </w:tc>
        <w:tc>
          <w:tcPr>
            <w:tcW w:w="4677"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119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proofErr w:type="gramStart"/>
            <w:r>
              <w:rPr>
                <w:rFonts w:ascii="宋体" w:hAnsi="宋体" w:cs="宋体" w:hint="eastAsia"/>
                <w:kern w:val="0"/>
                <w:sz w:val="24"/>
              </w:rPr>
              <w:t>邮</w:t>
            </w:r>
            <w:proofErr w:type="gramEnd"/>
            <w:r>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ind w:firstLine="200"/>
              <w:jc w:val="center"/>
              <w:rPr>
                <w:rFonts w:ascii="宋体" w:hAnsi="宋体" w:cs="宋体"/>
                <w:kern w:val="0"/>
                <w:sz w:val="24"/>
              </w:rPr>
            </w:pPr>
          </w:p>
        </w:tc>
      </w:tr>
      <w:tr w:rsidR="000025EC" w:rsidTr="00477A34">
        <w:trPr>
          <w:trHeight w:val="477"/>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成立日期</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17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营业执照号码</w:t>
            </w:r>
          </w:p>
        </w:tc>
        <w:tc>
          <w:tcPr>
            <w:tcW w:w="155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119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ind w:firstLine="200"/>
              <w:jc w:val="center"/>
              <w:rPr>
                <w:rFonts w:ascii="宋体" w:hAnsi="宋体" w:cs="宋体"/>
                <w:kern w:val="0"/>
                <w:sz w:val="24"/>
              </w:rPr>
            </w:pPr>
          </w:p>
        </w:tc>
      </w:tr>
      <w:tr w:rsidR="000025EC" w:rsidTr="00477A34">
        <w:trPr>
          <w:trHeight w:val="399"/>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固定电话号码</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170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传真号码</w:t>
            </w:r>
          </w:p>
        </w:tc>
        <w:tc>
          <w:tcPr>
            <w:tcW w:w="155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119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ind w:firstLine="200"/>
              <w:jc w:val="center"/>
              <w:rPr>
                <w:rFonts w:ascii="宋体" w:hAnsi="宋体" w:cs="宋体"/>
                <w:kern w:val="0"/>
                <w:sz w:val="24"/>
              </w:rPr>
            </w:pPr>
          </w:p>
        </w:tc>
      </w:tr>
      <w:tr w:rsidR="000025EC" w:rsidTr="00477A34">
        <w:trPr>
          <w:trHeight w:val="399"/>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公司类型</w:t>
            </w:r>
          </w:p>
        </w:tc>
        <w:tc>
          <w:tcPr>
            <w:tcW w:w="311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left"/>
              <w:rPr>
                <w:rFonts w:ascii="宋体" w:hAnsi="宋体" w:cs="宋体"/>
                <w:b/>
                <w:bCs/>
                <w:kern w:val="0"/>
                <w:sz w:val="24"/>
              </w:rPr>
            </w:pPr>
          </w:p>
        </w:tc>
        <w:tc>
          <w:tcPr>
            <w:tcW w:w="155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机构性质</w:t>
            </w: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left"/>
              <w:rPr>
                <w:rFonts w:ascii="宋体" w:hAnsi="宋体" w:cs="宋体"/>
                <w:b/>
                <w:bCs/>
                <w:kern w:val="0"/>
                <w:sz w:val="24"/>
              </w:rPr>
            </w:pPr>
          </w:p>
        </w:tc>
      </w:tr>
      <w:tr w:rsidR="000025EC" w:rsidTr="00477A34">
        <w:trPr>
          <w:trHeight w:val="399"/>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项目联系人</w:t>
            </w:r>
          </w:p>
        </w:tc>
        <w:tc>
          <w:tcPr>
            <w:tcW w:w="3118"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left"/>
              <w:rPr>
                <w:rFonts w:ascii="宋体" w:hAnsi="宋体" w:cs="宋体"/>
                <w:b/>
                <w:bCs/>
                <w:kern w:val="0"/>
                <w:sz w:val="24"/>
              </w:rPr>
            </w:pPr>
          </w:p>
        </w:tc>
        <w:tc>
          <w:tcPr>
            <w:tcW w:w="155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联系电话</w:t>
            </w: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left"/>
              <w:rPr>
                <w:rFonts w:ascii="宋体" w:hAnsi="宋体" w:cs="宋体"/>
                <w:b/>
                <w:bCs/>
                <w:kern w:val="0"/>
                <w:sz w:val="24"/>
              </w:rPr>
            </w:pPr>
          </w:p>
        </w:tc>
      </w:tr>
      <w:tr w:rsidR="000025EC" w:rsidTr="00477A34">
        <w:trPr>
          <w:trHeight w:val="399"/>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经营范围</w:t>
            </w:r>
          </w:p>
        </w:tc>
        <w:tc>
          <w:tcPr>
            <w:tcW w:w="7654"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rPr>
                <w:rFonts w:ascii="宋体" w:hAnsi="宋体" w:cs="宋体"/>
                <w:b/>
                <w:bCs/>
                <w:kern w:val="0"/>
                <w:sz w:val="24"/>
              </w:rPr>
            </w:pPr>
          </w:p>
          <w:p w:rsidR="000025EC" w:rsidRDefault="000025EC" w:rsidP="00477A34">
            <w:pPr>
              <w:widowControl/>
              <w:rPr>
                <w:rFonts w:ascii="宋体" w:hAnsi="宋体" w:cs="宋体"/>
                <w:b/>
                <w:bCs/>
                <w:kern w:val="0"/>
                <w:sz w:val="24"/>
              </w:rPr>
            </w:pPr>
          </w:p>
          <w:p w:rsidR="000025EC" w:rsidRDefault="000025EC" w:rsidP="00477A34">
            <w:pPr>
              <w:widowControl/>
              <w:rPr>
                <w:rFonts w:ascii="宋体" w:hAnsi="宋体" w:cs="宋体"/>
                <w:b/>
                <w:bCs/>
                <w:kern w:val="0"/>
                <w:sz w:val="24"/>
              </w:rPr>
            </w:pPr>
          </w:p>
          <w:p w:rsidR="000025EC" w:rsidRDefault="000025EC" w:rsidP="00477A34">
            <w:pPr>
              <w:widowControl/>
              <w:rPr>
                <w:rFonts w:ascii="宋体" w:hAnsi="宋体" w:cs="宋体"/>
                <w:b/>
                <w:bCs/>
                <w:kern w:val="0"/>
                <w:sz w:val="24"/>
              </w:rPr>
            </w:pP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序号</w:t>
            </w:r>
          </w:p>
        </w:tc>
        <w:tc>
          <w:tcPr>
            <w:tcW w:w="5398"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资质证书（认证项目）名称</w:t>
            </w: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发证机关</w:t>
            </w: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1</w:t>
            </w:r>
          </w:p>
        </w:tc>
        <w:tc>
          <w:tcPr>
            <w:tcW w:w="5398"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2</w:t>
            </w:r>
          </w:p>
        </w:tc>
        <w:tc>
          <w:tcPr>
            <w:tcW w:w="5398"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3</w:t>
            </w:r>
          </w:p>
        </w:tc>
        <w:tc>
          <w:tcPr>
            <w:tcW w:w="5398"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5398" w:type="dxa"/>
            <w:gridSpan w:val="10"/>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r>
      <w:tr w:rsidR="000025EC" w:rsidTr="00477A34">
        <w:trPr>
          <w:trHeight w:val="397"/>
        </w:trPr>
        <w:tc>
          <w:tcPr>
            <w:tcW w:w="1702"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主要服务行业</w:t>
            </w:r>
          </w:p>
        </w:tc>
        <w:tc>
          <w:tcPr>
            <w:tcW w:w="25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212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主要客户</w:t>
            </w:r>
          </w:p>
        </w:tc>
        <w:tc>
          <w:tcPr>
            <w:tcW w:w="297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r>
      <w:tr w:rsidR="000025EC" w:rsidTr="00477A34">
        <w:trPr>
          <w:trHeight w:val="397"/>
        </w:trPr>
        <w:tc>
          <w:tcPr>
            <w:tcW w:w="9356"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近三年类似业绩</w:t>
            </w: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序号</w:t>
            </w:r>
          </w:p>
        </w:tc>
        <w:tc>
          <w:tcPr>
            <w:tcW w:w="3271"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服务单位</w:t>
            </w:r>
          </w:p>
        </w:tc>
        <w:tc>
          <w:tcPr>
            <w:tcW w:w="5104"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项目内容</w:t>
            </w: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1</w:t>
            </w:r>
          </w:p>
        </w:tc>
        <w:tc>
          <w:tcPr>
            <w:tcW w:w="3271"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5104"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2</w:t>
            </w:r>
          </w:p>
        </w:tc>
        <w:tc>
          <w:tcPr>
            <w:tcW w:w="3271"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5104" w:type="dxa"/>
            <w:gridSpan w:val="8"/>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r>
      <w:tr w:rsidR="000025EC" w:rsidTr="00477A34">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kern w:val="0"/>
                <w:sz w:val="24"/>
              </w:rPr>
            </w:pPr>
            <w:r>
              <w:rPr>
                <w:rFonts w:ascii="宋体" w:hAnsi="宋体" w:cs="宋体" w:hint="eastAsia"/>
                <w:kern w:val="0"/>
                <w:sz w:val="24"/>
              </w:rPr>
              <w:t>3</w:t>
            </w:r>
          </w:p>
        </w:tc>
        <w:tc>
          <w:tcPr>
            <w:tcW w:w="3271"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0025EC" w:rsidRDefault="000025EC" w:rsidP="00477A34">
            <w:pPr>
              <w:widowControl/>
              <w:jc w:val="center"/>
              <w:rPr>
                <w:rFonts w:ascii="宋体" w:hAnsi="宋体" w:cs="宋体"/>
                <w:b/>
                <w:bCs/>
                <w:kern w:val="0"/>
                <w:sz w:val="24"/>
              </w:rPr>
            </w:pPr>
          </w:p>
        </w:tc>
        <w:tc>
          <w:tcPr>
            <w:tcW w:w="5104" w:type="dxa"/>
            <w:gridSpan w:val="8"/>
            <w:tcBorders>
              <w:top w:val="single" w:sz="8" w:space="0" w:color="auto"/>
              <w:left w:val="single" w:sz="8" w:space="0" w:color="auto"/>
              <w:bottom w:val="single" w:sz="8" w:space="0" w:color="auto"/>
              <w:right w:val="single" w:sz="8" w:space="0" w:color="auto"/>
            </w:tcBorders>
            <w:shd w:val="clear" w:color="auto" w:fill="auto"/>
          </w:tcPr>
          <w:p w:rsidR="000025EC" w:rsidRDefault="000025EC" w:rsidP="00477A34">
            <w:pPr>
              <w:widowControl/>
              <w:jc w:val="center"/>
              <w:rPr>
                <w:b/>
                <w:bCs/>
                <w:kern w:val="0"/>
                <w:sz w:val="24"/>
              </w:rPr>
            </w:pPr>
          </w:p>
        </w:tc>
      </w:tr>
      <w:tr w:rsidR="000025EC" w:rsidTr="00477A34">
        <w:trPr>
          <w:trHeight w:val="399"/>
        </w:trPr>
        <w:tc>
          <w:tcPr>
            <w:tcW w:w="1072" w:type="dxa"/>
            <w:gridSpan w:val="2"/>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535" w:type="dxa"/>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1585" w:type="dxa"/>
            <w:gridSpan w:val="3"/>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740" w:type="dxa"/>
            <w:gridSpan w:val="2"/>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440" w:type="dxa"/>
            <w:gridSpan w:val="2"/>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rsidR="000025EC" w:rsidRDefault="000025EC" w:rsidP="00477A34">
            <w:pPr>
              <w:widowControl/>
              <w:ind w:firstLine="200"/>
              <w:jc w:val="left"/>
              <w:rPr>
                <w:rFonts w:ascii="Calibri" w:hAnsi="Calibri" w:cs="宋体"/>
                <w:kern w:val="0"/>
                <w:szCs w:val="21"/>
              </w:rPr>
            </w:pPr>
          </w:p>
        </w:tc>
      </w:tr>
      <w:tr w:rsidR="000025EC" w:rsidTr="00477A34">
        <w:trPr>
          <w:trHeight w:val="399"/>
        </w:trPr>
        <w:tc>
          <w:tcPr>
            <w:tcW w:w="9356" w:type="dxa"/>
            <w:gridSpan w:val="15"/>
            <w:tcBorders>
              <w:top w:val="nil"/>
              <w:left w:val="nil"/>
              <w:bottom w:val="nil"/>
              <w:right w:val="nil"/>
            </w:tcBorders>
            <w:shd w:val="clear" w:color="auto" w:fill="auto"/>
            <w:vAlign w:val="center"/>
          </w:tcPr>
          <w:p w:rsidR="000025EC" w:rsidRDefault="000025EC" w:rsidP="00477A34">
            <w:pPr>
              <w:spacing w:line="400" w:lineRule="exact"/>
              <w:ind w:firstLine="200"/>
              <w:rPr>
                <w:sz w:val="28"/>
                <w:szCs w:val="28"/>
              </w:rPr>
            </w:pPr>
          </w:p>
          <w:p w:rsidR="000025EC" w:rsidRDefault="000025EC" w:rsidP="00477A34">
            <w:pPr>
              <w:spacing w:line="400" w:lineRule="exact"/>
              <w:rPr>
                <w:sz w:val="28"/>
                <w:szCs w:val="28"/>
              </w:rPr>
            </w:pPr>
            <w:r>
              <w:rPr>
                <w:rFonts w:hint="eastAsia"/>
                <w:sz w:val="28"/>
                <w:szCs w:val="28"/>
              </w:rPr>
              <w:t>供应商单位（盖章）：</w:t>
            </w:r>
          </w:p>
        </w:tc>
      </w:tr>
    </w:tbl>
    <w:p w:rsidR="000025EC" w:rsidRDefault="000025EC" w:rsidP="000025EC">
      <w:pPr>
        <w:spacing w:line="400" w:lineRule="exact"/>
        <w:ind w:left="560" w:hangingChars="200" w:hanging="560"/>
        <w:rPr>
          <w:sz w:val="28"/>
          <w:szCs w:val="28"/>
        </w:rPr>
      </w:pPr>
    </w:p>
    <w:p w:rsidR="000025EC" w:rsidRDefault="000025EC" w:rsidP="000025EC">
      <w:pPr>
        <w:spacing w:line="400" w:lineRule="exact"/>
        <w:ind w:left="560" w:hangingChars="200" w:hanging="560"/>
        <w:rPr>
          <w:sz w:val="28"/>
          <w:szCs w:val="28"/>
        </w:rPr>
      </w:pPr>
      <w:r>
        <w:rPr>
          <w:rFonts w:hint="eastAsia"/>
          <w:sz w:val="28"/>
          <w:szCs w:val="28"/>
        </w:rPr>
        <w:t>日期：</w:t>
      </w:r>
      <w:r>
        <w:rPr>
          <w:rFonts w:hint="eastAsia"/>
          <w:sz w:val="28"/>
          <w:szCs w:val="28"/>
        </w:rPr>
        <w:t>2020</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rsidR="001360AA" w:rsidRDefault="000025EC">
      <w:pPr>
        <w:widowControl/>
        <w:jc w:val="left"/>
        <w:rPr>
          <w:rFonts w:ascii="宋体" w:hAnsi="宋体"/>
          <w:sz w:val="32"/>
        </w:rPr>
      </w:pPr>
      <w:r>
        <w:rPr>
          <w:sz w:val="28"/>
          <w:szCs w:val="28"/>
        </w:rPr>
        <w:br w:type="page"/>
      </w:r>
      <w:r w:rsidR="00CB6FFA" w:rsidRPr="001F38C3">
        <w:rPr>
          <w:rFonts w:ascii="宋体" w:hAnsi="宋体" w:hint="eastAsia"/>
          <w:sz w:val="32"/>
        </w:rPr>
        <w:lastRenderedPageBreak/>
        <w:t>附件</w:t>
      </w:r>
      <w:r w:rsidR="00BC1D8F" w:rsidRPr="001F38C3">
        <w:rPr>
          <w:rFonts w:ascii="宋体" w:hAnsi="宋体" w:hint="eastAsia"/>
          <w:sz w:val="32"/>
        </w:rPr>
        <w:t>4</w:t>
      </w:r>
    </w:p>
    <w:p w:rsidR="000025EC" w:rsidRDefault="000025EC" w:rsidP="000025EC">
      <w:pPr>
        <w:spacing w:line="500" w:lineRule="exact"/>
        <w:jc w:val="center"/>
        <w:rPr>
          <w:rFonts w:eastAsia="黑体"/>
          <w:b/>
          <w:bCs/>
          <w:sz w:val="36"/>
        </w:rPr>
      </w:pPr>
      <w:r>
        <w:rPr>
          <w:rFonts w:eastAsia="黑体" w:hint="eastAsia"/>
          <w:b/>
          <w:bCs/>
          <w:sz w:val="36"/>
        </w:rPr>
        <w:t>法定代表人证明书</w:t>
      </w:r>
    </w:p>
    <w:p w:rsidR="000025EC" w:rsidRDefault="000025EC" w:rsidP="000025EC">
      <w:pPr>
        <w:spacing w:line="500" w:lineRule="exact"/>
        <w:jc w:val="center"/>
        <w:rPr>
          <w:b/>
          <w:bCs/>
          <w:szCs w:val="21"/>
        </w:rPr>
      </w:pPr>
    </w:p>
    <w:p w:rsidR="000025EC" w:rsidRDefault="000025EC" w:rsidP="000025EC">
      <w:pPr>
        <w:spacing w:line="500" w:lineRule="exact"/>
        <w:ind w:firstLineChars="300" w:firstLine="840"/>
        <w:jc w:val="left"/>
        <w:rPr>
          <w:rFonts w:ascii="宋体" w:hAnsi="宋体" w:cs="宋体"/>
          <w:sz w:val="28"/>
        </w:rPr>
      </w:pPr>
      <w:r>
        <w:rPr>
          <w:rFonts w:ascii="宋体" w:hAnsi="宋体" w:cs="宋体" w:hint="eastAsia"/>
          <w:sz w:val="28"/>
        </w:rPr>
        <w:t>在我单位任职务，是我单位法定代表人，身份证号为，特此证明。</w:t>
      </w:r>
    </w:p>
    <w:p w:rsidR="000025EC" w:rsidRDefault="000025EC" w:rsidP="000025EC">
      <w:pPr>
        <w:spacing w:line="500" w:lineRule="exact"/>
        <w:ind w:firstLineChars="224" w:firstLine="627"/>
        <w:jc w:val="left"/>
        <w:rPr>
          <w:rFonts w:ascii="宋体" w:hAnsi="宋体" w:cs="宋体"/>
          <w:sz w:val="28"/>
        </w:rPr>
      </w:pPr>
    </w:p>
    <w:p w:rsidR="000025EC" w:rsidRDefault="000025EC" w:rsidP="000025EC">
      <w:pPr>
        <w:spacing w:line="500" w:lineRule="exact"/>
        <w:jc w:val="center"/>
        <w:rPr>
          <w:rFonts w:ascii="宋体" w:hAnsi="宋体" w:cs="宋体"/>
          <w:sz w:val="28"/>
        </w:rPr>
      </w:pPr>
      <w:r>
        <w:rPr>
          <w:rFonts w:ascii="宋体" w:hAnsi="宋体" w:cs="宋体" w:hint="eastAsia"/>
          <w:sz w:val="28"/>
        </w:rPr>
        <w:t>（单位盖章）</w:t>
      </w:r>
    </w:p>
    <w:p w:rsidR="000025EC" w:rsidRDefault="000025EC" w:rsidP="000025EC">
      <w:pPr>
        <w:spacing w:line="500" w:lineRule="exact"/>
        <w:ind w:firstLineChars="224" w:firstLine="627"/>
        <w:jc w:val="left"/>
        <w:rPr>
          <w:rFonts w:ascii="宋体" w:hAnsi="宋体" w:cs="宋体"/>
          <w:sz w:val="28"/>
        </w:rPr>
      </w:pPr>
      <w:r>
        <w:rPr>
          <w:rFonts w:hAnsi="宋体" w:cs="宋体" w:hint="eastAsia"/>
          <w:sz w:val="28"/>
          <w:szCs w:val="28"/>
        </w:rPr>
        <w:t>日期：</w:t>
      </w:r>
      <w:r>
        <w:rPr>
          <w:rFonts w:hAnsi="宋体" w:cs="宋体" w:hint="eastAsia"/>
          <w:sz w:val="28"/>
          <w:szCs w:val="28"/>
        </w:rPr>
        <w:t xml:space="preserve"> 20  </w:t>
      </w:r>
      <w:r>
        <w:rPr>
          <w:rFonts w:hAnsi="宋体" w:cs="宋体" w:hint="eastAsia"/>
          <w:sz w:val="28"/>
          <w:szCs w:val="28"/>
        </w:rPr>
        <w:t>年月日</w:t>
      </w:r>
    </w:p>
    <w:p w:rsidR="000025EC" w:rsidRDefault="000025EC" w:rsidP="000025EC">
      <w:pPr>
        <w:spacing w:line="500" w:lineRule="exact"/>
        <w:jc w:val="left"/>
        <w:rPr>
          <w:rFonts w:ascii="宋体" w:hAnsi="宋体" w:cs="宋体"/>
          <w:sz w:val="28"/>
        </w:rPr>
      </w:pPr>
      <w:r>
        <w:rPr>
          <w:rFonts w:ascii="宋体" w:hAnsi="宋体" w:cs="宋体" w:hint="eastAsia"/>
          <w:sz w:val="28"/>
        </w:rPr>
        <w:t xml:space="preserve">单位通信地址：                                </w:t>
      </w:r>
    </w:p>
    <w:p w:rsidR="000025EC" w:rsidRDefault="000025EC" w:rsidP="000025EC">
      <w:pPr>
        <w:spacing w:line="500" w:lineRule="exact"/>
        <w:jc w:val="left"/>
        <w:rPr>
          <w:rFonts w:ascii="宋体" w:hAnsi="宋体" w:cs="宋体"/>
          <w:sz w:val="28"/>
        </w:rPr>
      </w:pPr>
      <w:r>
        <w:rPr>
          <w:rFonts w:ascii="宋体" w:hAnsi="宋体" w:cs="宋体" w:hint="eastAsia"/>
          <w:sz w:val="28"/>
        </w:rPr>
        <w:t xml:space="preserve">邮政编码：                 单位联系电话：   </w:t>
      </w:r>
    </w:p>
    <w:p w:rsidR="000025EC" w:rsidRDefault="000025EC" w:rsidP="000025EC"/>
    <w:p w:rsidR="000025EC" w:rsidRDefault="000025EC" w:rsidP="000025EC">
      <w:pPr>
        <w:spacing w:line="360" w:lineRule="auto"/>
        <w:ind w:right="420"/>
        <w:jc w:val="left"/>
        <w:rPr>
          <w:rFonts w:ascii="宋体" w:hAnsi="宋体" w:cs="Arial"/>
          <w:color w:val="000000"/>
          <w:sz w:val="28"/>
          <w:szCs w:val="28"/>
        </w:rPr>
      </w:pPr>
      <w:r>
        <w:rPr>
          <w:rFonts w:ascii="宋体" w:hAnsi="宋体" w:cs="Arial" w:hint="eastAsia"/>
          <w:color w:val="000000"/>
          <w:sz w:val="28"/>
          <w:szCs w:val="28"/>
        </w:rPr>
        <w:t>附：法人代表身份证正反面或其他身份证明材料复印件</w:t>
      </w:r>
    </w:p>
    <w:p w:rsidR="000025EC" w:rsidRDefault="000025EC" w:rsidP="000025EC">
      <w:pPr>
        <w:spacing w:line="360" w:lineRule="auto"/>
        <w:ind w:right="420"/>
        <w:jc w:val="left"/>
        <w:rPr>
          <w:rFonts w:ascii="宋体" w:hAnsi="宋体" w:cs="Arial"/>
          <w:color w:val="000000"/>
          <w:sz w:val="28"/>
          <w:szCs w:val="28"/>
        </w:rPr>
      </w:pPr>
    </w:p>
    <w:p w:rsidR="000025EC" w:rsidRDefault="000025EC" w:rsidP="000025EC">
      <w:pPr>
        <w:spacing w:line="360" w:lineRule="auto"/>
        <w:ind w:right="420"/>
        <w:jc w:val="left"/>
        <w:rPr>
          <w:rFonts w:ascii="宋体" w:hAnsi="宋体" w:cs="Arial"/>
          <w:color w:val="000000"/>
          <w:sz w:val="28"/>
          <w:szCs w:val="28"/>
        </w:rPr>
      </w:pPr>
      <w:r>
        <w:rPr>
          <w:rFonts w:ascii="宋体" w:hAnsi="宋体" w:cs="Arial" w:hint="eastAsia"/>
          <w:color w:val="000000"/>
          <w:sz w:val="28"/>
          <w:szCs w:val="28"/>
        </w:rPr>
        <w:br w:type="page"/>
      </w:r>
    </w:p>
    <w:p w:rsidR="000025EC" w:rsidRDefault="000025EC" w:rsidP="000025EC">
      <w:pPr>
        <w:spacing w:line="360" w:lineRule="auto"/>
        <w:ind w:firstLineChars="200" w:firstLine="560"/>
        <w:jc w:val="left"/>
        <w:rPr>
          <w:rFonts w:ascii="黑体" w:eastAsia="黑体" w:hAnsi="黑体" w:cs="黑体"/>
          <w:color w:val="000000"/>
          <w:sz w:val="28"/>
          <w:szCs w:val="28"/>
        </w:rPr>
      </w:pPr>
      <w:r>
        <w:rPr>
          <w:rFonts w:ascii="黑体" w:eastAsia="黑体" w:hAnsi="黑体" w:cs="黑体" w:hint="eastAsia"/>
          <w:color w:val="000000"/>
          <w:sz w:val="28"/>
          <w:szCs w:val="28"/>
        </w:rPr>
        <w:lastRenderedPageBreak/>
        <w:t>附件5</w:t>
      </w:r>
    </w:p>
    <w:p w:rsidR="000025EC" w:rsidRDefault="000025EC" w:rsidP="000025EC">
      <w:pPr>
        <w:spacing w:line="500" w:lineRule="exact"/>
        <w:jc w:val="center"/>
        <w:rPr>
          <w:rFonts w:eastAsia="黑体"/>
          <w:b/>
          <w:bCs/>
          <w:sz w:val="36"/>
        </w:rPr>
      </w:pPr>
      <w:r>
        <w:rPr>
          <w:rFonts w:eastAsia="黑体" w:hint="eastAsia"/>
          <w:b/>
          <w:bCs/>
          <w:sz w:val="36"/>
        </w:rPr>
        <w:t>法定代表人授权委托证明书</w:t>
      </w:r>
    </w:p>
    <w:p w:rsidR="000025EC" w:rsidRDefault="000025EC" w:rsidP="000025EC">
      <w:pPr>
        <w:pStyle w:val="100"/>
        <w:spacing w:line="360" w:lineRule="auto"/>
        <w:ind w:firstLineChars="177" w:firstLine="425"/>
        <w:rPr>
          <w:rFonts w:hAnsi="宋体"/>
          <w:bCs/>
          <w:sz w:val="24"/>
          <w:szCs w:val="24"/>
        </w:rPr>
      </w:pPr>
    </w:p>
    <w:p w:rsidR="000025EC" w:rsidRDefault="000025EC" w:rsidP="000025EC">
      <w:pPr>
        <w:pStyle w:val="100"/>
        <w:spacing w:line="360" w:lineRule="auto"/>
        <w:ind w:firstLineChars="200" w:firstLine="480"/>
        <w:rPr>
          <w:rFonts w:hAnsi="宋体"/>
          <w:sz w:val="24"/>
          <w:szCs w:val="24"/>
        </w:rPr>
      </w:pPr>
      <w:r>
        <w:rPr>
          <w:rFonts w:hAnsi="宋体" w:hint="eastAsia"/>
          <w:bCs/>
          <w:sz w:val="24"/>
          <w:szCs w:val="24"/>
        </w:rPr>
        <w:t>兹授权（委托代理人姓名）为我方委托代理人，其权限是：</w:t>
      </w:r>
      <w:r>
        <w:rPr>
          <w:rFonts w:hAnsi="宋体" w:hint="eastAsia"/>
          <w:sz w:val="24"/>
          <w:szCs w:val="24"/>
        </w:rPr>
        <w:t>办理                       （采购单位名称）组织的“                （项目名称）采购项目”的投标和合同执行，以我方的名义处理一切与之有关的事宜。</w:t>
      </w:r>
    </w:p>
    <w:p w:rsidR="000025EC" w:rsidRDefault="000025EC" w:rsidP="000025EC">
      <w:pPr>
        <w:pStyle w:val="100"/>
        <w:spacing w:line="360" w:lineRule="auto"/>
        <w:ind w:firstLineChars="200" w:firstLine="480"/>
        <w:rPr>
          <w:rFonts w:hAnsi="宋体"/>
          <w:bCs/>
          <w:sz w:val="24"/>
          <w:szCs w:val="24"/>
        </w:rPr>
      </w:pPr>
      <w:r>
        <w:rPr>
          <w:rFonts w:hAnsi="宋体" w:hint="eastAsia"/>
          <w:sz w:val="24"/>
          <w:szCs w:val="24"/>
          <w:lang w:val="en-GB"/>
        </w:rPr>
        <w:t>本</w:t>
      </w:r>
      <w:r>
        <w:rPr>
          <w:rFonts w:hAnsi="宋体" w:hint="eastAsia"/>
          <w:sz w:val="24"/>
          <w:szCs w:val="24"/>
        </w:rPr>
        <w:t>授权书</w:t>
      </w:r>
      <w:r>
        <w:rPr>
          <w:rFonts w:hAnsi="宋体" w:hint="eastAsia"/>
          <w:sz w:val="24"/>
          <w:szCs w:val="24"/>
          <w:lang w:val="en-GB"/>
        </w:rPr>
        <w:t>自</w:t>
      </w:r>
      <w:r>
        <w:rPr>
          <w:rFonts w:hAnsi="宋体" w:hint="eastAsia"/>
          <w:sz w:val="24"/>
          <w:szCs w:val="24"/>
        </w:rPr>
        <w:t>年月日</w:t>
      </w:r>
      <w:r>
        <w:rPr>
          <w:rFonts w:hAnsi="宋体" w:hint="eastAsia"/>
          <w:sz w:val="24"/>
          <w:szCs w:val="24"/>
          <w:lang w:val="en-GB"/>
        </w:rPr>
        <w:t>签章之日起生效，特此声明。</w:t>
      </w:r>
    </w:p>
    <w:p w:rsidR="000025EC" w:rsidRDefault="000025EC" w:rsidP="000025EC">
      <w:pPr>
        <w:pStyle w:val="100"/>
        <w:spacing w:line="360" w:lineRule="auto"/>
        <w:ind w:firstLineChars="200" w:firstLine="480"/>
        <w:rPr>
          <w:rFonts w:hAnsi="宋体"/>
          <w:sz w:val="24"/>
          <w:szCs w:val="24"/>
          <w:u w:val="single"/>
        </w:rPr>
      </w:pPr>
      <w:r>
        <w:rPr>
          <w:rFonts w:hAnsi="宋体" w:hint="eastAsia"/>
          <w:sz w:val="24"/>
          <w:szCs w:val="24"/>
        </w:rPr>
        <w:t>附：代理人性别：   年龄：   职务：</w:t>
      </w:r>
    </w:p>
    <w:p w:rsidR="000025EC" w:rsidRDefault="000025EC" w:rsidP="000025EC">
      <w:pPr>
        <w:pStyle w:val="100"/>
        <w:spacing w:line="360" w:lineRule="auto"/>
        <w:ind w:firstLineChars="200" w:firstLine="480"/>
        <w:rPr>
          <w:rFonts w:hAnsi="宋体"/>
          <w:sz w:val="24"/>
          <w:szCs w:val="24"/>
          <w:u w:val="single"/>
        </w:rPr>
      </w:pPr>
      <w:r>
        <w:rPr>
          <w:rFonts w:hAnsi="宋体" w:hint="eastAsia"/>
          <w:sz w:val="24"/>
          <w:szCs w:val="24"/>
        </w:rPr>
        <w:t xml:space="preserve">　　身份证号码：</w:t>
      </w:r>
    </w:p>
    <w:p w:rsidR="000025EC" w:rsidRDefault="000025EC" w:rsidP="000025EC">
      <w:pPr>
        <w:pStyle w:val="100"/>
        <w:spacing w:line="360" w:lineRule="auto"/>
        <w:ind w:firstLineChars="200" w:firstLine="480"/>
        <w:rPr>
          <w:rFonts w:hAnsi="宋体"/>
          <w:sz w:val="24"/>
          <w:szCs w:val="24"/>
          <w:u w:val="single"/>
        </w:rPr>
      </w:pPr>
      <w:r>
        <w:rPr>
          <w:rFonts w:hAnsi="宋体" w:hint="eastAsia"/>
          <w:sz w:val="24"/>
          <w:szCs w:val="24"/>
        </w:rPr>
        <w:t xml:space="preserve">　　（营业执照等）注册号码：</w:t>
      </w:r>
    </w:p>
    <w:p w:rsidR="000025EC" w:rsidRDefault="000025EC" w:rsidP="000025EC">
      <w:pPr>
        <w:pStyle w:val="100"/>
        <w:spacing w:line="360" w:lineRule="auto"/>
        <w:ind w:firstLineChars="200" w:firstLine="480"/>
        <w:rPr>
          <w:rFonts w:hAnsi="宋体"/>
          <w:sz w:val="24"/>
          <w:szCs w:val="24"/>
          <w:u w:val="single"/>
        </w:rPr>
      </w:pPr>
      <w:r>
        <w:rPr>
          <w:rFonts w:hAnsi="宋体" w:hint="eastAsia"/>
          <w:sz w:val="24"/>
          <w:szCs w:val="24"/>
        </w:rPr>
        <w:t xml:space="preserve">　　企业类型：</w:t>
      </w:r>
    </w:p>
    <w:p w:rsidR="000025EC" w:rsidRDefault="000025EC" w:rsidP="000025EC">
      <w:pPr>
        <w:pStyle w:val="100"/>
        <w:spacing w:line="360" w:lineRule="auto"/>
        <w:ind w:firstLineChars="200" w:firstLine="480"/>
        <w:rPr>
          <w:rFonts w:hAnsi="宋体"/>
          <w:sz w:val="24"/>
          <w:szCs w:val="24"/>
          <w:u w:val="single"/>
        </w:rPr>
      </w:pPr>
      <w:r>
        <w:rPr>
          <w:rFonts w:hAnsi="宋体" w:hint="eastAsia"/>
          <w:sz w:val="24"/>
          <w:szCs w:val="24"/>
        </w:rPr>
        <w:t xml:space="preserve">　　经营范围：</w:t>
      </w:r>
    </w:p>
    <w:p w:rsidR="000025EC" w:rsidRDefault="000025EC" w:rsidP="000025EC">
      <w:pPr>
        <w:pStyle w:val="100"/>
        <w:spacing w:line="360" w:lineRule="auto"/>
        <w:ind w:firstLineChars="200" w:firstLine="480"/>
        <w:rPr>
          <w:rFonts w:hAnsi="宋体"/>
          <w:sz w:val="24"/>
          <w:szCs w:val="24"/>
        </w:rPr>
      </w:pPr>
      <w:r>
        <w:rPr>
          <w:rFonts w:hAnsi="宋体" w:hint="eastAsia"/>
          <w:sz w:val="24"/>
          <w:szCs w:val="24"/>
        </w:rPr>
        <w:t>附：被授权人有效身份证正反面或其他身份证明材料复印</w:t>
      </w:r>
      <w:proofErr w:type="gramStart"/>
      <w:r>
        <w:rPr>
          <w:rFonts w:hAnsi="宋体" w:hint="eastAsia"/>
          <w:sz w:val="24"/>
          <w:szCs w:val="24"/>
        </w:rPr>
        <w:t xml:space="preserve">　　　　　　　</w:t>
      </w:r>
      <w:proofErr w:type="gramEnd"/>
    </w:p>
    <w:p w:rsidR="000025EC" w:rsidRDefault="000025EC" w:rsidP="000025EC">
      <w:pPr>
        <w:pStyle w:val="11"/>
        <w:spacing w:line="360" w:lineRule="auto"/>
        <w:rPr>
          <w:rFonts w:hAnsi="宋体"/>
          <w:sz w:val="24"/>
          <w:szCs w:val="24"/>
        </w:rPr>
      </w:pPr>
    </w:p>
    <w:p w:rsidR="000025EC" w:rsidRDefault="000025EC" w:rsidP="000025EC">
      <w:pPr>
        <w:pStyle w:val="11"/>
        <w:spacing w:line="360" w:lineRule="auto"/>
        <w:jc w:val="center"/>
        <w:rPr>
          <w:rFonts w:eastAsia="宋体" w:hAnsi="宋体" w:cs="宋体"/>
          <w:sz w:val="28"/>
        </w:rPr>
      </w:pPr>
    </w:p>
    <w:p w:rsidR="000025EC" w:rsidRDefault="000025EC" w:rsidP="000025EC">
      <w:pPr>
        <w:pStyle w:val="11"/>
        <w:spacing w:line="360" w:lineRule="auto"/>
        <w:jc w:val="center"/>
        <w:rPr>
          <w:rFonts w:eastAsia="宋体" w:hAnsi="宋体" w:cs="宋体"/>
          <w:sz w:val="28"/>
        </w:rPr>
      </w:pPr>
    </w:p>
    <w:p w:rsidR="000025EC" w:rsidRDefault="000025EC" w:rsidP="000025EC">
      <w:pPr>
        <w:pStyle w:val="11"/>
        <w:spacing w:line="360" w:lineRule="auto"/>
        <w:jc w:val="center"/>
        <w:rPr>
          <w:rFonts w:eastAsia="宋体" w:hAnsi="宋体" w:cs="宋体"/>
          <w:sz w:val="28"/>
        </w:rPr>
      </w:pPr>
    </w:p>
    <w:p w:rsidR="000025EC" w:rsidRDefault="000025EC" w:rsidP="000025EC">
      <w:pPr>
        <w:pStyle w:val="11"/>
        <w:spacing w:line="360" w:lineRule="auto"/>
        <w:rPr>
          <w:rFonts w:eastAsia="宋体" w:hAnsi="宋体" w:cs="宋体"/>
          <w:sz w:val="28"/>
        </w:rPr>
      </w:pPr>
    </w:p>
    <w:p w:rsidR="000025EC" w:rsidRDefault="000025EC" w:rsidP="000025EC">
      <w:pPr>
        <w:pStyle w:val="11"/>
        <w:spacing w:line="360" w:lineRule="auto"/>
        <w:rPr>
          <w:rFonts w:eastAsia="宋体" w:hAnsi="宋体" w:cs="宋体"/>
          <w:sz w:val="28"/>
          <w:szCs w:val="28"/>
        </w:rPr>
      </w:pPr>
      <w:r>
        <w:rPr>
          <w:rFonts w:eastAsia="宋体" w:hAnsi="宋体" w:cs="宋体" w:hint="eastAsia"/>
          <w:sz w:val="28"/>
        </w:rPr>
        <w:t>（单位盖章</w:t>
      </w:r>
      <w:r>
        <w:rPr>
          <w:rFonts w:eastAsia="宋体" w:hAnsi="宋体" w:cs="宋体" w:hint="eastAsia"/>
          <w:sz w:val="28"/>
          <w:szCs w:val="28"/>
        </w:rPr>
        <w:t>）：</w:t>
      </w:r>
    </w:p>
    <w:p w:rsidR="000025EC" w:rsidRDefault="000025EC" w:rsidP="000025EC">
      <w:pPr>
        <w:pStyle w:val="11"/>
        <w:spacing w:line="360" w:lineRule="auto"/>
        <w:rPr>
          <w:rFonts w:eastAsia="宋体" w:hAnsi="宋体" w:cs="宋体"/>
          <w:sz w:val="28"/>
          <w:szCs w:val="28"/>
        </w:rPr>
      </w:pPr>
    </w:p>
    <w:p w:rsidR="000025EC" w:rsidRDefault="000025EC" w:rsidP="000025EC">
      <w:pPr>
        <w:pStyle w:val="11"/>
        <w:spacing w:line="360" w:lineRule="auto"/>
        <w:rPr>
          <w:rFonts w:eastAsia="宋体" w:hAnsi="宋体" w:cs="宋体"/>
          <w:sz w:val="28"/>
          <w:szCs w:val="28"/>
        </w:rPr>
      </w:pPr>
      <w:r>
        <w:rPr>
          <w:rFonts w:eastAsia="宋体" w:hAnsi="宋体" w:cs="宋体" w:hint="eastAsia"/>
          <w:sz w:val="28"/>
          <w:szCs w:val="28"/>
        </w:rPr>
        <w:t>法定代表人（签字或盖章）：</w:t>
      </w:r>
    </w:p>
    <w:p w:rsidR="000025EC" w:rsidRDefault="000025EC" w:rsidP="000025EC">
      <w:pPr>
        <w:pStyle w:val="11"/>
        <w:spacing w:line="360" w:lineRule="auto"/>
        <w:rPr>
          <w:rFonts w:eastAsia="宋体" w:hAnsi="宋体" w:cs="宋体"/>
          <w:sz w:val="28"/>
          <w:szCs w:val="28"/>
        </w:rPr>
      </w:pPr>
      <w:r>
        <w:rPr>
          <w:rFonts w:eastAsia="宋体" w:hAnsi="宋体" w:cs="宋体" w:hint="eastAsia"/>
          <w:sz w:val="28"/>
          <w:szCs w:val="28"/>
        </w:rPr>
        <w:t>被授权人（签字或盖章）：</w:t>
      </w:r>
    </w:p>
    <w:p w:rsidR="000025EC" w:rsidRDefault="000025EC" w:rsidP="000025EC">
      <w:pPr>
        <w:pStyle w:val="11"/>
        <w:spacing w:line="360" w:lineRule="auto"/>
        <w:rPr>
          <w:rFonts w:eastAsia="宋体" w:hAnsi="宋体" w:cs="宋体"/>
          <w:sz w:val="28"/>
          <w:szCs w:val="28"/>
        </w:rPr>
      </w:pPr>
      <w:r>
        <w:rPr>
          <w:rFonts w:eastAsia="宋体" w:hAnsi="宋体" w:cs="宋体" w:hint="eastAsia"/>
          <w:sz w:val="28"/>
          <w:szCs w:val="28"/>
        </w:rPr>
        <w:t>日期： 20  年   月   日</w:t>
      </w:r>
    </w:p>
    <w:p w:rsidR="000025EC" w:rsidRDefault="000025EC" w:rsidP="000025EC">
      <w:pPr>
        <w:adjustRightInd w:val="0"/>
        <w:spacing w:line="460" w:lineRule="exact"/>
        <w:jc w:val="left"/>
        <w:rPr>
          <w:rFonts w:ascii="宋体" w:hAnsi="宋体"/>
          <w:b/>
          <w:sz w:val="32"/>
          <w:szCs w:val="32"/>
        </w:rPr>
      </w:pPr>
      <w:r>
        <w:rPr>
          <w:rFonts w:hAnsi="宋体" w:cs="宋体" w:hint="eastAsia"/>
          <w:sz w:val="28"/>
          <w:szCs w:val="28"/>
          <w:lang w:val="zh-CN"/>
        </w:rPr>
        <w:t>说明：法定代表人亲自办理投标事宜的，无需提交本证明书。</w:t>
      </w:r>
    </w:p>
    <w:p w:rsidR="000025EC" w:rsidRDefault="000025EC" w:rsidP="000025EC">
      <w:pPr>
        <w:adjustRightInd w:val="0"/>
        <w:spacing w:line="460" w:lineRule="exact"/>
        <w:jc w:val="left"/>
        <w:rPr>
          <w:rFonts w:ascii="宋体" w:hAnsi="宋体"/>
          <w:b/>
          <w:sz w:val="32"/>
          <w:szCs w:val="32"/>
        </w:rPr>
      </w:pPr>
      <w:r>
        <w:rPr>
          <w:rFonts w:ascii="宋体" w:hAnsi="宋体" w:hint="eastAsia"/>
          <w:b/>
          <w:sz w:val="32"/>
          <w:szCs w:val="32"/>
        </w:rPr>
        <w:br w:type="page"/>
      </w:r>
    </w:p>
    <w:p w:rsidR="000025EC" w:rsidRPr="000025EC" w:rsidRDefault="000025EC">
      <w:pPr>
        <w:widowControl/>
        <w:jc w:val="left"/>
        <w:rPr>
          <w:rFonts w:ascii="宋体" w:hAnsi="宋体"/>
          <w:sz w:val="32"/>
        </w:rPr>
      </w:pPr>
      <w:r>
        <w:rPr>
          <w:rFonts w:ascii="宋体" w:hAnsi="宋体" w:hint="eastAsia"/>
          <w:sz w:val="32"/>
        </w:rPr>
        <w:lastRenderedPageBreak/>
        <w:t>附件6</w:t>
      </w:r>
    </w:p>
    <w:p w:rsidR="001360AA" w:rsidRPr="001F38C3" w:rsidRDefault="00CB6FFA">
      <w:pPr>
        <w:widowControl/>
        <w:jc w:val="center"/>
        <w:rPr>
          <w:rFonts w:ascii="宋体" w:hAnsi="宋体"/>
          <w:b/>
          <w:kern w:val="0"/>
          <w:sz w:val="24"/>
        </w:rPr>
      </w:pPr>
      <w:r w:rsidRPr="001F38C3">
        <w:rPr>
          <w:rFonts w:ascii="宋体" w:hAnsi="宋体" w:hint="eastAsia"/>
          <w:b/>
          <w:kern w:val="0"/>
          <w:sz w:val="36"/>
        </w:rPr>
        <w:t>资格性和有效性审查表</w:t>
      </w:r>
    </w:p>
    <w:p w:rsidR="001360AA" w:rsidRPr="001F38C3" w:rsidRDefault="001360AA">
      <w:pPr>
        <w:ind w:firstLineChars="200" w:firstLine="420"/>
        <w:rPr>
          <w:rFonts w:ascii="宋体" w:hAnsi="宋体"/>
        </w:rPr>
      </w:pPr>
    </w:p>
    <w:p w:rsidR="001360AA" w:rsidRPr="001F38C3" w:rsidRDefault="00CB6FFA">
      <w:pPr>
        <w:spacing w:line="360" w:lineRule="auto"/>
        <w:ind w:leftChars="200" w:left="420" w:firstLineChars="200" w:firstLine="420"/>
        <w:rPr>
          <w:rFonts w:ascii="宋体" w:hAnsi="宋体"/>
        </w:rPr>
      </w:pPr>
      <w:r w:rsidRPr="001F38C3">
        <w:rPr>
          <w:rFonts w:ascii="宋体" w:hAnsi="宋体" w:hint="eastAsia"/>
        </w:rPr>
        <w:t>项目名称：</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12346" w:rsidRPr="001F38C3">
        <w:trPr>
          <w:trHeight w:val="544"/>
          <w:jc w:val="center"/>
        </w:trPr>
        <w:tc>
          <w:tcPr>
            <w:tcW w:w="652" w:type="dxa"/>
            <w:tcBorders>
              <w:top w:val="single" w:sz="12" w:space="0" w:color="auto"/>
              <w:left w:val="single" w:sz="12" w:space="0" w:color="auto"/>
              <w:bottom w:val="single" w:sz="6" w:space="0" w:color="auto"/>
              <w:right w:val="single" w:sz="6" w:space="0" w:color="auto"/>
              <w:tl2br w:val="nil"/>
              <w:tr2bl w:val="nil"/>
            </w:tcBorders>
            <w:vAlign w:val="center"/>
          </w:tcPr>
          <w:p w:rsidR="001360AA" w:rsidRPr="001F38C3" w:rsidRDefault="00CB6FFA">
            <w:pPr>
              <w:adjustRightInd w:val="0"/>
              <w:snapToGrid w:val="0"/>
              <w:jc w:val="center"/>
              <w:rPr>
                <w:rFonts w:ascii="宋体" w:hAnsi="宋体"/>
                <w:b/>
              </w:rPr>
            </w:pPr>
            <w:r w:rsidRPr="001F38C3">
              <w:rPr>
                <w:rFonts w:ascii="宋体" w:hAnsi="宋体" w:hint="eastAsia"/>
                <w:b/>
              </w:rPr>
              <w:t>序号</w:t>
            </w:r>
          </w:p>
        </w:tc>
        <w:tc>
          <w:tcPr>
            <w:tcW w:w="6225" w:type="dxa"/>
            <w:tcBorders>
              <w:top w:val="single" w:sz="12" w:space="0" w:color="auto"/>
              <w:left w:val="single" w:sz="6" w:space="0" w:color="auto"/>
              <w:bottom w:val="single" w:sz="6" w:space="0" w:color="auto"/>
              <w:right w:val="single" w:sz="6" w:space="0" w:color="auto"/>
              <w:tl2br w:val="nil"/>
              <w:tr2bl w:val="nil"/>
            </w:tcBorders>
            <w:vAlign w:val="center"/>
          </w:tcPr>
          <w:p w:rsidR="001360AA" w:rsidRPr="001F38C3" w:rsidRDefault="00CB6FFA">
            <w:pPr>
              <w:adjustRightInd w:val="0"/>
              <w:snapToGrid w:val="0"/>
              <w:jc w:val="center"/>
              <w:rPr>
                <w:rFonts w:ascii="宋体" w:hAnsi="宋体"/>
                <w:b/>
              </w:rPr>
            </w:pPr>
            <w:r w:rsidRPr="001F38C3">
              <w:rPr>
                <w:rFonts w:ascii="宋体" w:hAnsi="宋体" w:hint="eastAsia"/>
                <w:b/>
              </w:rPr>
              <w:t>评审内容</w:t>
            </w:r>
          </w:p>
        </w:tc>
        <w:tc>
          <w:tcPr>
            <w:tcW w:w="1183" w:type="dxa"/>
            <w:tcBorders>
              <w:top w:val="single" w:sz="12" w:space="0" w:color="auto"/>
              <w:left w:val="single" w:sz="6" w:space="0" w:color="auto"/>
              <w:bottom w:val="single" w:sz="6" w:space="0" w:color="auto"/>
              <w:right w:val="single" w:sz="12" w:space="0" w:color="auto"/>
              <w:tl2br w:val="nil"/>
              <w:tr2bl w:val="nil"/>
            </w:tcBorders>
            <w:vAlign w:val="center"/>
          </w:tcPr>
          <w:p w:rsidR="001360AA" w:rsidRPr="001F38C3" w:rsidRDefault="00CB6FFA">
            <w:pPr>
              <w:adjustRightInd w:val="0"/>
              <w:snapToGrid w:val="0"/>
              <w:jc w:val="center"/>
              <w:rPr>
                <w:rFonts w:ascii="宋体" w:hAnsi="宋体"/>
                <w:b/>
              </w:rPr>
            </w:pPr>
            <w:r w:rsidRPr="001F38C3">
              <w:rPr>
                <w:rFonts w:ascii="宋体" w:hAnsi="宋体" w:hint="eastAsia"/>
                <w:b/>
              </w:rPr>
              <w:t>供应商</w:t>
            </w:r>
          </w:p>
        </w:tc>
      </w:tr>
      <w:tr w:rsidR="00212346"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1F38C3" w:rsidRDefault="00CB6FFA">
            <w:pPr>
              <w:widowControl/>
              <w:jc w:val="center"/>
              <w:rPr>
                <w:rFonts w:ascii="宋体" w:hAnsi="宋体"/>
              </w:rPr>
            </w:pPr>
            <w:r w:rsidRPr="001F38C3">
              <w:rPr>
                <w:rFonts w:ascii="宋体" w:hAnsi="宋体" w:hint="eastAsia"/>
                <w:kern w:val="0"/>
              </w:rPr>
              <w:t>1</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1F38C3" w:rsidRDefault="00CB6FFA">
            <w:pPr>
              <w:widowControl/>
              <w:jc w:val="left"/>
              <w:rPr>
                <w:rFonts w:ascii="宋体" w:hAnsi="宋体"/>
              </w:rPr>
            </w:pPr>
            <w:r w:rsidRPr="001F38C3">
              <w:rPr>
                <w:rFonts w:ascii="宋体" w:hAnsi="宋体" w:hint="eastAsia"/>
              </w:rPr>
              <w:t>投标文件未按竞选文件的规定密封、盖章和签署；</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1F38C3" w:rsidRDefault="001360AA">
            <w:pPr>
              <w:adjustRightInd w:val="0"/>
              <w:snapToGrid w:val="0"/>
              <w:spacing w:line="360" w:lineRule="auto"/>
              <w:jc w:val="center"/>
              <w:rPr>
                <w:rFonts w:ascii="宋体" w:hAnsi="宋体"/>
                <w:b/>
              </w:rPr>
            </w:pPr>
          </w:p>
        </w:tc>
      </w:tr>
      <w:tr w:rsidR="00212346"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1F38C3" w:rsidRDefault="00CB6FFA">
            <w:pPr>
              <w:widowControl/>
              <w:jc w:val="center"/>
              <w:rPr>
                <w:rFonts w:ascii="宋体" w:hAnsi="宋体"/>
              </w:rPr>
            </w:pPr>
            <w:r w:rsidRPr="001F38C3">
              <w:rPr>
                <w:rFonts w:ascii="宋体" w:hAnsi="宋体" w:hint="eastAsia"/>
                <w:kern w:val="0"/>
              </w:rPr>
              <w:t>2</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1F38C3" w:rsidRDefault="00CB6FFA">
            <w:pPr>
              <w:widowControl/>
              <w:jc w:val="left"/>
              <w:rPr>
                <w:rFonts w:ascii="宋体" w:hAnsi="宋体"/>
              </w:rPr>
            </w:pPr>
            <w:r w:rsidRPr="001F38C3">
              <w:rPr>
                <w:rFonts w:ascii="宋体" w:hAnsi="宋体" w:hint="eastAsia"/>
              </w:rPr>
              <w:t>投标文件未按竞选文件规定的格式填写，内容不全或关键字迹模糊、无法</w:t>
            </w:r>
            <w:proofErr w:type="gramStart"/>
            <w:r w:rsidRPr="001F38C3">
              <w:rPr>
                <w:rFonts w:ascii="宋体" w:hAnsi="宋体" w:hint="eastAsia"/>
              </w:rPr>
              <w:t>辩认</w:t>
            </w:r>
            <w:proofErr w:type="gramEnd"/>
            <w:r w:rsidRPr="001F38C3">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1F38C3" w:rsidRDefault="001360AA">
            <w:pPr>
              <w:adjustRightInd w:val="0"/>
              <w:snapToGrid w:val="0"/>
              <w:spacing w:line="360" w:lineRule="auto"/>
              <w:jc w:val="center"/>
              <w:rPr>
                <w:rFonts w:ascii="宋体" w:hAnsi="宋体"/>
                <w:b/>
              </w:rPr>
            </w:pPr>
          </w:p>
        </w:tc>
      </w:tr>
      <w:tr w:rsidR="00212346"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1360AA" w:rsidRPr="001F38C3" w:rsidRDefault="00CB6FFA">
            <w:pPr>
              <w:widowControl/>
              <w:jc w:val="center"/>
              <w:rPr>
                <w:rFonts w:ascii="宋体" w:hAnsi="宋体"/>
              </w:rPr>
            </w:pPr>
            <w:r w:rsidRPr="001F38C3">
              <w:rPr>
                <w:rFonts w:ascii="宋体" w:hAnsi="宋体" w:hint="eastAsia"/>
                <w:kern w:val="0"/>
              </w:rPr>
              <w:t>3</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1360AA" w:rsidRPr="001F38C3" w:rsidRDefault="00CB6FFA">
            <w:pPr>
              <w:widowControl/>
              <w:jc w:val="left"/>
              <w:rPr>
                <w:rFonts w:ascii="宋体" w:hAnsi="宋体"/>
              </w:rPr>
            </w:pPr>
            <w:r w:rsidRPr="001F38C3">
              <w:rPr>
                <w:rFonts w:ascii="宋体" w:hAnsi="宋体" w:hint="eastAsia"/>
              </w:rPr>
              <w:t>具有独立法人资格，持有工商行政管理部门核发的法人营业执照或事业单位登记机构核发的事业单位法人证书，按国家法律经营</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1360AA" w:rsidRPr="001F38C3" w:rsidRDefault="001360AA">
            <w:pPr>
              <w:adjustRightInd w:val="0"/>
              <w:snapToGrid w:val="0"/>
              <w:spacing w:line="360" w:lineRule="auto"/>
              <w:jc w:val="center"/>
              <w:rPr>
                <w:rFonts w:ascii="宋体" w:hAnsi="宋体"/>
                <w:b/>
              </w:rPr>
            </w:pPr>
          </w:p>
        </w:tc>
      </w:tr>
      <w:tr w:rsidR="000025EC"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0025EC" w:rsidRPr="001F38C3" w:rsidRDefault="000025EC">
            <w:pPr>
              <w:widowControl/>
              <w:jc w:val="center"/>
              <w:rPr>
                <w:rFonts w:ascii="宋体" w:hAnsi="宋体"/>
                <w:kern w:val="0"/>
              </w:rPr>
            </w:pPr>
            <w:r w:rsidRPr="001F38C3">
              <w:rPr>
                <w:rFonts w:ascii="宋体" w:hAnsi="宋体" w:hint="eastAsia"/>
                <w:kern w:val="0"/>
              </w:rPr>
              <w:t>4</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1F38C3" w:rsidRDefault="000025EC">
            <w:pPr>
              <w:widowControl/>
              <w:jc w:val="left"/>
              <w:rPr>
                <w:rFonts w:ascii="宋体" w:hAnsi="宋体"/>
              </w:rPr>
            </w:pPr>
            <w:r w:rsidRPr="000025EC">
              <w:rPr>
                <w:rFonts w:ascii="宋体" w:hAnsi="宋体" w:hint="eastAsia"/>
              </w:rPr>
              <w:t>具有在有效期限内的工程设计综合资质乙级或以上，或建筑行业（建筑工程）专业设计乙级或以上，或建筑行业</w:t>
            </w:r>
            <w:r w:rsidRPr="000025EC">
              <w:rPr>
                <w:rFonts w:ascii="宋体" w:hAnsi="宋体"/>
              </w:rPr>
              <w:t>设计</w:t>
            </w:r>
            <w:r w:rsidRPr="000025EC">
              <w:rPr>
                <w:rFonts w:ascii="宋体" w:hAnsi="宋体" w:hint="eastAsia"/>
              </w:rPr>
              <w:t>乙级或以上</w:t>
            </w:r>
            <w:r w:rsidRPr="000025EC">
              <w:rPr>
                <w:rFonts w:ascii="宋体" w:hAnsi="宋体"/>
              </w:rPr>
              <w:t>资质</w:t>
            </w:r>
            <w:r w:rsidRPr="000025EC">
              <w:rPr>
                <w:rFonts w:ascii="宋体" w:hAnsi="宋体" w:hint="eastAsia"/>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0025EC" w:rsidRPr="001F38C3" w:rsidRDefault="000025EC">
            <w:pPr>
              <w:adjustRightInd w:val="0"/>
              <w:snapToGrid w:val="0"/>
              <w:spacing w:line="360" w:lineRule="auto"/>
              <w:jc w:val="center"/>
              <w:rPr>
                <w:rFonts w:ascii="宋体" w:hAnsi="宋体"/>
                <w:b/>
              </w:rPr>
            </w:pPr>
          </w:p>
        </w:tc>
      </w:tr>
      <w:tr w:rsidR="000025EC"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0025EC" w:rsidRPr="001F38C3" w:rsidRDefault="000025EC">
            <w:pPr>
              <w:widowControl/>
              <w:jc w:val="center"/>
              <w:rPr>
                <w:rFonts w:ascii="宋体" w:hAnsi="宋体"/>
              </w:rPr>
            </w:pPr>
            <w:r w:rsidRPr="001F38C3">
              <w:rPr>
                <w:rFonts w:ascii="宋体" w:hAnsi="宋体" w:hint="eastAsia"/>
                <w:kern w:val="0"/>
              </w:rPr>
              <w:t>5</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1F38C3" w:rsidRDefault="000025EC">
            <w:pPr>
              <w:widowControl/>
              <w:jc w:val="left"/>
              <w:rPr>
                <w:rFonts w:ascii="宋体" w:hAnsi="宋体"/>
              </w:rPr>
            </w:pPr>
            <w:r w:rsidRPr="001F38C3">
              <w:rPr>
                <w:rFonts w:ascii="宋体" w:hAnsi="宋体" w:hint="eastAsia"/>
                <w:kern w:val="0"/>
              </w:rPr>
              <w:t>投标总报价超过最高限价或报价</w:t>
            </w:r>
            <w:proofErr w:type="gramStart"/>
            <w:r w:rsidRPr="001F38C3">
              <w:rPr>
                <w:rFonts w:ascii="宋体" w:hAnsi="宋体" w:hint="eastAsia"/>
                <w:kern w:val="0"/>
              </w:rPr>
              <w:t>畸</w:t>
            </w:r>
            <w:proofErr w:type="gramEnd"/>
            <w:r w:rsidRPr="001F38C3">
              <w:rPr>
                <w:rFonts w:ascii="宋体" w:hAnsi="宋体" w:hint="eastAsia"/>
                <w:kern w:val="0"/>
              </w:rPr>
              <w:t>低的；</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0025EC" w:rsidRPr="001F38C3" w:rsidRDefault="000025EC">
            <w:pPr>
              <w:adjustRightInd w:val="0"/>
              <w:snapToGrid w:val="0"/>
              <w:spacing w:line="360" w:lineRule="auto"/>
              <w:jc w:val="center"/>
              <w:rPr>
                <w:rFonts w:ascii="宋体" w:hAnsi="宋体"/>
                <w:b/>
              </w:rPr>
            </w:pPr>
          </w:p>
        </w:tc>
      </w:tr>
      <w:tr w:rsidR="000025EC"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0025EC" w:rsidRPr="001F38C3" w:rsidRDefault="000025EC">
            <w:pPr>
              <w:widowControl/>
              <w:jc w:val="center"/>
              <w:rPr>
                <w:rFonts w:ascii="宋体" w:hAnsi="宋体"/>
              </w:rPr>
            </w:pPr>
            <w:r w:rsidRPr="001F38C3">
              <w:rPr>
                <w:rFonts w:ascii="宋体" w:hAnsi="宋体" w:hint="eastAsia"/>
                <w:kern w:val="0"/>
              </w:rPr>
              <w:t>6</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1F38C3" w:rsidRDefault="000025EC">
            <w:pPr>
              <w:widowControl/>
              <w:jc w:val="left"/>
            </w:pPr>
            <w:r w:rsidRPr="001F38C3">
              <w:rPr>
                <w:rFonts w:ascii="宋体" w:hAnsi="宋体" w:hint="eastAsia"/>
                <w:kern w:val="0"/>
              </w:rPr>
              <w:t>投标文件附有招标人不能接受的条件（</w:t>
            </w:r>
            <w:r w:rsidRPr="001F38C3">
              <w:rPr>
                <w:rFonts w:ascii="宋体" w:hAnsi="宋体" w:hint="eastAsia"/>
              </w:rPr>
              <w:t xml:space="preserve"> 不满足“★”的条款）</w:t>
            </w:r>
            <w:r w:rsidRPr="001F38C3">
              <w:rPr>
                <w:rFonts w:ascii="宋体" w:hAnsi="宋体" w:hint="eastAsia"/>
                <w:kern w:val="0"/>
              </w:rPr>
              <w:t>；</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0025EC" w:rsidRPr="001F38C3" w:rsidRDefault="000025EC">
            <w:pPr>
              <w:adjustRightInd w:val="0"/>
              <w:snapToGrid w:val="0"/>
              <w:spacing w:line="360" w:lineRule="auto"/>
              <w:jc w:val="center"/>
              <w:rPr>
                <w:rFonts w:ascii="宋体" w:hAnsi="宋体"/>
                <w:b/>
              </w:rPr>
            </w:pPr>
          </w:p>
        </w:tc>
      </w:tr>
      <w:tr w:rsidR="000025EC"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0025EC" w:rsidRPr="001F38C3" w:rsidRDefault="000025EC">
            <w:pPr>
              <w:widowControl/>
              <w:jc w:val="center"/>
              <w:rPr>
                <w:rFonts w:ascii="宋体" w:hAnsi="宋体"/>
              </w:rPr>
            </w:pPr>
            <w:r w:rsidRPr="001F38C3">
              <w:rPr>
                <w:rFonts w:ascii="宋体" w:hAnsi="宋体" w:hint="eastAsia"/>
                <w:kern w:val="0"/>
              </w:rPr>
              <w:t>7</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F83FBB" w:rsidRDefault="000025EC">
            <w:pPr>
              <w:pStyle w:val="1"/>
              <w:tabs>
                <w:tab w:val="left" w:pos="0"/>
                <w:tab w:val="left" w:pos="420"/>
              </w:tabs>
              <w:ind w:firstLineChars="0" w:firstLine="0"/>
              <w:rPr>
                <w:rFonts w:ascii="宋体" w:hAnsi="宋体"/>
              </w:rPr>
            </w:pPr>
            <w:r w:rsidRPr="001F38C3">
              <w:rPr>
                <w:rFonts w:ascii="宋体" w:hAnsi="宋体" w:hint="eastAsia"/>
                <w:kern w:val="0"/>
              </w:rPr>
              <w:t>不符合竞选文件中规定的其他实质性要求；</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0025EC" w:rsidRPr="001F38C3" w:rsidRDefault="000025EC">
            <w:pPr>
              <w:adjustRightInd w:val="0"/>
              <w:snapToGrid w:val="0"/>
              <w:spacing w:line="360" w:lineRule="auto"/>
              <w:jc w:val="center"/>
              <w:rPr>
                <w:rFonts w:ascii="宋体" w:hAnsi="宋体"/>
                <w:b/>
              </w:rPr>
            </w:pPr>
          </w:p>
        </w:tc>
      </w:tr>
      <w:tr w:rsidR="000025EC" w:rsidRPr="001F38C3">
        <w:trPr>
          <w:trHeight w:val="544"/>
          <w:jc w:val="center"/>
        </w:trPr>
        <w:tc>
          <w:tcPr>
            <w:tcW w:w="652" w:type="dxa"/>
            <w:tcBorders>
              <w:top w:val="single" w:sz="6" w:space="0" w:color="auto"/>
              <w:left w:val="single" w:sz="12" w:space="0" w:color="auto"/>
              <w:bottom w:val="single" w:sz="6" w:space="0" w:color="auto"/>
              <w:right w:val="single" w:sz="6" w:space="0" w:color="auto"/>
              <w:tl2br w:val="nil"/>
              <w:tr2bl w:val="nil"/>
            </w:tcBorders>
            <w:vAlign w:val="center"/>
          </w:tcPr>
          <w:p w:rsidR="000025EC" w:rsidRPr="001F38C3" w:rsidRDefault="000025EC">
            <w:pPr>
              <w:widowControl/>
              <w:jc w:val="center"/>
              <w:rPr>
                <w:rFonts w:ascii="宋体" w:hAnsi="宋体"/>
                <w:kern w:val="0"/>
              </w:rPr>
            </w:pPr>
            <w:r w:rsidRPr="001F38C3">
              <w:rPr>
                <w:rFonts w:ascii="宋体" w:hAnsi="宋体" w:hint="eastAsia"/>
                <w:kern w:val="0"/>
              </w:rPr>
              <w:t>8</w:t>
            </w:r>
          </w:p>
        </w:tc>
        <w:tc>
          <w:tcPr>
            <w:tcW w:w="6225" w:type="dxa"/>
            <w:tcBorders>
              <w:top w:val="single" w:sz="6" w:space="0" w:color="auto"/>
              <w:left w:val="single" w:sz="6" w:space="0" w:color="auto"/>
              <w:bottom w:val="single" w:sz="6" w:space="0" w:color="auto"/>
              <w:right w:val="single" w:sz="6" w:space="0" w:color="auto"/>
              <w:tl2br w:val="nil"/>
              <w:tr2bl w:val="nil"/>
            </w:tcBorders>
            <w:vAlign w:val="center"/>
          </w:tcPr>
          <w:p w:rsidR="00F83FBB" w:rsidRDefault="000025EC">
            <w:pPr>
              <w:widowControl/>
              <w:jc w:val="left"/>
              <w:rPr>
                <w:rFonts w:ascii="宋体" w:hAnsi="宋体"/>
              </w:rPr>
            </w:pPr>
            <w:r w:rsidRPr="001F38C3">
              <w:rPr>
                <w:rFonts w:ascii="宋体" w:hAnsi="宋体" w:hint="eastAsia"/>
                <w:kern w:val="0"/>
              </w:rPr>
              <w:t>供应商提交书面材料表明无法履行竞选承诺或者放弃成交的，按报价无效处理；</w:t>
            </w:r>
          </w:p>
        </w:tc>
        <w:tc>
          <w:tcPr>
            <w:tcW w:w="1183" w:type="dxa"/>
            <w:tcBorders>
              <w:top w:val="single" w:sz="6" w:space="0" w:color="auto"/>
              <w:left w:val="single" w:sz="6" w:space="0" w:color="auto"/>
              <w:bottom w:val="single" w:sz="6" w:space="0" w:color="auto"/>
              <w:right w:val="single" w:sz="12" w:space="0" w:color="auto"/>
              <w:tl2br w:val="nil"/>
              <w:tr2bl w:val="nil"/>
            </w:tcBorders>
            <w:vAlign w:val="center"/>
          </w:tcPr>
          <w:p w:rsidR="000025EC" w:rsidRPr="001F38C3" w:rsidRDefault="000025EC">
            <w:pPr>
              <w:adjustRightInd w:val="0"/>
              <w:snapToGrid w:val="0"/>
              <w:spacing w:line="360" w:lineRule="auto"/>
              <w:jc w:val="center"/>
              <w:rPr>
                <w:rFonts w:ascii="宋体" w:hAnsi="宋体"/>
                <w:b/>
              </w:rPr>
            </w:pPr>
          </w:p>
        </w:tc>
      </w:tr>
      <w:tr w:rsidR="000025EC" w:rsidRPr="001F38C3">
        <w:trPr>
          <w:trHeight w:val="544"/>
          <w:jc w:val="center"/>
        </w:trPr>
        <w:tc>
          <w:tcPr>
            <w:tcW w:w="652" w:type="dxa"/>
            <w:tcBorders>
              <w:top w:val="single" w:sz="6" w:space="0" w:color="auto"/>
              <w:left w:val="single" w:sz="12" w:space="0" w:color="auto"/>
              <w:bottom w:val="single" w:sz="12" w:space="0" w:color="auto"/>
              <w:right w:val="single" w:sz="6" w:space="0" w:color="auto"/>
              <w:tl2br w:val="nil"/>
              <w:tr2bl w:val="nil"/>
            </w:tcBorders>
            <w:vAlign w:val="center"/>
          </w:tcPr>
          <w:p w:rsidR="000025EC" w:rsidRPr="001F38C3" w:rsidRDefault="000025EC">
            <w:pPr>
              <w:adjustRightInd w:val="0"/>
              <w:snapToGrid w:val="0"/>
              <w:jc w:val="center"/>
              <w:rPr>
                <w:rFonts w:ascii="宋体" w:hAnsi="宋体"/>
              </w:rPr>
            </w:pPr>
          </w:p>
        </w:tc>
        <w:tc>
          <w:tcPr>
            <w:tcW w:w="6225" w:type="dxa"/>
            <w:tcBorders>
              <w:top w:val="single" w:sz="6" w:space="0" w:color="auto"/>
              <w:left w:val="single" w:sz="6" w:space="0" w:color="auto"/>
              <w:bottom w:val="single" w:sz="12" w:space="0" w:color="auto"/>
              <w:right w:val="single" w:sz="6" w:space="0" w:color="auto"/>
              <w:tl2br w:val="nil"/>
              <w:tr2bl w:val="nil"/>
            </w:tcBorders>
            <w:vAlign w:val="center"/>
          </w:tcPr>
          <w:p w:rsidR="000025EC" w:rsidRPr="001F38C3" w:rsidRDefault="000025EC">
            <w:pPr>
              <w:jc w:val="center"/>
              <w:rPr>
                <w:rFonts w:ascii="宋体" w:hAnsi="宋体"/>
              </w:rPr>
            </w:pPr>
            <w:r w:rsidRPr="001F38C3">
              <w:rPr>
                <w:rFonts w:ascii="宋体" w:hAnsi="宋体" w:hint="eastAsia"/>
                <w:b/>
              </w:rPr>
              <w:t>评审结论（</w:t>
            </w:r>
            <w:r w:rsidRPr="001F38C3">
              <w:rPr>
                <w:rFonts w:ascii="宋体" w:hAnsi="宋体" w:hint="eastAsia"/>
              </w:rPr>
              <w:t>通过/不通过</w:t>
            </w:r>
            <w:r w:rsidRPr="001F38C3">
              <w:rPr>
                <w:rFonts w:ascii="宋体" w:hAnsi="宋体" w:hint="eastAsia"/>
                <w:b/>
              </w:rPr>
              <w:t>）</w:t>
            </w:r>
          </w:p>
        </w:tc>
        <w:tc>
          <w:tcPr>
            <w:tcW w:w="1183" w:type="dxa"/>
            <w:tcBorders>
              <w:top w:val="single" w:sz="6" w:space="0" w:color="auto"/>
              <w:left w:val="single" w:sz="6" w:space="0" w:color="auto"/>
              <w:bottom w:val="single" w:sz="12" w:space="0" w:color="auto"/>
              <w:right w:val="single" w:sz="12" w:space="0" w:color="auto"/>
              <w:tl2br w:val="nil"/>
              <w:tr2bl w:val="nil"/>
            </w:tcBorders>
            <w:vAlign w:val="center"/>
          </w:tcPr>
          <w:p w:rsidR="000025EC" w:rsidRPr="001F38C3" w:rsidRDefault="000025EC">
            <w:pPr>
              <w:adjustRightInd w:val="0"/>
              <w:snapToGrid w:val="0"/>
              <w:spacing w:line="360" w:lineRule="auto"/>
              <w:jc w:val="center"/>
              <w:rPr>
                <w:rFonts w:ascii="宋体" w:hAnsi="宋体"/>
                <w:b/>
              </w:rPr>
            </w:pPr>
          </w:p>
        </w:tc>
      </w:tr>
    </w:tbl>
    <w:p w:rsidR="001360AA" w:rsidRPr="001F38C3" w:rsidRDefault="00CB6FFA">
      <w:pPr>
        <w:spacing w:line="400" w:lineRule="exact"/>
        <w:ind w:firstLine="440"/>
        <w:rPr>
          <w:rFonts w:ascii="宋体" w:hAnsi="宋体"/>
        </w:rPr>
      </w:pPr>
      <w:r w:rsidRPr="001F38C3">
        <w:rPr>
          <w:rFonts w:ascii="宋体" w:hAnsi="宋体" w:hint="eastAsia"/>
        </w:rPr>
        <w:t>注：</w:t>
      </w:r>
    </w:p>
    <w:p w:rsidR="001360AA" w:rsidRPr="001F38C3" w:rsidRDefault="00CB6FFA">
      <w:pPr>
        <w:numPr>
          <w:ilvl w:val="0"/>
          <w:numId w:val="24"/>
        </w:numPr>
        <w:adjustRightInd w:val="0"/>
        <w:snapToGrid w:val="0"/>
        <w:spacing w:line="400" w:lineRule="exact"/>
        <w:rPr>
          <w:rFonts w:ascii="宋体" w:hAnsi="宋体"/>
        </w:rPr>
      </w:pPr>
      <w:r w:rsidRPr="001F38C3">
        <w:rPr>
          <w:rFonts w:ascii="宋体" w:hAnsi="宋体" w:hint="eastAsia"/>
        </w:rPr>
        <w:t>供应商分栏中填写“√”表示该项符合竞选文件要求，“×”表示该项不符合竞选文件要求，“○”表示无该项内容；</w:t>
      </w:r>
    </w:p>
    <w:p w:rsidR="001360AA" w:rsidRPr="001F38C3" w:rsidRDefault="00CB6FFA">
      <w:pPr>
        <w:numPr>
          <w:ilvl w:val="0"/>
          <w:numId w:val="24"/>
        </w:numPr>
        <w:adjustRightInd w:val="0"/>
        <w:snapToGrid w:val="0"/>
        <w:spacing w:line="400" w:lineRule="exact"/>
        <w:rPr>
          <w:rFonts w:ascii="宋体" w:hAnsi="宋体"/>
        </w:rPr>
      </w:pPr>
      <w:r w:rsidRPr="001F38C3">
        <w:rPr>
          <w:rFonts w:ascii="宋体" w:hAnsi="宋体" w:hint="eastAsia"/>
        </w:rPr>
        <w:t>经评标委员会审核后，出现一个“×”的结论为“不通过”，即</w:t>
      </w:r>
      <w:proofErr w:type="gramStart"/>
      <w:r w:rsidRPr="001F38C3">
        <w:rPr>
          <w:rFonts w:ascii="宋体" w:hAnsi="宋体" w:hint="eastAsia"/>
        </w:rPr>
        <w:t>按废标处理</w:t>
      </w:r>
      <w:proofErr w:type="gramEnd"/>
      <w:r w:rsidRPr="001F38C3">
        <w:rPr>
          <w:rFonts w:ascii="宋体" w:hAnsi="宋体" w:hint="eastAsia"/>
        </w:rPr>
        <w:t>。</w:t>
      </w:r>
    </w:p>
    <w:p w:rsidR="001360AA" w:rsidRPr="001F38C3" w:rsidRDefault="00CB6FFA">
      <w:pPr>
        <w:numPr>
          <w:ilvl w:val="0"/>
          <w:numId w:val="24"/>
        </w:numPr>
        <w:adjustRightInd w:val="0"/>
        <w:snapToGrid w:val="0"/>
        <w:spacing w:line="400" w:lineRule="exact"/>
        <w:rPr>
          <w:rFonts w:ascii="宋体" w:hAnsi="宋体"/>
        </w:rPr>
      </w:pPr>
      <w:r w:rsidRPr="001F38C3">
        <w:rPr>
          <w:rFonts w:ascii="宋体" w:hAnsi="宋体" w:hint="eastAsia"/>
        </w:rPr>
        <w:t>表中全部条件满足为“通过”，同意进入下一阶段评审。</w:t>
      </w:r>
    </w:p>
    <w:p w:rsidR="001360AA" w:rsidRPr="001F38C3" w:rsidRDefault="00CB6FFA">
      <w:pPr>
        <w:numPr>
          <w:ilvl w:val="0"/>
          <w:numId w:val="24"/>
        </w:numPr>
        <w:adjustRightInd w:val="0"/>
        <w:snapToGrid w:val="0"/>
        <w:spacing w:line="400" w:lineRule="exact"/>
        <w:rPr>
          <w:rFonts w:ascii="宋体" w:hAnsi="宋体"/>
        </w:rPr>
      </w:pPr>
      <w:r w:rsidRPr="001F38C3">
        <w:rPr>
          <w:rFonts w:hint="eastAsia"/>
        </w:rPr>
        <w:t>如对本表中某种情形的</w:t>
      </w:r>
      <w:r w:rsidRPr="001F38C3">
        <w:rPr>
          <w:rFonts w:ascii="宋体" w:hAnsi="宋体" w:hint="eastAsia"/>
        </w:rPr>
        <w:t>评委意见不一致时，</w:t>
      </w:r>
      <w:r w:rsidRPr="001F38C3">
        <w:rPr>
          <w:rFonts w:hint="eastAsia"/>
        </w:rPr>
        <w:t>以评标委员会过半数成员的意见作为评标委员会对该情形的认定结论。</w:t>
      </w:r>
    </w:p>
    <w:p w:rsidR="001360AA" w:rsidRPr="001F38C3" w:rsidRDefault="00CB6FFA" w:rsidP="00E416BE">
      <w:pPr>
        <w:spacing w:beforeLines="30" w:before="93" w:line="400" w:lineRule="exact"/>
        <w:ind w:left="420" w:hangingChars="200" w:hanging="420"/>
        <w:rPr>
          <w:rFonts w:ascii="宋体" w:hAnsi="宋体"/>
        </w:rPr>
      </w:pPr>
      <w:r w:rsidRPr="001F38C3">
        <w:rPr>
          <w:rFonts w:ascii="宋体" w:hAnsi="宋体" w:hint="eastAsia"/>
        </w:rPr>
        <w:t xml:space="preserve">评委签名：                                                                                </w:t>
      </w:r>
    </w:p>
    <w:p w:rsidR="001360AA" w:rsidRPr="001F38C3" w:rsidRDefault="00CB6FFA">
      <w:pPr>
        <w:spacing w:line="360" w:lineRule="auto"/>
      </w:pPr>
      <w:r w:rsidRPr="001F38C3">
        <w:rPr>
          <w:rFonts w:ascii="宋体" w:hAnsi="宋体" w:hint="eastAsia"/>
        </w:rPr>
        <w:t>日 期：    年   月   日</w:t>
      </w:r>
    </w:p>
    <w:p w:rsidR="001360AA" w:rsidRPr="001F38C3" w:rsidRDefault="001360AA">
      <w:pPr>
        <w:spacing w:line="360" w:lineRule="auto"/>
      </w:pPr>
    </w:p>
    <w:p w:rsidR="00E474FB" w:rsidRPr="001F38C3" w:rsidRDefault="00E474FB">
      <w:pPr>
        <w:spacing w:line="360" w:lineRule="auto"/>
        <w:sectPr w:rsidR="00E474FB" w:rsidRPr="001F38C3">
          <w:footerReference w:type="default" r:id="rId12"/>
          <w:pgSz w:w="11906" w:h="16838"/>
          <w:pgMar w:top="1440" w:right="1800" w:bottom="1440" w:left="1800" w:header="851" w:footer="992" w:gutter="0"/>
          <w:cols w:space="720"/>
          <w:docGrid w:type="lines" w:linePitch="312"/>
        </w:sectPr>
      </w:pPr>
    </w:p>
    <w:p w:rsidR="001360AA" w:rsidRPr="001F38C3" w:rsidRDefault="00CB6FFA">
      <w:pPr>
        <w:spacing w:line="360" w:lineRule="auto"/>
        <w:rPr>
          <w:rFonts w:ascii="宋体" w:hAnsi="宋体"/>
          <w:sz w:val="24"/>
        </w:rPr>
      </w:pPr>
      <w:r w:rsidRPr="001F38C3">
        <w:rPr>
          <w:rFonts w:ascii="宋体" w:hAnsi="宋体" w:hint="eastAsia"/>
          <w:sz w:val="32"/>
        </w:rPr>
        <w:lastRenderedPageBreak/>
        <w:t>附件</w:t>
      </w:r>
      <w:r w:rsidR="000025EC">
        <w:rPr>
          <w:rFonts w:ascii="宋体" w:hAnsi="宋体" w:hint="eastAsia"/>
          <w:sz w:val="32"/>
        </w:rPr>
        <w:t>7</w:t>
      </w:r>
      <w:r w:rsidRPr="001F38C3">
        <w:rPr>
          <w:rFonts w:ascii="宋体" w:hAnsi="宋体" w:hint="eastAsia"/>
          <w:sz w:val="32"/>
        </w:rPr>
        <w:tab/>
      </w:r>
    </w:p>
    <w:p w:rsidR="001360AA" w:rsidRPr="001F38C3" w:rsidRDefault="00CB6FFA">
      <w:pPr>
        <w:spacing w:line="360" w:lineRule="auto"/>
        <w:jc w:val="center"/>
        <w:rPr>
          <w:rFonts w:ascii="宋体" w:hAnsi="宋体"/>
          <w:b/>
          <w:sz w:val="30"/>
        </w:rPr>
      </w:pPr>
      <w:r w:rsidRPr="001F38C3">
        <w:rPr>
          <w:rFonts w:ascii="宋体" w:hAnsi="宋体" w:hint="eastAsia"/>
          <w:b/>
          <w:sz w:val="30"/>
        </w:rPr>
        <w:t>公开竞选供应商信用评价</w:t>
      </w:r>
    </w:p>
    <w:p w:rsidR="001360AA" w:rsidRPr="001F38C3" w:rsidRDefault="001360AA">
      <w:pPr>
        <w:spacing w:line="360" w:lineRule="auto"/>
        <w:rPr>
          <w:rFonts w:ascii="宋体" w:hAnsi="宋体"/>
          <w:sz w:val="24"/>
        </w:rPr>
      </w:pP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一、</w:t>
      </w:r>
      <w:r w:rsidRPr="001F38C3">
        <w:rPr>
          <w:rFonts w:ascii="宋体" w:hAnsi="宋体" w:hint="eastAsia"/>
          <w:b/>
          <w:sz w:val="24"/>
        </w:rPr>
        <w:t>信用评价</w:t>
      </w:r>
      <w:r w:rsidRPr="001F38C3">
        <w:rPr>
          <w:rFonts w:ascii="宋体" w:hAnsi="宋体" w:hint="eastAsia"/>
          <w:sz w:val="24"/>
        </w:rPr>
        <w:t>，是指采购人对参加公开竞选采购的供应商的诚信度和履约进行鉴别和打分。</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二、</w:t>
      </w:r>
      <w:r w:rsidRPr="001F38C3">
        <w:rPr>
          <w:rFonts w:ascii="宋体" w:hAnsi="宋体" w:hint="eastAsia"/>
          <w:b/>
          <w:sz w:val="24"/>
        </w:rPr>
        <w:t>供应商信用评价内容</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供应商信用综合评价根据《供应商信用指标和评价标准》（附件6）进行评价。信用综合评价内容为评价年度周期内供应商的信用表现，包括良好行为和不良行为两个方面。</w:t>
      </w:r>
    </w:p>
    <w:p w:rsidR="001360AA" w:rsidRPr="001F38C3" w:rsidRDefault="00CB6FFA">
      <w:pPr>
        <w:spacing w:line="360" w:lineRule="auto"/>
        <w:ind w:firstLineChars="200" w:firstLine="482"/>
        <w:rPr>
          <w:rFonts w:ascii="宋体" w:hAnsi="宋体"/>
          <w:b/>
          <w:sz w:val="24"/>
        </w:rPr>
      </w:pPr>
      <w:r w:rsidRPr="001F38C3">
        <w:rPr>
          <w:rFonts w:ascii="宋体" w:hAnsi="宋体" w:hint="eastAsia"/>
          <w:b/>
          <w:sz w:val="24"/>
        </w:rPr>
        <w:t>三、评价结果应用</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（一）公开竞选采购项目可在各评标办法中应用供应商信用评价评标。</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二）采用经评审的最低价投标法评标的，在推荐中标候选人时，应对通过资格和有效性评审的投标人按照评标价进行排序，即：评标价＝有效报价×(1－信用系数），信用系数计取方法见附件7，供应商第一次参与投标的，信用系数按0计算。当出现二个或二个以上投标人的评标价的取值相同时，由评委会随机抽取确定。</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（三）综合评分法</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2、当出现二个或二个以上投标人的总得分相同时，由评委会随机抽取确定。</w:t>
      </w:r>
    </w:p>
    <w:p w:rsidR="001360AA" w:rsidRPr="001F38C3" w:rsidRDefault="00CB6FFA">
      <w:pPr>
        <w:spacing w:line="360" w:lineRule="auto"/>
        <w:ind w:firstLineChars="200" w:firstLine="482"/>
        <w:rPr>
          <w:rFonts w:ascii="宋体" w:hAnsi="宋体"/>
          <w:b/>
          <w:sz w:val="24"/>
        </w:rPr>
      </w:pPr>
      <w:r w:rsidRPr="001F38C3">
        <w:rPr>
          <w:rFonts w:ascii="宋体" w:hAnsi="宋体" w:hint="eastAsia"/>
          <w:b/>
          <w:sz w:val="24"/>
        </w:rPr>
        <w:t>四、违约处理</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（一）</w:t>
      </w:r>
      <w:r w:rsidRPr="001F38C3">
        <w:rPr>
          <w:rFonts w:ascii="宋体" w:hAnsi="宋体" w:hint="eastAsia"/>
          <w:sz w:val="24"/>
        </w:rPr>
        <w:tab/>
        <w:t>排序第1位的供应</w:t>
      </w:r>
      <w:proofErr w:type="gramStart"/>
      <w:r w:rsidRPr="001F38C3">
        <w:rPr>
          <w:rFonts w:ascii="宋体" w:hAnsi="宋体" w:hint="eastAsia"/>
          <w:sz w:val="24"/>
        </w:rPr>
        <w:t>商出现</w:t>
      </w:r>
      <w:proofErr w:type="gramEnd"/>
      <w:r w:rsidRPr="001F38C3">
        <w:rPr>
          <w:rFonts w:ascii="宋体" w:hAnsi="宋体" w:hint="eastAsia"/>
          <w:sz w:val="24"/>
        </w:rPr>
        <w:t>以下情形的，将暂停其公开竞选资格6个月：中标、确定为合同供方/承包人后，无正当理由拒绝履行合同和有关承诺的，或擅自变更、中止（终止）合同的。</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（二）供应</w:t>
      </w:r>
      <w:proofErr w:type="gramStart"/>
      <w:r w:rsidRPr="001F38C3">
        <w:rPr>
          <w:rFonts w:ascii="宋体" w:hAnsi="宋体" w:hint="eastAsia"/>
          <w:sz w:val="24"/>
        </w:rPr>
        <w:t>商出现</w:t>
      </w:r>
      <w:proofErr w:type="gramEnd"/>
      <w:r w:rsidRPr="001F38C3">
        <w:rPr>
          <w:rFonts w:ascii="宋体" w:hAnsi="宋体" w:hint="eastAsia"/>
          <w:sz w:val="24"/>
        </w:rPr>
        <w:t>下列情形之一的，采购人有权暂停其公开竞选资格1年：</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1、实际提供的有关产品性能指标或技术服务能力或施工质量明显低于报价响应时承诺的；</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lastRenderedPageBreak/>
        <w:t>2、一年内供应商在采购项目中累计履约评价为不合格2次的；</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3、供应商提供虚假材料或与其它供应商恶意串通谋取成交的；</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4、发生其他违规或违约情况，造成严重损害的；</w:t>
      </w:r>
    </w:p>
    <w:p w:rsidR="001360AA" w:rsidRPr="001F38C3" w:rsidRDefault="00CB6FFA">
      <w:pPr>
        <w:spacing w:line="360" w:lineRule="auto"/>
        <w:ind w:firstLineChars="200" w:firstLine="480"/>
        <w:rPr>
          <w:rFonts w:ascii="宋体" w:hAnsi="宋体"/>
          <w:sz w:val="24"/>
        </w:rPr>
      </w:pPr>
      <w:r w:rsidRPr="001F38C3">
        <w:rPr>
          <w:rFonts w:ascii="宋体" w:hAnsi="宋体" w:hint="eastAsia"/>
          <w:sz w:val="24"/>
        </w:rPr>
        <w:t>5、其它经采购人认定的。</w:t>
      </w:r>
    </w:p>
    <w:p w:rsidR="001360AA" w:rsidRPr="001F38C3" w:rsidRDefault="00CB6FFA">
      <w:pPr>
        <w:spacing w:line="360" w:lineRule="auto"/>
        <w:rPr>
          <w:rFonts w:ascii="宋体" w:hAnsi="宋体"/>
          <w:sz w:val="24"/>
        </w:rPr>
      </w:pPr>
      <w:r w:rsidRPr="001F38C3">
        <w:rPr>
          <w:rFonts w:ascii="宋体" w:hAnsi="宋体" w:hint="eastAsia"/>
          <w:sz w:val="24"/>
        </w:rPr>
        <w:br w:type="page"/>
      </w:r>
    </w:p>
    <w:p w:rsidR="001360AA" w:rsidRPr="001F38C3" w:rsidRDefault="00CB6FFA">
      <w:pPr>
        <w:spacing w:line="360" w:lineRule="auto"/>
        <w:rPr>
          <w:rFonts w:ascii="宋体" w:hAnsi="宋体"/>
          <w:sz w:val="32"/>
        </w:rPr>
      </w:pPr>
      <w:r w:rsidRPr="001F38C3">
        <w:rPr>
          <w:rFonts w:ascii="宋体" w:hAnsi="宋体" w:hint="eastAsia"/>
          <w:sz w:val="32"/>
        </w:rPr>
        <w:lastRenderedPageBreak/>
        <w:t>附件</w:t>
      </w:r>
      <w:r w:rsidR="000025EC">
        <w:rPr>
          <w:rFonts w:ascii="宋体" w:hAnsi="宋体" w:hint="eastAsia"/>
          <w:sz w:val="32"/>
        </w:rPr>
        <w:t>8</w:t>
      </w:r>
    </w:p>
    <w:p w:rsidR="001360AA" w:rsidRPr="001F38C3" w:rsidRDefault="00CB6FFA">
      <w:pPr>
        <w:jc w:val="center"/>
        <w:rPr>
          <w:rFonts w:ascii="宋体" w:hAnsi="宋体"/>
          <w:b/>
          <w:sz w:val="30"/>
        </w:rPr>
      </w:pPr>
      <w:r w:rsidRPr="001F38C3">
        <w:rPr>
          <w:rFonts w:ascii="宋体" w:hAnsi="宋体" w:hint="eastAsia"/>
          <w:b/>
          <w:sz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212346" w:rsidRPr="001F38C3">
        <w:trPr>
          <w:trHeight w:val="450"/>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center"/>
              <w:rPr>
                <w:rFonts w:ascii="宋体" w:eastAsia="宋体" w:hAnsi="宋体"/>
                <w:sz w:val="21"/>
              </w:rPr>
            </w:pPr>
            <w:r w:rsidRPr="001F38C3">
              <w:rPr>
                <w:rFonts w:ascii="宋体" w:eastAsia="宋体" w:hAnsi="宋体" w:hint="eastAsia"/>
                <w:sz w:val="21"/>
              </w:rPr>
              <w:t>项目</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center"/>
              <w:rPr>
                <w:rFonts w:ascii="宋体" w:eastAsia="宋体" w:hAnsi="宋体"/>
                <w:sz w:val="21"/>
              </w:rPr>
            </w:pPr>
            <w:r w:rsidRPr="001F38C3">
              <w:rPr>
                <w:rFonts w:ascii="宋体" w:eastAsia="宋体" w:hAnsi="宋体" w:hint="eastAsia"/>
                <w:sz w:val="21"/>
              </w:rPr>
              <w:t>子项</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center"/>
              <w:rPr>
                <w:rFonts w:ascii="宋体" w:eastAsia="宋体" w:hAnsi="宋体"/>
                <w:sz w:val="21"/>
              </w:rPr>
            </w:pPr>
            <w:r w:rsidRPr="001F38C3">
              <w:rPr>
                <w:rFonts w:ascii="宋体" w:eastAsia="宋体" w:hAnsi="宋体" w:hint="eastAsia"/>
                <w:sz w:val="21"/>
              </w:rPr>
              <w:t>评价标准</w:t>
            </w:r>
          </w:p>
        </w:tc>
      </w:tr>
      <w:tr w:rsidR="00212346" w:rsidRPr="001F38C3">
        <w:trPr>
          <w:trHeight w:val="428"/>
          <w:jc w:val="center"/>
        </w:trPr>
        <w:tc>
          <w:tcPr>
            <w:tcW w:w="1246"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良好行为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widowControl/>
              <w:spacing w:line="260" w:lineRule="exact"/>
            </w:pPr>
            <w:r w:rsidRPr="001F38C3">
              <w:rPr>
                <w:rFonts w:hint="eastAsia"/>
              </w:rPr>
              <w:t>供应商按约定履行合同受到奖励的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widowControl/>
              <w:spacing w:line="260" w:lineRule="exact"/>
              <w:rPr>
                <w:rFonts w:ascii="宋体" w:hAnsi="宋体"/>
              </w:rPr>
            </w:pPr>
            <w:r w:rsidRPr="001F38C3">
              <w:rPr>
                <w:rFonts w:ascii="宋体" w:hAnsi="宋体" w:hint="eastAsia"/>
              </w:rPr>
              <w:t>每发生1次，</w:t>
            </w:r>
            <w:proofErr w:type="gramStart"/>
            <w:r w:rsidRPr="001F38C3">
              <w:rPr>
                <w:rFonts w:ascii="宋体" w:hAnsi="宋体" w:hint="eastAsia"/>
              </w:rPr>
              <w:t>自认定</w:t>
            </w:r>
            <w:proofErr w:type="gramEnd"/>
            <w:r w:rsidRPr="001F38C3">
              <w:rPr>
                <w:rFonts w:ascii="宋体" w:hAnsi="宋体" w:hint="eastAsia"/>
              </w:rPr>
              <w:t>之日起一年内信用系数加2%，</w:t>
            </w:r>
          </w:p>
        </w:tc>
      </w:tr>
      <w:tr w:rsidR="00212346" w:rsidRPr="001F38C3">
        <w:trPr>
          <w:trHeight w:val="133"/>
          <w:jc w:val="center"/>
        </w:trPr>
        <w:tc>
          <w:tcPr>
            <w:tcW w:w="1246"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不良行为</w:t>
            </w: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供应商提供虚假材料或与其它供应商恶意串通谋取中标、成交的；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严重不良行为，每发生1次，</w:t>
            </w:r>
            <w:proofErr w:type="gramStart"/>
            <w:r w:rsidRPr="001F38C3">
              <w:rPr>
                <w:rFonts w:ascii="宋体" w:eastAsia="宋体" w:hAnsi="宋体" w:hint="eastAsia"/>
                <w:sz w:val="21"/>
              </w:rPr>
              <w:t>自认定</w:t>
            </w:r>
            <w:proofErr w:type="gramEnd"/>
            <w:r w:rsidRPr="001F38C3">
              <w:rPr>
                <w:rFonts w:ascii="宋体" w:eastAsia="宋体" w:hAnsi="宋体" w:hint="eastAsia"/>
                <w:sz w:val="21"/>
              </w:rPr>
              <w:t>之日起一年内信用系数扣5%</w:t>
            </w:r>
          </w:p>
        </w:tc>
      </w:tr>
      <w:tr w:rsidR="00212346" w:rsidRPr="001F38C3">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中标、确定为合同供方/承包人后，无正当理由拒绝履行合同和有关承诺的，或擅自变更、中止（终止）合同的；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r>
      <w:tr w:rsidR="00212346" w:rsidRPr="001F38C3">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实际提供的有关产品性能指标和技术服务能力、施工质量明显低于采购响应文件或竞选时的承诺的；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r>
      <w:tr w:rsidR="00212346" w:rsidRPr="001F38C3">
        <w:trPr>
          <w:trHeight w:val="133"/>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中标、成交后，将合同转包给其他供应商的；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r>
      <w:tr w:rsidR="00212346" w:rsidRPr="001F38C3">
        <w:trPr>
          <w:trHeight w:val="7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中标、成交后，将合同擅自分包给其他供应商的；</w:t>
            </w:r>
          </w:p>
        </w:tc>
        <w:tc>
          <w:tcPr>
            <w:tcW w:w="3812"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一般不良行为，每发生1次，</w:t>
            </w:r>
            <w:proofErr w:type="gramStart"/>
            <w:r w:rsidRPr="001F38C3">
              <w:rPr>
                <w:rFonts w:ascii="宋体" w:eastAsia="宋体" w:hAnsi="宋体" w:hint="eastAsia"/>
                <w:sz w:val="21"/>
              </w:rPr>
              <w:t>自认定</w:t>
            </w:r>
            <w:proofErr w:type="gramEnd"/>
            <w:r w:rsidRPr="001F38C3">
              <w:rPr>
                <w:rFonts w:ascii="宋体" w:eastAsia="宋体" w:hAnsi="宋体" w:hint="eastAsia"/>
                <w:sz w:val="21"/>
              </w:rPr>
              <w:t>之日起一年内信用系数扣2%</w:t>
            </w:r>
          </w:p>
        </w:tc>
      </w:tr>
      <w:tr w:rsidR="00212346" w:rsidRPr="001F38C3">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开标后擅自撤回采购相应文件，影响采购活动继续进行的；</w:t>
            </w:r>
          </w:p>
        </w:tc>
        <w:tc>
          <w:tcPr>
            <w:tcW w:w="3812" w:type="dxa"/>
            <w:vMerge w:val="restart"/>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轻微不良行为，每发生1次，</w:t>
            </w:r>
            <w:proofErr w:type="gramStart"/>
            <w:r w:rsidRPr="001F38C3">
              <w:rPr>
                <w:rFonts w:ascii="宋体" w:eastAsia="宋体" w:hAnsi="宋体" w:hint="eastAsia"/>
                <w:sz w:val="21"/>
              </w:rPr>
              <w:t>自认定</w:t>
            </w:r>
            <w:proofErr w:type="gramEnd"/>
            <w:r w:rsidRPr="001F38C3">
              <w:rPr>
                <w:rFonts w:ascii="宋体" w:eastAsia="宋体" w:hAnsi="宋体" w:hint="eastAsia"/>
                <w:sz w:val="21"/>
              </w:rPr>
              <w:t>之日起一年内信用系数扣1.25%</w:t>
            </w:r>
          </w:p>
        </w:tc>
      </w:tr>
      <w:tr w:rsidR="001360AA" w:rsidRPr="001F38C3">
        <w:trPr>
          <w:trHeight w:val="205"/>
          <w:jc w:val="center"/>
        </w:trPr>
        <w:tc>
          <w:tcPr>
            <w:tcW w:w="1246"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c>
          <w:tcPr>
            <w:tcW w:w="4175" w:type="dxa"/>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CB6FFA">
            <w:pPr>
              <w:pStyle w:val="10"/>
              <w:widowControl w:val="0"/>
              <w:jc w:val="both"/>
              <w:rPr>
                <w:rFonts w:ascii="宋体" w:eastAsia="宋体" w:hAnsi="宋体"/>
                <w:sz w:val="21"/>
              </w:rPr>
            </w:pPr>
            <w:r w:rsidRPr="001F38C3">
              <w:rPr>
                <w:rFonts w:ascii="宋体" w:eastAsia="宋体" w:hAnsi="宋体" w:hint="eastAsia"/>
                <w:sz w:val="21"/>
              </w:rPr>
              <w:t>供应商因未按约定履行合同受到违约处罚的。</w:t>
            </w:r>
          </w:p>
        </w:tc>
        <w:tc>
          <w:tcPr>
            <w:tcW w:w="3812" w:type="dxa"/>
            <w:vMerge/>
            <w:tcBorders>
              <w:top w:val="single" w:sz="4" w:space="0" w:color="auto"/>
              <w:left w:val="single" w:sz="4" w:space="0" w:color="auto"/>
              <w:bottom w:val="single" w:sz="4" w:space="0" w:color="auto"/>
              <w:right w:val="single" w:sz="4" w:space="0" w:color="auto"/>
              <w:tl2br w:val="nil"/>
              <w:tr2bl w:val="nil"/>
            </w:tcBorders>
            <w:vAlign w:val="center"/>
          </w:tcPr>
          <w:p w:rsidR="001360AA" w:rsidRPr="001F38C3" w:rsidRDefault="001360AA">
            <w:pPr>
              <w:pStyle w:val="10"/>
              <w:widowControl w:val="0"/>
              <w:jc w:val="both"/>
              <w:rPr>
                <w:rFonts w:ascii="宋体" w:eastAsia="宋体" w:hAnsi="宋体"/>
                <w:sz w:val="21"/>
              </w:rPr>
            </w:pPr>
          </w:p>
        </w:tc>
      </w:tr>
    </w:tbl>
    <w:p w:rsidR="001360AA" w:rsidRPr="001F38C3" w:rsidRDefault="001360AA">
      <w:pPr>
        <w:widowControl/>
        <w:rPr>
          <w:rFonts w:ascii="宋体" w:hAnsi="宋体"/>
        </w:rPr>
      </w:pPr>
    </w:p>
    <w:p w:rsidR="001360AA" w:rsidRPr="001F38C3" w:rsidRDefault="00CB6FFA">
      <w:pPr>
        <w:spacing w:line="360" w:lineRule="auto"/>
        <w:rPr>
          <w:rFonts w:ascii="宋体" w:hAnsi="宋体"/>
        </w:rPr>
      </w:pPr>
      <w:r w:rsidRPr="001F38C3">
        <w:rPr>
          <w:rFonts w:ascii="宋体" w:hAnsi="宋体" w:hint="eastAsia"/>
        </w:rPr>
        <w:t>备注：</w:t>
      </w:r>
    </w:p>
    <w:p w:rsidR="001360AA" w:rsidRPr="001F38C3" w:rsidRDefault="00CB6FFA">
      <w:pPr>
        <w:numPr>
          <w:ilvl w:val="0"/>
          <w:numId w:val="25"/>
        </w:numPr>
        <w:spacing w:line="360" w:lineRule="auto"/>
        <w:rPr>
          <w:rFonts w:ascii="宋体" w:hAnsi="宋体"/>
        </w:rPr>
      </w:pPr>
      <w:r w:rsidRPr="001F38C3">
        <w:rPr>
          <w:rFonts w:ascii="宋体" w:hAnsi="宋体" w:hint="eastAsia"/>
        </w:rPr>
        <w:t>供应商信用系数每个评价年度周期的初评按0计算。</w:t>
      </w:r>
    </w:p>
    <w:p w:rsidR="001360AA" w:rsidRPr="001F38C3" w:rsidRDefault="00CB6FFA">
      <w:pPr>
        <w:numPr>
          <w:ilvl w:val="0"/>
          <w:numId w:val="25"/>
        </w:numPr>
        <w:spacing w:line="360" w:lineRule="auto"/>
        <w:rPr>
          <w:rFonts w:ascii="宋体" w:hAnsi="宋体"/>
        </w:rPr>
      </w:pPr>
      <w:r w:rsidRPr="001F38C3">
        <w:rPr>
          <w:rFonts w:ascii="宋体" w:hAnsi="宋体" w:hint="eastAsia"/>
        </w:rPr>
        <w:t>经采购人批准认定的同</w:t>
      </w:r>
      <w:proofErr w:type="gramStart"/>
      <w:r w:rsidRPr="001F38C3">
        <w:rPr>
          <w:rFonts w:ascii="宋体" w:hAnsi="宋体" w:hint="eastAsia"/>
        </w:rPr>
        <w:t>一供应</w:t>
      </w:r>
      <w:proofErr w:type="gramEnd"/>
      <w:r w:rsidRPr="001F38C3">
        <w:rPr>
          <w:rFonts w:ascii="宋体" w:hAnsi="宋体" w:hint="eastAsia"/>
        </w:rPr>
        <w:t>商良好行为或不良行为，在评价年度周期内信用系数可累加计算。</w:t>
      </w:r>
    </w:p>
    <w:p w:rsidR="001360AA" w:rsidRPr="001F38C3" w:rsidRDefault="00CB6FFA">
      <w:pPr>
        <w:numPr>
          <w:ilvl w:val="0"/>
          <w:numId w:val="25"/>
        </w:numPr>
        <w:spacing w:line="360" w:lineRule="auto"/>
        <w:rPr>
          <w:rFonts w:ascii="宋体" w:hAnsi="宋体"/>
          <w:sz w:val="24"/>
        </w:rPr>
      </w:pPr>
      <w:r w:rsidRPr="001F38C3">
        <w:rPr>
          <w:rFonts w:ascii="宋体" w:hAnsi="宋体" w:hint="eastAsia"/>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rsidR="000025EC" w:rsidRDefault="000025EC">
      <w:pPr>
        <w:widowControl/>
        <w:jc w:val="left"/>
        <w:rPr>
          <w:rFonts w:ascii="宋体" w:hAnsi="宋体"/>
          <w:sz w:val="24"/>
        </w:rPr>
      </w:pPr>
      <w:r>
        <w:rPr>
          <w:rFonts w:ascii="宋体" w:hAnsi="宋体"/>
          <w:sz w:val="24"/>
        </w:rPr>
        <w:br w:type="page"/>
      </w:r>
    </w:p>
    <w:p w:rsidR="001360AA" w:rsidRDefault="000025EC">
      <w:pPr>
        <w:spacing w:line="360" w:lineRule="auto"/>
        <w:rPr>
          <w:rFonts w:ascii="宋体" w:hAnsi="宋体"/>
          <w:sz w:val="24"/>
        </w:rPr>
      </w:pPr>
      <w:r>
        <w:rPr>
          <w:rFonts w:ascii="宋体" w:hAnsi="宋体" w:hint="eastAsia"/>
          <w:sz w:val="24"/>
        </w:rPr>
        <w:lastRenderedPageBreak/>
        <w:t>附件9</w:t>
      </w:r>
    </w:p>
    <w:p w:rsidR="000025EC" w:rsidRDefault="000025EC" w:rsidP="000025EC">
      <w:pPr>
        <w:ind w:firstLineChars="800" w:firstLine="2891"/>
        <w:jc w:val="left"/>
        <w:rPr>
          <w:rFonts w:ascii="宋体" w:hAnsi="宋体" w:cs="宋体"/>
          <w:b/>
          <w:bCs/>
          <w:sz w:val="36"/>
          <w:szCs w:val="36"/>
        </w:rPr>
      </w:pPr>
      <w:r>
        <w:rPr>
          <w:rFonts w:ascii="宋体" w:hAnsi="宋体" w:cs="宋体" w:hint="eastAsia"/>
          <w:b/>
          <w:bCs/>
          <w:sz w:val="36"/>
          <w:szCs w:val="36"/>
        </w:rPr>
        <w:t>综合评分细则</w:t>
      </w:r>
    </w:p>
    <w:p w:rsidR="000025EC" w:rsidRDefault="000025EC" w:rsidP="000025EC">
      <w:pPr>
        <w:spacing w:line="360" w:lineRule="auto"/>
        <w:ind w:firstLineChars="350" w:firstLine="840"/>
        <w:rPr>
          <w:rFonts w:ascii="宋体" w:hAnsi="宋体" w:cs="Arial"/>
          <w:color w:val="000000"/>
          <w:sz w:val="24"/>
        </w:rPr>
      </w:pPr>
      <w:r>
        <w:rPr>
          <w:rFonts w:ascii="宋体" w:hAnsi="宋体" w:cs="Arial" w:hint="eastAsia"/>
          <w:color w:val="000000"/>
          <w:sz w:val="24"/>
        </w:rPr>
        <w:t>本项目采取综合评分方法选定中标人。具体评分细则如下：</w:t>
      </w:r>
    </w:p>
    <w:p w:rsidR="000025EC" w:rsidRDefault="000025EC" w:rsidP="000025EC">
      <w:pPr>
        <w:numPr>
          <w:ilvl w:val="0"/>
          <w:numId w:val="109"/>
        </w:numPr>
        <w:spacing w:line="360" w:lineRule="auto"/>
        <w:rPr>
          <w:rFonts w:ascii="宋体" w:hAnsi="宋体" w:cs="Arial"/>
          <w:color w:val="000000"/>
          <w:sz w:val="24"/>
        </w:rPr>
      </w:pPr>
      <w:r>
        <w:rPr>
          <w:rFonts w:ascii="宋体" w:hAnsi="宋体" w:cs="Arial" w:hint="eastAsia"/>
          <w:color w:val="000000"/>
          <w:sz w:val="24"/>
        </w:rPr>
        <w:t>项目评标总分为100分。价格及技术商务评分权重分配：</w:t>
      </w:r>
    </w:p>
    <w:tbl>
      <w:tblPr>
        <w:tblW w:w="71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2105"/>
        <w:gridCol w:w="2104"/>
        <w:gridCol w:w="2917"/>
      </w:tblGrid>
      <w:tr w:rsidR="000025EC" w:rsidTr="00477A34">
        <w:trPr>
          <w:trHeight w:val="20"/>
          <w:jc w:val="center"/>
        </w:trPr>
        <w:tc>
          <w:tcPr>
            <w:tcW w:w="2105" w:type="dxa"/>
            <w:vAlign w:val="center"/>
          </w:tcPr>
          <w:p w:rsidR="000025EC" w:rsidRDefault="000025EC" w:rsidP="00477A34">
            <w:pPr>
              <w:spacing w:line="360" w:lineRule="auto"/>
              <w:jc w:val="center"/>
              <w:rPr>
                <w:rFonts w:ascii="宋体" w:hAnsi="宋体" w:cs="Arial"/>
                <w:color w:val="000000"/>
                <w:sz w:val="24"/>
              </w:rPr>
            </w:pPr>
            <w:r>
              <w:rPr>
                <w:rFonts w:ascii="宋体" w:hAnsi="宋体" w:cs="Arial" w:hint="eastAsia"/>
                <w:color w:val="000000"/>
                <w:sz w:val="24"/>
              </w:rPr>
              <w:t>评审项目</w:t>
            </w:r>
          </w:p>
        </w:tc>
        <w:tc>
          <w:tcPr>
            <w:tcW w:w="2104" w:type="dxa"/>
            <w:vAlign w:val="center"/>
          </w:tcPr>
          <w:p w:rsidR="000025EC" w:rsidRDefault="000025EC" w:rsidP="00477A34">
            <w:pPr>
              <w:spacing w:line="360" w:lineRule="auto"/>
              <w:jc w:val="center"/>
              <w:rPr>
                <w:rFonts w:ascii="宋体" w:hAnsi="宋体" w:cs="Arial"/>
                <w:color w:val="000000"/>
                <w:sz w:val="24"/>
              </w:rPr>
            </w:pPr>
            <w:r>
              <w:rPr>
                <w:rFonts w:ascii="宋体" w:hAnsi="宋体" w:cs="Arial" w:hint="eastAsia"/>
                <w:color w:val="000000"/>
                <w:sz w:val="24"/>
              </w:rPr>
              <w:t>价格评分</w:t>
            </w:r>
          </w:p>
        </w:tc>
        <w:tc>
          <w:tcPr>
            <w:tcW w:w="2917" w:type="dxa"/>
            <w:vAlign w:val="center"/>
          </w:tcPr>
          <w:p w:rsidR="000025EC" w:rsidRDefault="000025EC" w:rsidP="00477A34">
            <w:pPr>
              <w:spacing w:line="360" w:lineRule="auto"/>
              <w:jc w:val="center"/>
              <w:rPr>
                <w:rFonts w:ascii="宋体" w:hAnsi="宋体" w:cs="Arial"/>
                <w:color w:val="000000"/>
                <w:sz w:val="24"/>
              </w:rPr>
            </w:pPr>
            <w:r>
              <w:rPr>
                <w:rFonts w:ascii="宋体" w:hAnsi="宋体" w:cs="Arial" w:hint="eastAsia"/>
                <w:color w:val="000000"/>
                <w:sz w:val="24"/>
              </w:rPr>
              <w:t>技术商务评分</w:t>
            </w:r>
          </w:p>
        </w:tc>
      </w:tr>
      <w:tr w:rsidR="000025EC" w:rsidTr="00477A34">
        <w:trPr>
          <w:trHeight w:val="20"/>
          <w:jc w:val="center"/>
        </w:trPr>
        <w:tc>
          <w:tcPr>
            <w:tcW w:w="2105" w:type="dxa"/>
            <w:vAlign w:val="center"/>
          </w:tcPr>
          <w:p w:rsidR="000025EC" w:rsidRDefault="000025EC" w:rsidP="00477A34">
            <w:pPr>
              <w:spacing w:line="360" w:lineRule="auto"/>
              <w:jc w:val="center"/>
              <w:rPr>
                <w:rFonts w:ascii="宋体" w:hAnsi="宋体" w:cs="Arial"/>
                <w:color w:val="000000"/>
                <w:sz w:val="24"/>
              </w:rPr>
            </w:pPr>
            <w:r>
              <w:rPr>
                <w:rFonts w:ascii="宋体" w:hAnsi="宋体" w:cs="Arial" w:hint="eastAsia"/>
                <w:color w:val="000000"/>
                <w:sz w:val="24"/>
              </w:rPr>
              <w:t>权重</w:t>
            </w:r>
          </w:p>
        </w:tc>
        <w:tc>
          <w:tcPr>
            <w:tcW w:w="2104" w:type="dxa"/>
            <w:vAlign w:val="center"/>
          </w:tcPr>
          <w:p w:rsidR="000025EC" w:rsidRDefault="000025EC" w:rsidP="00477A34">
            <w:pPr>
              <w:spacing w:line="360" w:lineRule="auto"/>
              <w:jc w:val="center"/>
              <w:rPr>
                <w:rFonts w:ascii="宋体" w:hAnsi="宋体" w:cs="Arial"/>
                <w:color w:val="000000"/>
                <w:sz w:val="24"/>
              </w:rPr>
            </w:pPr>
            <w:r>
              <w:rPr>
                <w:rFonts w:ascii="宋体" w:hAnsi="宋体" w:cs="Arial" w:hint="eastAsia"/>
                <w:color w:val="000000"/>
                <w:sz w:val="24"/>
              </w:rPr>
              <w:t>20</w:t>
            </w:r>
          </w:p>
        </w:tc>
        <w:tc>
          <w:tcPr>
            <w:tcW w:w="2917" w:type="dxa"/>
            <w:vAlign w:val="center"/>
          </w:tcPr>
          <w:p w:rsidR="000025EC" w:rsidRDefault="000025EC" w:rsidP="00477A34">
            <w:pPr>
              <w:spacing w:line="360" w:lineRule="auto"/>
              <w:jc w:val="center"/>
              <w:rPr>
                <w:rFonts w:ascii="宋体" w:hAnsi="宋体" w:cs="Arial"/>
                <w:color w:val="000000"/>
                <w:sz w:val="24"/>
              </w:rPr>
            </w:pPr>
            <w:r>
              <w:rPr>
                <w:rFonts w:ascii="宋体" w:hAnsi="宋体" w:cs="Arial" w:hint="eastAsia"/>
                <w:color w:val="000000"/>
                <w:sz w:val="24"/>
              </w:rPr>
              <w:t>80</w:t>
            </w:r>
          </w:p>
        </w:tc>
      </w:tr>
    </w:tbl>
    <w:p w:rsidR="000025EC" w:rsidRDefault="000025EC" w:rsidP="000025EC">
      <w:pPr>
        <w:spacing w:line="360" w:lineRule="auto"/>
        <w:ind w:firstLine="600"/>
        <w:rPr>
          <w:rFonts w:ascii="宋体" w:hAnsi="宋体" w:cs="Arial"/>
          <w:color w:val="000000"/>
          <w:sz w:val="24"/>
        </w:rPr>
      </w:pPr>
      <w:r>
        <w:rPr>
          <w:rFonts w:ascii="宋体" w:hAnsi="宋体" w:cs="Arial" w:hint="eastAsia"/>
          <w:color w:val="000000"/>
          <w:sz w:val="24"/>
        </w:rPr>
        <w:t>技术商务评分细则见附件1</w:t>
      </w:r>
    </w:p>
    <w:p w:rsidR="000025EC" w:rsidRDefault="000025EC" w:rsidP="000025EC">
      <w:pPr>
        <w:numPr>
          <w:ilvl w:val="0"/>
          <w:numId w:val="109"/>
        </w:numPr>
        <w:spacing w:line="360" w:lineRule="auto"/>
        <w:rPr>
          <w:rFonts w:ascii="宋体" w:hAnsi="宋体" w:cs="Arial"/>
          <w:color w:val="000000"/>
          <w:sz w:val="24"/>
        </w:rPr>
      </w:pPr>
      <w:r>
        <w:rPr>
          <w:rFonts w:ascii="宋体" w:hAnsi="宋体" w:cs="Arial" w:hint="eastAsia"/>
          <w:color w:val="000000"/>
          <w:sz w:val="24"/>
        </w:rPr>
        <w:t>价格评审</w:t>
      </w:r>
    </w:p>
    <w:p w:rsidR="007A7895" w:rsidRDefault="007A7895" w:rsidP="007A7895">
      <w:pPr>
        <w:spacing w:line="360" w:lineRule="auto"/>
        <w:ind w:firstLineChars="200" w:firstLine="480"/>
        <w:rPr>
          <w:rFonts w:ascii="宋体" w:hAnsi="宋体" w:cs="Arial"/>
          <w:color w:val="000000"/>
          <w:sz w:val="24"/>
        </w:rPr>
      </w:pPr>
      <w:r>
        <w:rPr>
          <w:rFonts w:ascii="宋体" w:hAnsi="宋体" w:cs="Arial" w:hint="eastAsia"/>
          <w:color w:val="000000"/>
          <w:sz w:val="24"/>
        </w:rPr>
        <w:t>价格评分：通过价格标有效性审查的投标人中，</w:t>
      </w:r>
      <w:r w:rsidRPr="00F03B3B">
        <w:rPr>
          <w:rFonts w:ascii="宋体" w:hAnsi="宋体" w:cs="Arial" w:hint="eastAsia"/>
          <w:color w:val="000000"/>
          <w:sz w:val="24"/>
        </w:rPr>
        <w:t>投标人报价的算术平均值作为</w:t>
      </w:r>
      <w:r>
        <w:rPr>
          <w:rFonts w:ascii="宋体" w:hAnsi="宋体" w:cs="Arial" w:hint="eastAsia"/>
          <w:color w:val="000000"/>
          <w:sz w:val="24"/>
        </w:rPr>
        <w:t>评标基准价</w:t>
      </w:r>
      <w:r w:rsidRPr="00F03B3B">
        <w:rPr>
          <w:rFonts w:ascii="宋体" w:hAnsi="宋体" w:cs="Arial" w:hint="eastAsia"/>
          <w:color w:val="000000"/>
          <w:sz w:val="24"/>
        </w:rPr>
        <w:t>，</w:t>
      </w:r>
      <w:r>
        <w:rPr>
          <w:rFonts w:ascii="宋体" w:hAnsi="宋体" w:cs="Arial" w:hint="eastAsia"/>
          <w:color w:val="000000"/>
          <w:sz w:val="24"/>
        </w:rPr>
        <w:t>通过价格有效性审查的各投标人的价格评分统一按照下列公式计算：</w:t>
      </w:r>
    </w:p>
    <w:p w:rsidR="007A7895" w:rsidRDefault="007A7895" w:rsidP="007A7895">
      <w:pPr>
        <w:spacing w:line="360" w:lineRule="auto"/>
        <w:ind w:left="420"/>
        <w:rPr>
          <w:rFonts w:ascii="宋体" w:hAnsi="宋体" w:cs="Arial"/>
          <w:color w:val="000000"/>
          <w:sz w:val="24"/>
        </w:rPr>
      </w:pPr>
      <w:r>
        <w:rPr>
          <w:rFonts w:ascii="宋体" w:hAnsi="宋体" w:cs="Arial" w:hint="eastAsia"/>
          <w:color w:val="000000"/>
          <w:sz w:val="24"/>
        </w:rPr>
        <w:t>价格评分＝(1-∣评标基准价-投标人评标报价∣</w:t>
      </w:r>
      <w:r w:rsidRPr="008D2599">
        <w:rPr>
          <w:rFonts w:ascii="宋体" w:hAnsi="宋体" w:cs="Arial" w:hint="eastAsia"/>
          <w:color w:val="000000"/>
          <w:sz w:val="24"/>
        </w:rPr>
        <w:t>÷</w:t>
      </w:r>
      <w:r>
        <w:rPr>
          <w:rFonts w:ascii="宋体" w:hAnsi="宋体" w:cs="Arial" w:hint="eastAsia"/>
          <w:color w:val="000000"/>
          <w:sz w:val="24"/>
        </w:rPr>
        <w:t>评标基准价)×2</w:t>
      </w:r>
      <w:r>
        <w:rPr>
          <w:rFonts w:ascii="宋体" w:hAnsi="宋体" w:cs="Arial"/>
          <w:color w:val="000000"/>
          <w:sz w:val="24"/>
        </w:rPr>
        <w:t>0。</w:t>
      </w:r>
    </w:p>
    <w:p w:rsidR="000025EC" w:rsidRDefault="000025EC" w:rsidP="000025EC">
      <w:pPr>
        <w:numPr>
          <w:ilvl w:val="0"/>
          <w:numId w:val="109"/>
        </w:numPr>
        <w:spacing w:line="360" w:lineRule="auto"/>
        <w:rPr>
          <w:rFonts w:ascii="宋体" w:hAnsi="宋体" w:cs="Arial"/>
          <w:color w:val="000000"/>
          <w:sz w:val="24"/>
        </w:rPr>
      </w:pPr>
      <w:r>
        <w:rPr>
          <w:rFonts w:ascii="宋体" w:hAnsi="宋体" w:cs="Arial" w:hint="eastAsia"/>
          <w:color w:val="000000"/>
          <w:sz w:val="24"/>
        </w:rPr>
        <w:t>商务技术评审</w:t>
      </w:r>
    </w:p>
    <w:tbl>
      <w:tblPr>
        <w:tblW w:w="9999" w:type="dxa"/>
        <w:jc w:val="center"/>
        <w:tblLayout w:type="fixed"/>
        <w:tblLook w:val="04A0" w:firstRow="1" w:lastRow="0" w:firstColumn="1" w:lastColumn="0" w:noHBand="0" w:noVBand="1"/>
      </w:tblPr>
      <w:tblGrid>
        <w:gridCol w:w="985"/>
        <w:gridCol w:w="1417"/>
        <w:gridCol w:w="709"/>
        <w:gridCol w:w="6888"/>
      </w:tblGrid>
      <w:tr w:rsidR="000025EC" w:rsidRPr="00CD0354" w:rsidTr="00CD0354">
        <w:trPr>
          <w:cantSplit/>
          <w:jc w:val="center"/>
        </w:trPr>
        <w:tc>
          <w:tcPr>
            <w:tcW w:w="985"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分项</w:t>
            </w:r>
          </w:p>
        </w:tc>
        <w:tc>
          <w:tcPr>
            <w:tcW w:w="1417"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评分项目</w:t>
            </w:r>
          </w:p>
        </w:tc>
        <w:tc>
          <w:tcPr>
            <w:tcW w:w="709"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满分</w:t>
            </w:r>
          </w:p>
        </w:tc>
        <w:tc>
          <w:tcPr>
            <w:tcW w:w="6888"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评分细则</w:t>
            </w:r>
          </w:p>
        </w:tc>
      </w:tr>
      <w:tr w:rsidR="000025EC" w:rsidRPr="00CD0354" w:rsidTr="00CD0354">
        <w:trPr>
          <w:cantSplit/>
          <w:jc w:val="center"/>
        </w:trPr>
        <w:tc>
          <w:tcPr>
            <w:tcW w:w="985" w:type="dxa"/>
            <w:vMerge w:val="restart"/>
            <w:tcBorders>
              <w:top w:val="single" w:sz="6" w:space="0" w:color="auto"/>
              <w:left w:val="single" w:sz="6" w:space="0" w:color="auto"/>
              <w:right w:val="single" w:sz="4"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商务部分</w:t>
            </w:r>
          </w:p>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w:t>
            </w:r>
            <w:r w:rsidRPr="008F7CF5">
              <w:rPr>
                <w:rFonts w:ascii="宋体" w:hAnsi="宋体" w:cs="宋体"/>
                <w:b/>
                <w:szCs w:val="18"/>
              </w:rPr>
              <w:t>40%）</w:t>
            </w:r>
          </w:p>
        </w:tc>
        <w:tc>
          <w:tcPr>
            <w:tcW w:w="1417" w:type="dxa"/>
            <w:tcBorders>
              <w:top w:val="single" w:sz="4" w:space="0" w:color="auto"/>
              <w:left w:val="single" w:sz="4" w:space="0" w:color="auto"/>
              <w:bottom w:val="single" w:sz="4" w:space="0" w:color="auto"/>
              <w:right w:val="single" w:sz="4" w:space="0" w:color="auto"/>
            </w:tcBorders>
            <w:vAlign w:val="center"/>
          </w:tcPr>
          <w:p w:rsidR="000025EC" w:rsidRPr="00CD0354" w:rsidRDefault="008F7CF5" w:rsidP="00477A34">
            <w:pPr>
              <w:adjustRightInd w:val="0"/>
              <w:snapToGrid w:val="0"/>
              <w:spacing w:line="240" w:lineRule="atLeast"/>
              <w:jc w:val="center"/>
              <w:rPr>
                <w:rFonts w:ascii="宋体" w:hAnsi="宋体"/>
              </w:rPr>
            </w:pPr>
            <w:r>
              <w:rPr>
                <w:rFonts w:ascii="宋体" w:hAnsi="宋体" w:hint="eastAsia"/>
              </w:rPr>
              <w:t>企业</w:t>
            </w:r>
            <w:r>
              <w:rPr>
                <w:rFonts w:ascii="宋体" w:hAnsi="宋体"/>
              </w:rPr>
              <w:t>资质</w:t>
            </w:r>
          </w:p>
        </w:tc>
        <w:tc>
          <w:tcPr>
            <w:tcW w:w="709" w:type="dxa"/>
            <w:tcBorders>
              <w:top w:val="single" w:sz="4" w:space="0" w:color="auto"/>
              <w:left w:val="single" w:sz="4" w:space="0" w:color="auto"/>
              <w:bottom w:val="single" w:sz="4" w:space="0" w:color="auto"/>
              <w:right w:val="single" w:sz="4" w:space="0" w:color="auto"/>
            </w:tcBorders>
            <w:vAlign w:val="center"/>
          </w:tcPr>
          <w:p w:rsidR="000025EC" w:rsidRPr="00CD0354" w:rsidRDefault="008F7CF5" w:rsidP="00477A34">
            <w:pPr>
              <w:adjustRightInd w:val="0"/>
              <w:snapToGrid w:val="0"/>
              <w:spacing w:line="240" w:lineRule="atLeast"/>
              <w:jc w:val="center"/>
              <w:rPr>
                <w:rFonts w:ascii="宋体" w:hAnsi="宋体"/>
              </w:rPr>
            </w:pPr>
            <w:r>
              <w:rPr>
                <w:rFonts w:ascii="宋体" w:hAnsi="宋体"/>
              </w:rPr>
              <w:t>4</w:t>
            </w:r>
          </w:p>
        </w:tc>
        <w:tc>
          <w:tcPr>
            <w:tcW w:w="6888" w:type="dxa"/>
            <w:tcBorders>
              <w:top w:val="single" w:sz="4" w:space="0" w:color="auto"/>
              <w:left w:val="single" w:sz="4" w:space="0" w:color="auto"/>
              <w:bottom w:val="single" w:sz="4" w:space="0" w:color="auto"/>
              <w:right w:val="single" w:sz="4" w:space="0" w:color="auto"/>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工程设计综合资质甲级，或建筑行业（建筑工程）专业设计甲级，或建筑行业</w:t>
            </w:r>
            <w:r w:rsidRPr="008F7CF5">
              <w:rPr>
                <w:rFonts w:ascii="宋体" w:hAnsi="宋体" w:cs="宋体"/>
                <w:color w:val="FF0000"/>
                <w:szCs w:val="18"/>
              </w:rPr>
              <w:t>设计甲级资质</w:t>
            </w:r>
            <w:r w:rsidRPr="008F7CF5">
              <w:rPr>
                <w:rFonts w:ascii="宋体" w:hAnsi="宋体" w:cs="宋体" w:hint="eastAsia"/>
                <w:color w:val="FF0000"/>
                <w:szCs w:val="18"/>
              </w:rPr>
              <w:t>得</w:t>
            </w:r>
            <w:r w:rsidRPr="008F7CF5">
              <w:rPr>
                <w:rFonts w:ascii="宋体" w:hAnsi="宋体" w:cs="宋体"/>
                <w:color w:val="FF0000"/>
                <w:szCs w:val="18"/>
              </w:rPr>
              <w:t>2分；同时具有城市规划乙级得1分，同时具有城市规划甲级</w:t>
            </w:r>
            <w:r w:rsidRPr="008F7CF5">
              <w:rPr>
                <w:rFonts w:ascii="宋体" w:hAnsi="宋体" w:cs="宋体" w:hint="eastAsia"/>
                <w:color w:val="FF0000"/>
                <w:szCs w:val="18"/>
              </w:rPr>
              <w:t>资质，</w:t>
            </w:r>
            <w:r w:rsidRPr="008F7CF5">
              <w:rPr>
                <w:rFonts w:ascii="宋体" w:hAnsi="宋体" w:cs="宋体"/>
                <w:color w:val="FF0000"/>
                <w:szCs w:val="18"/>
              </w:rPr>
              <w:t>得2分。</w:t>
            </w:r>
            <w:r w:rsidRPr="008F7CF5">
              <w:rPr>
                <w:rFonts w:ascii="宋体" w:hAnsi="宋体" w:cs="宋体" w:hint="eastAsia"/>
                <w:color w:val="FF0000"/>
                <w:szCs w:val="18"/>
              </w:rPr>
              <w:t>本项各类得分合计最多得</w:t>
            </w:r>
            <w:r w:rsidRPr="008F7CF5">
              <w:rPr>
                <w:rFonts w:ascii="宋体" w:hAnsi="宋体" w:cs="宋体"/>
                <w:color w:val="FF0000"/>
                <w:szCs w:val="18"/>
              </w:rPr>
              <w:t>4分。</w:t>
            </w:r>
          </w:p>
        </w:tc>
      </w:tr>
      <w:tr w:rsidR="000025EC" w:rsidRPr="00CD0354" w:rsidTr="00CD0354">
        <w:trPr>
          <w:cantSplit/>
          <w:jc w:val="center"/>
        </w:trPr>
        <w:tc>
          <w:tcPr>
            <w:tcW w:w="985" w:type="dxa"/>
            <w:vMerge/>
            <w:tcBorders>
              <w:left w:val="single" w:sz="6" w:space="0" w:color="auto"/>
              <w:right w:val="single" w:sz="4"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Pr>
                <w:rFonts w:ascii="宋体" w:hAnsi="宋体"/>
              </w:rPr>
              <w:t>1</w:t>
            </w:r>
            <w:r>
              <w:rPr>
                <w:rFonts w:ascii="宋体" w:hAnsi="宋体" w:hint="eastAsia"/>
              </w:rPr>
              <w:t>项目负责人资质</w:t>
            </w:r>
          </w:p>
        </w:tc>
        <w:tc>
          <w:tcPr>
            <w:tcW w:w="709" w:type="dxa"/>
            <w:tcBorders>
              <w:top w:val="single" w:sz="4" w:space="0" w:color="auto"/>
              <w:left w:val="single" w:sz="4" w:space="0" w:color="auto"/>
              <w:bottom w:val="single" w:sz="4" w:space="0" w:color="auto"/>
              <w:right w:val="single" w:sz="4" w:space="0" w:color="auto"/>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Pr>
                <w:rFonts w:ascii="宋体" w:hAnsi="宋体"/>
              </w:rPr>
              <w:t>6</w:t>
            </w:r>
          </w:p>
        </w:tc>
        <w:tc>
          <w:tcPr>
            <w:tcW w:w="6888" w:type="dxa"/>
            <w:tcBorders>
              <w:top w:val="single" w:sz="4" w:space="0" w:color="auto"/>
              <w:left w:val="single" w:sz="4" w:space="0" w:color="auto"/>
              <w:bottom w:val="single" w:sz="4" w:space="0" w:color="auto"/>
              <w:right w:val="single" w:sz="4" w:space="0" w:color="auto"/>
            </w:tcBorders>
            <w:vAlign w:val="center"/>
          </w:tcPr>
          <w:p w:rsidR="00CD0354" w:rsidRPr="00CD0354" w:rsidRDefault="008F7CF5" w:rsidP="00CD035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项目负责人必须是注册公用设备工程师，并且需要</w:t>
            </w:r>
            <w:proofErr w:type="gramStart"/>
            <w:r w:rsidRPr="008F7CF5">
              <w:rPr>
                <w:rFonts w:ascii="宋体" w:hAnsi="宋体" w:cs="宋体" w:hint="eastAsia"/>
                <w:color w:val="FF0000"/>
                <w:szCs w:val="18"/>
              </w:rPr>
              <w:t>具有具有</w:t>
            </w:r>
            <w:proofErr w:type="gramEnd"/>
            <w:r w:rsidRPr="008F7CF5">
              <w:rPr>
                <w:rFonts w:ascii="宋体" w:hAnsi="宋体" w:cs="宋体" w:hint="eastAsia"/>
                <w:color w:val="FF0000"/>
                <w:szCs w:val="18"/>
              </w:rPr>
              <w:t>高级工程师及以上职称。</w:t>
            </w:r>
          </w:p>
          <w:p w:rsidR="00F83FBB" w:rsidRDefault="008F7CF5" w:rsidP="000F74C2">
            <w:pPr>
              <w:pStyle w:val="a9"/>
              <w:numPr>
                <w:ilvl w:val="0"/>
                <w:numId w:val="110"/>
              </w:numPr>
              <w:tabs>
                <w:tab w:val="left" w:pos="605"/>
              </w:tabs>
              <w:adjustRightInd w:val="0"/>
              <w:snapToGrid w:val="0"/>
              <w:spacing w:line="240" w:lineRule="atLeast"/>
              <w:ind w:left="38" w:firstLineChars="0" w:firstLine="284"/>
              <w:jc w:val="left"/>
              <w:rPr>
                <w:rFonts w:ascii="宋体" w:hAnsi="宋体" w:cs="宋体"/>
                <w:color w:val="FF0000"/>
                <w:szCs w:val="18"/>
              </w:rPr>
            </w:pPr>
            <w:proofErr w:type="gramStart"/>
            <w:r w:rsidRPr="008F7CF5">
              <w:rPr>
                <w:rFonts w:ascii="宋体" w:hAnsi="宋体" w:cs="宋体" w:hint="eastAsia"/>
                <w:color w:val="FF0000"/>
                <w:szCs w:val="18"/>
              </w:rPr>
              <w:t>每担任</w:t>
            </w:r>
            <w:proofErr w:type="gramEnd"/>
            <w:r w:rsidRPr="008F7CF5">
              <w:rPr>
                <w:rFonts w:ascii="宋体" w:hAnsi="宋体" w:cs="宋体" w:hint="eastAsia"/>
                <w:color w:val="FF0000"/>
                <w:szCs w:val="18"/>
              </w:rPr>
              <w:t>过</w:t>
            </w:r>
            <w:r w:rsidRPr="008F7CF5">
              <w:rPr>
                <w:rFonts w:ascii="宋体" w:hAnsi="宋体" w:cs="宋体"/>
                <w:color w:val="FF0000"/>
                <w:szCs w:val="18"/>
              </w:rPr>
              <w:t>1</w:t>
            </w:r>
            <w:r w:rsidRPr="008F7CF5">
              <w:rPr>
                <w:rFonts w:ascii="宋体" w:hAnsi="宋体" w:cs="宋体" w:hint="eastAsia"/>
                <w:color w:val="FF0000"/>
                <w:szCs w:val="18"/>
              </w:rPr>
              <w:t>个及以上的区域供冷工程设计的项目负责人，一个项目</w:t>
            </w:r>
            <w:r w:rsidRPr="008F7CF5">
              <w:rPr>
                <w:rFonts w:ascii="宋体" w:hAnsi="宋体" w:cs="宋体"/>
                <w:color w:val="FF0000"/>
                <w:szCs w:val="18"/>
              </w:rPr>
              <w:t>1分，满分3分；</w:t>
            </w:r>
          </w:p>
          <w:p w:rsidR="00F83FBB" w:rsidRDefault="008F7CF5" w:rsidP="000F74C2">
            <w:pPr>
              <w:pStyle w:val="a9"/>
              <w:numPr>
                <w:ilvl w:val="0"/>
                <w:numId w:val="110"/>
              </w:numPr>
              <w:tabs>
                <w:tab w:val="left" w:pos="605"/>
              </w:tabs>
              <w:adjustRightInd w:val="0"/>
              <w:snapToGrid w:val="0"/>
              <w:spacing w:line="240" w:lineRule="atLeast"/>
              <w:ind w:left="38" w:firstLineChars="0" w:firstLine="284"/>
              <w:jc w:val="left"/>
              <w:rPr>
                <w:rFonts w:ascii="宋体" w:hAnsi="宋体" w:cs="宋体"/>
                <w:color w:val="FF0000"/>
                <w:szCs w:val="18"/>
              </w:rPr>
            </w:pPr>
            <w:r w:rsidRPr="008F7CF5">
              <w:rPr>
                <w:rFonts w:ascii="宋体" w:hAnsi="宋体" w:cs="宋体" w:hint="eastAsia"/>
                <w:color w:val="FF0000"/>
                <w:szCs w:val="18"/>
              </w:rPr>
              <w:t>具有高级工程师证书的，得</w:t>
            </w:r>
            <w:r w:rsidRPr="008F7CF5">
              <w:rPr>
                <w:rFonts w:ascii="宋体" w:hAnsi="宋体" w:cs="宋体"/>
                <w:color w:val="FF0000"/>
                <w:szCs w:val="18"/>
              </w:rPr>
              <w:t>1分，具有教授级高级工程师证书的，得3分；</w:t>
            </w:r>
          </w:p>
          <w:p w:rsidR="00F83FBB" w:rsidRDefault="008F7CF5" w:rsidP="000F74C2">
            <w:pPr>
              <w:pStyle w:val="a9"/>
              <w:numPr>
                <w:ilvl w:val="0"/>
                <w:numId w:val="110"/>
              </w:numPr>
              <w:tabs>
                <w:tab w:val="left" w:pos="605"/>
              </w:tabs>
              <w:adjustRightInd w:val="0"/>
              <w:snapToGrid w:val="0"/>
              <w:spacing w:line="240" w:lineRule="atLeast"/>
              <w:ind w:left="38" w:firstLineChars="0" w:firstLine="284"/>
              <w:jc w:val="left"/>
              <w:rPr>
                <w:rFonts w:ascii="宋体" w:hAnsi="宋体" w:cs="宋体"/>
                <w:color w:val="FF0000"/>
                <w:szCs w:val="18"/>
              </w:rPr>
            </w:pPr>
            <w:r w:rsidRPr="008F7CF5">
              <w:rPr>
                <w:rFonts w:ascii="宋体" w:hAnsi="宋体" w:cs="宋体" w:hint="eastAsia"/>
                <w:color w:val="FF0000"/>
                <w:szCs w:val="18"/>
              </w:rPr>
              <w:t>不满足以上条件的得0分</w:t>
            </w:r>
          </w:p>
          <w:p w:rsidR="000025EC" w:rsidRPr="00CD0354" w:rsidRDefault="008F7CF5" w:rsidP="00CD035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本项累计最高得</w:t>
            </w:r>
            <w:r w:rsidRPr="008F7CF5">
              <w:rPr>
                <w:rFonts w:ascii="宋体" w:hAnsi="宋体" w:cs="宋体"/>
                <w:color w:val="FF0000"/>
                <w:szCs w:val="18"/>
              </w:rPr>
              <w:t>6分。提交证明资料中，项目合同或中标通知书中必须带单独的“区域能源”、“区域供冷”、“集中供冷”、“区域集中供冷”等字样，否则为无效项目。</w:t>
            </w:r>
          </w:p>
        </w:tc>
      </w:tr>
      <w:tr w:rsidR="000025EC" w:rsidRPr="00CD0354" w:rsidTr="00CD0354">
        <w:trPr>
          <w:cantSplit/>
          <w:jc w:val="center"/>
        </w:trPr>
        <w:tc>
          <w:tcPr>
            <w:tcW w:w="985" w:type="dxa"/>
            <w:vMerge/>
            <w:tcBorders>
              <w:left w:val="single" w:sz="6" w:space="0" w:color="auto"/>
              <w:right w:val="single" w:sz="4"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4" w:space="0" w:color="auto"/>
              <w:left w:val="single" w:sz="4"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hint="eastAsia"/>
                <w:szCs w:val="18"/>
              </w:rPr>
              <w:t>企业业绩</w:t>
            </w:r>
            <w:r w:rsidRPr="008F7CF5">
              <w:rPr>
                <w:rFonts w:ascii="宋体" w:hAnsi="宋体" w:cs="宋体"/>
                <w:szCs w:val="18"/>
              </w:rPr>
              <w:t>获奖</w:t>
            </w:r>
          </w:p>
        </w:tc>
        <w:tc>
          <w:tcPr>
            <w:tcW w:w="709" w:type="dxa"/>
            <w:tcBorders>
              <w:top w:val="single" w:sz="4"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8</w:t>
            </w:r>
          </w:p>
        </w:tc>
        <w:tc>
          <w:tcPr>
            <w:tcW w:w="6888" w:type="dxa"/>
            <w:tcBorders>
              <w:top w:val="single" w:sz="4"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1.</w:t>
            </w:r>
            <w:r w:rsidRPr="008F7CF5">
              <w:rPr>
                <w:rFonts w:ascii="宋体" w:hAnsi="宋体" w:cs="宋体" w:hint="eastAsia"/>
                <w:color w:val="FF0000"/>
                <w:szCs w:val="18"/>
              </w:rPr>
              <w:t>投标人</w:t>
            </w:r>
            <w:r w:rsidRPr="008F7CF5">
              <w:rPr>
                <w:rFonts w:ascii="宋体" w:hAnsi="宋体" w:cs="宋体"/>
                <w:color w:val="FF0000"/>
                <w:szCs w:val="18"/>
              </w:rPr>
              <w:t>2015年1月1日至今完成房建工程获得国家级工程</w:t>
            </w:r>
            <w:proofErr w:type="gramStart"/>
            <w:r w:rsidRPr="008F7CF5">
              <w:rPr>
                <w:rFonts w:ascii="宋体" w:hAnsi="宋体" w:cs="宋体"/>
                <w:color w:val="FF0000"/>
                <w:szCs w:val="18"/>
              </w:rPr>
              <w:t>类奖每1项</w:t>
            </w:r>
            <w:proofErr w:type="gramEnd"/>
            <w:r w:rsidRPr="008F7CF5">
              <w:rPr>
                <w:rFonts w:ascii="宋体" w:hAnsi="宋体" w:cs="宋体"/>
                <w:color w:val="FF0000"/>
                <w:szCs w:val="18"/>
              </w:rPr>
              <w:t>得2分，最多得8分；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2.</w:t>
            </w:r>
            <w:r w:rsidRPr="008F7CF5">
              <w:rPr>
                <w:rFonts w:ascii="宋体" w:hAnsi="宋体" w:cs="宋体" w:hint="eastAsia"/>
                <w:color w:val="FF0000"/>
                <w:szCs w:val="18"/>
              </w:rPr>
              <w:t>投标人</w:t>
            </w:r>
            <w:r w:rsidRPr="008F7CF5">
              <w:rPr>
                <w:rFonts w:ascii="宋体" w:hAnsi="宋体" w:cs="宋体"/>
                <w:color w:val="FF0000"/>
                <w:szCs w:val="18"/>
              </w:rPr>
              <w:t>2015年1月1日至今完成房建工程获得</w:t>
            </w:r>
            <w:proofErr w:type="gramStart"/>
            <w:r w:rsidRPr="008F7CF5">
              <w:rPr>
                <w:rFonts w:ascii="宋体" w:hAnsi="宋体" w:cs="宋体"/>
                <w:color w:val="FF0000"/>
                <w:szCs w:val="18"/>
              </w:rPr>
              <w:t>行业级</w:t>
            </w:r>
            <w:proofErr w:type="gramEnd"/>
            <w:r w:rsidRPr="008F7CF5">
              <w:rPr>
                <w:rFonts w:ascii="宋体" w:hAnsi="宋体" w:cs="宋体"/>
                <w:color w:val="FF0000"/>
                <w:szCs w:val="18"/>
              </w:rPr>
              <w:t>或省级</w:t>
            </w:r>
            <w:r w:rsidRPr="008F7CF5">
              <w:rPr>
                <w:rFonts w:ascii="宋体" w:hAnsi="宋体" w:cs="宋体" w:hint="eastAsia"/>
                <w:color w:val="FF0000"/>
                <w:szCs w:val="18"/>
              </w:rPr>
              <w:t>工程</w:t>
            </w:r>
            <w:proofErr w:type="gramStart"/>
            <w:r w:rsidRPr="008F7CF5">
              <w:rPr>
                <w:rFonts w:ascii="宋体" w:hAnsi="宋体" w:cs="宋体" w:hint="eastAsia"/>
                <w:color w:val="FF0000"/>
                <w:szCs w:val="18"/>
              </w:rPr>
              <w:t>类奖每</w:t>
            </w:r>
            <w:r w:rsidRPr="008F7CF5">
              <w:rPr>
                <w:rFonts w:ascii="宋体" w:hAnsi="宋体" w:cs="宋体"/>
                <w:color w:val="FF0000"/>
                <w:szCs w:val="18"/>
              </w:rPr>
              <w:t>1项</w:t>
            </w:r>
            <w:proofErr w:type="gramEnd"/>
            <w:r w:rsidRPr="008F7CF5">
              <w:rPr>
                <w:rFonts w:ascii="宋体" w:hAnsi="宋体" w:cs="宋体"/>
                <w:color w:val="FF0000"/>
                <w:szCs w:val="18"/>
              </w:rPr>
              <w:t>得1分，最多得4分；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本项各类奖项得分合计最多得</w:t>
            </w:r>
            <w:r w:rsidRPr="008F7CF5">
              <w:rPr>
                <w:rFonts w:ascii="宋体" w:hAnsi="宋体" w:cs="宋体"/>
                <w:color w:val="FF0000"/>
                <w:szCs w:val="18"/>
              </w:rPr>
              <w:t>4分。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注：</w:t>
            </w:r>
            <w:r w:rsidRPr="008F7CF5">
              <w:rPr>
                <w:rFonts w:ascii="宋体" w:hAnsi="宋体" w:cs="宋体"/>
                <w:color w:val="FF0000"/>
                <w:szCs w:val="18"/>
              </w:rPr>
              <w:t>1.国家级工程类奖是指住建部颁发的“全国优秀工程勘察设计奖”、国务院颁发的“国家科学技术奖”。</w:t>
            </w:r>
            <w:proofErr w:type="gramStart"/>
            <w:r w:rsidRPr="008F7CF5">
              <w:rPr>
                <w:rFonts w:ascii="宋体" w:hAnsi="宋体" w:cs="宋体"/>
                <w:color w:val="FF0000"/>
                <w:szCs w:val="18"/>
              </w:rPr>
              <w:t>行业级</w:t>
            </w:r>
            <w:proofErr w:type="gramEnd"/>
            <w:r w:rsidRPr="008F7CF5">
              <w:rPr>
                <w:rFonts w:ascii="宋体" w:hAnsi="宋体" w:cs="宋体"/>
                <w:color w:val="FF0000"/>
                <w:szCs w:val="18"/>
              </w:rPr>
              <w:t>工程类奖是指中国勘察设计协会颁发的“全国优秀工程勘察设计行业奖”、住建部的华夏建设科学技术奖励委员会颁发的“华夏建设科学技术奖”。省级工程类奖是指省级建设行政主管部门认可或批准的行业协会颁发的“优秀工程勘察设计奖”、省级人民政府颁发的“省科学技术奖”。市级工程类奖是指市级建设行政主管部门认可或批准的行业协会颁发的“优秀工程勘察设计奖”、市级人民政府颁发的“市科学技术奖”。</w:t>
            </w:r>
          </w:p>
        </w:tc>
      </w:tr>
      <w:tr w:rsidR="000025EC" w:rsidRPr="00CD0354" w:rsidTr="00CD0354">
        <w:trPr>
          <w:cantSplit/>
          <w:jc w:val="center"/>
        </w:trPr>
        <w:tc>
          <w:tcPr>
            <w:tcW w:w="985" w:type="dxa"/>
            <w:vMerge/>
            <w:tcBorders>
              <w:left w:val="single" w:sz="6" w:space="0" w:color="auto"/>
              <w:right w:val="single" w:sz="4"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6" w:space="0" w:color="auto"/>
              <w:left w:val="single" w:sz="4"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hint="eastAsia"/>
                <w:szCs w:val="18"/>
              </w:rPr>
              <w:t>拟派往项目人员配备情况</w:t>
            </w:r>
          </w:p>
        </w:tc>
        <w:tc>
          <w:tcPr>
            <w:tcW w:w="709"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8</w:t>
            </w:r>
          </w:p>
        </w:tc>
        <w:tc>
          <w:tcPr>
            <w:tcW w:w="6888"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1.</w:t>
            </w:r>
            <w:r w:rsidRPr="008F7CF5">
              <w:rPr>
                <w:rFonts w:ascii="宋体" w:hAnsi="宋体" w:cs="宋体" w:hint="eastAsia"/>
                <w:color w:val="FF0000"/>
                <w:szCs w:val="18"/>
              </w:rPr>
              <w:t>委派的专业设计负责人</w:t>
            </w:r>
            <w:proofErr w:type="gramStart"/>
            <w:r w:rsidRPr="008F7CF5">
              <w:rPr>
                <w:rFonts w:ascii="宋体" w:hAnsi="宋体" w:cs="宋体" w:hint="eastAsia"/>
                <w:color w:val="FF0000"/>
                <w:szCs w:val="18"/>
              </w:rPr>
              <w:t>每担任</w:t>
            </w:r>
            <w:proofErr w:type="gramEnd"/>
            <w:r w:rsidRPr="008F7CF5">
              <w:rPr>
                <w:rFonts w:ascii="宋体" w:hAnsi="宋体" w:cs="宋体" w:hint="eastAsia"/>
                <w:color w:val="FF0000"/>
                <w:szCs w:val="18"/>
              </w:rPr>
              <w:t>过</w:t>
            </w:r>
            <w:r w:rsidRPr="008F7CF5">
              <w:rPr>
                <w:rFonts w:ascii="宋体" w:hAnsi="宋体" w:cs="宋体"/>
                <w:color w:val="FF0000"/>
                <w:szCs w:val="18"/>
              </w:rPr>
              <w:t>1</w:t>
            </w:r>
            <w:r w:rsidRPr="008F7CF5">
              <w:rPr>
                <w:rFonts w:ascii="宋体" w:hAnsi="宋体" w:cs="宋体" w:hint="eastAsia"/>
                <w:color w:val="FF0000"/>
                <w:szCs w:val="18"/>
              </w:rPr>
              <w:t>个区域供冷工程设计专业负责人的得</w:t>
            </w:r>
            <w:r w:rsidRPr="008F7CF5">
              <w:rPr>
                <w:rFonts w:ascii="宋体" w:hAnsi="宋体" w:cs="宋体"/>
                <w:color w:val="FF0000"/>
                <w:szCs w:val="18"/>
              </w:rPr>
              <w:t>2分，满分8分；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2.不满足以上条件的得0分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本项累计最高得</w:t>
            </w:r>
            <w:r w:rsidRPr="008F7CF5">
              <w:rPr>
                <w:rFonts w:ascii="宋体" w:hAnsi="宋体" w:cs="宋体"/>
                <w:color w:val="FF0000"/>
                <w:szCs w:val="18"/>
              </w:rPr>
              <w:t>8</w:t>
            </w:r>
            <w:r w:rsidRPr="008F7CF5">
              <w:rPr>
                <w:rFonts w:ascii="宋体" w:hAnsi="宋体" w:cs="宋体" w:hint="eastAsia"/>
                <w:color w:val="FF0000"/>
                <w:szCs w:val="18"/>
              </w:rPr>
              <w:t>分。提供相关区域供冷工程施工图纸资料或扫描件，原件备查。提交证明资料中，项目合同或中标通知书中必须带单独的“区域能源”、“区域供冷”、“集中供冷”、“区域集中供冷”等字样，否则为无效项目。</w:t>
            </w:r>
          </w:p>
        </w:tc>
      </w:tr>
      <w:tr w:rsidR="000025EC" w:rsidRPr="00CD0354" w:rsidTr="00CD0354">
        <w:trPr>
          <w:cantSplit/>
          <w:jc w:val="center"/>
        </w:trPr>
        <w:tc>
          <w:tcPr>
            <w:tcW w:w="985" w:type="dxa"/>
            <w:vMerge/>
            <w:tcBorders>
              <w:left w:val="single" w:sz="6" w:space="0" w:color="auto"/>
              <w:right w:val="single" w:sz="4"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6" w:space="0" w:color="auto"/>
              <w:left w:val="single" w:sz="4"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hint="eastAsia"/>
                <w:szCs w:val="18"/>
              </w:rPr>
              <w:t>报价人过往业绩</w:t>
            </w:r>
          </w:p>
        </w:tc>
        <w:tc>
          <w:tcPr>
            <w:tcW w:w="709"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9</w:t>
            </w:r>
          </w:p>
        </w:tc>
        <w:tc>
          <w:tcPr>
            <w:tcW w:w="6888"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2015</w:t>
            </w:r>
            <w:r w:rsidRPr="008F7CF5">
              <w:rPr>
                <w:rFonts w:ascii="宋体" w:hAnsi="宋体" w:cs="宋体" w:hint="eastAsia"/>
                <w:color w:val="FF0000"/>
                <w:szCs w:val="18"/>
              </w:rPr>
              <w:t>年以来承担过</w:t>
            </w:r>
            <w:r w:rsidRPr="008F7CF5">
              <w:rPr>
                <w:rFonts w:ascii="宋体" w:hAnsi="宋体" w:cs="宋体"/>
                <w:color w:val="FF0000"/>
                <w:szCs w:val="18"/>
              </w:rPr>
              <w:t>2万</w:t>
            </w:r>
            <w:proofErr w:type="gramStart"/>
            <w:r w:rsidRPr="008F7CF5">
              <w:rPr>
                <w:rFonts w:ascii="宋体" w:hAnsi="宋体" w:cs="宋体"/>
                <w:color w:val="FF0000"/>
                <w:szCs w:val="18"/>
              </w:rPr>
              <w:t>冷吨以上供冷能力</w:t>
            </w:r>
            <w:proofErr w:type="gramEnd"/>
            <w:r w:rsidRPr="008F7CF5">
              <w:rPr>
                <w:rFonts w:ascii="宋体" w:hAnsi="宋体" w:cs="宋体"/>
                <w:color w:val="FF0000"/>
                <w:szCs w:val="18"/>
              </w:rPr>
              <w:t>区域供冷项目（含蓄冷系统</w:t>
            </w:r>
            <w:r w:rsidRPr="008F7CF5">
              <w:rPr>
                <w:rFonts w:ascii="宋体" w:hAnsi="宋体" w:cs="宋体" w:hint="eastAsia"/>
                <w:color w:val="FF0000"/>
                <w:szCs w:val="18"/>
              </w:rPr>
              <w:t>）设计，每个得</w:t>
            </w:r>
            <w:r w:rsidRPr="008F7CF5">
              <w:rPr>
                <w:rFonts w:ascii="宋体" w:hAnsi="宋体" w:cs="宋体"/>
                <w:color w:val="FF0000"/>
                <w:szCs w:val="18"/>
              </w:rPr>
              <w:t>3分，本项</w:t>
            </w:r>
            <w:r w:rsidRPr="008F7CF5">
              <w:rPr>
                <w:rFonts w:ascii="宋体" w:hAnsi="宋体" w:cs="宋体" w:hint="eastAsia"/>
                <w:color w:val="FF0000"/>
                <w:szCs w:val="18"/>
              </w:rPr>
              <w:t>最高得</w:t>
            </w:r>
            <w:r w:rsidRPr="008F7CF5">
              <w:rPr>
                <w:rFonts w:ascii="宋体" w:hAnsi="宋体" w:cs="宋体"/>
                <w:color w:val="FF0000"/>
                <w:szCs w:val="18"/>
              </w:rPr>
              <w:t>9分。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（需提供合同复印件加盖投标人公章，以合同签订时间为准，原件备查。）</w:t>
            </w:r>
          </w:p>
        </w:tc>
      </w:tr>
      <w:tr w:rsidR="000025EC" w:rsidRPr="00CD0354" w:rsidTr="00CD0354">
        <w:trPr>
          <w:cantSplit/>
          <w:jc w:val="center"/>
        </w:trPr>
        <w:tc>
          <w:tcPr>
            <w:tcW w:w="985" w:type="dxa"/>
            <w:vMerge/>
            <w:tcBorders>
              <w:left w:val="single" w:sz="6" w:space="0" w:color="auto"/>
              <w:bottom w:val="single" w:sz="6" w:space="0" w:color="auto"/>
              <w:right w:val="single" w:sz="4"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6" w:space="0" w:color="auto"/>
              <w:left w:val="single" w:sz="4"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hint="eastAsia"/>
                <w:szCs w:val="18"/>
              </w:rPr>
              <w:t>信用评价</w:t>
            </w:r>
          </w:p>
        </w:tc>
        <w:tc>
          <w:tcPr>
            <w:tcW w:w="709"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5</w:t>
            </w:r>
          </w:p>
        </w:tc>
        <w:tc>
          <w:tcPr>
            <w:tcW w:w="6888"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1、获得地级市或以上行政部门颁发的连续15</w:t>
            </w:r>
            <w:r w:rsidRPr="008F7CF5">
              <w:rPr>
                <w:rFonts w:ascii="宋体" w:hAnsi="宋体" w:cs="宋体" w:hint="eastAsia"/>
                <w:color w:val="FF0000"/>
                <w:szCs w:val="18"/>
              </w:rPr>
              <w:t>年以上（不含</w:t>
            </w:r>
            <w:r w:rsidRPr="008F7CF5">
              <w:rPr>
                <w:rFonts w:ascii="宋体" w:hAnsi="宋体" w:cs="宋体"/>
                <w:color w:val="FF0000"/>
                <w:szCs w:val="18"/>
              </w:rPr>
              <w:t>15</w:t>
            </w:r>
            <w:r w:rsidRPr="008F7CF5">
              <w:rPr>
                <w:rFonts w:ascii="宋体" w:hAnsi="宋体" w:cs="宋体" w:hint="eastAsia"/>
                <w:color w:val="FF0000"/>
                <w:szCs w:val="18"/>
              </w:rPr>
              <w:t>年）守合同重信用证书，得</w:t>
            </w:r>
            <w:r w:rsidRPr="008F7CF5">
              <w:rPr>
                <w:rFonts w:ascii="宋体" w:hAnsi="宋体" w:cs="宋体"/>
                <w:color w:val="FF0000"/>
                <w:szCs w:val="18"/>
              </w:rPr>
              <w:t>5分。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2、获得地级市或以上行政部门颁发的连续10</w:t>
            </w:r>
            <w:r w:rsidRPr="008F7CF5">
              <w:rPr>
                <w:rFonts w:ascii="宋体" w:hAnsi="宋体" w:cs="宋体" w:hint="eastAsia"/>
                <w:color w:val="FF0000"/>
                <w:szCs w:val="18"/>
              </w:rPr>
              <w:t>年</w:t>
            </w:r>
            <w:r w:rsidRPr="008F7CF5">
              <w:rPr>
                <w:rFonts w:ascii="宋体" w:hAnsi="宋体" w:cs="宋体"/>
                <w:color w:val="FF0000"/>
                <w:szCs w:val="18"/>
              </w:rPr>
              <w:t>-15</w:t>
            </w:r>
            <w:r w:rsidRPr="008F7CF5">
              <w:rPr>
                <w:rFonts w:ascii="宋体" w:hAnsi="宋体" w:cs="宋体" w:hint="eastAsia"/>
                <w:color w:val="FF0000"/>
                <w:szCs w:val="18"/>
              </w:rPr>
              <w:t>年守合同重信用证书，得</w:t>
            </w:r>
            <w:r w:rsidRPr="008F7CF5">
              <w:rPr>
                <w:rFonts w:ascii="宋体" w:hAnsi="宋体" w:cs="宋体"/>
                <w:color w:val="FF0000"/>
                <w:szCs w:val="18"/>
              </w:rPr>
              <w:t>3分。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color w:val="FF0000"/>
                <w:szCs w:val="18"/>
              </w:rPr>
              <w:t>3、获得地级市或以上行政部门颁发的连续10</w:t>
            </w:r>
            <w:r w:rsidRPr="008F7CF5">
              <w:rPr>
                <w:rFonts w:ascii="宋体" w:hAnsi="宋体" w:cs="宋体" w:hint="eastAsia"/>
                <w:color w:val="FF0000"/>
                <w:szCs w:val="18"/>
              </w:rPr>
              <w:t>年以下（不含</w:t>
            </w:r>
            <w:r w:rsidRPr="008F7CF5">
              <w:rPr>
                <w:rFonts w:ascii="宋体" w:hAnsi="宋体" w:cs="宋体"/>
                <w:color w:val="FF0000"/>
                <w:szCs w:val="18"/>
              </w:rPr>
              <w:t>15年）守合同重信用证书，得1分。</w:t>
            </w:r>
          </w:p>
          <w:p w:rsidR="000025EC" w:rsidRPr="00CD0354" w:rsidRDefault="008F7CF5" w:rsidP="00477A34">
            <w:pPr>
              <w:spacing w:line="276" w:lineRule="auto"/>
              <w:jc w:val="left"/>
            </w:pPr>
            <w:r w:rsidRPr="008F7CF5">
              <w:rPr>
                <w:rFonts w:ascii="宋体" w:hAnsi="宋体" w:cs="宋体" w:hint="eastAsia"/>
                <w:color w:val="FF0000"/>
                <w:szCs w:val="18"/>
              </w:rPr>
              <w:t>注：需提供证书复印件并加盖公章，否则无效。</w:t>
            </w:r>
          </w:p>
        </w:tc>
      </w:tr>
      <w:tr w:rsidR="000025EC" w:rsidRPr="00CD0354" w:rsidTr="00CD0354">
        <w:trPr>
          <w:cantSplit/>
          <w:jc w:val="center"/>
        </w:trPr>
        <w:tc>
          <w:tcPr>
            <w:tcW w:w="985" w:type="dxa"/>
            <w:vMerge w:val="restart"/>
            <w:tcBorders>
              <w:top w:val="single" w:sz="6" w:space="0" w:color="auto"/>
              <w:left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技术部分（</w:t>
            </w:r>
            <w:r w:rsidRPr="008F7CF5">
              <w:rPr>
                <w:rFonts w:ascii="宋体" w:hAnsi="宋体" w:cs="宋体"/>
                <w:b/>
                <w:szCs w:val="18"/>
              </w:rPr>
              <w:t>40%）</w:t>
            </w: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hint="eastAsia"/>
                <w:szCs w:val="18"/>
              </w:rPr>
              <w:t>项目初步定位</w:t>
            </w:r>
          </w:p>
        </w:tc>
        <w:tc>
          <w:tcPr>
            <w:tcW w:w="709"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10</w:t>
            </w:r>
          </w:p>
        </w:tc>
        <w:tc>
          <w:tcPr>
            <w:tcW w:w="6888"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tabs>
                <w:tab w:val="center" w:pos="4153"/>
                <w:tab w:val="right" w:pos="8306"/>
              </w:tabs>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项目初步定位清晰、科学合理，完全满足本项目需求和询价人要求。得</w:t>
            </w:r>
            <w:r w:rsidRPr="008F7CF5">
              <w:rPr>
                <w:rFonts w:ascii="宋体" w:hAnsi="宋体" w:cs="宋体"/>
                <w:color w:val="FF0000"/>
                <w:szCs w:val="18"/>
              </w:rPr>
              <w:t>8-10</w:t>
            </w:r>
            <w:r w:rsidRPr="008F7CF5">
              <w:rPr>
                <w:rFonts w:ascii="宋体" w:hAnsi="宋体" w:cs="宋体" w:hint="eastAsia"/>
                <w:color w:val="FF0000"/>
                <w:szCs w:val="18"/>
              </w:rPr>
              <w:t>分。</w:t>
            </w:r>
          </w:p>
          <w:p w:rsidR="000025EC" w:rsidRPr="00CD0354" w:rsidRDefault="008F7CF5" w:rsidP="00477A34">
            <w:pPr>
              <w:tabs>
                <w:tab w:val="center" w:pos="4153"/>
                <w:tab w:val="right" w:pos="8306"/>
              </w:tabs>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项目初步定位比较清晰、相对科学合理，满足本项目需求和询价人要求。得</w:t>
            </w:r>
            <w:r w:rsidRPr="008F7CF5">
              <w:rPr>
                <w:rFonts w:ascii="宋体" w:hAnsi="宋体" w:cs="宋体"/>
                <w:color w:val="FF0000"/>
                <w:szCs w:val="18"/>
              </w:rPr>
              <w:t>4-7</w:t>
            </w:r>
            <w:r w:rsidRPr="008F7CF5">
              <w:rPr>
                <w:rFonts w:ascii="宋体" w:hAnsi="宋体" w:cs="宋体" w:hint="eastAsia"/>
                <w:color w:val="FF0000"/>
                <w:szCs w:val="18"/>
              </w:rPr>
              <w:t>分。</w:t>
            </w:r>
          </w:p>
          <w:p w:rsidR="000025EC" w:rsidRPr="00CD0354" w:rsidRDefault="008F7CF5" w:rsidP="00477A34">
            <w:pPr>
              <w:tabs>
                <w:tab w:val="center" w:pos="4153"/>
                <w:tab w:val="right" w:pos="8306"/>
              </w:tabs>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项目初步定位模糊、欠缺合理性，未能达到本项目需求和询价人要求。得</w:t>
            </w:r>
            <w:r w:rsidRPr="008F7CF5">
              <w:rPr>
                <w:rFonts w:ascii="宋体" w:hAnsi="宋体" w:cs="宋体"/>
                <w:color w:val="FF0000"/>
                <w:szCs w:val="18"/>
              </w:rPr>
              <w:t>0-3</w:t>
            </w:r>
            <w:r w:rsidRPr="008F7CF5">
              <w:rPr>
                <w:rFonts w:ascii="宋体" w:hAnsi="宋体" w:cs="宋体" w:hint="eastAsia"/>
                <w:color w:val="FF0000"/>
                <w:szCs w:val="18"/>
              </w:rPr>
              <w:t>分。</w:t>
            </w:r>
          </w:p>
        </w:tc>
      </w:tr>
      <w:tr w:rsidR="000025EC" w:rsidRPr="00CD0354" w:rsidTr="00CD0354">
        <w:trPr>
          <w:cantSplit/>
          <w:jc w:val="center"/>
        </w:trPr>
        <w:tc>
          <w:tcPr>
            <w:tcW w:w="985" w:type="dxa"/>
            <w:vMerge/>
            <w:tcBorders>
              <w:left w:val="single" w:sz="6" w:space="0" w:color="auto"/>
              <w:right w:val="single" w:sz="6"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hint="eastAsia"/>
                <w:szCs w:val="18"/>
              </w:rPr>
              <w:t>行业或产业重点、难点分析及解决思路</w:t>
            </w:r>
          </w:p>
        </w:tc>
        <w:tc>
          <w:tcPr>
            <w:tcW w:w="709"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10</w:t>
            </w:r>
          </w:p>
        </w:tc>
        <w:tc>
          <w:tcPr>
            <w:tcW w:w="6888"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对行业或产业重点、难点分析透彻，解决思路清晰。得</w:t>
            </w:r>
            <w:r w:rsidRPr="008F7CF5">
              <w:rPr>
                <w:rFonts w:ascii="宋体" w:hAnsi="宋体" w:cs="宋体"/>
                <w:color w:val="FF0000"/>
                <w:szCs w:val="18"/>
              </w:rPr>
              <w:t>8-10</w:t>
            </w:r>
            <w:r w:rsidRPr="008F7CF5">
              <w:rPr>
                <w:rFonts w:ascii="宋体" w:hAnsi="宋体" w:cs="宋体" w:hint="eastAsia"/>
                <w:color w:val="FF0000"/>
                <w:szCs w:val="18"/>
              </w:rPr>
              <w:t>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对行业或产业重点、难点分析基本清楚，解决思路比较清晰。得</w:t>
            </w:r>
            <w:r w:rsidRPr="008F7CF5">
              <w:rPr>
                <w:rFonts w:ascii="宋体" w:hAnsi="宋体" w:cs="宋体"/>
                <w:color w:val="FF0000"/>
                <w:szCs w:val="18"/>
              </w:rPr>
              <w:t>4-7</w:t>
            </w:r>
            <w:r w:rsidRPr="008F7CF5">
              <w:rPr>
                <w:rFonts w:ascii="宋体" w:hAnsi="宋体" w:cs="宋体" w:hint="eastAsia"/>
                <w:color w:val="FF0000"/>
                <w:szCs w:val="18"/>
              </w:rPr>
              <w:t>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对行业或产业重点、难点分析不足，解决思路模糊。得</w:t>
            </w:r>
            <w:r w:rsidRPr="008F7CF5">
              <w:rPr>
                <w:rFonts w:ascii="宋体" w:hAnsi="宋体" w:cs="宋体"/>
                <w:color w:val="FF0000"/>
                <w:szCs w:val="18"/>
              </w:rPr>
              <w:t>0-3</w:t>
            </w:r>
            <w:r w:rsidRPr="008F7CF5">
              <w:rPr>
                <w:rFonts w:ascii="宋体" w:hAnsi="宋体" w:cs="宋体" w:hint="eastAsia"/>
                <w:color w:val="FF0000"/>
                <w:szCs w:val="18"/>
              </w:rPr>
              <w:t>分。</w:t>
            </w:r>
          </w:p>
        </w:tc>
      </w:tr>
      <w:tr w:rsidR="000025EC" w:rsidRPr="00CD0354" w:rsidTr="00CD0354">
        <w:trPr>
          <w:cantSplit/>
          <w:jc w:val="center"/>
        </w:trPr>
        <w:tc>
          <w:tcPr>
            <w:tcW w:w="985" w:type="dxa"/>
            <w:vMerge/>
            <w:tcBorders>
              <w:left w:val="single" w:sz="6" w:space="0" w:color="auto"/>
              <w:right w:val="single" w:sz="6"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bookmarkStart w:id="1" w:name="_Toc35980627"/>
            <w:bookmarkStart w:id="2" w:name="_Toc36215789"/>
            <w:r w:rsidRPr="008F7CF5">
              <w:rPr>
                <w:rFonts w:ascii="宋体" w:hAnsi="宋体" w:cs="宋体" w:hint="eastAsia"/>
                <w:szCs w:val="18"/>
              </w:rPr>
              <w:t>质量、进度、保密等保证措施</w:t>
            </w:r>
            <w:bookmarkEnd w:id="1"/>
            <w:bookmarkEnd w:id="2"/>
          </w:p>
        </w:tc>
        <w:tc>
          <w:tcPr>
            <w:tcW w:w="709"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10</w:t>
            </w:r>
          </w:p>
        </w:tc>
        <w:tc>
          <w:tcPr>
            <w:tcW w:w="6888"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措施合理、具体可行，可操作性强，完全满足各阶段的服务要求，人员配置合理、分工明确、架构科学，得</w:t>
            </w:r>
            <w:r w:rsidRPr="008F7CF5">
              <w:rPr>
                <w:rFonts w:ascii="宋体" w:hAnsi="宋体" w:cs="宋体"/>
                <w:color w:val="FF0000"/>
                <w:szCs w:val="18"/>
              </w:rPr>
              <w:t>10</w:t>
            </w:r>
            <w:r w:rsidRPr="008F7CF5">
              <w:rPr>
                <w:rFonts w:ascii="宋体" w:hAnsi="宋体" w:cs="宋体" w:hint="eastAsia"/>
                <w:color w:val="FF0000"/>
                <w:szCs w:val="18"/>
              </w:rPr>
              <w:t>～</w:t>
            </w:r>
            <w:r w:rsidRPr="008F7CF5">
              <w:rPr>
                <w:rFonts w:ascii="宋体" w:hAnsi="宋体" w:cs="宋体"/>
                <w:color w:val="FF0000"/>
                <w:szCs w:val="18"/>
              </w:rPr>
              <w:t>6分。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措施较为合理，基本可行，可操作性一般，人员配置及构架基本合理，得</w:t>
            </w:r>
            <w:r w:rsidRPr="008F7CF5">
              <w:rPr>
                <w:rFonts w:ascii="宋体" w:hAnsi="宋体" w:cs="宋体"/>
                <w:color w:val="FF0000"/>
                <w:szCs w:val="18"/>
              </w:rPr>
              <w:t>5～1</w:t>
            </w:r>
            <w:r w:rsidRPr="008F7CF5">
              <w:rPr>
                <w:rFonts w:ascii="宋体" w:hAnsi="宋体" w:cs="宋体" w:hint="eastAsia"/>
                <w:color w:val="FF0000"/>
                <w:szCs w:val="18"/>
              </w:rPr>
              <w:t>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措施不合理，不可行，可操作性差，得</w:t>
            </w:r>
            <w:r w:rsidRPr="008F7CF5">
              <w:rPr>
                <w:rFonts w:ascii="宋体" w:hAnsi="宋体" w:cs="宋体"/>
                <w:color w:val="FF0000"/>
                <w:szCs w:val="18"/>
              </w:rPr>
              <w:t>0</w:t>
            </w:r>
            <w:r w:rsidRPr="008F7CF5">
              <w:rPr>
                <w:rFonts w:ascii="宋体" w:hAnsi="宋体" w:cs="宋体" w:hint="eastAsia"/>
                <w:color w:val="FF0000"/>
                <w:szCs w:val="18"/>
              </w:rPr>
              <w:t>分</w:t>
            </w:r>
          </w:p>
        </w:tc>
      </w:tr>
      <w:tr w:rsidR="000025EC" w:rsidRPr="00CD0354" w:rsidTr="00CD0354">
        <w:trPr>
          <w:cantSplit/>
          <w:jc w:val="center"/>
        </w:trPr>
        <w:tc>
          <w:tcPr>
            <w:tcW w:w="985" w:type="dxa"/>
            <w:vMerge/>
            <w:tcBorders>
              <w:left w:val="single" w:sz="6" w:space="0" w:color="auto"/>
              <w:bottom w:val="single" w:sz="6" w:space="0" w:color="auto"/>
              <w:right w:val="single" w:sz="6" w:space="0" w:color="auto"/>
              <w:tl2br w:val="nil"/>
              <w:tr2bl w:val="nil"/>
            </w:tcBorders>
            <w:vAlign w:val="center"/>
          </w:tcPr>
          <w:p w:rsidR="000025EC" w:rsidRPr="00CD0354" w:rsidRDefault="000025EC" w:rsidP="00477A34">
            <w:pPr>
              <w:adjustRightInd w:val="0"/>
              <w:snapToGrid w:val="0"/>
              <w:spacing w:line="240" w:lineRule="atLeast"/>
              <w:jc w:val="center"/>
              <w:rPr>
                <w:rFonts w:ascii="宋体" w:hAnsi="宋体" w:cs="宋体"/>
                <w:b/>
                <w:szCs w:val="18"/>
              </w:rPr>
            </w:pPr>
          </w:p>
        </w:tc>
        <w:tc>
          <w:tcPr>
            <w:tcW w:w="1417"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hint="eastAsia"/>
                <w:szCs w:val="18"/>
              </w:rPr>
              <w:t>项目实施方案总体评价</w:t>
            </w:r>
          </w:p>
        </w:tc>
        <w:tc>
          <w:tcPr>
            <w:tcW w:w="709"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10</w:t>
            </w:r>
          </w:p>
        </w:tc>
        <w:tc>
          <w:tcPr>
            <w:tcW w:w="6888" w:type="dxa"/>
            <w:tcBorders>
              <w:top w:val="single" w:sz="6" w:space="0" w:color="auto"/>
              <w:left w:val="single" w:sz="6" w:space="0" w:color="auto"/>
              <w:bottom w:val="single" w:sz="6" w:space="0" w:color="auto"/>
              <w:right w:val="single" w:sz="6" w:space="0" w:color="auto"/>
              <w:tl2br w:val="nil"/>
              <w:tr2bl w:val="nil"/>
            </w:tcBorders>
            <w:vAlign w:val="center"/>
          </w:tcPr>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实施方案充分考虑到询价人的实际情况，内容全面、方案完善、具体科学合理，完全满足本项目需求和询价人要求。得</w:t>
            </w:r>
            <w:r w:rsidRPr="008F7CF5">
              <w:rPr>
                <w:rFonts w:ascii="宋体" w:hAnsi="宋体" w:cs="宋体"/>
                <w:color w:val="FF0000"/>
                <w:szCs w:val="18"/>
              </w:rPr>
              <w:t>8-10</w:t>
            </w:r>
            <w:r w:rsidRPr="008F7CF5">
              <w:rPr>
                <w:rFonts w:ascii="宋体" w:hAnsi="宋体" w:cs="宋体" w:hint="eastAsia"/>
                <w:color w:val="FF0000"/>
                <w:szCs w:val="18"/>
              </w:rPr>
              <w:t>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实施方案考虑到询价人的实际情况，内容比较全面，服务方案基本完善，基本满足本项目需求和询价人要求。得</w:t>
            </w:r>
            <w:r w:rsidRPr="008F7CF5">
              <w:rPr>
                <w:rFonts w:ascii="宋体" w:hAnsi="宋体" w:cs="宋体"/>
                <w:color w:val="FF0000"/>
                <w:szCs w:val="18"/>
              </w:rPr>
              <w:t>4-7</w:t>
            </w:r>
            <w:r w:rsidRPr="008F7CF5">
              <w:rPr>
                <w:rFonts w:ascii="宋体" w:hAnsi="宋体" w:cs="宋体" w:hint="eastAsia"/>
                <w:color w:val="FF0000"/>
                <w:szCs w:val="18"/>
              </w:rPr>
              <w:t>分。</w:t>
            </w:r>
          </w:p>
          <w:p w:rsidR="000025EC" w:rsidRPr="00CD0354" w:rsidRDefault="008F7CF5" w:rsidP="00477A34">
            <w:pPr>
              <w:adjustRightInd w:val="0"/>
              <w:snapToGrid w:val="0"/>
              <w:spacing w:line="240" w:lineRule="atLeast"/>
              <w:jc w:val="left"/>
              <w:rPr>
                <w:rFonts w:ascii="宋体" w:hAnsi="宋体" w:cs="宋体"/>
                <w:color w:val="FF0000"/>
                <w:szCs w:val="18"/>
              </w:rPr>
            </w:pPr>
            <w:r w:rsidRPr="008F7CF5">
              <w:rPr>
                <w:rFonts w:ascii="宋体" w:hAnsi="宋体" w:cs="宋体" w:hint="eastAsia"/>
                <w:color w:val="FF0000"/>
                <w:szCs w:val="18"/>
              </w:rPr>
              <w:t>实施方案一般，内容基本全面，服务方案一般，基本满足本项目需求和询价人要求。得</w:t>
            </w:r>
            <w:r w:rsidRPr="008F7CF5">
              <w:rPr>
                <w:rFonts w:ascii="宋体" w:hAnsi="宋体" w:cs="宋体"/>
                <w:color w:val="FF0000"/>
                <w:szCs w:val="18"/>
              </w:rPr>
              <w:t>0-3</w:t>
            </w:r>
            <w:r w:rsidRPr="008F7CF5">
              <w:rPr>
                <w:rFonts w:ascii="宋体" w:hAnsi="宋体" w:cs="宋体" w:hint="eastAsia"/>
                <w:color w:val="FF0000"/>
                <w:szCs w:val="18"/>
              </w:rPr>
              <w:t>分。</w:t>
            </w:r>
          </w:p>
        </w:tc>
      </w:tr>
      <w:tr w:rsidR="000025EC" w:rsidRPr="00CD0354" w:rsidTr="00CD0354">
        <w:trPr>
          <w:cantSplit/>
          <w:jc w:val="center"/>
        </w:trPr>
        <w:tc>
          <w:tcPr>
            <w:tcW w:w="985"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8F7CF5" w:rsidP="00477A34">
            <w:pPr>
              <w:adjustRightInd w:val="0"/>
              <w:snapToGrid w:val="0"/>
              <w:spacing w:line="240" w:lineRule="atLeast"/>
              <w:jc w:val="center"/>
              <w:rPr>
                <w:rFonts w:ascii="宋体" w:hAnsi="宋体" w:cs="宋体"/>
                <w:b/>
                <w:szCs w:val="18"/>
              </w:rPr>
            </w:pPr>
            <w:r w:rsidRPr="008F7CF5">
              <w:rPr>
                <w:rFonts w:ascii="宋体" w:hAnsi="宋体" w:cs="宋体" w:hint="eastAsia"/>
                <w:b/>
                <w:szCs w:val="18"/>
              </w:rPr>
              <w:t>合计</w:t>
            </w:r>
          </w:p>
        </w:tc>
        <w:tc>
          <w:tcPr>
            <w:tcW w:w="1417"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0025EC" w:rsidP="00477A34">
            <w:pPr>
              <w:adjustRightInd w:val="0"/>
              <w:snapToGrid w:val="0"/>
              <w:spacing w:line="240" w:lineRule="atLeast"/>
              <w:jc w:val="center"/>
              <w:rPr>
                <w:rFonts w:ascii="宋体" w:hAnsi="宋体" w:cs="宋体"/>
                <w:szCs w:val="18"/>
              </w:rPr>
            </w:pPr>
          </w:p>
        </w:tc>
        <w:tc>
          <w:tcPr>
            <w:tcW w:w="709"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8F7CF5" w:rsidP="00477A34">
            <w:pPr>
              <w:adjustRightInd w:val="0"/>
              <w:snapToGrid w:val="0"/>
              <w:spacing w:line="240" w:lineRule="atLeast"/>
              <w:jc w:val="center"/>
              <w:rPr>
                <w:rFonts w:ascii="宋体" w:hAnsi="宋体" w:cs="宋体"/>
                <w:szCs w:val="18"/>
              </w:rPr>
            </w:pPr>
            <w:r w:rsidRPr="008F7CF5">
              <w:rPr>
                <w:rFonts w:ascii="宋体" w:hAnsi="宋体" w:cs="宋体"/>
                <w:szCs w:val="18"/>
              </w:rPr>
              <w:t>80</w:t>
            </w:r>
          </w:p>
        </w:tc>
        <w:tc>
          <w:tcPr>
            <w:tcW w:w="6888" w:type="dxa"/>
            <w:tcBorders>
              <w:top w:val="single" w:sz="6" w:space="0" w:color="auto"/>
              <w:left w:val="single" w:sz="6" w:space="0" w:color="auto"/>
              <w:bottom w:val="single" w:sz="6" w:space="0" w:color="auto"/>
              <w:right w:val="single" w:sz="6" w:space="0" w:color="auto"/>
              <w:tl2br w:val="nil"/>
              <w:tr2bl w:val="nil"/>
            </w:tcBorders>
          </w:tcPr>
          <w:p w:rsidR="000025EC" w:rsidRPr="00CD0354" w:rsidRDefault="000025EC" w:rsidP="00477A34">
            <w:pPr>
              <w:adjustRightInd w:val="0"/>
              <w:snapToGrid w:val="0"/>
              <w:spacing w:line="240" w:lineRule="atLeast"/>
              <w:jc w:val="left"/>
              <w:rPr>
                <w:rFonts w:ascii="宋体" w:hAnsi="宋体" w:cs="宋体"/>
                <w:szCs w:val="18"/>
              </w:rPr>
            </w:pPr>
          </w:p>
        </w:tc>
      </w:tr>
    </w:tbl>
    <w:p w:rsidR="00CD0354" w:rsidRDefault="00CD0354" w:rsidP="00162B2B">
      <w:pPr>
        <w:spacing w:line="360" w:lineRule="auto"/>
        <w:ind w:hanging="142"/>
        <w:rPr>
          <w:rFonts w:ascii="宋体"/>
        </w:rPr>
      </w:pPr>
      <w:r>
        <w:rPr>
          <w:rFonts w:ascii="宋体" w:hint="eastAsia"/>
        </w:rPr>
        <w:t>备注：1、评委对各投标文件进行比较后，根据计分方法进行相应地打分。</w:t>
      </w:r>
    </w:p>
    <w:p w:rsidR="00994C4E" w:rsidRDefault="00CD0354">
      <w:pPr>
        <w:spacing w:line="360" w:lineRule="auto"/>
        <w:ind w:leftChars="135" w:left="283" w:firstLine="141"/>
        <w:rPr>
          <w:rFonts w:ascii="宋体" w:hAnsi="宋体" w:cs="Arial"/>
          <w:color w:val="000000"/>
          <w:sz w:val="24"/>
        </w:rPr>
      </w:pPr>
      <w:r>
        <w:rPr>
          <w:rFonts w:ascii="宋体" w:hint="eastAsia"/>
        </w:rPr>
        <w:t>2、未提供各项评审的相关内容证明文件或证明文件模糊不清（有有效期的，须在有效期内），以致评委无法做出准确评判时，该项得分为0分。</w:t>
      </w:r>
    </w:p>
    <w:p w:rsidR="00CD0354" w:rsidRDefault="00CD0354" w:rsidP="00162B2B">
      <w:pPr>
        <w:numPr>
          <w:ilvl w:val="0"/>
          <w:numId w:val="109"/>
        </w:numPr>
        <w:spacing w:line="360" w:lineRule="auto"/>
        <w:ind w:hanging="142"/>
        <w:rPr>
          <w:rFonts w:ascii="宋体" w:hAnsi="宋体" w:cs="Arial"/>
          <w:color w:val="000000"/>
          <w:sz w:val="24"/>
        </w:rPr>
      </w:pPr>
      <w:r>
        <w:rPr>
          <w:rFonts w:ascii="宋体" w:hAnsi="宋体" w:cs="Arial" w:hint="eastAsia"/>
          <w:color w:val="000000"/>
          <w:sz w:val="24"/>
        </w:rPr>
        <w:t>综合得分</w:t>
      </w:r>
    </w:p>
    <w:p w:rsidR="00994C4E" w:rsidRDefault="00CD0354">
      <w:pPr>
        <w:spacing w:line="360" w:lineRule="auto"/>
        <w:ind w:leftChars="114" w:left="239" w:firstLineChars="200" w:firstLine="480"/>
        <w:rPr>
          <w:rFonts w:ascii="宋体" w:hAnsi="宋体" w:cs="Arial"/>
          <w:color w:val="000000"/>
          <w:sz w:val="24"/>
        </w:rPr>
      </w:pPr>
      <w:r>
        <w:rPr>
          <w:rFonts w:ascii="宋体" w:hAnsi="宋体" w:cs="Arial" w:hint="eastAsia"/>
          <w:color w:val="000000"/>
          <w:sz w:val="24"/>
        </w:rPr>
        <w:t>评分总得分：根据比价原则评出价格评分。将技术商务评分和价格评分相加得出评标总得分。</w:t>
      </w:r>
    </w:p>
    <w:p w:rsidR="000025EC" w:rsidRPr="00212346" w:rsidRDefault="000025EC"/>
    <w:sectPr w:rsidR="000025EC" w:rsidRPr="00212346" w:rsidSect="001360A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91C" w:rsidRDefault="001C791C" w:rsidP="001360AA">
      <w:r>
        <w:separator/>
      </w:r>
    </w:p>
  </w:endnote>
  <w:endnote w:type="continuationSeparator" w:id="0">
    <w:p w:rsidR="001C791C" w:rsidRDefault="001C791C" w:rsidP="0013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AE7" w:rsidRDefault="00994C4E">
    <w:pPr>
      <w:pStyle w:val="a6"/>
      <w:jc w:val="right"/>
    </w:pPr>
    <w:r>
      <w:fldChar w:fldCharType="begin"/>
    </w:r>
    <w:r w:rsidR="00953AE7">
      <w:instrText xml:space="preserve"> PAGE   \* MERGEFORMAT </w:instrText>
    </w:r>
    <w:r>
      <w:fldChar w:fldCharType="separate"/>
    </w:r>
    <w:r w:rsidR="00E416BE" w:rsidRPr="00E416BE">
      <w:rPr>
        <w:noProof/>
        <w:lang w:val="zh-CN"/>
      </w:rPr>
      <w:t>1</w:t>
    </w:r>
    <w:r>
      <w:rPr>
        <w:lang w:val="zh-CN"/>
      </w:rPr>
      <w:fldChar w:fldCharType="end"/>
    </w:r>
  </w:p>
  <w:p w:rsidR="00953AE7" w:rsidRDefault="00953AE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91C" w:rsidRDefault="001C791C" w:rsidP="001360AA">
      <w:r>
        <w:separator/>
      </w:r>
    </w:p>
  </w:footnote>
  <w:footnote w:type="continuationSeparator" w:id="0">
    <w:p w:rsidR="001C791C" w:rsidRDefault="001C791C" w:rsidP="001360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7F1D03"/>
    <w:multiLevelType w:val="singleLevel"/>
    <w:tmpl w:val="8D7F1D03"/>
    <w:lvl w:ilvl="0">
      <w:start w:val="1"/>
      <w:numFmt w:val="decimal"/>
      <w:suff w:val="nothing"/>
      <w:lvlText w:val="%1．"/>
      <w:lvlJc w:val="left"/>
      <w:pPr>
        <w:ind w:left="0" w:firstLine="400"/>
      </w:pPr>
      <w:rPr>
        <w:rFonts w:hint="default"/>
      </w:rPr>
    </w:lvl>
  </w:abstractNum>
  <w:abstractNum w:abstractNumId="1">
    <w:nsid w:val="9D93E121"/>
    <w:multiLevelType w:val="singleLevel"/>
    <w:tmpl w:val="9D93E121"/>
    <w:lvl w:ilvl="0">
      <w:start w:val="1"/>
      <w:numFmt w:val="decimal"/>
      <w:suff w:val="nothing"/>
      <w:lvlText w:val="%1．"/>
      <w:lvlJc w:val="left"/>
      <w:pPr>
        <w:ind w:left="0" w:firstLine="400"/>
      </w:pPr>
      <w:rPr>
        <w:rFonts w:hint="default"/>
      </w:rPr>
    </w:lvl>
  </w:abstractNum>
  <w:abstractNum w:abstractNumId="2">
    <w:nsid w:val="A93C72FA"/>
    <w:multiLevelType w:val="singleLevel"/>
    <w:tmpl w:val="A93C72FA"/>
    <w:lvl w:ilvl="0">
      <w:start w:val="1"/>
      <w:numFmt w:val="decimal"/>
      <w:suff w:val="nothing"/>
      <w:lvlText w:val="%1．"/>
      <w:lvlJc w:val="left"/>
      <w:pPr>
        <w:ind w:left="0" w:firstLine="400"/>
      </w:pPr>
      <w:rPr>
        <w:rFonts w:hint="default"/>
      </w:rPr>
    </w:lvl>
  </w:abstractNum>
  <w:abstractNum w:abstractNumId="3">
    <w:nsid w:val="B681CA47"/>
    <w:multiLevelType w:val="singleLevel"/>
    <w:tmpl w:val="B681CA47"/>
    <w:lvl w:ilvl="0">
      <w:start w:val="1"/>
      <w:numFmt w:val="chineseCounting"/>
      <w:suff w:val="nothing"/>
      <w:lvlText w:val="%1、"/>
      <w:lvlJc w:val="left"/>
      <w:pPr>
        <w:ind w:left="0" w:firstLine="420"/>
      </w:pPr>
      <w:rPr>
        <w:rFonts w:hint="eastAsia"/>
      </w:rPr>
    </w:lvl>
  </w:abstractNum>
  <w:abstractNum w:abstractNumId="4">
    <w:nsid w:val="C6DD8626"/>
    <w:multiLevelType w:val="singleLevel"/>
    <w:tmpl w:val="C6DD8626"/>
    <w:lvl w:ilvl="0">
      <w:start w:val="1"/>
      <w:numFmt w:val="decimal"/>
      <w:suff w:val="nothing"/>
      <w:lvlText w:val="%1．"/>
      <w:lvlJc w:val="left"/>
      <w:pPr>
        <w:ind w:left="26" w:firstLine="400"/>
      </w:pPr>
      <w:rPr>
        <w:rFonts w:hint="default"/>
      </w:rPr>
    </w:lvl>
  </w:abstractNum>
  <w:abstractNum w:abstractNumId="5">
    <w:nsid w:val="DFC9776F"/>
    <w:multiLevelType w:val="singleLevel"/>
    <w:tmpl w:val="DFC9776F"/>
    <w:lvl w:ilvl="0">
      <w:start w:val="1"/>
      <w:numFmt w:val="decimal"/>
      <w:suff w:val="nothing"/>
      <w:lvlText w:val="%1．"/>
      <w:lvlJc w:val="left"/>
      <w:pPr>
        <w:ind w:left="0" w:firstLine="400"/>
      </w:pPr>
      <w:rPr>
        <w:rFonts w:hint="default"/>
      </w:rPr>
    </w:lvl>
  </w:abstractNum>
  <w:abstractNum w:abstractNumId="6">
    <w:nsid w:val="E5138191"/>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7">
    <w:nsid w:val="004A4DB4"/>
    <w:multiLevelType w:val="multilevel"/>
    <w:tmpl w:val="734828F6"/>
    <w:lvl w:ilvl="0">
      <w:start w:val="1"/>
      <w:numFmt w:val="decimal"/>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nsid w:val="014734D3"/>
    <w:multiLevelType w:val="singleLevel"/>
    <w:tmpl w:val="9D93E121"/>
    <w:lvl w:ilvl="0">
      <w:start w:val="1"/>
      <w:numFmt w:val="decimal"/>
      <w:suff w:val="nothing"/>
      <w:lvlText w:val="%1．"/>
      <w:lvlJc w:val="left"/>
      <w:pPr>
        <w:ind w:left="0" w:firstLine="400"/>
      </w:pPr>
      <w:rPr>
        <w:rFonts w:hint="default"/>
      </w:rPr>
    </w:lvl>
  </w:abstractNum>
  <w:abstractNum w:abstractNumId="9">
    <w:nsid w:val="01733C5E"/>
    <w:multiLevelType w:val="hybridMultilevel"/>
    <w:tmpl w:val="46CC78D4"/>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03D3640A"/>
    <w:multiLevelType w:val="singleLevel"/>
    <w:tmpl w:val="DFC9776F"/>
    <w:lvl w:ilvl="0">
      <w:start w:val="1"/>
      <w:numFmt w:val="decimal"/>
      <w:suff w:val="nothing"/>
      <w:lvlText w:val="%1．"/>
      <w:lvlJc w:val="left"/>
      <w:pPr>
        <w:ind w:left="0" w:firstLine="400"/>
      </w:pPr>
      <w:rPr>
        <w:rFonts w:hint="default"/>
      </w:rPr>
    </w:lvl>
  </w:abstractNum>
  <w:abstractNum w:abstractNumId="11">
    <w:nsid w:val="03DA9E15"/>
    <w:multiLevelType w:val="singleLevel"/>
    <w:tmpl w:val="03DA9E15"/>
    <w:lvl w:ilvl="0">
      <w:start w:val="1"/>
      <w:numFmt w:val="chineseCounting"/>
      <w:suff w:val="nothing"/>
      <w:lvlText w:val="%1、"/>
      <w:lvlJc w:val="left"/>
      <w:pPr>
        <w:ind w:left="0" w:firstLine="420"/>
      </w:pPr>
      <w:rPr>
        <w:rFonts w:hint="eastAsia"/>
      </w:rPr>
    </w:lvl>
  </w:abstractNum>
  <w:abstractNum w:abstractNumId="12">
    <w:nsid w:val="05B4775F"/>
    <w:multiLevelType w:val="singleLevel"/>
    <w:tmpl w:val="9D93E121"/>
    <w:lvl w:ilvl="0">
      <w:start w:val="1"/>
      <w:numFmt w:val="decimal"/>
      <w:suff w:val="nothing"/>
      <w:lvlText w:val="%1．"/>
      <w:lvlJc w:val="left"/>
      <w:pPr>
        <w:ind w:left="0" w:firstLine="400"/>
      </w:pPr>
      <w:rPr>
        <w:rFonts w:hint="default"/>
      </w:rPr>
    </w:lvl>
  </w:abstractNum>
  <w:abstractNum w:abstractNumId="13">
    <w:nsid w:val="069E537B"/>
    <w:multiLevelType w:val="singleLevel"/>
    <w:tmpl w:val="069E537B"/>
    <w:lvl w:ilvl="0">
      <w:start w:val="1"/>
      <w:numFmt w:val="decimal"/>
      <w:suff w:val="nothing"/>
      <w:lvlText w:val="%1．"/>
      <w:lvlJc w:val="left"/>
      <w:pPr>
        <w:ind w:left="0" w:firstLine="400"/>
      </w:pPr>
      <w:rPr>
        <w:rFonts w:hint="default"/>
      </w:rPr>
    </w:lvl>
  </w:abstractNum>
  <w:abstractNum w:abstractNumId="14">
    <w:nsid w:val="06E23975"/>
    <w:multiLevelType w:val="singleLevel"/>
    <w:tmpl w:val="069E537B"/>
    <w:lvl w:ilvl="0">
      <w:start w:val="1"/>
      <w:numFmt w:val="decimal"/>
      <w:suff w:val="nothing"/>
      <w:lvlText w:val="%1．"/>
      <w:lvlJc w:val="left"/>
      <w:pPr>
        <w:ind w:left="190" w:firstLine="400"/>
      </w:pPr>
      <w:rPr>
        <w:rFonts w:hint="default"/>
      </w:rPr>
    </w:lvl>
  </w:abstractNum>
  <w:abstractNum w:abstractNumId="15">
    <w:nsid w:val="07335016"/>
    <w:multiLevelType w:val="singleLevel"/>
    <w:tmpl w:val="B681CA47"/>
    <w:lvl w:ilvl="0">
      <w:start w:val="1"/>
      <w:numFmt w:val="chineseCounting"/>
      <w:suff w:val="nothing"/>
      <w:lvlText w:val="%1、"/>
      <w:lvlJc w:val="left"/>
      <w:pPr>
        <w:ind w:left="0" w:firstLine="420"/>
      </w:pPr>
      <w:rPr>
        <w:rFonts w:hint="eastAsia"/>
      </w:rPr>
    </w:lvl>
  </w:abstractNum>
  <w:abstractNum w:abstractNumId="16">
    <w:nsid w:val="076F5545"/>
    <w:multiLevelType w:val="singleLevel"/>
    <w:tmpl w:val="DFC9776F"/>
    <w:lvl w:ilvl="0">
      <w:start w:val="1"/>
      <w:numFmt w:val="decimal"/>
      <w:suff w:val="nothing"/>
      <w:lvlText w:val="%1．"/>
      <w:lvlJc w:val="left"/>
      <w:pPr>
        <w:ind w:left="0" w:firstLine="400"/>
      </w:pPr>
      <w:rPr>
        <w:rFonts w:hint="default"/>
      </w:rPr>
    </w:lvl>
  </w:abstractNum>
  <w:abstractNum w:abstractNumId="17">
    <w:nsid w:val="07993A66"/>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18">
    <w:nsid w:val="083D3A24"/>
    <w:multiLevelType w:val="singleLevel"/>
    <w:tmpl w:val="C6DD8626"/>
    <w:lvl w:ilvl="0">
      <w:start w:val="1"/>
      <w:numFmt w:val="decimal"/>
      <w:suff w:val="nothing"/>
      <w:lvlText w:val="%1．"/>
      <w:lvlJc w:val="left"/>
      <w:pPr>
        <w:ind w:left="26" w:firstLine="400"/>
      </w:pPr>
      <w:rPr>
        <w:rFonts w:hint="default"/>
      </w:rPr>
    </w:lvl>
  </w:abstractNum>
  <w:abstractNum w:abstractNumId="19">
    <w:nsid w:val="08956441"/>
    <w:multiLevelType w:val="singleLevel"/>
    <w:tmpl w:val="8D7F1D03"/>
    <w:lvl w:ilvl="0">
      <w:start w:val="1"/>
      <w:numFmt w:val="decimal"/>
      <w:suff w:val="nothing"/>
      <w:lvlText w:val="%1．"/>
      <w:lvlJc w:val="left"/>
      <w:pPr>
        <w:ind w:left="0" w:firstLine="400"/>
      </w:pPr>
      <w:rPr>
        <w:rFonts w:hint="default"/>
      </w:rPr>
    </w:lvl>
  </w:abstractNum>
  <w:abstractNum w:abstractNumId="20">
    <w:nsid w:val="091D4CB0"/>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nsid w:val="0971658A"/>
    <w:multiLevelType w:val="singleLevel"/>
    <w:tmpl w:val="C6DD8626"/>
    <w:lvl w:ilvl="0">
      <w:start w:val="1"/>
      <w:numFmt w:val="decimal"/>
      <w:suff w:val="nothing"/>
      <w:lvlText w:val="%1．"/>
      <w:lvlJc w:val="left"/>
      <w:pPr>
        <w:ind w:left="26" w:firstLine="400"/>
      </w:pPr>
      <w:rPr>
        <w:rFonts w:hint="default"/>
      </w:rPr>
    </w:lvl>
  </w:abstractNum>
  <w:abstractNum w:abstractNumId="22">
    <w:nsid w:val="09BC01D2"/>
    <w:multiLevelType w:val="singleLevel"/>
    <w:tmpl w:val="09BC01D2"/>
    <w:lvl w:ilvl="0">
      <w:start w:val="2"/>
      <w:numFmt w:val="decimal"/>
      <w:suff w:val="nothing"/>
      <w:lvlText w:val="%1、"/>
      <w:lvlJc w:val="left"/>
    </w:lvl>
  </w:abstractNum>
  <w:abstractNum w:abstractNumId="23">
    <w:nsid w:val="09F3734D"/>
    <w:multiLevelType w:val="singleLevel"/>
    <w:tmpl w:val="A93C72FA"/>
    <w:lvl w:ilvl="0">
      <w:start w:val="1"/>
      <w:numFmt w:val="decimal"/>
      <w:suff w:val="nothing"/>
      <w:lvlText w:val="%1．"/>
      <w:lvlJc w:val="left"/>
      <w:pPr>
        <w:ind w:left="0" w:firstLine="400"/>
      </w:pPr>
      <w:rPr>
        <w:rFonts w:hint="default"/>
      </w:rPr>
    </w:lvl>
  </w:abstractNum>
  <w:abstractNum w:abstractNumId="24">
    <w:nsid w:val="0B671896"/>
    <w:multiLevelType w:val="singleLevel"/>
    <w:tmpl w:val="069E537B"/>
    <w:lvl w:ilvl="0">
      <w:start w:val="1"/>
      <w:numFmt w:val="decimal"/>
      <w:suff w:val="nothing"/>
      <w:lvlText w:val="%1．"/>
      <w:lvlJc w:val="left"/>
      <w:pPr>
        <w:ind w:left="0" w:firstLine="400"/>
      </w:pPr>
      <w:rPr>
        <w:rFonts w:hint="default"/>
      </w:rPr>
    </w:lvl>
  </w:abstractNum>
  <w:abstractNum w:abstractNumId="25">
    <w:nsid w:val="0C164A22"/>
    <w:multiLevelType w:val="singleLevel"/>
    <w:tmpl w:val="B681CA47"/>
    <w:lvl w:ilvl="0">
      <w:start w:val="1"/>
      <w:numFmt w:val="chineseCounting"/>
      <w:suff w:val="nothing"/>
      <w:lvlText w:val="%1、"/>
      <w:lvlJc w:val="left"/>
      <w:pPr>
        <w:ind w:left="0" w:firstLine="420"/>
      </w:pPr>
      <w:rPr>
        <w:rFonts w:hint="eastAsia"/>
      </w:rPr>
    </w:lvl>
  </w:abstractNum>
  <w:abstractNum w:abstractNumId="26">
    <w:nsid w:val="0C6662A1"/>
    <w:multiLevelType w:val="multilevel"/>
    <w:tmpl w:val="0C6662A1"/>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nsid w:val="0E50542F"/>
    <w:multiLevelType w:val="hybridMultilevel"/>
    <w:tmpl w:val="A6164A92"/>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0FB54A17"/>
    <w:multiLevelType w:val="multilevel"/>
    <w:tmpl w:val="0FB54A17"/>
    <w:lvl w:ilvl="0">
      <w:start w:val="3"/>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29">
    <w:nsid w:val="0FD044F3"/>
    <w:multiLevelType w:val="hybridMultilevel"/>
    <w:tmpl w:val="EFE4B7DA"/>
    <w:lvl w:ilvl="0" w:tplc="0409000F">
      <w:start w:val="1"/>
      <w:numFmt w:val="decimal"/>
      <w:lvlText w:val="%1."/>
      <w:lvlJc w:val="left"/>
      <w:pPr>
        <w:ind w:left="840" w:hanging="36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nsid w:val="10DB5BCC"/>
    <w:multiLevelType w:val="multilevel"/>
    <w:tmpl w:val="10DB5BCC"/>
    <w:lvl w:ilvl="0">
      <w:start w:val="1"/>
      <w:numFmt w:val="chineseCountingThousand"/>
      <w:lvlText w:val="（%1）"/>
      <w:lvlJc w:val="left"/>
      <w:pPr>
        <w:ind w:left="900" w:hanging="420"/>
      </w:pPr>
      <w:rPr>
        <w:rFonts w:hint="default"/>
        <w:u w:val="none"/>
      </w:rPr>
    </w:lvl>
    <w:lvl w:ilvl="1">
      <w:start w:val="1"/>
      <w:numFmt w:val="lowerLetter"/>
      <w:lvlText w:val="%2)"/>
      <w:lvlJc w:val="left"/>
      <w:pPr>
        <w:ind w:left="1320" w:hanging="420"/>
      </w:pPr>
      <w:rPr>
        <w:rFonts w:hint="default"/>
        <w:u w:val="none"/>
      </w:rPr>
    </w:lvl>
    <w:lvl w:ilvl="2">
      <w:start w:val="1"/>
      <w:numFmt w:val="lowerRoman"/>
      <w:lvlText w:val="%3."/>
      <w:lvlJc w:val="right"/>
      <w:pPr>
        <w:ind w:left="1740" w:hanging="420"/>
      </w:pPr>
      <w:rPr>
        <w:rFonts w:hint="default"/>
        <w:u w:val="none"/>
      </w:rPr>
    </w:lvl>
    <w:lvl w:ilvl="3">
      <w:start w:val="1"/>
      <w:numFmt w:val="decimal"/>
      <w:lvlText w:val="%4."/>
      <w:lvlJc w:val="left"/>
      <w:pPr>
        <w:ind w:left="2160" w:hanging="420"/>
      </w:pPr>
      <w:rPr>
        <w:rFonts w:hint="default"/>
        <w:u w:val="none"/>
      </w:rPr>
    </w:lvl>
    <w:lvl w:ilvl="4">
      <w:start w:val="1"/>
      <w:numFmt w:val="lowerLetter"/>
      <w:lvlText w:val="%5)"/>
      <w:lvlJc w:val="left"/>
      <w:pPr>
        <w:ind w:left="2580" w:hanging="420"/>
      </w:pPr>
      <w:rPr>
        <w:rFonts w:hint="default"/>
        <w:u w:val="none"/>
      </w:rPr>
    </w:lvl>
    <w:lvl w:ilvl="5">
      <w:start w:val="1"/>
      <w:numFmt w:val="lowerRoman"/>
      <w:lvlText w:val="%6."/>
      <w:lvlJc w:val="right"/>
      <w:pPr>
        <w:ind w:left="3000" w:hanging="420"/>
      </w:pPr>
      <w:rPr>
        <w:rFonts w:hint="default"/>
        <w:u w:val="none"/>
      </w:rPr>
    </w:lvl>
    <w:lvl w:ilvl="6">
      <w:start w:val="1"/>
      <w:numFmt w:val="decimal"/>
      <w:lvlText w:val="%7."/>
      <w:lvlJc w:val="left"/>
      <w:pPr>
        <w:ind w:left="3420" w:hanging="420"/>
      </w:pPr>
      <w:rPr>
        <w:rFonts w:hint="default"/>
        <w:u w:val="none"/>
      </w:rPr>
    </w:lvl>
    <w:lvl w:ilvl="7">
      <w:start w:val="1"/>
      <w:numFmt w:val="lowerLetter"/>
      <w:lvlText w:val="%8)"/>
      <w:lvlJc w:val="left"/>
      <w:pPr>
        <w:ind w:left="3840" w:hanging="420"/>
      </w:pPr>
      <w:rPr>
        <w:rFonts w:hint="default"/>
        <w:u w:val="none"/>
      </w:rPr>
    </w:lvl>
    <w:lvl w:ilvl="8">
      <w:start w:val="1"/>
      <w:numFmt w:val="lowerRoman"/>
      <w:lvlText w:val="%9."/>
      <w:lvlJc w:val="right"/>
      <w:pPr>
        <w:ind w:left="4260" w:hanging="420"/>
      </w:pPr>
      <w:rPr>
        <w:rFonts w:hint="default"/>
        <w:u w:val="none"/>
      </w:rPr>
    </w:lvl>
  </w:abstractNum>
  <w:abstractNum w:abstractNumId="31">
    <w:nsid w:val="12D81932"/>
    <w:multiLevelType w:val="hybridMultilevel"/>
    <w:tmpl w:val="23DAB306"/>
    <w:lvl w:ilvl="0" w:tplc="04090017">
      <w:start w:val="1"/>
      <w:numFmt w:val="chineseCountingThousand"/>
      <w:lvlText w:val="(%1)"/>
      <w:lvlJc w:val="left"/>
      <w:pPr>
        <w:ind w:left="900" w:hanging="420"/>
      </w:pPr>
    </w:lvl>
    <w:lvl w:ilvl="1" w:tplc="82CE8554">
      <w:start w:val="1"/>
      <w:numFmt w:val="decimal"/>
      <w:lvlText w:val="%2、"/>
      <w:lvlJc w:val="left"/>
      <w:pPr>
        <w:ind w:left="1695" w:hanging="795"/>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14873936"/>
    <w:multiLevelType w:val="singleLevel"/>
    <w:tmpl w:val="A93C72FA"/>
    <w:lvl w:ilvl="0">
      <w:start w:val="1"/>
      <w:numFmt w:val="decimal"/>
      <w:suff w:val="nothing"/>
      <w:lvlText w:val="%1．"/>
      <w:lvlJc w:val="left"/>
      <w:pPr>
        <w:ind w:left="0" w:firstLine="400"/>
      </w:pPr>
      <w:rPr>
        <w:rFonts w:hint="default"/>
      </w:rPr>
    </w:lvl>
  </w:abstractNum>
  <w:abstractNum w:abstractNumId="33">
    <w:nsid w:val="154118D2"/>
    <w:multiLevelType w:val="singleLevel"/>
    <w:tmpl w:val="A93C72FA"/>
    <w:lvl w:ilvl="0">
      <w:start w:val="1"/>
      <w:numFmt w:val="decimal"/>
      <w:suff w:val="nothing"/>
      <w:lvlText w:val="%1．"/>
      <w:lvlJc w:val="left"/>
      <w:pPr>
        <w:ind w:left="0" w:firstLine="400"/>
      </w:pPr>
      <w:rPr>
        <w:rFonts w:hint="default"/>
      </w:rPr>
    </w:lvl>
  </w:abstractNum>
  <w:abstractNum w:abstractNumId="34">
    <w:nsid w:val="15F63133"/>
    <w:multiLevelType w:val="singleLevel"/>
    <w:tmpl w:val="545DACC2"/>
    <w:lvl w:ilvl="0">
      <w:start w:val="1"/>
      <w:numFmt w:val="chineseCounting"/>
      <w:suff w:val="nothing"/>
      <w:lvlText w:val="（%1）"/>
      <w:lvlJc w:val="left"/>
      <w:pPr>
        <w:ind w:left="0" w:firstLine="420"/>
      </w:pPr>
      <w:rPr>
        <w:rFonts w:hint="eastAsia"/>
      </w:rPr>
    </w:lvl>
  </w:abstractNum>
  <w:abstractNum w:abstractNumId="35">
    <w:nsid w:val="182A4B03"/>
    <w:multiLevelType w:val="multilevel"/>
    <w:tmpl w:val="182A4B03"/>
    <w:lvl w:ilvl="0">
      <w:start w:val="1"/>
      <w:numFmt w:val="decimal"/>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36">
    <w:nsid w:val="19337E8A"/>
    <w:multiLevelType w:val="multilevel"/>
    <w:tmpl w:val="19337E8A"/>
    <w:lvl w:ilvl="0">
      <w:start w:val="1"/>
      <w:numFmt w:val="decimal"/>
      <w:lvlText w:val="%1、"/>
      <w:lvlJc w:val="left"/>
      <w:pPr>
        <w:ind w:left="715" w:hanging="360"/>
      </w:pPr>
      <w:rPr>
        <w:rFonts w:hint="default"/>
      </w:rPr>
    </w:lvl>
    <w:lvl w:ilvl="1">
      <w:start w:val="1"/>
      <w:numFmt w:val="lowerLetter"/>
      <w:lvlText w:val="%2)"/>
      <w:lvlJc w:val="left"/>
      <w:pPr>
        <w:ind w:left="1195" w:hanging="420"/>
      </w:pPr>
    </w:lvl>
    <w:lvl w:ilvl="2">
      <w:start w:val="1"/>
      <w:numFmt w:val="lowerRoman"/>
      <w:lvlText w:val="%3."/>
      <w:lvlJc w:val="right"/>
      <w:pPr>
        <w:ind w:left="1615" w:hanging="420"/>
      </w:pPr>
    </w:lvl>
    <w:lvl w:ilvl="3">
      <w:start w:val="1"/>
      <w:numFmt w:val="decimal"/>
      <w:lvlText w:val="%4."/>
      <w:lvlJc w:val="left"/>
      <w:pPr>
        <w:ind w:left="2035" w:hanging="420"/>
      </w:pPr>
    </w:lvl>
    <w:lvl w:ilvl="4">
      <w:start w:val="1"/>
      <w:numFmt w:val="lowerLetter"/>
      <w:lvlText w:val="%5)"/>
      <w:lvlJc w:val="left"/>
      <w:pPr>
        <w:ind w:left="2455" w:hanging="420"/>
      </w:pPr>
    </w:lvl>
    <w:lvl w:ilvl="5">
      <w:start w:val="1"/>
      <w:numFmt w:val="lowerRoman"/>
      <w:lvlText w:val="%6."/>
      <w:lvlJc w:val="right"/>
      <w:pPr>
        <w:ind w:left="2875" w:hanging="420"/>
      </w:pPr>
    </w:lvl>
    <w:lvl w:ilvl="6">
      <w:start w:val="1"/>
      <w:numFmt w:val="decimal"/>
      <w:lvlText w:val="%7."/>
      <w:lvlJc w:val="left"/>
      <w:pPr>
        <w:ind w:left="3295" w:hanging="420"/>
      </w:pPr>
    </w:lvl>
    <w:lvl w:ilvl="7">
      <w:start w:val="1"/>
      <w:numFmt w:val="lowerLetter"/>
      <w:lvlText w:val="%8)"/>
      <w:lvlJc w:val="left"/>
      <w:pPr>
        <w:ind w:left="3715" w:hanging="420"/>
      </w:pPr>
    </w:lvl>
    <w:lvl w:ilvl="8">
      <w:start w:val="1"/>
      <w:numFmt w:val="lowerRoman"/>
      <w:lvlText w:val="%9."/>
      <w:lvlJc w:val="right"/>
      <w:pPr>
        <w:ind w:left="4135" w:hanging="420"/>
      </w:pPr>
    </w:lvl>
  </w:abstractNum>
  <w:abstractNum w:abstractNumId="37">
    <w:nsid w:val="1B7C203E"/>
    <w:multiLevelType w:val="hybridMultilevel"/>
    <w:tmpl w:val="7CC6189C"/>
    <w:lvl w:ilvl="0" w:tplc="8D207B6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1CA06995"/>
    <w:multiLevelType w:val="singleLevel"/>
    <w:tmpl w:val="E5138191"/>
    <w:lvl w:ilvl="0">
      <w:start w:val="1"/>
      <w:numFmt w:val="chineseCounting"/>
      <w:suff w:val="nothing"/>
      <w:lvlText w:val="（%1）"/>
      <w:lvlJc w:val="left"/>
      <w:pPr>
        <w:ind w:left="0" w:firstLine="420"/>
      </w:pPr>
      <w:rPr>
        <w:rFonts w:hint="eastAsia"/>
      </w:rPr>
    </w:lvl>
  </w:abstractNum>
  <w:abstractNum w:abstractNumId="39">
    <w:nsid w:val="1DA9034A"/>
    <w:multiLevelType w:val="singleLevel"/>
    <w:tmpl w:val="7C2EDFCC"/>
    <w:lvl w:ilvl="0">
      <w:start w:val="1"/>
      <w:numFmt w:val="decimal"/>
      <w:suff w:val="nothing"/>
      <w:lvlText w:val="%1．"/>
      <w:lvlJc w:val="left"/>
      <w:pPr>
        <w:ind w:left="-116" w:firstLine="400"/>
      </w:pPr>
      <w:rPr>
        <w:rFonts w:hint="default"/>
      </w:rPr>
    </w:lvl>
  </w:abstractNum>
  <w:abstractNum w:abstractNumId="40">
    <w:nsid w:val="1DED391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41">
    <w:nsid w:val="1FA705EE"/>
    <w:multiLevelType w:val="singleLevel"/>
    <w:tmpl w:val="9D93E121"/>
    <w:lvl w:ilvl="0">
      <w:start w:val="1"/>
      <w:numFmt w:val="decimal"/>
      <w:suff w:val="nothing"/>
      <w:lvlText w:val="%1．"/>
      <w:lvlJc w:val="left"/>
      <w:pPr>
        <w:ind w:left="0" w:firstLine="400"/>
      </w:pPr>
      <w:rPr>
        <w:rFonts w:hint="default"/>
      </w:rPr>
    </w:lvl>
  </w:abstractNum>
  <w:abstractNum w:abstractNumId="42">
    <w:nsid w:val="21D2323D"/>
    <w:multiLevelType w:val="multilevel"/>
    <w:tmpl w:val="21D2323D"/>
    <w:lvl w:ilvl="0">
      <w:start w:val="1"/>
      <w:numFmt w:val="decimal"/>
      <w:lvlText w:val="%1、"/>
      <w:lvlJc w:val="left"/>
      <w:pPr>
        <w:tabs>
          <w:tab w:val="left" w:pos="993"/>
        </w:tabs>
        <w:ind w:left="993" w:hanging="567"/>
      </w:pPr>
      <w:rPr>
        <w:rFonts w:hint="default"/>
        <w:u w:val="none"/>
        <w:lang w:val="en-US"/>
      </w:rPr>
    </w:lvl>
    <w:lvl w:ilvl="1">
      <w:start w:val="2"/>
      <w:numFmt w:val="decimal"/>
      <w:lvlText w:val="%2、"/>
      <w:lvlJc w:val="left"/>
      <w:pPr>
        <w:ind w:left="1206" w:hanging="360"/>
      </w:pPr>
      <w:rPr>
        <w:rFonts w:hint="default"/>
        <w:u w:val="none"/>
      </w:rPr>
    </w:lvl>
    <w:lvl w:ilvl="2">
      <w:start w:val="1"/>
      <w:numFmt w:val="lowerRoman"/>
      <w:lvlText w:val="%3."/>
      <w:lvlJc w:val="right"/>
      <w:pPr>
        <w:tabs>
          <w:tab w:val="left" w:pos="1686"/>
        </w:tabs>
        <w:ind w:left="1686" w:hanging="420"/>
      </w:pPr>
      <w:rPr>
        <w:rFonts w:hint="default"/>
        <w:u w:val="none"/>
      </w:rPr>
    </w:lvl>
    <w:lvl w:ilvl="3">
      <w:start w:val="1"/>
      <w:numFmt w:val="decimal"/>
      <w:lvlText w:val="%4."/>
      <w:lvlJc w:val="left"/>
      <w:pPr>
        <w:tabs>
          <w:tab w:val="left" w:pos="2106"/>
        </w:tabs>
        <w:ind w:left="2106" w:hanging="420"/>
      </w:pPr>
      <w:rPr>
        <w:rFonts w:hint="default"/>
        <w:u w:val="none"/>
      </w:rPr>
    </w:lvl>
    <w:lvl w:ilvl="4">
      <w:start w:val="1"/>
      <w:numFmt w:val="lowerLetter"/>
      <w:lvlText w:val="%5)"/>
      <w:lvlJc w:val="left"/>
      <w:pPr>
        <w:tabs>
          <w:tab w:val="left" w:pos="2526"/>
        </w:tabs>
        <w:ind w:left="2526" w:hanging="420"/>
      </w:pPr>
      <w:rPr>
        <w:rFonts w:hint="default"/>
        <w:u w:val="none"/>
      </w:rPr>
    </w:lvl>
    <w:lvl w:ilvl="5">
      <w:start w:val="1"/>
      <w:numFmt w:val="lowerRoman"/>
      <w:lvlText w:val="%6."/>
      <w:lvlJc w:val="right"/>
      <w:pPr>
        <w:tabs>
          <w:tab w:val="left" w:pos="2946"/>
        </w:tabs>
        <w:ind w:left="2946" w:hanging="420"/>
      </w:pPr>
      <w:rPr>
        <w:rFonts w:hint="default"/>
        <w:u w:val="none"/>
      </w:rPr>
    </w:lvl>
    <w:lvl w:ilvl="6">
      <w:start w:val="1"/>
      <w:numFmt w:val="decimal"/>
      <w:lvlText w:val="%7."/>
      <w:lvlJc w:val="left"/>
      <w:pPr>
        <w:tabs>
          <w:tab w:val="left" w:pos="3366"/>
        </w:tabs>
        <w:ind w:left="3366" w:hanging="420"/>
      </w:pPr>
      <w:rPr>
        <w:rFonts w:hint="default"/>
        <w:u w:val="none"/>
      </w:rPr>
    </w:lvl>
    <w:lvl w:ilvl="7">
      <w:start w:val="1"/>
      <w:numFmt w:val="lowerLetter"/>
      <w:lvlText w:val="%8)"/>
      <w:lvlJc w:val="left"/>
      <w:pPr>
        <w:tabs>
          <w:tab w:val="left" w:pos="3786"/>
        </w:tabs>
        <w:ind w:left="3786" w:hanging="420"/>
      </w:pPr>
      <w:rPr>
        <w:rFonts w:hint="default"/>
        <w:u w:val="none"/>
      </w:rPr>
    </w:lvl>
    <w:lvl w:ilvl="8">
      <w:start w:val="1"/>
      <w:numFmt w:val="lowerRoman"/>
      <w:lvlText w:val="%9."/>
      <w:lvlJc w:val="right"/>
      <w:pPr>
        <w:tabs>
          <w:tab w:val="left" w:pos="4206"/>
        </w:tabs>
        <w:ind w:left="4206" w:hanging="420"/>
      </w:pPr>
      <w:rPr>
        <w:rFonts w:hint="default"/>
        <w:u w:val="none"/>
      </w:rPr>
    </w:lvl>
  </w:abstractNum>
  <w:abstractNum w:abstractNumId="43">
    <w:nsid w:val="21DF1FA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4">
    <w:nsid w:val="22A42198"/>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45">
    <w:nsid w:val="235F3211"/>
    <w:multiLevelType w:val="singleLevel"/>
    <w:tmpl w:val="069E537B"/>
    <w:lvl w:ilvl="0">
      <w:start w:val="1"/>
      <w:numFmt w:val="decimal"/>
      <w:suff w:val="nothing"/>
      <w:lvlText w:val="%1．"/>
      <w:lvlJc w:val="left"/>
      <w:pPr>
        <w:ind w:left="0" w:firstLine="400"/>
      </w:pPr>
      <w:rPr>
        <w:rFonts w:hint="default"/>
      </w:rPr>
    </w:lvl>
  </w:abstractNum>
  <w:abstractNum w:abstractNumId="46">
    <w:nsid w:val="26054F6B"/>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47">
    <w:nsid w:val="2661165E"/>
    <w:multiLevelType w:val="singleLevel"/>
    <w:tmpl w:val="DFC9776F"/>
    <w:lvl w:ilvl="0">
      <w:start w:val="1"/>
      <w:numFmt w:val="decimal"/>
      <w:suff w:val="nothing"/>
      <w:lvlText w:val="%1．"/>
      <w:lvlJc w:val="left"/>
      <w:pPr>
        <w:ind w:left="0" w:firstLine="400"/>
      </w:pPr>
      <w:rPr>
        <w:rFonts w:hint="default"/>
      </w:rPr>
    </w:lvl>
  </w:abstractNum>
  <w:abstractNum w:abstractNumId="48">
    <w:nsid w:val="267938D2"/>
    <w:multiLevelType w:val="singleLevel"/>
    <w:tmpl w:val="069E537B"/>
    <w:lvl w:ilvl="0">
      <w:start w:val="1"/>
      <w:numFmt w:val="decimal"/>
      <w:suff w:val="nothing"/>
      <w:lvlText w:val="%1．"/>
      <w:lvlJc w:val="left"/>
      <w:pPr>
        <w:ind w:left="0" w:firstLine="400"/>
      </w:pPr>
      <w:rPr>
        <w:rFonts w:hint="default"/>
      </w:rPr>
    </w:lvl>
  </w:abstractNum>
  <w:abstractNum w:abstractNumId="49">
    <w:nsid w:val="28742218"/>
    <w:multiLevelType w:val="singleLevel"/>
    <w:tmpl w:val="C6DD8626"/>
    <w:lvl w:ilvl="0">
      <w:start w:val="1"/>
      <w:numFmt w:val="decimal"/>
      <w:suff w:val="nothing"/>
      <w:lvlText w:val="%1．"/>
      <w:lvlJc w:val="left"/>
      <w:pPr>
        <w:ind w:left="26" w:firstLine="400"/>
      </w:pPr>
      <w:rPr>
        <w:rFonts w:hint="default"/>
      </w:rPr>
    </w:lvl>
  </w:abstractNum>
  <w:abstractNum w:abstractNumId="50">
    <w:nsid w:val="2D096F18"/>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51">
    <w:nsid w:val="2E3C659D"/>
    <w:multiLevelType w:val="multilevel"/>
    <w:tmpl w:val="2E3C659D"/>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52">
    <w:nsid w:val="31DC0DA4"/>
    <w:multiLevelType w:val="singleLevel"/>
    <w:tmpl w:val="069E537B"/>
    <w:lvl w:ilvl="0">
      <w:start w:val="1"/>
      <w:numFmt w:val="decimal"/>
      <w:suff w:val="nothing"/>
      <w:lvlText w:val="%1．"/>
      <w:lvlJc w:val="left"/>
      <w:pPr>
        <w:ind w:left="0" w:firstLine="400"/>
      </w:pPr>
      <w:rPr>
        <w:rFonts w:hint="default"/>
      </w:rPr>
    </w:lvl>
  </w:abstractNum>
  <w:abstractNum w:abstractNumId="53">
    <w:nsid w:val="33353E64"/>
    <w:multiLevelType w:val="singleLevel"/>
    <w:tmpl w:val="DFC9776F"/>
    <w:lvl w:ilvl="0">
      <w:start w:val="1"/>
      <w:numFmt w:val="decimal"/>
      <w:suff w:val="nothing"/>
      <w:lvlText w:val="%1．"/>
      <w:lvlJc w:val="left"/>
      <w:pPr>
        <w:ind w:left="0" w:firstLine="400"/>
      </w:pPr>
      <w:rPr>
        <w:rFonts w:hint="default"/>
      </w:rPr>
    </w:lvl>
  </w:abstractNum>
  <w:abstractNum w:abstractNumId="54">
    <w:nsid w:val="33847A00"/>
    <w:multiLevelType w:val="singleLevel"/>
    <w:tmpl w:val="C6DD8626"/>
    <w:lvl w:ilvl="0">
      <w:start w:val="1"/>
      <w:numFmt w:val="decimal"/>
      <w:suff w:val="nothing"/>
      <w:lvlText w:val="%1．"/>
      <w:lvlJc w:val="left"/>
      <w:pPr>
        <w:ind w:left="0" w:firstLine="400"/>
      </w:pPr>
      <w:rPr>
        <w:rFonts w:hint="default"/>
      </w:rPr>
    </w:lvl>
  </w:abstractNum>
  <w:abstractNum w:abstractNumId="55">
    <w:nsid w:val="34B12691"/>
    <w:multiLevelType w:val="singleLevel"/>
    <w:tmpl w:val="B681CA47"/>
    <w:lvl w:ilvl="0">
      <w:start w:val="1"/>
      <w:numFmt w:val="chineseCounting"/>
      <w:suff w:val="nothing"/>
      <w:lvlText w:val="%1、"/>
      <w:lvlJc w:val="left"/>
      <w:pPr>
        <w:ind w:left="0" w:firstLine="420"/>
      </w:pPr>
      <w:rPr>
        <w:rFonts w:hint="eastAsia"/>
      </w:rPr>
    </w:lvl>
  </w:abstractNum>
  <w:abstractNum w:abstractNumId="56">
    <w:nsid w:val="36FF0300"/>
    <w:multiLevelType w:val="singleLevel"/>
    <w:tmpl w:val="DFC9776F"/>
    <w:lvl w:ilvl="0">
      <w:start w:val="1"/>
      <w:numFmt w:val="decimal"/>
      <w:suff w:val="nothing"/>
      <w:lvlText w:val="%1．"/>
      <w:lvlJc w:val="left"/>
      <w:pPr>
        <w:ind w:left="0" w:firstLine="400"/>
      </w:pPr>
      <w:rPr>
        <w:rFonts w:hint="default"/>
      </w:rPr>
    </w:lvl>
  </w:abstractNum>
  <w:abstractNum w:abstractNumId="57">
    <w:nsid w:val="370B6C89"/>
    <w:multiLevelType w:val="singleLevel"/>
    <w:tmpl w:val="545DACC2"/>
    <w:lvl w:ilvl="0">
      <w:start w:val="1"/>
      <w:numFmt w:val="chineseCounting"/>
      <w:suff w:val="nothing"/>
      <w:lvlText w:val="（%1）"/>
      <w:lvlJc w:val="left"/>
      <w:pPr>
        <w:ind w:left="0" w:firstLine="420"/>
      </w:pPr>
      <w:rPr>
        <w:rFonts w:hint="eastAsia"/>
      </w:rPr>
    </w:lvl>
  </w:abstractNum>
  <w:abstractNum w:abstractNumId="58">
    <w:nsid w:val="37E86F3F"/>
    <w:multiLevelType w:val="singleLevel"/>
    <w:tmpl w:val="069E537B"/>
    <w:lvl w:ilvl="0">
      <w:start w:val="1"/>
      <w:numFmt w:val="decimal"/>
      <w:suff w:val="nothing"/>
      <w:lvlText w:val="%1．"/>
      <w:lvlJc w:val="left"/>
      <w:pPr>
        <w:ind w:left="0" w:firstLine="400"/>
      </w:pPr>
      <w:rPr>
        <w:rFonts w:hint="default"/>
      </w:rPr>
    </w:lvl>
  </w:abstractNum>
  <w:abstractNum w:abstractNumId="59">
    <w:nsid w:val="3923316C"/>
    <w:multiLevelType w:val="singleLevel"/>
    <w:tmpl w:val="A93C72FA"/>
    <w:lvl w:ilvl="0">
      <w:start w:val="1"/>
      <w:numFmt w:val="decimal"/>
      <w:suff w:val="nothing"/>
      <w:lvlText w:val="%1．"/>
      <w:lvlJc w:val="left"/>
      <w:pPr>
        <w:ind w:left="0" w:firstLine="400"/>
      </w:pPr>
      <w:rPr>
        <w:rFonts w:hint="default"/>
      </w:rPr>
    </w:lvl>
  </w:abstractNum>
  <w:abstractNum w:abstractNumId="60">
    <w:nsid w:val="3D064FD2"/>
    <w:multiLevelType w:val="multilevel"/>
    <w:tmpl w:val="3D064FD2"/>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61">
    <w:nsid w:val="3E904BD3"/>
    <w:multiLevelType w:val="singleLevel"/>
    <w:tmpl w:val="9D93E121"/>
    <w:lvl w:ilvl="0">
      <w:start w:val="1"/>
      <w:numFmt w:val="decimal"/>
      <w:suff w:val="nothing"/>
      <w:lvlText w:val="%1．"/>
      <w:lvlJc w:val="left"/>
      <w:pPr>
        <w:ind w:left="0" w:firstLine="400"/>
      </w:pPr>
      <w:rPr>
        <w:rFonts w:hint="default"/>
      </w:rPr>
    </w:lvl>
  </w:abstractNum>
  <w:abstractNum w:abstractNumId="62">
    <w:nsid w:val="3EFE4E11"/>
    <w:multiLevelType w:val="hybridMultilevel"/>
    <w:tmpl w:val="6BE817AE"/>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3">
    <w:nsid w:val="3FAA0F91"/>
    <w:multiLevelType w:val="singleLevel"/>
    <w:tmpl w:val="8D7F1D03"/>
    <w:lvl w:ilvl="0">
      <w:start w:val="1"/>
      <w:numFmt w:val="decimal"/>
      <w:suff w:val="nothing"/>
      <w:lvlText w:val="%1．"/>
      <w:lvlJc w:val="left"/>
      <w:pPr>
        <w:ind w:left="0" w:firstLine="400"/>
      </w:pPr>
      <w:rPr>
        <w:rFonts w:hint="default"/>
      </w:rPr>
    </w:lvl>
  </w:abstractNum>
  <w:abstractNum w:abstractNumId="64">
    <w:nsid w:val="46D943B6"/>
    <w:multiLevelType w:val="singleLevel"/>
    <w:tmpl w:val="069E537B"/>
    <w:lvl w:ilvl="0">
      <w:start w:val="1"/>
      <w:numFmt w:val="decimal"/>
      <w:suff w:val="nothing"/>
      <w:lvlText w:val="%1．"/>
      <w:lvlJc w:val="left"/>
      <w:pPr>
        <w:ind w:left="0" w:firstLine="400"/>
      </w:pPr>
      <w:rPr>
        <w:rFonts w:hint="default"/>
      </w:rPr>
    </w:lvl>
  </w:abstractNum>
  <w:abstractNum w:abstractNumId="65">
    <w:nsid w:val="47BB0C68"/>
    <w:multiLevelType w:val="singleLevel"/>
    <w:tmpl w:val="545DACC2"/>
    <w:lvl w:ilvl="0">
      <w:start w:val="1"/>
      <w:numFmt w:val="chineseCounting"/>
      <w:suff w:val="nothing"/>
      <w:lvlText w:val="（%1）"/>
      <w:lvlJc w:val="left"/>
      <w:pPr>
        <w:ind w:left="0" w:firstLine="420"/>
      </w:pPr>
      <w:rPr>
        <w:rFonts w:hint="eastAsia"/>
      </w:rPr>
    </w:lvl>
  </w:abstractNum>
  <w:abstractNum w:abstractNumId="66">
    <w:nsid w:val="494E6929"/>
    <w:multiLevelType w:val="singleLevel"/>
    <w:tmpl w:val="9D93E121"/>
    <w:lvl w:ilvl="0">
      <w:start w:val="1"/>
      <w:numFmt w:val="decimal"/>
      <w:suff w:val="nothing"/>
      <w:lvlText w:val="%1．"/>
      <w:lvlJc w:val="left"/>
      <w:pPr>
        <w:ind w:left="0" w:firstLine="400"/>
      </w:pPr>
      <w:rPr>
        <w:rFonts w:hint="default"/>
      </w:rPr>
    </w:lvl>
  </w:abstractNum>
  <w:abstractNum w:abstractNumId="67">
    <w:nsid w:val="4C744A18"/>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68">
    <w:nsid w:val="4D0C0496"/>
    <w:multiLevelType w:val="singleLevel"/>
    <w:tmpl w:val="A93C72FA"/>
    <w:lvl w:ilvl="0">
      <w:start w:val="1"/>
      <w:numFmt w:val="decimal"/>
      <w:suff w:val="nothing"/>
      <w:lvlText w:val="%1．"/>
      <w:lvlJc w:val="left"/>
      <w:pPr>
        <w:ind w:left="0" w:firstLine="400"/>
      </w:pPr>
      <w:rPr>
        <w:rFonts w:hint="default"/>
      </w:rPr>
    </w:lvl>
  </w:abstractNum>
  <w:abstractNum w:abstractNumId="69">
    <w:nsid w:val="4DA04AEB"/>
    <w:multiLevelType w:val="singleLevel"/>
    <w:tmpl w:val="069E537B"/>
    <w:lvl w:ilvl="0">
      <w:start w:val="1"/>
      <w:numFmt w:val="decimal"/>
      <w:suff w:val="nothing"/>
      <w:lvlText w:val="%1．"/>
      <w:lvlJc w:val="left"/>
      <w:pPr>
        <w:ind w:left="0" w:firstLine="400"/>
      </w:pPr>
      <w:rPr>
        <w:rFonts w:hint="default"/>
      </w:rPr>
    </w:lvl>
  </w:abstractNum>
  <w:abstractNum w:abstractNumId="70">
    <w:nsid w:val="4DD82134"/>
    <w:multiLevelType w:val="singleLevel"/>
    <w:tmpl w:val="7C2EDFCC"/>
    <w:lvl w:ilvl="0">
      <w:start w:val="1"/>
      <w:numFmt w:val="decimal"/>
      <w:suff w:val="nothing"/>
      <w:lvlText w:val="%1．"/>
      <w:lvlJc w:val="left"/>
      <w:pPr>
        <w:ind w:left="0" w:firstLine="400"/>
      </w:pPr>
      <w:rPr>
        <w:rFonts w:hint="default"/>
      </w:rPr>
    </w:lvl>
  </w:abstractNum>
  <w:abstractNum w:abstractNumId="71">
    <w:nsid w:val="511718DF"/>
    <w:multiLevelType w:val="hybridMultilevel"/>
    <w:tmpl w:val="FDC2B78E"/>
    <w:lvl w:ilvl="0" w:tplc="C792DDC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2">
    <w:nsid w:val="51660975"/>
    <w:multiLevelType w:val="singleLevel"/>
    <w:tmpl w:val="225EDF1A"/>
    <w:lvl w:ilvl="0">
      <w:start w:val="1"/>
      <w:numFmt w:val="chineseCounting"/>
      <w:suff w:val="nothing"/>
      <w:lvlText w:val="（%1）"/>
      <w:lvlJc w:val="left"/>
      <w:pPr>
        <w:ind w:left="0" w:firstLine="420"/>
      </w:pPr>
      <w:rPr>
        <w:rFonts w:hint="eastAsia"/>
        <w:lang w:val="en-US"/>
      </w:rPr>
    </w:lvl>
  </w:abstractNum>
  <w:abstractNum w:abstractNumId="73">
    <w:nsid w:val="51CB1045"/>
    <w:multiLevelType w:val="singleLevel"/>
    <w:tmpl w:val="545DACC2"/>
    <w:lvl w:ilvl="0">
      <w:start w:val="1"/>
      <w:numFmt w:val="chineseCounting"/>
      <w:suff w:val="nothing"/>
      <w:lvlText w:val="（%1）"/>
      <w:lvlJc w:val="left"/>
      <w:pPr>
        <w:ind w:left="0" w:firstLine="420"/>
      </w:pPr>
      <w:rPr>
        <w:rFonts w:hint="eastAsia"/>
      </w:rPr>
    </w:lvl>
  </w:abstractNum>
  <w:abstractNum w:abstractNumId="74">
    <w:nsid w:val="543C37A5"/>
    <w:multiLevelType w:val="multilevel"/>
    <w:tmpl w:val="543C37A5"/>
    <w:lvl w:ilvl="0">
      <w:start w:val="1"/>
      <w:numFmt w:val="japaneseCounting"/>
      <w:lvlText w:val="%1、"/>
      <w:lvlJc w:val="left"/>
      <w:pPr>
        <w:ind w:left="5725" w:hanging="48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5">
    <w:nsid w:val="545DACC2"/>
    <w:multiLevelType w:val="singleLevel"/>
    <w:tmpl w:val="545DACC2"/>
    <w:lvl w:ilvl="0">
      <w:start w:val="1"/>
      <w:numFmt w:val="chineseCounting"/>
      <w:suff w:val="nothing"/>
      <w:lvlText w:val="（%1）"/>
      <w:lvlJc w:val="left"/>
      <w:pPr>
        <w:ind w:left="0" w:firstLine="420"/>
      </w:pPr>
      <w:rPr>
        <w:rFonts w:hint="eastAsia"/>
      </w:rPr>
    </w:lvl>
  </w:abstractNum>
  <w:abstractNum w:abstractNumId="76">
    <w:nsid w:val="54B60177"/>
    <w:multiLevelType w:val="hybridMultilevel"/>
    <w:tmpl w:val="2DFA18E0"/>
    <w:lvl w:ilvl="0" w:tplc="3466B5AC">
      <w:start w:val="1"/>
      <w:numFmt w:val="japaneseCounting"/>
      <w:lvlText w:val="（%1）"/>
      <w:lvlJc w:val="left"/>
      <w:pPr>
        <w:ind w:left="1635" w:hanging="115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7">
    <w:nsid w:val="55C11FF5"/>
    <w:multiLevelType w:val="multilevel"/>
    <w:tmpl w:val="645A5FE6"/>
    <w:lvl w:ilvl="0">
      <w:start w:val="1"/>
      <w:numFmt w:val="decimal"/>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8">
    <w:nsid w:val="55E447A7"/>
    <w:multiLevelType w:val="singleLevel"/>
    <w:tmpl w:val="8D7F1D03"/>
    <w:lvl w:ilvl="0">
      <w:start w:val="1"/>
      <w:numFmt w:val="decimal"/>
      <w:suff w:val="nothing"/>
      <w:lvlText w:val="%1．"/>
      <w:lvlJc w:val="left"/>
      <w:pPr>
        <w:ind w:left="0" w:firstLine="400"/>
      </w:pPr>
      <w:rPr>
        <w:rFonts w:hint="default"/>
      </w:rPr>
    </w:lvl>
  </w:abstractNum>
  <w:abstractNum w:abstractNumId="79">
    <w:nsid w:val="572DE5B4"/>
    <w:multiLevelType w:val="multilevel"/>
    <w:tmpl w:val="572DE5B4"/>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0">
    <w:nsid w:val="576511FE"/>
    <w:multiLevelType w:val="hybridMultilevel"/>
    <w:tmpl w:val="70A4D1BE"/>
    <w:lvl w:ilvl="0" w:tplc="3F02A480">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1">
    <w:nsid w:val="57EF346C"/>
    <w:multiLevelType w:val="hybridMultilevel"/>
    <w:tmpl w:val="F56E05A4"/>
    <w:lvl w:ilvl="0" w:tplc="0409000F">
      <w:start w:val="1"/>
      <w:numFmt w:val="decimal"/>
      <w:lvlText w:val="%1."/>
      <w:lvlJc w:val="left"/>
      <w:pPr>
        <w:ind w:left="900" w:hanging="420"/>
      </w:pPr>
    </w:lvl>
    <w:lvl w:ilvl="1" w:tplc="0409000F">
      <w:start w:val="1"/>
      <w:numFmt w:val="decimal"/>
      <w:lvlText w:val="%2."/>
      <w:lvlJc w:val="left"/>
      <w:pPr>
        <w:ind w:left="1320" w:hanging="420"/>
      </w:pPr>
    </w:lvl>
    <w:lvl w:ilvl="2" w:tplc="AD88E6F0">
      <w:start w:val="1"/>
      <w:numFmt w:val="japaneseCounting"/>
      <w:lvlText w:val="（%3）"/>
      <w:lvlJc w:val="left"/>
      <w:pPr>
        <w:ind w:left="2490" w:hanging="117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2">
    <w:nsid w:val="58F8D439"/>
    <w:multiLevelType w:val="multilevel"/>
    <w:tmpl w:val="33FA843E"/>
    <w:lvl w:ilvl="0">
      <w:start w:val="1"/>
      <w:numFmt w:val="chineseCountingThousand"/>
      <w:lvlText w:val="(%1)"/>
      <w:lvlJc w:val="left"/>
      <w:pPr>
        <w:tabs>
          <w:tab w:val="left" w:pos="0"/>
        </w:tabs>
        <w:ind w:left="0" w:firstLine="0"/>
      </w:pPr>
      <w:rPr>
        <w:rFonts w:hint="eastAsia"/>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83">
    <w:nsid w:val="58F8D46B"/>
    <w:multiLevelType w:val="multilevel"/>
    <w:tmpl w:val="58F8D46B"/>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260" w:hanging="420"/>
      </w:pPr>
      <w:rPr>
        <w:rFonts w:hint="default"/>
        <w:u w:val="none"/>
      </w:rPr>
    </w:lvl>
    <w:lvl w:ilvl="2">
      <w:start w:val="1"/>
      <w:numFmt w:val="lowerRoman"/>
      <w:lvlText w:val="%3."/>
      <w:lvlJc w:val="right"/>
      <w:pPr>
        <w:ind w:left="1680" w:hanging="420"/>
      </w:pPr>
      <w:rPr>
        <w:rFonts w:hint="default"/>
        <w:u w:val="none"/>
      </w:rPr>
    </w:lvl>
    <w:lvl w:ilvl="3">
      <w:start w:val="1"/>
      <w:numFmt w:val="decimal"/>
      <w:lvlText w:val="%4."/>
      <w:lvlJc w:val="left"/>
      <w:pPr>
        <w:ind w:left="2100" w:hanging="420"/>
      </w:pPr>
      <w:rPr>
        <w:rFonts w:hint="default"/>
        <w:u w:val="none"/>
      </w:rPr>
    </w:lvl>
    <w:lvl w:ilvl="4">
      <w:start w:val="1"/>
      <w:numFmt w:val="lowerLetter"/>
      <w:lvlText w:val="%5)"/>
      <w:lvlJc w:val="left"/>
      <w:pPr>
        <w:ind w:left="2520" w:hanging="420"/>
      </w:pPr>
      <w:rPr>
        <w:rFonts w:hint="default"/>
        <w:u w:val="none"/>
      </w:rPr>
    </w:lvl>
    <w:lvl w:ilvl="5">
      <w:start w:val="1"/>
      <w:numFmt w:val="lowerRoman"/>
      <w:lvlText w:val="%6."/>
      <w:lvlJc w:val="right"/>
      <w:pPr>
        <w:ind w:left="2940" w:hanging="420"/>
      </w:pPr>
      <w:rPr>
        <w:rFonts w:hint="default"/>
        <w:u w:val="none"/>
      </w:rPr>
    </w:lvl>
    <w:lvl w:ilvl="6">
      <w:start w:val="1"/>
      <w:numFmt w:val="decimal"/>
      <w:lvlText w:val="%7."/>
      <w:lvlJc w:val="left"/>
      <w:pPr>
        <w:ind w:left="3360" w:hanging="420"/>
      </w:pPr>
      <w:rPr>
        <w:rFonts w:hint="default"/>
        <w:u w:val="none"/>
      </w:rPr>
    </w:lvl>
    <w:lvl w:ilvl="7">
      <w:start w:val="1"/>
      <w:numFmt w:val="lowerLetter"/>
      <w:lvlText w:val="%8)"/>
      <w:lvlJc w:val="left"/>
      <w:pPr>
        <w:ind w:left="3780" w:hanging="420"/>
      </w:pPr>
      <w:rPr>
        <w:rFonts w:hint="default"/>
        <w:u w:val="none"/>
      </w:rPr>
    </w:lvl>
    <w:lvl w:ilvl="8">
      <w:start w:val="1"/>
      <w:numFmt w:val="lowerRoman"/>
      <w:lvlText w:val="%9."/>
      <w:lvlJc w:val="right"/>
      <w:pPr>
        <w:ind w:left="4200" w:hanging="420"/>
      </w:pPr>
      <w:rPr>
        <w:rFonts w:hint="default"/>
        <w:u w:val="none"/>
      </w:rPr>
    </w:lvl>
  </w:abstractNum>
  <w:abstractNum w:abstractNumId="84">
    <w:nsid w:val="58F8EDAC"/>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5">
    <w:nsid w:val="595255C6"/>
    <w:multiLevelType w:val="singleLevel"/>
    <w:tmpl w:val="E5138191"/>
    <w:lvl w:ilvl="0">
      <w:start w:val="1"/>
      <w:numFmt w:val="chineseCounting"/>
      <w:suff w:val="nothing"/>
      <w:lvlText w:val="（%1）"/>
      <w:lvlJc w:val="left"/>
      <w:pPr>
        <w:ind w:left="0" w:firstLine="420"/>
      </w:pPr>
      <w:rPr>
        <w:rFonts w:hint="eastAsia"/>
      </w:rPr>
    </w:lvl>
  </w:abstractNum>
  <w:abstractNum w:abstractNumId="86">
    <w:nsid w:val="599C7378"/>
    <w:multiLevelType w:val="singleLevel"/>
    <w:tmpl w:val="069E537B"/>
    <w:lvl w:ilvl="0">
      <w:start w:val="1"/>
      <w:numFmt w:val="decimal"/>
      <w:suff w:val="nothing"/>
      <w:lvlText w:val="%1．"/>
      <w:lvlJc w:val="left"/>
      <w:pPr>
        <w:ind w:left="0" w:firstLine="400"/>
      </w:pPr>
      <w:rPr>
        <w:rFonts w:hint="default"/>
      </w:rPr>
    </w:lvl>
  </w:abstractNum>
  <w:abstractNum w:abstractNumId="87">
    <w:nsid w:val="59BD65BB"/>
    <w:multiLevelType w:val="hybridMultilevel"/>
    <w:tmpl w:val="E4EA9624"/>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7">
      <w:start w:val="1"/>
      <w:numFmt w:val="chineseCountingThousand"/>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8">
    <w:nsid w:val="5A245A44"/>
    <w:multiLevelType w:val="singleLevel"/>
    <w:tmpl w:val="545DACC2"/>
    <w:lvl w:ilvl="0">
      <w:start w:val="1"/>
      <w:numFmt w:val="chineseCounting"/>
      <w:suff w:val="nothing"/>
      <w:lvlText w:val="（%1）"/>
      <w:lvlJc w:val="left"/>
      <w:pPr>
        <w:ind w:left="0" w:firstLine="420"/>
      </w:pPr>
      <w:rPr>
        <w:rFonts w:hint="eastAsia"/>
      </w:rPr>
    </w:lvl>
  </w:abstractNum>
  <w:abstractNum w:abstractNumId="89">
    <w:nsid w:val="5B150110"/>
    <w:multiLevelType w:val="singleLevel"/>
    <w:tmpl w:val="8D7F1D03"/>
    <w:lvl w:ilvl="0">
      <w:start w:val="1"/>
      <w:numFmt w:val="decimal"/>
      <w:suff w:val="nothing"/>
      <w:lvlText w:val="%1．"/>
      <w:lvlJc w:val="left"/>
      <w:pPr>
        <w:ind w:left="0" w:firstLine="400"/>
      </w:pPr>
      <w:rPr>
        <w:rFonts w:hint="default"/>
      </w:rPr>
    </w:lvl>
  </w:abstractNum>
  <w:abstractNum w:abstractNumId="90">
    <w:nsid w:val="5CB843FC"/>
    <w:multiLevelType w:val="singleLevel"/>
    <w:tmpl w:val="8D7F1D03"/>
    <w:lvl w:ilvl="0">
      <w:start w:val="1"/>
      <w:numFmt w:val="decimal"/>
      <w:suff w:val="nothing"/>
      <w:lvlText w:val="%1．"/>
      <w:lvlJc w:val="left"/>
      <w:pPr>
        <w:ind w:left="0" w:firstLine="400"/>
      </w:pPr>
      <w:rPr>
        <w:rFonts w:hint="default"/>
      </w:rPr>
    </w:lvl>
  </w:abstractNum>
  <w:abstractNum w:abstractNumId="91">
    <w:nsid w:val="5D901B77"/>
    <w:multiLevelType w:val="singleLevel"/>
    <w:tmpl w:val="545DACC2"/>
    <w:lvl w:ilvl="0">
      <w:start w:val="1"/>
      <w:numFmt w:val="chineseCounting"/>
      <w:suff w:val="nothing"/>
      <w:lvlText w:val="（%1）"/>
      <w:lvlJc w:val="left"/>
      <w:pPr>
        <w:ind w:left="0" w:firstLine="420"/>
      </w:pPr>
      <w:rPr>
        <w:rFonts w:hint="eastAsia"/>
      </w:rPr>
    </w:lvl>
  </w:abstractNum>
  <w:abstractNum w:abstractNumId="92">
    <w:nsid w:val="612C173F"/>
    <w:multiLevelType w:val="hybridMultilevel"/>
    <w:tmpl w:val="44167D96"/>
    <w:lvl w:ilvl="0" w:tplc="39F0301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3">
    <w:nsid w:val="627740F2"/>
    <w:multiLevelType w:val="singleLevel"/>
    <w:tmpl w:val="C6DD8626"/>
    <w:lvl w:ilvl="0">
      <w:start w:val="1"/>
      <w:numFmt w:val="decimal"/>
      <w:suff w:val="nothing"/>
      <w:lvlText w:val="%1．"/>
      <w:lvlJc w:val="left"/>
      <w:pPr>
        <w:ind w:left="26" w:firstLine="400"/>
      </w:pPr>
      <w:rPr>
        <w:rFonts w:hint="default"/>
      </w:rPr>
    </w:lvl>
  </w:abstractNum>
  <w:abstractNum w:abstractNumId="94">
    <w:nsid w:val="62CE3F55"/>
    <w:multiLevelType w:val="singleLevel"/>
    <w:tmpl w:val="B681CA47"/>
    <w:lvl w:ilvl="0">
      <w:start w:val="1"/>
      <w:numFmt w:val="chineseCounting"/>
      <w:suff w:val="nothing"/>
      <w:lvlText w:val="%1、"/>
      <w:lvlJc w:val="left"/>
      <w:pPr>
        <w:ind w:left="0" w:firstLine="420"/>
      </w:pPr>
      <w:rPr>
        <w:rFonts w:hint="eastAsia"/>
      </w:rPr>
    </w:lvl>
  </w:abstractNum>
  <w:abstractNum w:abstractNumId="95">
    <w:nsid w:val="660D4D77"/>
    <w:multiLevelType w:val="hybridMultilevel"/>
    <w:tmpl w:val="CD04B902"/>
    <w:lvl w:ilvl="0" w:tplc="2EE209AA">
      <w:start w:val="1"/>
      <w:numFmt w:val="decimal"/>
      <w:lvlText w:val="%1)"/>
      <w:lvlJc w:val="left"/>
      <w:pPr>
        <w:tabs>
          <w:tab w:val="num" w:pos="0"/>
        </w:tabs>
        <w:ind w:left="420" w:hanging="420"/>
      </w:pPr>
    </w:lvl>
    <w:lvl w:ilvl="1" w:tplc="1606526C">
      <w:start w:val="1"/>
      <w:numFmt w:val="decimal"/>
      <w:lvlText w:val="%2."/>
      <w:lvlJc w:val="left"/>
      <w:pPr>
        <w:tabs>
          <w:tab w:val="num" w:pos="0"/>
        </w:tabs>
        <w:ind w:left="840" w:hanging="420"/>
      </w:pPr>
    </w:lvl>
    <w:lvl w:ilvl="2" w:tplc="68DA04B6">
      <w:start w:val="1"/>
      <w:numFmt w:val="decimal"/>
      <w:lvlText w:val="（%3）"/>
      <w:lvlJc w:val="left"/>
      <w:pPr>
        <w:tabs>
          <w:tab w:val="num" w:pos="0"/>
        </w:tabs>
        <w:ind w:left="1680" w:hanging="840"/>
      </w:pPr>
    </w:lvl>
    <w:lvl w:ilvl="3" w:tplc="2BF84DA2">
      <w:start w:val="1"/>
      <w:numFmt w:val="decimal"/>
      <w:lvlText w:val="%4."/>
      <w:lvlJc w:val="left"/>
      <w:pPr>
        <w:tabs>
          <w:tab w:val="num" w:pos="0"/>
        </w:tabs>
        <w:ind w:left="1680" w:hanging="420"/>
      </w:pPr>
    </w:lvl>
    <w:lvl w:ilvl="4" w:tplc="D0F259A0">
      <w:start w:val="1"/>
      <w:numFmt w:val="lowerLetter"/>
      <w:lvlText w:val="%5)"/>
      <w:lvlJc w:val="left"/>
      <w:pPr>
        <w:tabs>
          <w:tab w:val="num" w:pos="0"/>
        </w:tabs>
        <w:ind w:left="2100" w:hanging="420"/>
      </w:pPr>
    </w:lvl>
    <w:lvl w:ilvl="5" w:tplc="E7600B32">
      <w:start w:val="1"/>
      <w:numFmt w:val="lowerRoman"/>
      <w:lvlText w:val="%6."/>
      <w:lvlJc w:val="right"/>
      <w:pPr>
        <w:tabs>
          <w:tab w:val="num" w:pos="0"/>
        </w:tabs>
        <w:ind w:left="2520" w:hanging="420"/>
      </w:pPr>
    </w:lvl>
    <w:lvl w:ilvl="6" w:tplc="EE167F56">
      <w:start w:val="1"/>
      <w:numFmt w:val="decimal"/>
      <w:lvlText w:val="%7."/>
      <w:lvlJc w:val="left"/>
      <w:pPr>
        <w:tabs>
          <w:tab w:val="num" w:pos="0"/>
        </w:tabs>
        <w:ind w:left="2940" w:hanging="420"/>
      </w:pPr>
    </w:lvl>
    <w:lvl w:ilvl="7" w:tplc="8D06B2C2">
      <w:start w:val="1"/>
      <w:numFmt w:val="lowerLetter"/>
      <w:lvlText w:val="%8)"/>
      <w:lvlJc w:val="left"/>
      <w:pPr>
        <w:tabs>
          <w:tab w:val="num" w:pos="0"/>
        </w:tabs>
        <w:ind w:left="3360" w:hanging="420"/>
      </w:pPr>
    </w:lvl>
    <w:lvl w:ilvl="8" w:tplc="4B4AC250">
      <w:start w:val="1"/>
      <w:numFmt w:val="lowerRoman"/>
      <w:lvlText w:val="%9."/>
      <w:lvlJc w:val="right"/>
      <w:pPr>
        <w:tabs>
          <w:tab w:val="num" w:pos="0"/>
        </w:tabs>
        <w:ind w:left="3780" w:hanging="420"/>
      </w:pPr>
    </w:lvl>
  </w:abstractNum>
  <w:abstractNum w:abstractNumId="96">
    <w:nsid w:val="6A477709"/>
    <w:multiLevelType w:val="multilevel"/>
    <w:tmpl w:val="6A477709"/>
    <w:lvl w:ilvl="0">
      <w:start w:val="1"/>
      <w:numFmt w:val="japaneseCounting"/>
      <w:lvlText w:val="%1、"/>
      <w:lvlJc w:val="left"/>
      <w:pPr>
        <w:ind w:left="420" w:hanging="420"/>
      </w:pPr>
      <w:rPr>
        <w:rFonts w:hint="default"/>
        <w:u w:val="none"/>
      </w:rPr>
    </w:lvl>
    <w:lvl w:ilvl="1">
      <w:start w:val="1"/>
      <w:numFmt w:val="lowerLetter"/>
      <w:lvlText w:val="%2)"/>
      <w:lvlJc w:val="left"/>
      <w:pPr>
        <w:ind w:left="840" w:hanging="420"/>
      </w:pPr>
      <w:rPr>
        <w:rFonts w:hint="default"/>
        <w:u w:val="none"/>
      </w:rPr>
    </w:lvl>
    <w:lvl w:ilvl="2">
      <w:start w:val="1"/>
      <w:numFmt w:val="lowerRoman"/>
      <w:lvlText w:val="%3."/>
      <w:lvlJc w:val="right"/>
      <w:pPr>
        <w:ind w:left="1260" w:hanging="420"/>
      </w:pPr>
      <w:rPr>
        <w:rFonts w:hint="default"/>
        <w:u w:val="none"/>
      </w:rPr>
    </w:lvl>
    <w:lvl w:ilvl="3">
      <w:start w:val="1"/>
      <w:numFmt w:val="decimal"/>
      <w:lvlText w:val="%4."/>
      <w:lvlJc w:val="left"/>
      <w:pPr>
        <w:ind w:left="1680" w:hanging="420"/>
      </w:pPr>
      <w:rPr>
        <w:rFonts w:hint="default"/>
        <w:u w:val="none"/>
      </w:rPr>
    </w:lvl>
    <w:lvl w:ilvl="4">
      <w:start w:val="1"/>
      <w:numFmt w:val="lowerLetter"/>
      <w:lvlText w:val="%5)"/>
      <w:lvlJc w:val="left"/>
      <w:pPr>
        <w:ind w:left="2100" w:hanging="420"/>
      </w:pPr>
      <w:rPr>
        <w:rFonts w:hint="default"/>
        <w:u w:val="none"/>
      </w:rPr>
    </w:lvl>
    <w:lvl w:ilvl="5">
      <w:start w:val="1"/>
      <w:numFmt w:val="lowerRoman"/>
      <w:lvlText w:val="%6."/>
      <w:lvlJc w:val="right"/>
      <w:pPr>
        <w:ind w:left="2520" w:hanging="420"/>
      </w:pPr>
      <w:rPr>
        <w:rFonts w:hint="default"/>
        <w:u w:val="none"/>
      </w:rPr>
    </w:lvl>
    <w:lvl w:ilvl="6">
      <w:start w:val="1"/>
      <w:numFmt w:val="decimal"/>
      <w:lvlText w:val="%7."/>
      <w:lvlJc w:val="left"/>
      <w:pPr>
        <w:ind w:left="2940" w:hanging="420"/>
      </w:pPr>
      <w:rPr>
        <w:rFonts w:hint="default"/>
        <w:u w:val="none"/>
      </w:rPr>
    </w:lvl>
    <w:lvl w:ilvl="7">
      <w:start w:val="1"/>
      <w:numFmt w:val="lowerLetter"/>
      <w:lvlText w:val="%8)"/>
      <w:lvlJc w:val="left"/>
      <w:pPr>
        <w:ind w:left="3360" w:hanging="420"/>
      </w:pPr>
      <w:rPr>
        <w:rFonts w:hint="default"/>
        <w:u w:val="none"/>
      </w:rPr>
    </w:lvl>
    <w:lvl w:ilvl="8">
      <w:start w:val="1"/>
      <w:numFmt w:val="lowerRoman"/>
      <w:lvlText w:val="%9."/>
      <w:lvlJc w:val="right"/>
      <w:pPr>
        <w:ind w:left="3780" w:hanging="420"/>
      </w:pPr>
      <w:rPr>
        <w:rFonts w:hint="default"/>
        <w:u w:val="none"/>
      </w:rPr>
    </w:lvl>
  </w:abstractNum>
  <w:abstractNum w:abstractNumId="97">
    <w:nsid w:val="6A744081"/>
    <w:multiLevelType w:val="singleLevel"/>
    <w:tmpl w:val="C6DD8626"/>
    <w:lvl w:ilvl="0">
      <w:start w:val="1"/>
      <w:numFmt w:val="decimal"/>
      <w:suff w:val="nothing"/>
      <w:lvlText w:val="%1．"/>
      <w:lvlJc w:val="left"/>
      <w:pPr>
        <w:ind w:left="26" w:firstLine="400"/>
      </w:pPr>
      <w:rPr>
        <w:rFonts w:hint="default"/>
      </w:rPr>
    </w:lvl>
  </w:abstractNum>
  <w:abstractNum w:abstractNumId="98">
    <w:nsid w:val="6A8001D1"/>
    <w:multiLevelType w:val="singleLevel"/>
    <w:tmpl w:val="DFC9776F"/>
    <w:lvl w:ilvl="0">
      <w:start w:val="1"/>
      <w:numFmt w:val="decimal"/>
      <w:suff w:val="nothing"/>
      <w:lvlText w:val="%1．"/>
      <w:lvlJc w:val="left"/>
      <w:pPr>
        <w:ind w:left="0" w:firstLine="400"/>
      </w:pPr>
      <w:rPr>
        <w:rFonts w:hint="default"/>
      </w:rPr>
    </w:lvl>
  </w:abstractNum>
  <w:abstractNum w:abstractNumId="99">
    <w:nsid w:val="6ACF569C"/>
    <w:multiLevelType w:val="hybridMultilevel"/>
    <w:tmpl w:val="E7A41ECC"/>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00">
    <w:nsid w:val="6C5B3459"/>
    <w:multiLevelType w:val="hybridMultilevel"/>
    <w:tmpl w:val="2E0864C4"/>
    <w:lvl w:ilvl="0" w:tplc="DEF26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1">
    <w:nsid w:val="704302FC"/>
    <w:multiLevelType w:val="singleLevel"/>
    <w:tmpl w:val="A93C72FA"/>
    <w:lvl w:ilvl="0">
      <w:start w:val="1"/>
      <w:numFmt w:val="decimal"/>
      <w:suff w:val="nothing"/>
      <w:lvlText w:val="%1．"/>
      <w:lvlJc w:val="left"/>
      <w:pPr>
        <w:ind w:left="0" w:firstLine="400"/>
      </w:pPr>
      <w:rPr>
        <w:rFonts w:hint="default"/>
      </w:rPr>
    </w:lvl>
  </w:abstractNum>
  <w:abstractNum w:abstractNumId="102">
    <w:nsid w:val="706D48E3"/>
    <w:multiLevelType w:val="multilevel"/>
    <w:tmpl w:val="706D48E3"/>
    <w:lvl w:ilvl="0">
      <w:start w:val="1"/>
      <w:numFmt w:val="decimal"/>
      <w:lvlText w:val="%1、"/>
      <w:lvlJc w:val="left"/>
      <w:pPr>
        <w:ind w:left="1075" w:hanging="720"/>
      </w:pPr>
      <w:rPr>
        <w:rFonts w:hint="default"/>
      </w:rPr>
    </w:lvl>
    <w:lvl w:ilvl="1">
      <w:start w:val="1"/>
      <w:numFmt w:val="lowerLetter"/>
      <w:lvlText w:val="%2)"/>
      <w:lvlJc w:val="left"/>
      <w:pPr>
        <w:ind w:left="1195" w:hanging="420"/>
      </w:pPr>
    </w:lvl>
    <w:lvl w:ilvl="2">
      <w:start w:val="1"/>
      <w:numFmt w:val="lowerRoman"/>
      <w:lvlText w:val="%3."/>
      <w:lvlJc w:val="right"/>
      <w:pPr>
        <w:ind w:left="1615" w:hanging="420"/>
      </w:pPr>
    </w:lvl>
    <w:lvl w:ilvl="3">
      <w:start w:val="1"/>
      <w:numFmt w:val="decimal"/>
      <w:lvlText w:val="%4."/>
      <w:lvlJc w:val="left"/>
      <w:pPr>
        <w:ind w:left="2035" w:hanging="420"/>
      </w:pPr>
    </w:lvl>
    <w:lvl w:ilvl="4">
      <w:start w:val="1"/>
      <w:numFmt w:val="lowerLetter"/>
      <w:lvlText w:val="%5)"/>
      <w:lvlJc w:val="left"/>
      <w:pPr>
        <w:ind w:left="2455" w:hanging="420"/>
      </w:pPr>
    </w:lvl>
    <w:lvl w:ilvl="5">
      <w:start w:val="1"/>
      <w:numFmt w:val="lowerRoman"/>
      <w:lvlText w:val="%6."/>
      <w:lvlJc w:val="right"/>
      <w:pPr>
        <w:ind w:left="2875" w:hanging="420"/>
      </w:pPr>
    </w:lvl>
    <w:lvl w:ilvl="6">
      <w:start w:val="1"/>
      <w:numFmt w:val="decimal"/>
      <w:lvlText w:val="%7."/>
      <w:lvlJc w:val="left"/>
      <w:pPr>
        <w:ind w:left="3295" w:hanging="420"/>
      </w:pPr>
    </w:lvl>
    <w:lvl w:ilvl="7">
      <w:start w:val="1"/>
      <w:numFmt w:val="lowerLetter"/>
      <w:lvlText w:val="%8)"/>
      <w:lvlJc w:val="left"/>
      <w:pPr>
        <w:ind w:left="3715" w:hanging="420"/>
      </w:pPr>
    </w:lvl>
    <w:lvl w:ilvl="8">
      <w:start w:val="1"/>
      <w:numFmt w:val="lowerRoman"/>
      <w:lvlText w:val="%9."/>
      <w:lvlJc w:val="right"/>
      <w:pPr>
        <w:ind w:left="4135" w:hanging="420"/>
      </w:pPr>
    </w:lvl>
  </w:abstractNum>
  <w:abstractNum w:abstractNumId="103">
    <w:nsid w:val="70BF19CB"/>
    <w:multiLevelType w:val="multilevel"/>
    <w:tmpl w:val="58F8EDAC"/>
    <w:lvl w:ilvl="0">
      <w:start w:val="1"/>
      <w:numFmt w:val="decimal"/>
      <w:suff w:val="nothing"/>
      <w:lvlText w:val="%1、"/>
      <w:lvlJc w:val="left"/>
      <w:rPr>
        <w:rFonts w:hint="default"/>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4">
    <w:nsid w:val="720D1E31"/>
    <w:multiLevelType w:val="multilevel"/>
    <w:tmpl w:val="720D1E31"/>
    <w:lvl w:ilvl="0">
      <w:start w:val="1"/>
      <w:numFmt w:val="chineseCountingThousand"/>
      <w:lvlText w:val="（%1）"/>
      <w:lvlJc w:val="left"/>
      <w:pPr>
        <w:tabs>
          <w:tab w:val="left" w:pos="420"/>
        </w:tabs>
        <w:ind w:left="0" w:firstLine="0"/>
      </w:pPr>
      <w:rPr>
        <w:rFonts w:hint="default"/>
        <w:u w:val="none"/>
      </w:rPr>
    </w:lvl>
    <w:lvl w:ilvl="1">
      <w:start w:val="1"/>
      <w:numFmt w:val="lowerLetter"/>
      <w:lvlText w:val="%2)"/>
      <w:lvlJc w:val="left"/>
      <w:pPr>
        <w:ind w:left="1685" w:hanging="420"/>
      </w:pPr>
      <w:rPr>
        <w:rFonts w:hint="default"/>
        <w:u w:val="none"/>
      </w:rPr>
    </w:lvl>
    <w:lvl w:ilvl="2">
      <w:start w:val="1"/>
      <w:numFmt w:val="lowerRoman"/>
      <w:lvlText w:val="%3."/>
      <w:lvlJc w:val="right"/>
      <w:pPr>
        <w:ind w:left="2105" w:hanging="420"/>
      </w:pPr>
      <w:rPr>
        <w:rFonts w:hint="default"/>
        <w:u w:val="none"/>
      </w:rPr>
    </w:lvl>
    <w:lvl w:ilvl="3">
      <w:start w:val="1"/>
      <w:numFmt w:val="decimal"/>
      <w:lvlText w:val="%4."/>
      <w:lvlJc w:val="left"/>
      <w:pPr>
        <w:ind w:left="2525" w:hanging="420"/>
      </w:pPr>
      <w:rPr>
        <w:rFonts w:hint="default"/>
        <w:u w:val="none"/>
      </w:rPr>
    </w:lvl>
    <w:lvl w:ilvl="4">
      <w:start w:val="1"/>
      <w:numFmt w:val="lowerLetter"/>
      <w:lvlText w:val="%5)"/>
      <w:lvlJc w:val="left"/>
      <w:pPr>
        <w:ind w:left="2945" w:hanging="420"/>
      </w:pPr>
      <w:rPr>
        <w:rFonts w:hint="default"/>
        <w:u w:val="none"/>
      </w:rPr>
    </w:lvl>
    <w:lvl w:ilvl="5">
      <w:start w:val="1"/>
      <w:numFmt w:val="lowerRoman"/>
      <w:lvlText w:val="%6."/>
      <w:lvlJc w:val="right"/>
      <w:pPr>
        <w:ind w:left="3365" w:hanging="420"/>
      </w:pPr>
      <w:rPr>
        <w:rFonts w:hint="default"/>
        <w:u w:val="none"/>
      </w:rPr>
    </w:lvl>
    <w:lvl w:ilvl="6">
      <w:start w:val="1"/>
      <w:numFmt w:val="decimal"/>
      <w:lvlText w:val="%7."/>
      <w:lvlJc w:val="left"/>
      <w:pPr>
        <w:ind w:left="3785" w:hanging="420"/>
      </w:pPr>
      <w:rPr>
        <w:rFonts w:hint="default"/>
        <w:u w:val="none"/>
      </w:rPr>
    </w:lvl>
    <w:lvl w:ilvl="7">
      <w:start w:val="1"/>
      <w:numFmt w:val="lowerLetter"/>
      <w:lvlText w:val="%8)"/>
      <w:lvlJc w:val="left"/>
      <w:pPr>
        <w:ind w:left="4205" w:hanging="420"/>
      </w:pPr>
      <w:rPr>
        <w:rFonts w:hint="default"/>
        <w:u w:val="none"/>
      </w:rPr>
    </w:lvl>
    <w:lvl w:ilvl="8">
      <w:start w:val="1"/>
      <w:numFmt w:val="lowerRoman"/>
      <w:lvlText w:val="%9."/>
      <w:lvlJc w:val="right"/>
      <w:pPr>
        <w:ind w:left="4625" w:hanging="420"/>
      </w:pPr>
      <w:rPr>
        <w:rFonts w:hint="default"/>
        <w:u w:val="none"/>
      </w:rPr>
    </w:lvl>
  </w:abstractNum>
  <w:abstractNum w:abstractNumId="105">
    <w:nsid w:val="73303B7B"/>
    <w:multiLevelType w:val="singleLevel"/>
    <w:tmpl w:val="225EDF1A"/>
    <w:lvl w:ilvl="0">
      <w:start w:val="1"/>
      <w:numFmt w:val="chineseCounting"/>
      <w:suff w:val="nothing"/>
      <w:lvlText w:val="（%1）"/>
      <w:lvlJc w:val="left"/>
      <w:pPr>
        <w:ind w:left="-136" w:firstLine="420"/>
      </w:pPr>
      <w:rPr>
        <w:rFonts w:hint="eastAsia"/>
        <w:lang w:val="en-US"/>
      </w:rPr>
    </w:lvl>
  </w:abstractNum>
  <w:abstractNum w:abstractNumId="106">
    <w:nsid w:val="741E727F"/>
    <w:multiLevelType w:val="hybridMultilevel"/>
    <w:tmpl w:val="282A1C88"/>
    <w:lvl w:ilvl="0" w:tplc="A4BC337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7">
    <w:nsid w:val="76310A70"/>
    <w:multiLevelType w:val="multilevel"/>
    <w:tmpl w:val="76310A70"/>
    <w:lvl w:ilvl="0">
      <w:start w:val="1"/>
      <w:numFmt w:val="decimal"/>
      <w:lvlText w:val="%1."/>
      <w:lvlJc w:val="left"/>
      <w:pPr>
        <w:ind w:left="425" w:hanging="425"/>
      </w:pPr>
      <w:rPr>
        <w:rFonts w:hint="default"/>
        <w:u w:val="none"/>
      </w:rPr>
    </w:lvl>
    <w:lvl w:ilvl="1">
      <w:start w:val="1"/>
      <w:numFmt w:val="decimal"/>
      <w:lvlText w:val="%1.%2."/>
      <w:lvlJc w:val="left"/>
      <w:pPr>
        <w:ind w:left="567" w:hanging="567"/>
      </w:pPr>
      <w:rPr>
        <w:rFonts w:hint="default"/>
        <w:u w:val="none"/>
      </w:rPr>
    </w:lvl>
    <w:lvl w:ilvl="2">
      <w:start w:val="1"/>
      <w:numFmt w:val="decimal"/>
      <w:lvlText w:val="%1.%2.%3."/>
      <w:lvlJc w:val="left"/>
      <w:pPr>
        <w:ind w:left="709" w:hanging="709"/>
      </w:pPr>
      <w:rPr>
        <w:rFonts w:hint="default"/>
        <w:u w:val="none"/>
      </w:rPr>
    </w:lvl>
    <w:lvl w:ilvl="3">
      <w:start w:val="1"/>
      <w:numFmt w:val="decimal"/>
      <w:lvlText w:val="%1.%2.%3.%4."/>
      <w:lvlJc w:val="left"/>
      <w:pPr>
        <w:ind w:left="851" w:hanging="851"/>
      </w:pPr>
      <w:rPr>
        <w:rFonts w:hint="default"/>
        <w:u w:val="none"/>
      </w:rPr>
    </w:lvl>
    <w:lvl w:ilvl="4">
      <w:start w:val="1"/>
      <w:numFmt w:val="decimal"/>
      <w:lvlText w:val=""/>
      <w:lvlJc w:val="left"/>
      <w:pPr>
        <w:ind w:left="992" w:hanging="992"/>
      </w:pPr>
      <w:rPr>
        <w:rFonts w:hint="default"/>
        <w:u w:val="none"/>
      </w:rPr>
    </w:lvl>
    <w:lvl w:ilvl="5">
      <w:start w:val="1"/>
      <w:numFmt w:val="decimal"/>
      <w:lvlText w:val="%1.%2.%3.%4.%5.%6."/>
      <w:lvlJc w:val="left"/>
      <w:pPr>
        <w:ind w:left="1134" w:hanging="1134"/>
      </w:pPr>
      <w:rPr>
        <w:rFonts w:hint="default"/>
        <w:u w:val="none"/>
      </w:rPr>
    </w:lvl>
    <w:lvl w:ilvl="6">
      <w:start w:val="1"/>
      <w:numFmt w:val="decimal"/>
      <w:lvlText w:val="%1.%2.%3.%4.%5.%6._x0006_."/>
      <w:lvlJc w:val="left"/>
      <w:pPr>
        <w:ind w:left="1276" w:hanging="1276"/>
      </w:pPr>
      <w:rPr>
        <w:rFonts w:hint="default"/>
        <w:u w:val="none"/>
      </w:rPr>
    </w:lvl>
    <w:lvl w:ilvl="7">
      <w:start w:val="1"/>
      <w:numFmt w:val="decimal"/>
      <w:lvlText w:val="%1.%2.%3.%4.%5.%6._x0006_.%8."/>
      <w:lvlJc w:val="left"/>
      <w:pPr>
        <w:ind w:left="1418" w:hanging="1418"/>
      </w:pPr>
      <w:rPr>
        <w:rFonts w:hint="default"/>
        <w:u w:val="none"/>
      </w:rPr>
    </w:lvl>
    <w:lvl w:ilvl="8">
      <w:start w:val="1"/>
      <w:numFmt w:val="decimal"/>
      <w:lvlText w:val="%1.%2.%3.%4.%5.%6._x0006_.%8.%9."/>
      <w:lvlJc w:val="left"/>
      <w:pPr>
        <w:ind w:left="1559" w:hanging="1559"/>
      </w:pPr>
      <w:rPr>
        <w:rFonts w:hint="default"/>
        <w:u w:val="none"/>
      </w:rPr>
    </w:lvl>
  </w:abstractNum>
  <w:abstractNum w:abstractNumId="108">
    <w:nsid w:val="76EB716F"/>
    <w:multiLevelType w:val="multilevel"/>
    <w:tmpl w:val="76EB716F"/>
    <w:lvl w:ilvl="0">
      <w:start w:val="1"/>
      <w:numFmt w:val="chineseCountingThousand"/>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09">
    <w:nsid w:val="778D1C4E"/>
    <w:multiLevelType w:val="singleLevel"/>
    <w:tmpl w:val="B681CA47"/>
    <w:lvl w:ilvl="0">
      <w:start w:val="1"/>
      <w:numFmt w:val="chineseCounting"/>
      <w:suff w:val="nothing"/>
      <w:lvlText w:val="%1、"/>
      <w:lvlJc w:val="left"/>
      <w:pPr>
        <w:ind w:left="0" w:firstLine="420"/>
      </w:pPr>
      <w:rPr>
        <w:rFonts w:hint="eastAsia"/>
      </w:rPr>
    </w:lvl>
  </w:abstractNum>
  <w:abstractNum w:abstractNumId="110">
    <w:nsid w:val="77E156FC"/>
    <w:multiLevelType w:val="singleLevel"/>
    <w:tmpl w:val="545DACC2"/>
    <w:lvl w:ilvl="0">
      <w:start w:val="1"/>
      <w:numFmt w:val="chineseCounting"/>
      <w:suff w:val="nothing"/>
      <w:lvlText w:val="（%1）"/>
      <w:lvlJc w:val="left"/>
      <w:pPr>
        <w:ind w:left="0" w:firstLine="420"/>
      </w:pPr>
      <w:rPr>
        <w:rFonts w:hint="eastAsia"/>
      </w:rPr>
    </w:lvl>
  </w:abstractNum>
  <w:abstractNum w:abstractNumId="111">
    <w:nsid w:val="781C1DDD"/>
    <w:multiLevelType w:val="singleLevel"/>
    <w:tmpl w:val="9D93E121"/>
    <w:lvl w:ilvl="0">
      <w:start w:val="1"/>
      <w:numFmt w:val="decimal"/>
      <w:suff w:val="nothing"/>
      <w:lvlText w:val="%1．"/>
      <w:lvlJc w:val="left"/>
      <w:pPr>
        <w:ind w:left="0" w:firstLine="400"/>
      </w:pPr>
      <w:rPr>
        <w:rFonts w:hint="default"/>
      </w:rPr>
    </w:lvl>
  </w:abstractNum>
  <w:abstractNum w:abstractNumId="112">
    <w:nsid w:val="78900F08"/>
    <w:multiLevelType w:val="hybridMultilevel"/>
    <w:tmpl w:val="8FDC769A"/>
    <w:lvl w:ilvl="0" w:tplc="59DCAD9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3">
    <w:nsid w:val="78B33624"/>
    <w:multiLevelType w:val="singleLevel"/>
    <w:tmpl w:val="A93C72FA"/>
    <w:lvl w:ilvl="0">
      <w:start w:val="1"/>
      <w:numFmt w:val="decimal"/>
      <w:suff w:val="nothing"/>
      <w:lvlText w:val="%1．"/>
      <w:lvlJc w:val="left"/>
      <w:pPr>
        <w:ind w:left="0" w:firstLine="400"/>
      </w:pPr>
      <w:rPr>
        <w:rFonts w:hint="default"/>
      </w:rPr>
    </w:lvl>
  </w:abstractNum>
  <w:abstractNum w:abstractNumId="114">
    <w:nsid w:val="79BD1DDC"/>
    <w:multiLevelType w:val="singleLevel"/>
    <w:tmpl w:val="C6DD8626"/>
    <w:lvl w:ilvl="0">
      <w:start w:val="1"/>
      <w:numFmt w:val="decimal"/>
      <w:suff w:val="nothing"/>
      <w:lvlText w:val="%1．"/>
      <w:lvlJc w:val="left"/>
      <w:pPr>
        <w:ind w:left="0" w:firstLine="400"/>
      </w:pPr>
      <w:rPr>
        <w:rFonts w:hint="default"/>
      </w:rPr>
    </w:lvl>
  </w:abstractNum>
  <w:abstractNum w:abstractNumId="115">
    <w:nsid w:val="79F633BD"/>
    <w:multiLevelType w:val="singleLevel"/>
    <w:tmpl w:val="8D7F1D03"/>
    <w:lvl w:ilvl="0">
      <w:start w:val="1"/>
      <w:numFmt w:val="decimal"/>
      <w:suff w:val="nothing"/>
      <w:lvlText w:val="%1．"/>
      <w:lvlJc w:val="left"/>
      <w:pPr>
        <w:ind w:left="0" w:firstLine="400"/>
      </w:pPr>
      <w:rPr>
        <w:rFonts w:hint="default"/>
      </w:rPr>
    </w:lvl>
  </w:abstractNum>
  <w:abstractNum w:abstractNumId="116">
    <w:nsid w:val="7A056734"/>
    <w:multiLevelType w:val="hybridMultilevel"/>
    <w:tmpl w:val="789EEAE2"/>
    <w:lvl w:ilvl="0" w:tplc="5E0C73C0">
      <w:start w:val="1"/>
      <w:numFmt w:val="chineseCountingThousand"/>
      <w:lvlText w:val="%1、"/>
      <w:lvlJc w:val="left"/>
      <w:pPr>
        <w:ind w:left="3490" w:hanging="1080"/>
      </w:pPr>
      <w:rPr>
        <w:rFonts w:hint="default"/>
        <w:lang w:val="en-US"/>
      </w:rPr>
    </w:lvl>
    <w:lvl w:ilvl="1" w:tplc="04090019" w:tentative="1">
      <w:start w:val="1"/>
      <w:numFmt w:val="lowerLetter"/>
      <w:lvlText w:val="%2)"/>
      <w:lvlJc w:val="left"/>
      <w:pPr>
        <w:ind w:left="3250" w:hanging="420"/>
      </w:pPr>
    </w:lvl>
    <w:lvl w:ilvl="2" w:tplc="0409001B" w:tentative="1">
      <w:start w:val="1"/>
      <w:numFmt w:val="lowerRoman"/>
      <w:lvlText w:val="%3."/>
      <w:lvlJc w:val="right"/>
      <w:pPr>
        <w:ind w:left="3670" w:hanging="420"/>
      </w:pPr>
    </w:lvl>
    <w:lvl w:ilvl="3" w:tplc="0409000F" w:tentative="1">
      <w:start w:val="1"/>
      <w:numFmt w:val="decimal"/>
      <w:lvlText w:val="%4."/>
      <w:lvlJc w:val="left"/>
      <w:pPr>
        <w:ind w:left="4090" w:hanging="420"/>
      </w:pPr>
    </w:lvl>
    <w:lvl w:ilvl="4" w:tplc="04090019" w:tentative="1">
      <w:start w:val="1"/>
      <w:numFmt w:val="lowerLetter"/>
      <w:lvlText w:val="%5)"/>
      <w:lvlJc w:val="left"/>
      <w:pPr>
        <w:ind w:left="4510" w:hanging="420"/>
      </w:pPr>
    </w:lvl>
    <w:lvl w:ilvl="5" w:tplc="0409001B" w:tentative="1">
      <w:start w:val="1"/>
      <w:numFmt w:val="lowerRoman"/>
      <w:lvlText w:val="%6."/>
      <w:lvlJc w:val="right"/>
      <w:pPr>
        <w:ind w:left="4930" w:hanging="420"/>
      </w:pPr>
    </w:lvl>
    <w:lvl w:ilvl="6" w:tplc="0409000F" w:tentative="1">
      <w:start w:val="1"/>
      <w:numFmt w:val="decimal"/>
      <w:lvlText w:val="%7."/>
      <w:lvlJc w:val="left"/>
      <w:pPr>
        <w:ind w:left="5350" w:hanging="420"/>
      </w:pPr>
    </w:lvl>
    <w:lvl w:ilvl="7" w:tplc="04090019" w:tentative="1">
      <w:start w:val="1"/>
      <w:numFmt w:val="lowerLetter"/>
      <w:lvlText w:val="%8)"/>
      <w:lvlJc w:val="left"/>
      <w:pPr>
        <w:ind w:left="5770" w:hanging="420"/>
      </w:pPr>
    </w:lvl>
    <w:lvl w:ilvl="8" w:tplc="0409001B" w:tentative="1">
      <w:start w:val="1"/>
      <w:numFmt w:val="lowerRoman"/>
      <w:lvlText w:val="%9."/>
      <w:lvlJc w:val="right"/>
      <w:pPr>
        <w:ind w:left="6190" w:hanging="420"/>
      </w:pPr>
    </w:lvl>
  </w:abstractNum>
  <w:abstractNum w:abstractNumId="117">
    <w:nsid w:val="7A7E075F"/>
    <w:multiLevelType w:val="hybridMultilevel"/>
    <w:tmpl w:val="DA404C66"/>
    <w:lvl w:ilvl="0" w:tplc="0409000F">
      <w:start w:val="1"/>
      <w:numFmt w:val="decimal"/>
      <w:lvlText w:val="%1."/>
      <w:lvlJc w:val="left"/>
      <w:pPr>
        <w:ind w:left="840" w:hanging="420"/>
      </w:pPr>
    </w:lvl>
    <w:lvl w:ilvl="1" w:tplc="0409000F">
      <w:start w:val="1"/>
      <w:numFmt w:val="decimal"/>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8">
    <w:nsid w:val="7C2EDFCC"/>
    <w:multiLevelType w:val="singleLevel"/>
    <w:tmpl w:val="7C2EDFCC"/>
    <w:lvl w:ilvl="0">
      <w:start w:val="1"/>
      <w:numFmt w:val="decimal"/>
      <w:suff w:val="nothing"/>
      <w:lvlText w:val="%1．"/>
      <w:lvlJc w:val="left"/>
      <w:pPr>
        <w:ind w:left="0" w:firstLine="400"/>
      </w:pPr>
      <w:rPr>
        <w:rFonts w:hint="default"/>
      </w:rPr>
    </w:lvl>
  </w:abstractNum>
  <w:abstractNum w:abstractNumId="119">
    <w:nsid w:val="7CFA5FD7"/>
    <w:multiLevelType w:val="multilevel"/>
    <w:tmpl w:val="7CFA5FD7"/>
    <w:lvl w:ilvl="0">
      <w:start w:val="1"/>
      <w:numFmt w:val="bullet"/>
      <w:lvlText w:val=""/>
      <w:lvlJc w:val="left"/>
      <w:pPr>
        <w:ind w:left="862" w:hanging="720"/>
      </w:pPr>
      <w:rPr>
        <w:rFonts w:ascii="Wingdings" w:hAnsi="Wingding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20">
    <w:nsid w:val="7D991B4D"/>
    <w:multiLevelType w:val="singleLevel"/>
    <w:tmpl w:val="069E537B"/>
    <w:lvl w:ilvl="0">
      <w:start w:val="1"/>
      <w:numFmt w:val="decimal"/>
      <w:suff w:val="nothing"/>
      <w:lvlText w:val="%1．"/>
      <w:lvlJc w:val="left"/>
      <w:pPr>
        <w:ind w:left="0" w:firstLine="400"/>
      </w:pPr>
      <w:rPr>
        <w:rFonts w:hint="default"/>
      </w:rPr>
    </w:lvl>
  </w:abstractNum>
  <w:abstractNum w:abstractNumId="121">
    <w:nsid w:val="7E7A5457"/>
    <w:multiLevelType w:val="singleLevel"/>
    <w:tmpl w:val="B681CA47"/>
    <w:lvl w:ilvl="0">
      <w:start w:val="1"/>
      <w:numFmt w:val="chineseCounting"/>
      <w:suff w:val="nothing"/>
      <w:lvlText w:val="%1、"/>
      <w:lvlJc w:val="left"/>
      <w:pPr>
        <w:ind w:left="0" w:firstLine="420"/>
      </w:pPr>
      <w:rPr>
        <w:rFonts w:hint="eastAsia"/>
      </w:rPr>
    </w:lvl>
  </w:abstractNum>
  <w:abstractNum w:abstractNumId="122">
    <w:nsid w:val="7EDA4D62"/>
    <w:multiLevelType w:val="singleLevel"/>
    <w:tmpl w:val="545DACC2"/>
    <w:lvl w:ilvl="0">
      <w:start w:val="1"/>
      <w:numFmt w:val="chineseCounting"/>
      <w:suff w:val="nothing"/>
      <w:lvlText w:val="（%1）"/>
      <w:lvlJc w:val="left"/>
      <w:pPr>
        <w:ind w:left="0" w:firstLine="420"/>
      </w:pPr>
      <w:rPr>
        <w:rFonts w:hint="eastAsia"/>
      </w:rPr>
    </w:lvl>
  </w:abstractNum>
  <w:num w:numId="1">
    <w:abstractNumId w:val="96"/>
  </w:num>
  <w:num w:numId="2">
    <w:abstractNumId w:val="83"/>
  </w:num>
  <w:num w:numId="3">
    <w:abstractNumId w:val="82"/>
  </w:num>
  <w:num w:numId="4">
    <w:abstractNumId w:val="28"/>
  </w:num>
  <w:num w:numId="5">
    <w:abstractNumId w:val="60"/>
  </w:num>
  <w:num w:numId="6">
    <w:abstractNumId w:val="104"/>
  </w:num>
  <w:num w:numId="7">
    <w:abstractNumId w:val="51"/>
  </w:num>
  <w:num w:numId="8">
    <w:abstractNumId w:val="26"/>
  </w:num>
  <w:num w:numId="9">
    <w:abstractNumId w:val="42"/>
  </w:num>
  <w:num w:numId="10">
    <w:abstractNumId w:val="30"/>
  </w:num>
  <w:num w:numId="11">
    <w:abstractNumId w:val="3"/>
  </w:num>
  <w:num w:numId="12">
    <w:abstractNumId w:val="107"/>
  </w:num>
  <w:num w:numId="13">
    <w:abstractNumId w:val="6"/>
  </w:num>
  <w:num w:numId="14">
    <w:abstractNumId w:val="2"/>
  </w:num>
  <w:num w:numId="15">
    <w:abstractNumId w:val="4"/>
  </w:num>
  <w:num w:numId="16">
    <w:abstractNumId w:val="118"/>
  </w:num>
  <w:num w:numId="17">
    <w:abstractNumId w:val="0"/>
  </w:num>
  <w:num w:numId="18">
    <w:abstractNumId w:val="5"/>
  </w:num>
  <w:num w:numId="19">
    <w:abstractNumId w:val="13"/>
  </w:num>
  <w:num w:numId="20">
    <w:abstractNumId w:val="75"/>
  </w:num>
  <w:num w:numId="21">
    <w:abstractNumId w:val="1"/>
  </w:num>
  <w:num w:numId="22">
    <w:abstractNumId w:val="11"/>
  </w:num>
  <w:num w:numId="23">
    <w:abstractNumId w:val="84"/>
  </w:num>
  <w:num w:numId="24">
    <w:abstractNumId w:val="79"/>
  </w:num>
  <w:num w:numId="25">
    <w:abstractNumId w:val="35"/>
  </w:num>
  <w:num w:numId="26">
    <w:abstractNumId w:val="116"/>
  </w:num>
  <w:num w:numId="27">
    <w:abstractNumId w:val="80"/>
  </w:num>
  <w:num w:numId="28">
    <w:abstractNumId w:val="32"/>
  </w:num>
  <w:num w:numId="29">
    <w:abstractNumId w:val="85"/>
  </w:num>
  <w:num w:numId="30">
    <w:abstractNumId w:val="114"/>
  </w:num>
  <w:num w:numId="31">
    <w:abstractNumId w:val="64"/>
  </w:num>
  <w:num w:numId="32">
    <w:abstractNumId w:val="52"/>
  </w:num>
  <w:num w:numId="33">
    <w:abstractNumId w:val="57"/>
  </w:num>
  <w:num w:numId="34">
    <w:abstractNumId w:val="94"/>
  </w:num>
  <w:num w:numId="35">
    <w:abstractNumId w:val="38"/>
  </w:num>
  <w:num w:numId="36">
    <w:abstractNumId w:val="68"/>
  </w:num>
  <w:num w:numId="37">
    <w:abstractNumId w:val="54"/>
  </w:num>
  <w:num w:numId="38">
    <w:abstractNumId w:val="70"/>
  </w:num>
  <w:num w:numId="39">
    <w:abstractNumId w:val="90"/>
  </w:num>
  <w:num w:numId="40">
    <w:abstractNumId w:val="16"/>
  </w:num>
  <w:num w:numId="41">
    <w:abstractNumId w:val="58"/>
  </w:num>
  <w:num w:numId="42">
    <w:abstractNumId w:val="34"/>
  </w:num>
  <w:num w:numId="43">
    <w:abstractNumId w:val="41"/>
  </w:num>
  <w:num w:numId="44">
    <w:abstractNumId w:val="103"/>
  </w:num>
  <w:num w:numId="45">
    <w:abstractNumId w:val="39"/>
  </w:num>
  <w:num w:numId="46">
    <w:abstractNumId w:val="71"/>
  </w:num>
  <w:num w:numId="47">
    <w:abstractNumId w:val="55"/>
  </w:num>
  <w:num w:numId="48">
    <w:abstractNumId w:val="72"/>
  </w:num>
  <w:num w:numId="49">
    <w:abstractNumId w:val="59"/>
  </w:num>
  <w:num w:numId="50">
    <w:abstractNumId w:val="97"/>
  </w:num>
  <w:num w:numId="51">
    <w:abstractNumId w:val="63"/>
  </w:num>
  <w:num w:numId="52">
    <w:abstractNumId w:val="47"/>
  </w:num>
  <w:num w:numId="53">
    <w:abstractNumId w:val="120"/>
  </w:num>
  <w:num w:numId="54">
    <w:abstractNumId w:val="61"/>
  </w:num>
  <w:num w:numId="55">
    <w:abstractNumId w:val="73"/>
  </w:num>
  <w:num w:numId="5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num>
  <w:num w:numId="59">
    <w:abstractNumId w:val="106"/>
  </w:num>
  <w:num w:numId="60">
    <w:abstractNumId w:val="100"/>
  </w:num>
  <w:num w:numId="61">
    <w:abstractNumId w:val="92"/>
  </w:num>
  <w:num w:numId="62">
    <w:abstractNumId w:val="112"/>
  </w:num>
  <w:num w:numId="63">
    <w:abstractNumId w:val="14"/>
  </w:num>
  <w:num w:numId="64">
    <w:abstractNumId w:val="29"/>
  </w:num>
  <w:num w:numId="65">
    <w:abstractNumId w:val="109"/>
  </w:num>
  <w:num w:numId="66">
    <w:abstractNumId w:val="105"/>
  </w:num>
  <w:num w:numId="67">
    <w:abstractNumId w:val="113"/>
  </w:num>
  <w:num w:numId="68">
    <w:abstractNumId w:val="21"/>
  </w:num>
  <w:num w:numId="69">
    <w:abstractNumId w:val="89"/>
  </w:num>
  <w:num w:numId="70">
    <w:abstractNumId w:val="98"/>
  </w:num>
  <w:num w:numId="71">
    <w:abstractNumId w:val="69"/>
  </w:num>
  <w:num w:numId="72">
    <w:abstractNumId w:val="65"/>
  </w:num>
  <w:num w:numId="73">
    <w:abstractNumId w:val="8"/>
  </w:num>
  <w:num w:numId="74">
    <w:abstractNumId w:val="25"/>
  </w:num>
  <w:num w:numId="75">
    <w:abstractNumId w:val="40"/>
  </w:num>
  <w:num w:numId="76">
    <w:abstractNumId w:val="12"/>
  </w:num>
  <w:num w:numId="77">
    <w:abstractNumId w:val="110"/>
  </w:num>
  <w:num w:numId="78">
    <w:abstractNumId w:val="23"/>
  </w:num>
  <w:num w:numId="79">
    <w:abstractNumId w:val="93"/>
  </w:num>
  <w:num w:numId="80">
    <w:abstractNumId w:val="115"/>
  </w:num>
  <w:num w:numId="81">
    <w:abstractNumId w:val="53"/>
  </w:num>
  <w:num w:numId="82">
    <w:abstractNumId w:val="45"/>
  </w:num>
  <w:num w:numId="83">
    <w:abstractNumId w:val="122"/>
  </w:num>
  <w:num w:numId="84">
    <w:abstractNumId w:val="50"/>
  </w:num>
  <w:num w:numId="85">
    <w:abstractNumId w:val="15"/>
  </w:num>
  <w:num w:numId="86">
    <w:abstractNumId w:val="17"/>
  </w:num>
  <w:num w:numId="87">
    <w:abstractNumId w:val="101"/>
  </w:num>
  <w:num w:numId="88">
    <w:abstractNumId w:val="49"/>
  </w:num>
  <w:num w:numId="89">
    <w:abstractNumId w:val="19"/>
  </w:num>
  <w:num w:numId="90">
    <w:abstractNumId w:val="10"/>
  </w:num>
  <w:num w:numId="91">
    <w:abstractNumId w:val="24"/>
  </w:num>
  <w:num w:numId="92">
    <w:abstractNumId w:val="91"/>
  </w:num>
  <w:num w:numId="93">
    <w:abstractNumId w:val="111"/>
  </w:num>
  <w:num w:numId="94">
    <w:abstractNumId w:val="43"/>
  </w:num>
  <w:num w:numId="95">
    <w:abstractNumId w:val="121"/>
  </w:num>
  <w:num w:numId="96">
    <w:abstractNumId w:val="44"/>
  </w:num>
  <w:num w:numId="97">
    <w:abstractNumId w:val="33"/>
  </w:num>
  <w:num w:numId="98">
    <w:abstractNumId w:val="18"/>
  </w:num>
  <w:num w:numId="99">
    <w:abstractNumId w:val="78"/>
  </w:num>
  <w:num w:numId="100">
    <w:abstractNumId w:val="56"/>
  </w:num>
  <w:num w:numId="101">
    <w:abstractNumId w:val="48"/>
  </w:num>
  <w:num w:numId="102">
    <w:abstractNumId w:val="88"/>
  </w:num>
  <w:num w:numId="103">
    <w:abstractNumId w:val="66"/>
  </w:num>
  <w:num w:numId="104">
    <w:abstractNumId w:val="20"/>
  </w:num>
  <w:num w:numId="105">
    <w:abstractNumId w:val="74"/>
  </w:num>
  <w:num w:numId="106">
    <w:abstractNumId w:val="36"/>
  </w:num>
  <w:num w:numId="107">
    <w:abstractNumId w:val="102"/>
  </w:num>
  <w:num w:numId="108">
    <w:abstractNumId w:val="46"/>
  </w:num>
  <w:num w:numId="109">
    <w:abstractNumId w:val="108"/>
  </w:num>
  <w:num w:numId="110">
    <w:abstractNumId w:val="37"/>
  </w:num>
  <w:num w:numId="111">
    <w:abstractNumId w:val="31"/>
  </w:num>
  <w:num w:numId="112">
    <w:abstractNumId w:val="76"/>
  </w:num>
  <w:num w:numId="113">
    <w:abstractNumId w:val="27"/>
  </w:num>
  <w:num w:numId="114">
    <w:abstractNumId w:val="81"/>
  </w:num>
  <w:num w:numId="115">
    <w:abstractNumId w:val="99"/>
  </w:num>
  <w:num w:numId="116">
    <w:abstractNumId w:val="7"/>
  </w:num>
  <w:num w:numId="117">
    <w:abstractNumId w:val="77"/>
  </w:num>
  <w:num w:numId="118">
    <w:abstractNumId w:val="9"/>
  </w:num>
  <w:num w:numId="119">
    <w:abstractNumId w:val="117"/>
  </w:num>
  <w:num w:numId="120">
    <w:abstractNumId w:val="62"/>
  </w:num>
  <w:num w:numId="121">
    <w:abstractNumId w:val="87"/>
  </w:num>
  <w:num w:numId="122">
    <w:abstractNumId w:val="119"/>
  </w:num>
  <w:num w:numId="123">
    <w:abstractNumId w:val="22"/>
  </w:num>
  <w:numIdMacAtCleanup w:val="1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莫志华">
    <w15:presenceInfo w15:providerId="None" w15:userId="莫志华"/>
  </w15:person>
  <w15:person w15:author="MoZH">
    <w15:presenceInfo w15:providerId="None" w15:userId="MoZH"/>
  </w15:person>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25EC"/>
    <w:rsid w:val="00006CE6"/>
    <w:rsid w:val="00055462"/>
    <w:rsid w:val="00066EB5"/>
    <w:rsid w:val="000704AC"/>
    <w:rsid w:val="000775B8"/>
    <w:rsid w:val="0008426A"/>
    <w:rsid w:val="00084FC8"/>
    <w:rsid w:val="00092026"/>
    <w:rsid w:val="000F74C2"/>
    <w:rsid w:val="00121884"/>
    <w:rsid w:val="001252F0"/>
    <w:rsid w:val="00131D18"/>
    <w:rsid w:val="001360AA"/>
    <w:rsid w:val="00151472"/>
    <w:rsid w:val="001603B2"/>
    <w:rsid w:val="00160670"/>
    <w:rsid w:val="0016226C"/>
    <w:rsid w:val="00162B2B"/>
    <w:rsid w:val="00167995"/>
    <w:rsid w:val="00172A27"/>
    <w:rsid w:val="00177DB2"/>
    <w:rsid w:val="001920C6"/>
    <w:rsid w:val="0019317C"/>
    <w:rsid w:val="001C791C"/>
    <w:rsid w:val="001D0286"/>
    <w:rsid w:val="001D06F3"/>
    <w:rsid w:val="001F3443"/>
    <w:rsid w:val="001F38C3"/>
    <w:rsid w:val="001F3FA4"/>
    <w:rsid w:val="00204CDD"/>
    <w:rsid w:val="00204E26"/>
    <w:rsid w:val="00211957"/>
    <w:rsid w:val="00212346"/>
    <w:rsid w:val="00213918"/>
    <w:rsid w:val="002560DB"/>
    <w:rsid w:val="00282C8D"/>
    <w:rsid w:val="00286B34"/>
    <w:rsid w:val="002A03FC"/>
    <w:rsid w:val="002C14E6"/>
    <w:rsid w:val="002E6ABB"/>
    <w:rsid w:val="002F4FBD"/>
    <w:rsid w:val="002F5659"/>
    <w:rsid w:val="00304259"/>
    <w:rsid w:val="00304742"/>
    <w:rsid w:val="00305942"/>
    <w:rsid w:val="0032748F"/>
    <w:rsid w:val="0032772B"/>
    <w:rsid w:val="00330308"/>
    <w:rsid w:val="00372405"/>
    <w:rsid w:val="003960D2"/>
    <w:rsid w:val="003D691C"/>
    <w:rsid w:val="003E4F57"/>
    <w:rsid w:val="003E7E90"/>
    <w:rsid w:val="00402245"/>
    <w:rsid w:val="004048A2"/>
    <w:rsid w:val="00406C52"/>
    <w:rsid w:val="004169BF"/>
    <w:rsid w:val="00443DDA"/>
    <w:rsid w:val="00445A22"/>
    <w:rsid w:val="004631CC"/>
    <w:rsid w:val="00466D47"/>
    <w:rsid w:val="00470BC1"/>
    <w:rsid w:val="00470DDE"/>
    <w:rsid w:val="0047190A"/>
    <w:rsid w:val="00474B2B"/>
    <w:rsid w:val="00476C0F"/>
    <w:rsid w:val="00484174"/>
    <w:rsid w:val="00493C7F"/>
    <w:rsid w:val="004A7756"/>
    <w:rsid w:val="004B11D7"/>
    <w:rsid w:val="004E5FDB"/>
    <w:rsid w:val="004F2909"/>
    <w:rsid w:val="004F36BB"/>
    <w:rsid w:val="004F45E1"/>
    <w:rsid w:val="005009F5"/>
    <w:rsid w:val="00501A8A"/>
    <w:rsid w:val="005033BB"/>
    <w:rsid w:val="00527BD6"/>
    <w:rsid w:val="005311B9"/>
    <w:rsid w:val="00531702"/>
    <w:rsid w:val="00535149"/>
    <w:rsid w:val="0054253B"/>
    <w:rsid w:val="005475E5"/>
    <w:rsid w:val="00562A90"/>
    <w:rsid w:val="00574762"/>
    <w:rsid w:val="005859B1"/>
    <w:rsid w:val="005A2B85"/>
    <w:rsid w:val="005C005C"/>
    <w:rsid w:val="005C3E7E"/>
    <w:rsid w:val="005C500C"/>
    <w:rsid w:val="005D5C00"/>
    <w:rsid w:val="005E4749"/>
    <w:rsid w:val="00603F0D"/>
    <w:rsid w:val="006133C3"/>
    <w:rsid w:val="006157FE"/>
    <w:rsid w:val="00620929"/>
    <w:rsid w:val="006326E3"/>
    <w:rsid w:val="00643C6C"/>
    <w:rsid w:val="00671D4B"/>
    <w:rsid w:val="0068111A"/>
    <w:rsid w:val="006814C2"/>
    <w:rsid w:val="00682622"/>
    <w:rsid w:val="006963AF"/>
    <w:rsid w:val="006A3BB3"/>
    <w:rsid w:val="006A4371"/>
    <w:rsid w:val="006A5CC4"/>
    <w:rsid w:val="006B71ED"/>
    <w:rsid w:val="006D40FC"/>
    <w:rsid w:val="006D6938"/>
    <w:rsid w:val="006D7FA1"/>
    <w:rsid w:val="007029DA"/>
    <w:rsid w:val="00705503"/>
    <w:rsid w:val="00714007"/>
    <w:rsid w:val="00733C56"/>
    <w:rsid w:val="0075070C"/>
    <w:rsid w:val="00760ACA"/>
    <w:rsid w:val="00761C6B"/>
    <w:rsid w:val="007671A9"/>
    <w:rsid w:val="007779C8"/>
    <w:rsid w:val="00784E71"/>
    <w:rsid w:val="007869DB"/>
    <w:rsid w:val="00787196"/>
    <w:rsid w:val="00792768"/>
    <w:rsid w:val="007A13C5"/>
    <w:rsid w:val="007A6D41"/>
    <w:rsid w:val="007A7895"/>
    <w:rsid w:val="007B2717"/>
    <w:rsid w:val="007B3C5F"/>
    <w:rsid w:val="007D2560"/>
    <w:rsid w:val="007E2195"/>
    <w:rsid w:val="007E3247"/>
    <w:rsid w:val="007F201B"/>
    <w:rsid w:val="00802CB8"/>
    <w:rsid w:val="00804AB7"/>
    <w:rsid w:val="00807B8B"/>
    <w:rsid w:val="008203A0"/>
    <w:rsid w:val="008217FF"/>
    <w:rsid w:val="008233B6"/>
    <w:rsid w:val="008433A6"/>
    <w:rsid w:val="0085467F"/>
    <w:rsid w:val="00856C32"/>
    <w:rsid w:val="00865633"/>
    <w:rsid w:val="00883690"/>
    <w:rsid w:val="00886649"/>
    <w:rsid w:val="008911DA"/>
    <w:rsid w:val="008A600E"/>
    <w:rsid w:val="008D19F5"/>
    <w:rsid w:val="008D7E50"/>
    <w:rsid w:val="008F7CF5"/>
    <w:rsid w:val="00910331"/>
    <w:rsid w:val="00920579"/>
    <w:rsid w:val="009325E3"/>
    <w:rsid w:val="00936314"/>
    <w:rsid w:val="00947D4B"/>
    <w:rsid w:val="00950B98"/>
    <w:rsid w:val="00953AE7"/>
    <w:rsid w:val="00954F62"/>
    <w:rsid w:val="00961F75"/>
    <w:rsid w:val="00994C4E"/>
    <w:rsid w:val="00996F07"/>
    <w:rsid w:val="009B252A"/>
    <w:rsid w:val="009B63A8"/>
    <w:rsid w:val="009D20F5"/>
    <w:rsid w:val="009D4CB5"/>
    <w:rsid w:val="009D62F1"/>
    <w:rsid w:val="009E0F94"/>
    <w:rsid w:val="00A1326C"/>
    <w:rsid w:val="00A23778"/>
    <w:rsid w:val="00A23A51"/>
    <w:rsid w:val="00A26562"/>
    <w:rsid w:val="00A26AAD"/>
    <w:rsid w:val="00A30091"/>
    <w:rsid w:val="00A47F45"/>
    <w:rsid w:val="00A56B98"/>
    <w:rsid w:val="00A65C4B"/>
    <w:rsid w:val="00A8655B"/>
    <w:rsid w:val="00A9110E"/>
    <w:rsid w:val="00A93C1E"/>
    <w:rsid w:val="00AA7926"/>
    <w:rsid w:val="00AD0A84"/>
    <w:rsid w:val="00AE07C4"/>
    <w:rsid w:val="00AE7619"/>
    <w:rsid w:val="00B11C01"/>
    <w:rsid w:val="00B25413"/>
    <w:rsid w:val="00B3439E"/>
    <w:rsid w:val="00B35BF8"/>
    <w:rsid w:val="00B35E77"/>
    <w:rsid w:val="00B40C3B"/>
    <w:rsid w:val="00B46A1A"/>
    <w:rsid w:val="00B473E4"/>
    <w:rsid w:val="00B92D92"/>
    <w:rsid w:val="00BC1D8F"/>
    <w:rsid w:val="00BD137E"/>
    <w:rsid w:val="00BD6859"/>
    <w:rsid w:val="00C02D4F"/>
    <w:rsid w:val="00C21B6F"/>
    <w:rsid w:val="00C24901"/>
    <w:rsid w:val="00C25A28"/>
    <w:rsid w:val="00C34E86"/>
    <w:rsid w:val="00C35BE0"/>
    <w:rsid w:val="00C360CE"/>
    <w:rsid w:val="00C3749D"/>
    <w:rsid w:val="00CA185B"/>
    <w:rsid w:val="00CB3548"/>
    <w:rsid w:val="00CB6FFA"/>
    <w:rsid w:val="00CB7D96"/>
    <w:rsid w:val="00CD0354"/>
    <w:rsid w:val="00CD49B7"/>
    <w:rsid w:val="00CD5BBA"/>
    <w:rsid w:val="00CD6C03"/>
    <w:rsid w:val="00CE6AE9"/>
    <w:rsid w:val="00CF212B"/>
    <w:rsid w:val="00D05844"/>
    <w:rsid w:val="00D11328"/>
    <w:rsid w:val="00D21EBE"/>
    <w:rsid w:val="00D26C7E"/>
    <w:rsid w:val="00D4050C"/>
    <w:rsid w:val="00D56296"/>
    <w:rsid w:val="00D62037"/>
    <w:rsid w:val="00D64649"/>
    <w:rsid w:val="00D66802"/>
    <w:rsid w:val="00D771A6"/>
    <w:rsid w:val="00D81CDB"/>
    <w:rsid w:val="00D96975"/>
    <w:rsid w:val="00DA1824"/>
    <w:rsid w:val="00DA2AA1"/>
    <w:rsid w:val="00DC4492"/>
    <w:rsid w:val="00DC67D9"/>
    <w:rsid w:val="00DD349E"/>
    <w:rsid w:val="00E312F0"/>
    <w:rsid w:val="00E31860"/>
    <w:rsid w:val="00E35E82"/>
    <w:rsid w:val="00E416BE"/>
    <w:rsid w:val="00E467F5"/>
    <w:rsid w:val="00E474FB"/>
    <w:rsid w:val="00E560B1"/>
    <w:rsid w:val="00E8151C"/>
    <w:rsid w:val="00E933A8"/>
    <w:rsid w:val="00EC63AD"/>
    <w:rsid w:val="00ED5BEE"/>
    <w:rsid w:val="00ED5E29"/>
    <w:rsid w:val="00EE01B2"/>
    <w:rsid w:val="00F1390E"/>
    <w:rsid w:val="00F36482"/>
    <w:rsid w:val="00F5422B"/>
    <w:rsid w:val="00F56CDD"/>
    <w:rsid w:val="00F67C31"/>
    <w:rsid w:val="00F83FBB"/>
    <w:rsid w:val="00FA1E8E"/>
    <w:rsid w:val="00FE22F7"/>
    <w:rsid w:val="00FF6134"/>
    <w:rsid w:val="1D486867"/>
    <w:rsid w:val="24C37BD9"/>
    <w:rsid w:val="24E1746D"/>
    <w:rsid w:val="318105E6"/>
    <w:rsid w:val="3B4320D1"/>
    <w:rsid w:val="53E02240"/>
    <w:rsid w:val="55BC644E"/>
    <w:rsid w:val="6D535020"/>
    <w:rsid w:val="78E45B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nhideWhenUsed="1" w:qFormat="1"/>
    <w:lsdException w:name="Subtitle" w:qFormat="1"/>
    <w:lsdException w:name="Hyperlink" w:uiPriority="99"/>
    <w:lsdException w:name="Strong" w:qFormat="1"/>
    <w:lsdException w:name="Emphasis" w:qFormat="1"/>
    <w:lsdException w:name="Plain Text" w:unhideWhenUsed="1"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60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nhideWhenUsed/>
    <w:qFormat/>
    <w:rsid w:val="001360AA"/>
    <w:rPr>
      <w:sz w:val="24"/>
    </w:rPr>
  </w:style>
  <w:style w:type="paragraph" w:styleId="a4">
    <w:name w:val="Plain Text"/>
    <w:basedOn w:val="a"/>
    <w:unhideWhenUsed/>
    <w:qFormat/>
    <w:rsid w:val="001360AA"/>
    <w:pPr>
      <w:widowControl/>
      <w:adjustRightInd w:val="0"/>
      <w:snapToGrid w:val="0"/>
      <w:ind w:firstLineChars="200" w:firstLine="200"/>
      <w:jc w:val="left"/>
    </w:pPr>
    <w:rPr>
      <w:rFonts w:ascii="宋体" w:hAnsi="Courier New" w:hint="eastAsia"/>
      <w:kern w:val="0"/>
      <w:sz w:val="22"/>
    </w:rPr>
  </w:style>
  <w:style w:type="paragraph" w:styleId="a5">
    <w:name w:val="Balloon Text"/>
    <w:basedOn w:val="a"/>
    <w:link w:val="Char"/>
    <w:rsid w:val="001360AA"/>
    <w:rPr>
      <w:sz w:val="18"/>
      <w:szCs w:val="18"/>
    </w:rPr>
  </w:style>
  <w:style w:type="paragraph" w:styleId="a6">
    <w:name w:val="footer"/>
    <w:basedOn w:val="a"/>
    <w:uiPriority w:val="99"/>
    <w:unhideWhenUsed/>
    <w:qFormat/>
    <w:rsid w:val="001360AA"/>
    <w:pPr>
      <w:tabs>
        <w:tab w:val="center" w:pos="4153"/>
        <w:tab w:val="right" w:pos="8306"/>
      </w:tabs>
      <w:snapToGrid w:val="0"/>
      <w:jc w:val="left"/>
    </w:pPr>
    <w:rPr>
      <w:sz w:val="18"/>
    </w:rPr>
  </w:style>
  <w:style w:type="paragraph" w:styleId="a7">
    <w:name w:val="header"/>
    <w:basedOn w:val="a"/>
    <w:link w:val="Char0"/>
    <w:rsid w:val="001360AA"/>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rsid w:val="001360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unhideWhenUsed/>
    <w:qFormat/>
    <w:rsid w:val="001360AA"/>
    <w:pPr>
      <w:ind w:firstLineChars="200" w:firstLine="420"/>
    </w:pPr>
  </w:style>
  <w:style w:type="paragraph" w:customStyle="1" w:styleId="Style3">
    <w:name w:val="_Style 3"/>
    <w:basedOn w:val="a"/>
    <w:uiPriority w:val="99"/>
    <w:unhideWhenUsed/>
    <w:qFormat/>
    <w:rsid w:val="001360AA"/>
    <w:pPr>
      <w:ind w:firstLineChars="200" w:firstLine="420"/>
    </w:pPr>
    <w:rPr>
      <w:rFonts w:ascii="Times New Roman" w:hAnsi="Times New Roman"/>
    </w:rPr>
  </w:style>
  <w:style w:type="paragraph" w:customStyle="1" w:styleId="10">
    <w:name w:val="无间隔1"/>
    <w:uiPriority w:val="99"/>
    <w:unhideWhenUsed/>
    <w:qFormat/>
    <w:rsid w:val="001360AA"/>
    <w:pPr>
      <w:adjustRightInd w:val="0"/>
      <w:snapToGrid w:val="0"/>
    </w:pPr>
    <w:rPr>
      <w:rFonts w:ascii="Tahoma" w:eastAsia="微软雅黑" w:hAnsi="Tahoma" w:cs="Times New Roman"/>
      <w:sz w:val="22"/>
    </w:rPr>
  </w:style>
  <w:style w:type="paragraph" w:styleId="a9">
    <w:name w:val="List Paragraph"/>
    <w:basedOn w:val="a"/>
    <w:uiPriority w:val="34"/>
    <w:unhideWhenUsed/>
    <w:qFormat/>
    <w:rsid w:val="001360AA"/>
    <w:pPr>
      <w:ind w:firstLineChars="200" w:firstLine="420"/>
    </w:pPr>
  </w:style>
  <w:style w:type="character" w:customStyle="1" w:styleId="Char">
    <w:name w:val="批注框文本 Char"/>
    <w:basedOn w:val="a0"/>
    <w:link w:val="a5"/>
    <w:rsid w:val="001360AA"/>
    <w:rPr>
      <w:rFonts w:asciiTheme="minorHAnsi" w:eastAsiaTheme="minorEastAsia" w:hAnsiTheme="minorHAnsi" w:cstheme="minorBidi"/>
      <w:kern w:val="2"/>
      <w:sz w:val="18"/>
      <w:szCs w:val="18"/>
    </w:rPr>
  </w:style>
  <w:style w:type="character" w:customStyle="1" w:styleId="Char0">
    <w:name w:val="页眉 Char"/>
    <w:basedOn w:val="a0"/>
    <w:link w:val="a7"/>
    <w:rsid w:val="001360AA"/>
    <w:rPr>
      <w:rFonts w:asciiTheme="minorHAnsi" w:eastAsiaTheme="minorEastAsia" w:hAnsiTheme="minorHAnsi" w:cstheme="minorBidi"/>
      <w:kern w:val="2"/>
      <w:sz w:val="18"/>
      <w:szCs w:val="18"/>
    </w:rPr>
  </w:style>
  <w:style w:type="character" w:styleId="aa">
    <w:name w:val="Hyperlink"/>
    <w:basedOn w:val="a0"/>
    <w:uiPriority w:val="99"/>
    <w:unhideWhenUsed/>
    <w:rsid w:val="006D6938"/>
    <w:rPr>
      <w:color w:val="0000FF"/>
      <w:u w:val="single"/>
    </w:rPr>
  </w:style>
  <w:style w:type="character" w:customStyle="1" w:styleId="xdrichtextbox2">
    <w:name w:val="xdrichtextbox2"/>
    <w:basedOn w:val="a0"/>
    <w:rsid w:val="00151472"/>
    <w:rPr>
      <w:i w:val="0"/>
      <w:iCs w:val="0"/>
      <w:strike w:val="0"/>
      <w:dstrike w:val="0"/>
      <w:color w:val="0000FF"/>
      <w:sz w:val="18"/>
      <w:szCs w:val="18"/>
      <w:u w:val="none"/>
      <w:effect w:val="none"/>
      <w:bdr w:val="single" w:sz="8" w:space="0" w:color="DCDCDC" w:frame="1"/>
      <w:shd w:val="clear" w:color="auto" w:fill="FFFFFF"/>
    </w:rPr>
  </w:style>
  <w:style w:type="paragraph" w:styleId="ab">
    <w:name w:val="Revision"/>
    <w:hidden/>
    <w:uiPriority w:val="99"/>
    <w:unhideWhenUsed/>
    <w:rsid w:val="006133C3"/>
    <w:rPr>
      <w:kern w:val="2"/>
      <w:sz w:val="21"/>
      <w:szCs w:val="24"/>
    </w:rPr>
  </w:style>
  <w:style w:type="paragraph" w:customStyle="1" w:styleId="100">
    <w:name w:val="1_0"/>
    <w:basedOn w:val="a"/>
    <w:next w:val="11"/>
    <w:qFormat/>
    <w:rsid w:val="000025EC"/>
    <w:rPr>
      <w:rFonts w:ascii="宋体" w:eastAsia="宋体" w:hAnsi="Courier New" w:cs="Times New Roman"/>
      <w:szCs w:val="22"/>
    </w:rPr>
  </w:style>
  <w:style w:type="paragraph" w:customStyle="1" w:styleId="11">
    <w:name w:val="纯文本1"/>
    <w:basedOn w:val="a"/>
    <w:qFormat/>
    <w:rsid w:val="000025EC"/>
    <w:pPr>
      <w:widowControl/>
      <w:jc w:val="left"/>
    </w:pPr>
    <w:rPr>
      <w:rFonts w:ascii="宋体" w:eastAsia="微软雅黑" w:hAnsi="Courier New" w:cs="Times New Roman"/>
      <w:kern w:val="0"/>
      <w:sz w:val="20"/>
      <w:szCs w:val="21"/>
    </w:rPr>
  </w:style>
  <w:style w:type="paragraph" w:styleId="ac">
    <w:name w:val="Normal (Web)"/>
    <w:basedOn w:val="a"/>
    <w:uiPriority w:val="99"/>
    <w:unhideWhenUsed/>
    <w:rsid w:val="00A65C4B"/>
    <w:pPr>
      <w:spacing w:beforeAutospacing="1" w:afterAutospacing="1"/>
      <w:jc w:val="left"/>
    </w:pPr>
    <w:rPr>
      <w:rFonts w:ascii="Times New Roman" w:eastAsia="宋体" w:hAnsi="Times New Roman" w:cs="Times New Roman"/>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902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36" Type="http://schemas.microsoft.com/office/2011/relationships/people" Target="peop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32D34F-8A24-4846-8CE9-4BF746C31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1513</TotalTime>
  <Pages>1</Pages>
  <Words>1268</Words>
  <Characters>7230</Characters>
  <Application>Microsoft Office Word</Application>
  <DocSecurity>0</DocSecurity>
  <Lines>60</Lines>
  <Paragraphs>16</Paragraphs>
  <ScaleCrop>false</ScaleCrop>
  <Company>dxcgs</Company>
  <LinksUpToDate>false</LinksUpToDate>
  <CharactersWithSpaces>8482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MoZH</dc:creator>
  <cp:lastModifiedBy>蒋明君</cp:lastModifiedBy>
  <cp:revision>111</cp:revision>
  <dcterms:created xsi:type="dcterms:W3CDTF">2018-11-11T07:00:00Z</dcterms:created>
  <dcterms:modified xsi:type="dcterms:W3CDTF">2020-11-25T00:48:00Z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