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5E0510" w:rsidRDefault="005E0510">
      <w:pPr>
        <w:jc w:val="center"/>
        <w:rPr>
          <w:b/>
          <w:sz w:val="28"/>
          <w:szCs w:val="28"/>
        </w:rPr>
      </w:pPr>
      <w:r w:rsidRPr="005E0510">
        <w:rPr>
          <w:rFonts w:hint="eastAsia"/>
          <w:b/>
          <w:sz w:val="28"/>
          <w:szCs w:val="28"/>
        </w:rPr>
        <w:t>番禺信投计算科学与大数据产业园（地块一至地块四）综合能源供应项目专项咨询服务采购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</w:t>
      </w:r>
      <w:r w:rsidR="005E0510">
        <w:rPr>
          <w:rFonts w:ascii="宋体" w:eastAsia="宋体" w:hAnsi="宋体" w:cs="宋体" w:hint="eastAsia"/>
          <w:sz w:val="24"/>
          <w:szCs w:val="24"/>
        </w:rPr>
        <w:t>拟</w:t>
      </w:r>
      <w:r w:rsidRPr="003B6949">
        <w:rPr>
          <w:rFonts w:ascii="宋体" w:eastAsia="宋体" w:hAnsi="宋体" w:cs="宋体" w:hint="eastAsia"/>
          <w:sz w:val="24"/>
          <w:szCs w:val="24"/>
        </w:rPr>
        <w:t>开展</w:t>
      </w:r>
      <w:r w:rsidR="005E0510" w:rsidRPr="005E0510">
        <w:rPr>
          <w:rFonts w:ascii="宋体" w:eastAsia="宋体" w:hAnsi="宋体" w:cs="宋体" w:hint="eastAsia"/>
          <w:sz w:val="24"/>
          <w:szCs w:val="24"/>
        </w:rPr>
        <w:t>番禺信投计算科学与大数据产业园（地块一至地块四）综合能源供应项目专项咨询服务采购</w:t>
      </w:r>
      <w:r w:rsidRPr="003B6949">
        <w:rPr>
          <w:rFonts w:ascii="宋体" w:eastAsia="宋体" w:hAnsi="宋体" w:cs="宋体" w:hint="eastAsia"/>
          <w:sz w:val="24"/>
          <w:szCs w:val="24"/>
        </w:rPr>
        <w:t>，现</w:t>
      </w:r>
      <w:r w:rsidR="005E0510">
        <w:rPr>
          <w:rFonts w:ascii="宋体" w:eastAsia="宋体" w:hAnsi="宋体" w:cs="宋体" w:hint="eastAsia"/>
          <w:sz w:val="24"/>
          <w:szCs w:val="24"/>
        </w:rPr>
        <w:t>就该项目</w:t>
      </w:r>
      <w:r w:rsidRPr="003B6949">
        <w:rPr>
          <w:rFonts w:ascii="宋体" w:eastAsia="宋体" w:hAnsi="宋体" w:cs="宋体" w:hint="eastAsia"/>
          <w:sz w:val="24"/>
          <w:szCs w:val="24"/>
        </w:rPr>
        <w:t>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5E0510" w:rsidRPr="005E0510">
        <w:rPr>
          <w:rFonts w:ascii="宋体" w:eastAsia="宋体" w:hAnsi="宋体" w:cs="宋体" w:hint="eastAsia"/>
          <w:sz w:val="24"/>
          <w:szCs w:val="24"/>
        </w:rPr>
        <w:t>番禺信投计算科学与大数据产业园（地块一至地块四）综合能源供应项目专项咨询服务采购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</w:t>
      </w:r>
      <w:r w:rsidR="005E0510">
        <w:rPr>
          <w:rFonts w:ascii="宋体" w:eastAsia="宋体" w:hAnsi="宋体" w:cs="宋体" w:hint="eastAsia"/>
          <w:sz w:val="24"/>
          <w:szCs w:val="24"/>
        </w:rPr>
        <w:t>服务</w:t>
      </w:r>
      <w:r w:rsidRPr="003B6949">
        <w:rPr>
          <w:rFonts w:ascii="宋体" w:eastAsia="宋体" w:hAnsi="宋体" w:cs="宋体" w:hint="eastAsia"/>
          <w:sz w:val="24"/>
          <w:szCs w:val="24"/>
        </w:rPr>
        <w:t>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5E0510">
        <w:rPr>
          <w:rFonts w:ascii="宋体" w:eastAsia="宋体" w:hAnsi="宋体" w:cs="宋体" w:hint="eastAsia"/>
          <w:sz w:val="24"/>
          <w:szCs w:val="24"/>
        </w:rPr>
        <w:t>4</w:t>
      </w:r>
      <w:r w:rsidR="00714489">
        <w:rPr>
          <w:rFonts w:ascii="宋体" w:eastAsia="宋体" w:hAnsi="宋体" w:cs="宋体" w:hint="eastAsia"/>
          <w:sz w:val="24"/>
          <w:szCs w:val="24"/>
        </w:rPr>
        <w:t>0</w:t>
      </w:r>
      <w:r w:rsidR="00AE269B" w:rsidRPr="003B6949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CE21E6" w:rsidRPr="00CE21E6">
        <w:rPr>
          <w:rFonts w:ascii="宋体" w:eastAsia="宋体" w:hAnsi="宋体" w:cs="宋体" w:hint="eastAsia"/>
          <w:sz w:val="24"/>
          <w:szCs w:val="24"/>
        </w:rPr>
        <w:t>对</w:t>
      </w:r>
      <w:r w:rsidR="00C638C8" w:rsidRPr="005E0510">
        <w:rPr>
          <w:rFonts w:ascii="宋体" w:eastAsia="宋体" w:hAnsi="宋体" w:cs="宋体" w:hint="eastAsia"/>
          <w:sz w:val="24"/>
          <w:szCs w:val="24"/>
        </w:rPr>
        <w:t>番禺信投计算科学与大数据产业园（地块一至地块四）</w:t>
      </w:r>
      <w:r w:rsidR="00CE21E6" w:rsidRPr="00CE21E6">
        <w:rPr>
          <w:rFonts w:ascii="宋体" w:eastAsia="宋体" w:hAnsi="宋体" w:cs="宋体" w:hint="eastAsia"/>
          <w:sz w:val="24"/>
          <w:szCs w:val="24"/>
        </w:rPr>
        <w:t>综合能源供应进行专业评估，提供专业解决方案</w:t>
      </w:r>
      <w:r w:rsidR="00292C71" w:rsidRPr="003B6949">
        <w:rPr>
          <w:rFonts w:ascii="宋体" w:eastAsia="宋体" w:hAnsi="宋体" w:cs="宋体" w:hint="eastAsia"/>
          <w:sz w:val="24"/>
          <w:szCs w:val="24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9F6ACF" w:rsidRDefault="009F6ACF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三</w:t>
      </w:r>
      <w:r w:rsidRPr="003B6949">
        <w:rPr>
          <w:rFonts w:ascii="宋体" w:eastAsia="宋体" w:hAnsi="宋体" w:cs="宋体" w:hint="eastAsia"/>
          <w:sz w:val="24"/>
          <w:szCs w:val="24"/>
        </w:rPr>
        <w:t>）</w:t>
      </w:r>
      <w:r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具有在有效期限内的工程设计综合资质</w:t>
      </w:r>
      <w:r w:rsidR="006A1CEC">
        <w:rPr>
          <w:rFonts w:ascii="宋体" w:hAnsi="宋体" w:hint="eastAsia"/>
          <w:bCs/>
          <w:color w:val="FF0000"/>
          <w:sz w:val="24"/>
          <w:szCs w:val="24"/>
          <w:u w:val="single"/>
        </w:rPr>
        <w:t>乙</w:t>
      </w:r>
      <w:r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级</w:t>
      </w:r>
      <w:r w:rsidR="006A1CEC">
        <w:rPr>
          <w:rFonts w:ascii="宋体" w:hAnsi="宋体" w:hint="eastAsia"/>
          <w:bCs/>
          <w:color w:val="FF0000"/>
          <w:sz w:val="24"/>
          <w:szCs w:val="24"/>
          <w:u w:val="single"/>
        </w:rPr>
        <w:t>或以上</w:t>
      </w:r>
      <w:r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，或建筑行业（建筑工程）专业设计</w:t>
      </w:r>
      <w:r w:rsidR="006A1CEC">
        <w:rPr>
          <w:rFonts w:ascii="宋体" w:hAnsi="宋体" w:hint="eastAsia"/>
          <w:bCs/>
          <w:color w:val="FF0000"/>
          <w:sz w:val="24"/>
          <w:szCs w:val="24"/>
          <w:u w:val="single"/>
        </w:rPr>
        <w:t>乙</w:t>
      </w:r>
      <w:r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级</w:t>
      </w:r>
      <w:r w:rsidR="00442E8C">
        <w:rPr>
          <w:rFonts w:ascii="宋体" w:hAnsi="宋体" w:hint="eastAsia"/>
          <w:bCs/>
          <w:color w:val="FF0000"/>
          <w:sz w:val="24"/>
          <w:szCs w:val="24"/>
          <w:u w:val="single"/>
        </w:rPr>
        <w:t>或以上</w:t>
      </w:r>
      <w:r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，或建筑行业</w:t>
      </w:r>
      <w:r w:rsidRPr="00CF22E0">
        <w:rPr>
          <w:rFonts w:ascii="宋体" w:hAnsi="宋体"/>
          <w:bCs/>
          <w:color w:val="FF0000"/>
          <w:sz w:val="24"/>
          <w:szCs w:val="24"/>
          <w:u w:val="single"/>
        </w:rPr>
        <w:t>设计</w:t>
      </w:r>
      <w:r w:rsidR="00442E8C">
        <w:rPr>
          <w:rFonts w:ascii="宋体" w:hAnsi="宋体" w:hint="eastAsia"/>
          <w:bCs/>
          <w:color w:val="FF0000"/>
          <w:sz w:val="24"/>
          <w:szCs w:val="24"/>
          <w:u w:val="single"/>
        </w:rPr>
        <w:t>乙</w:t>
      </w:r>
      <w:r w:rsidR="00442E8C"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级</w:t>
      </w:r>
      <w:r w:rsidR="00442E8C">
        <w:rPr>
          <w:rFonts w:ascii="宋体" w:hAnsi="宋体" w:hint="eastAsia"/>
          <w:bCs/>
          <w:color w:val="FF0000"/>
          <w:sz w:val="24"/>
          <w:szCs w:val="24"/>
          <w:u w:val="single"/>
        </w:rPr>
        <w:t>或以上</w:t>
      </w:r>
      <w:r w:rsidRPr="00CF22E0">
        <w:rPr>
          <w:rFonts w:ascii="宋体" w:hAnsi="宋体"/>
          <w:bCs/>
          <w:color w:val="FF0000"/>
          <w:sz w:val="24"/>
          <w:szCs w:val="24"/>
          <w:u w:val="single"/>
        </w:rPr>
        <w:t>资质</w:t>
      </w:r>
      <w:r w:rsidRPr="00CF22E0">
        <w:rPr>
          <w:rFonts w:ascii="宋体" w:hAnsi="宋体" w:hint="eastAsia"/>
          <w:bCs/>
          <w:color w:val="FF0000"/>
          <w:sz w:val="24"/>
          <w:szCs w:val="24"/>
          <w:u w:val="single"/>
        </w:rPr>
        <w:t>；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 w:rsidR="00442E8C">
        <w:rPr>
          <w:rFonts w:ascii="宋体" w:eastAsia="宋体" w:hAnsi="宋体" w:cs="宋体" w:hint="eastAsia"/>
          <w:sz w:val="24"/>
          <w:szCs w:val="24"/>
        </w:rPr>
        <w:t>四</w:t>
      </w:r>
      <w:r w:rsidRPr="003B6949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2020 年</w:t>
      </w:r>
      <w:r w:rsidR="00FB7A1F">
        <w:rPr>
          <w:rFonts w:ascii="宋体" w:eastAsia="宋体" w:hAnsi="宋体" w:cs="宋体" w:hint="eastAsia"/>
          <w:color w:val="FF0000"/>
          <w:sz w:val="24"/>
          <w:szCs w:val="24"/>
        </w:rPr>
        <w:t>11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FB7A1F">
        <w:rPr>
          <w:rFonts w:ascii="宋体" w:eastAsia="宋体" w:hAnsi="宋体" w:cs="宋体" w:hint="eastAsia"/>
          <w:color w:val="FF0000"/>
          <w:sz w:val="24"/>
          <w:szCs w:val="24"/>
        </w:rPr>
        <w:t>25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日至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2020年</w:t>
      </w:r>
      <w:r w:rsidR="00FB7A1F">
        <w:rPr>
          <w:rFonts w:ascii="宋体" w:eastAsia="宋体" w:hAnsi="宋体" w:cs="宋体" w:hint="eastAsia"/>
          <w:color w:val="FF0000"/>
          <w:sz w:val="24"/>
          <w:szCs w:val="24"/>
        </w:rPr>
        <w:t>12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FB7A1F">
        <w:rPr>
          <w:rFonts w:ascii="宋体" w:eastAsia="宋体" w:hAnsi="宋体" w:cs="宋体" w:hint="eastAsia"/>
          <w:color w:val="FF0000"/>
          <w:sz w:val="24"/>
          <w:szCs w:val="24"/>
        </w:rPr>
        <w:t>7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日，</w:t>
      </w:r>
      <w:r w:rsidRPr="003B6949">
        <w:rPr>
          <w:rFonts w:ascii="宋体" w:eastAsia="宋体" w:hAnsi="宋体" w:cs="宋体" w:hint="eastAsia"/>
          <w:sz w:val="24"/>
          <w:szCs w:val="24"/>
        </w:rPr>
        <w:t>同时</w:t>
      </w:r>
      <w:r w:rsidRPr="003B6949">
        <w:rPr>
          <w:rFonts w:hint="eastAsia"/>
          <w:sz w:val="24"/>
          <w:szCs w:val="24"/>
        </w:rPr>
        <w:t>在广东省招标投标监管网（网址：</w:t>
      </w:r>
      <w:r w:rsidRPr="003B6949">
        <w:rPr>
          <w:sz w:val="24"/>
          <w:szCs w:val="24"/>
        </w:rPr>
        <w:t>www.gdzbtb.gov.cn</w:t>
      </w:r>
      <w:r w:rsidRPr="003B6949">
        <w:rPr>
          <w:rFonts w:hint="eastAsia"/>
          <w:sz w:val="24"/>
          <w:szCs w:val="24"/>
        </w:rPr>
        <w:t>）、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</w:t>
      </w:r>
      <w:r w:rsidRPr="003B6949">
        <w:rPr>
          <w:rFonts w:hint="eastAsia"/>
          <w:sz w:val="24"/>
          <w:szCs w:val="24"/>
        </w:rPr>
        <w:lastRenderedPageBreak/>
        <w:t>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2020年</w:t>
      </w:r>
      <w:r w:rsidR="00FB7A1F">
        <w:rPr>
          <w:rFonts w:ascii="宋体" w:eastAsia="宋体" w:hAnsi="宋体" w:cs="宋体" w:hint="eastAsia"/>
          <w:color w:val="FF0000"/>
          <w:sz w:val="24"/>
          <w:szCs w:val="24"/>
        </w:rPr>
        <w:t>12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FB7A1F">
        <w:rPr>
          <w:rFonts w:ascii="宋体" w:eastAsia="宋体" w:hAnsi="宋体" w:cs="宋体" w:hint="eastAsia"/>
          <w:color w:val="FF0000"/>
          <w:sz w:val="24"/>
          <w:szCs w:val="24"/>
        </w:rPr>
        <w:t>7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="000B5D6E">
        <w:rPr>
          <w:rFonts w:ascii="宋体" w:eastAsia="宋体" w:hAnsi="宋体" w:cs="宋体" w:hint="eastAsia"/>
          <w:sz w:val="24"/>
          <w:szCs w:val="24"/>
        </w:rPr>
        <w:t>10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442E8C" w:rsidRPr="005E0510">
        <w:rPr>
          <w:rFonts w:ascii="宋体" w:eastAsia="宋体" w:hAnsi="宋体" w:cs="宋体" w:hint="eastAsia"/>
          <w:sz w:val="24"/>
          <w:szCs w:val="24"/>
        </w:rPr>
        <w:t>番禺信投计算科学与大数据产业园（地块一至地块四）综合能源供应项目专项咨询服务采购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442E8C">
        <w:rPr>
          <w:rFonts w:ascii="宋体" w:eastAsia="宋体" w:hAnsi="宋体" w:cs="宋体" w:hint="eastAsia"/>
          <w:sz w:val="24"/>
          <w:szCs w:val="24"/>
        </w:rPr>
        <w:t>何工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442E8C" w:rsidRPr="003B6949">
        <w:rPr>
          <w:rFonts w:ascii="宋体" w:eastAsia="宋体" w:hAnsi="宋体" w:cs="宋体" w:hint="eastAsia"/>
          <w:sz w:val="24"/>
          <w:szCs w:val="24"/>
        </w:rPr>
        <w:t>393020</w:t>
      </w:r>
      <w:r w:rsidR="00442E8C">
        <w:rPr>
          <w:rFonts w:ascii="宋体" w:eastAsia="宋体" w:hAnsi="宋体" w:cs="宋体" w:hint="eastAsia"/>
          <w:sz w:val="24"/>
          <w:szCs w:val="24"/>
        </w:rPr>
        <w:t>77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442E8C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 2020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FB7A1F">
        <w:rPr>
          <w:rFonts w:ascii="宋体" w:eastAsia="宋体" w:hAnsi="宋体" w:cs="宋体" w:hint="eastAsia"/>
          <w:sz w:val="24"/>
          <w:szCs w:val="24"/>
        </w:rPr>
        <w:t>11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bookmarkStart w:id="0" w:name="_GoBack"/>
      <w:bookmarkEnd w:id="0"/>
      <w:r w:rsidR="004321E1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FB7A1F">
        <w:rPr>
          <w:rFonts w:ascii="宋体" w:eastAsia="宋体" w:hAnsi="宋体" w:cs="宋体" w:hint="eastAsia"/>
          <w:sz w:val="24"/>
          <w:szCs w:val="24"/>
        </w:rPr>
        <w:t>25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2C0" w:rsidRDefault="00C922C0" w:rsidP="002B6E3A">
      <w:r>
        <w:separator/>
      </w:r>
    </w:p>
  </w:endnote>
  <w:endnote w:type="continuationSeparator" w:id="1">
    <w:p w:rsidR="00C922C0" w:rsidRDefault="00C922C0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2C0" w:rsidRDefault="00C922C0" w:rsidP="002B6E3A">
      <w:r>
        <w:separator/>
      </w:r>
    </w:p>
  </w:footnote>
  <w:footnote w:type="continuationSeparator" w:id="1">
    <w:p w:rsidR="00C922C0" w:rsidRDefault="00C922C0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6BFE"/>
    <w:multiLevelType w:val="multilevel"/>
    <w:tmpl w:val="1EB6A20A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CB2"/>
    <w:rsid w:val="00005B35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57E57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DF8"/>
    <w:rsid w:val="003574CD"/>
    <w:rsid w:val="00367AA7"/>
    <w:rsid w:val="003751A5"/>
    <w:rsid w:val="00375955"/>
    <w:rsid w:val="003A75F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321E1"/>
    <w:rsid w:val="0044156F"/>
    <w:rsid w:val="00442E8C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C3FF7"/>
    <w:rsid w:val="005E0510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1CEC"/>
    <w:rsid w:val="006A5C21"/>
    <w:rsid w:val="006D4706"/>
    <w:rsid w:val="006D6B16"/>
    <w:rsid w:val="006F02D3"/>
    <w:rsid w:val="006F2BB0"/>
    <w:rsid w:val="00705606"/>
    <w:rsid w:val="00714489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536CC"/>
    <w:rsid w:val="009644E6"/>
    <w:rsid w:val="00965853"/>
    <w:rsid w:val="009730C6"/>
    <w:rsid w:val="009772C8"/>
    <w:rsid w:val="00992336"/>
    <w:rsid w:val="009A2110"/>
    <w:rsid w:val="009A7CB4"/>
    <w:rsid w:val="009B159D"/>
    <w:rsid w:val="009B2439"/>
    <w:rsid w:val="009E0649"/>
    <w:rsid w:val="009E1DA8"/>
    <w:rsid w:val="009F51B1"/>
    <w:rsid w:val="009F6ACF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38C8"/>
    <w:rsid w:val="00C65264"/>
    <w:rsid w:val="00C675DC"/>
    <w:rsid w:val="00C922C0"/>
    <w:rsid w:val="00C93EA1"/>
    <w:rsid w:val="00CB0EA8"/>
    <w:rsid w:val="00CC3549"/>
    <w:rsid w:val="00CD6C3F"/>
    <w:rsid w:val="00CE19ED"/>
    <w:rsid w:val="00CE21E6"/>
    <w:rsid w:val="00CE2852"/>
    <w:rsid w:val="00CF1579"/>
    <w:rsid w:val="00CF1913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81C7D"/>
    <w:rsid w:val="00E94AD4"/>
    <w:rsid w:val="00E95FDA"/>
    <w:rsid w:val="00E974AE"/>
    <w:rsid w:val="00EA367B"/>
    <w:rsid w:val="00EB0C33"/>
    <w:rsid w:val="00EC223C"/>
    <w:rsid w:val="00EC22C8"/>
    <w:rsid w:val="00ED2AC4"/>
    <w:rsid w:val="00EE36DF"/>
    <w:rsid w:val="00EE7F05"/>
    <w:rsid w:val="00F0040E"/>
    <w:rsid w:val="00F046B5"/>
    <w:rsid w:val="00F30EBF"/>
    <w:rsid w:val="00F34BE4"/>
    <w:rsid w:val="00F36E22"/>
    <w:rsid w:val="00F815B2"/>
    <w:rsid w:val="00F87642"/>
    <w:rsid w:val="00FA60E2"/>
    <w:rsid w:val="00FB7A1F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1533F0-3CED-4C69-93E1-7E359917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204</Words>
  <Characters>1168</Characters>
  <Application>Microsoft Office Word</Application>
  <DocSecurity>0</DocSecurity>
  <Lines>9</Lines>
  <Paragraphs>2</Paragraphs>
  <ScaleCrop>false</ScaleCrop>
  <Company>dxc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何翠文</cp:lastModifiedBy>
  <cp:revision>80</cp:revision>
  <cp:lastPrinted>2019-12-12T09:19:00Z</cp:lastPrinted>
  <dcterms:created xsi:type="dcterms:W3CDTF">2018-10-29T04:42:00Z</dcterms:created>
  <dcterms:modified xsi:type="dcterms:W3CDTF">2020-11-25T02:36:00Z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