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FD43A5" w:rsidP="007867D3">
      <w:pPr>
        <w:tabs>
          <w:tab w:val="left" w:pos="720"/>
        </w:tabs>
        <w:spacing w:line="360" w:lineRule="auto"/>
        <w:jc w:val="center"/>
        <w:rPr>
          <w:b/>
          <w:sz w:val="36"/>
          <w:szCs w:val="36"/>
        </w:rPr>
      </w:pPr>
      <w:r>
        <w:rPr>
          <w:rFonts w:hint="eastAsia"/>
          <w:b/>
          <w:sz w:val="36"/>
          <w:szCs w:val="36"/>
        </w:rPr>
        <w:t>2021</w:t>
      </w:r>
      <w:r>
        <w:rPr>
          <w:rFonts w:hint="eastAsia"/>
          <w:b/>
          <w:sz w:val="36"/>
          <w:szCs w:val="36"/>
        </w:rPr>
        <w:t>年冷站电动阀维修工程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FD43A5">
        <w:rPr>
          <w:rFonts w:hint="eastAsia"/>
          <w:sz w:val="28"/>
          <w:szCs w:val="28"/>
        </w:rPr>
        <w:t>2021</w:t>
      </w:r>
      <w:r w:rsidR="00FD43A5">
        <w:rPr>
          <w:rFonts w:hint="eastAsia"/>
          <w:sz w:val="28"/>
          <w:szCs w:val="28"/>
        </w:rPr>
        <w:t>年冷站电动阀维修工程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36800">
        <w:rPr>
          <w:sz w:val="28"/>
          <w:szCs w:val="28"/>
        </w:rPr>
        <w:t>3</w:t>
      </w:r>
      <w:r w:rsidR="00FD43A5">
        <w:rPr>
          <w:sz w:val="28"/>
          <w:szCs w:val="28"/>
        </w:rPr>
        <w:t>.8</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FD43A5" w:rsidP="00836800">
      <w:pPr>
        <w:tabs>
          <w:tab w:val="left" w:pos="0"/>
          <w:tab w:val="left" w:pos="720"/>
        </w:tabs>
        <w:spacing w:line="520" w:lineRule="exact"/>
        <w:ind w:firstLineChars="200" w:firstLine="560"/>
        <w:rPr>
          <w:sz w:val="28"/>
          <w:szCs w:val="28"/>
        </w:rPr>
      </w:pPr>
      <w:r w:rsidRPr="00FD43A5">
        <w:rPr>
          <w:rFonts w:hint="eastAsia"/>
          <w:sz w:val="28"/>
          <w:szCs w:val="28"/>
        </w:rPr>
        <w:t>冷站电动阀使用已达</w:t>
      </w:r>
      <w:r w:rsidRPr="00FD43A5">
        <w:rPr>
          <w:rFonts w:hint="eastAsia"/>
          <w:sz w:val="28"/>
          <w:szCs w:val="28"/>
        </w:rPr>
        <w:t>1</w:t>
      </w:r>
      <w:r w:rsidRPr="00FD43A5">
        <w:rPr>
          <w:sz w:val="28"/>
          <w:szCs w:val="28"/>
        </w:rPr>
        <w:t>6</w:t>
      </w:r>
      <w:r w:rsidRPr="00FD43A5">
        <w:rPr>
          <w:rFonts w:hint="eastAsia"/>
          <w:sz w:val="28"/>
          <w:szCs w:val="28"/>
        </w:rPr>
        <w:t>年，电动阀阀体存在卡阻、渗漏现象，电动执行机构也存在电器元器件老化现象，阀门动作不可靠、灵敏、关不严、调节不到位等现象，影响到冷站的日常运行与设备维护。</w:t>
      </w:r>
      <w:r>
        <w:rPr>
          <w:rFonts w:hint="eastAsia"/>
          <w:sz w:val="28"/>
          <w:szCs w:val="28"/>
        </w:rPr>
        <w:t>现拟</w:t>
      </w:r>
      <w:r w:rsidRPr="00FD43A5">
        <w:rPr>
          <w:rFonts w:hint="eastAsia"/>
          <w:sz w:val="28"/>
          <w:szCs w:val="28"/>
        </w:rPr>
        <w:t>对</w:t>
      </w:r>
      <w:r w:rsidRPr="00FD43A5">
        <w:rPr>
          <w:rFonts w:hint="eastAsia"/>
          <w:sz w:val="28"/>
          <w:szCs w:val="28"/>
        </w:rPr>
        <w:t>2#</w:t>
      </w:r>
      <w:r w:rsidRPr="00FD43A5">
        <w:rPr>
          <w:rFonts w:hint="eastAsia"/>
          <w:sz w:val="28"/>
          <w:szCs w:val="28"/>
        </w:rPr>
        <w:t>站</w:t>
      </w:r>
      <w:r w:rsidRPr="00FD43A5">
        <w:rPr>
          <w:rFonts w:hint="eastAsia"/>
          <w:sz w:val="28"/>
          <w:szCs w:val="28"/>
        </w:rPr>
        <w:t>V</w:t>
      </w:r>
      <w:r w:rsidRPr="00FD43A5">
        <w:rPr>
          <w:sz w:val="28"/>
          <w:szCs w:val="28"/>
        </w:rPr>
        <w:t>12</w:t>
      </w:r>
      <w:r w:rsidRPr="00FD43A5">
        <w:rPr>
          <w:sz w:val="28"/>
          <w:szCs w:val="28"/>
        </w:rPr>
        <w:t>阀、</w:t>
      </w:r>
      <w:r w:rsidRPr="00FD43A5">
        <w:rPr>
          <w:rFonts w:hint="eastAsia"/>
          <w:sz w:val="28"/>
          <w:szCs w:val="28"/>
        </w:rPr>
        <w:t>V</w:t>
      </w:r>
      <w:r w:rsidRPr="00FD43A5">
        <w:rPr>
          <w:sz w:val="28"/>
          <w:szCs w:val="28"/>
        </w:rPr>
        <w:t>1</w:t>
      </w:r>
      <w:r w:rsidRPr="00FD43A5">
        <w:rPr>
          <w:sz w:val="28"/>
          <w:szCs w:val="28"/>
        </w:rPr>
        <w:t>阀，</w:t>
      </w:r>
      <w:r w:rsidRPr="00FD43A5">
        <w:rPr>
          <w:rFonts w:hint="eastAsia"/>
          <w:sz w:val="28"/>
          <w:szCs w:val="28"/>
        </w:rPr>
        <w:t>4#</w:t>
      </w:r>
      <w:r w:rsidRPr="00FD43A5">
        <w:rPr>
          <w:rFonts w:hint="eastAsia"/>
          <w:sz w:val="28"/>
          <w:szCs w:val="28"/>
        </w:rPr>
        <w:t>站</w:t>
      </w:r>
      <w:r w:rsidRPr="00FD43A5">
        <w:rPr>
          <w:rFonts w:hint="eastAsia"/>
          <w:sz w:val="28"/>
          <w:szCs w:val="28"/>
        </w:rPr>
        <w:t>V</w:t>
      </w:r>
      <w:r w:rsidRPr="00FD43A5">
        <w:rPr>
          <w:sz w:val="28"/>
          <w:szCs w:val="28"/>
        </w:rPr>
        <w:t>11a</w:t>
      </w:r>
      <w:r w:rsidRPr="00FD43A5">
        <w:rPr>
          <w:sz w:val="28"/>
          <w:szCs w:val="28"/>
        </w:rPr>
        <w:t>、</w:t>
      </w:r>
      <w:r w:rsidRPr="00FD43A5">
        <w:rPr>
          <w:rFonts w:hint="eastAsia"/>
          <w:sz w:val="28"/>
          <w:szCs w:val="28"/>
        </w:rPr>
        <w:t>V</w:t>
      </w:r>
      <w:r w:rsidRPr="00FD43A5">
        <w:rPr>
          <w:sz w:val="28"/>
          <w:szCs w:val="28"/>
        </w:rPr>
        <w:t>12</w:t>
      </w:r>
      <w:r w:rsidRPr="00FD43A5">
        <w:rPr>
          <w:sz w:val="28"/>
          <w:szCs w:val="28"/>
        </w:rPr>
        <w:t>、</w:t>
      </w:r>
      <w:r w:rsidRPr="00FD43A5">
        <w:rPr>
          <w:rFonts w:hint="eastAsia"/>
          <w:sz w:val="28"/>
          <w:szCs w:val="28"/>
        </w:rPr>
        <w:t>V</w:t>
      </w:r>
      <w:r w:rsidRPr="00FD43A5">
        <w:rPr>
          <w:sz w:val="28"/>
          <w:szCs w:val="28"/>
        </w:rPr>
        <w:t>13</w:t>
      </w:r>
      <w:r w:rsidRPr="00FD43A5">
        <w:rPr>
          <w:sz w:val="28"/>
          <w:szCs w:val="28"/>
        </w:rPr>
        <w:tab/>
      </w:r>
      <w:r w:rsidRPr="00FD43A5">
        <w:rPr>
          <w:sz w:val="28"/>
          <w:szCs w:val="28"/>
        </w:rPr>
        <w:t>阀进行可靠性维修保养，以消除隐患、</w:t>
      </w:r>
      <w:r w:rsidRPr="00FD43A5">
        <w:rPr>
          <w:rFonts w:hint="eastAsia"/>
          <w:sz w:val="28"/>
          <w:szCs w:val="28"/>
        </w:rPr>
        <w:t>恢复阀门功能，提高设备的可靠性，以利于冷站相关设备的运行和检修维护</w:t>
      </w:r>
      <w:r w:rsidR="00836800" w:rsidRPr="00836800">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902DAE" w:rsidP="00FD43A5">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投标人近</w:t>
      </w:r>
      <w:r w:rsidRPr="00902DAE">
        <w:rPr>
          <w:rFonts w:hint="eastAsia"/>
          <w:sz w:val="28"/>
          <w:szCs w:val="28"/>
        </w:rPr>
        <w:t>3</w:t>
      </w:r>
      <w:r w:rsidRPr="00902DAE">
        <w:rPr>
          <w:rFonts w:hint="eastAsia"/>
          <w:sz w:val="28"/>
          <w:szCs w:val="28"/>
        </w:rPr>
        <w:t>年内</w:t>
      </w:r>
      <w:r w:rsidRPr="00902DAE">
        <w:rPr>
          <w:rFonts w:hint="eastAsia"/>
          <w:sz w:val="28"/>
          <w:szCs w:val="28"/>
        </w:rPr>
        <w:t>(201</w:t>
      </w:r>
      <w:r>
        <w:rPr>
          <w:sz w:val="28"/>
          <w:szCs w:val="28"/>
        </w:rPr>
        <w:t>8</w:t>
      </w:r>
      <w:r w:rsidRPr="00902DAE">
        <w:rPr>
          <w:rFonts w:hint="eastAsia"/>
          <w:sz w:val="28"/>
          <w:szCs w:val="28"/>
        </w:rPr>
        <w:t>年</w:t>
      </w:r>
      <w:r w:rsidRPr="00902DAE">
        <w:rPr>
          <w:rFonts w:hint="eastAsia"/>
          <w:sz w:val="28"/>
          <w:szCs w:val="28"/>
        </w:rPr>
        <w:t>1</w:t>
      </w:r>
      <w:r w:rsidRPr="00902DAE">
        <w:rPr>
          <w:rFonts w:hint="eastAsia"/>
          <w:sz w:val="28"/>
          <w:szCs w:val="28"/>
        </w:rPr>
        <w:t>月</w:t>
      </w:r>
      <w:r w:rsidRPr="00902DAE">
        <w:rPr>
          <w:rFonts w:hint="eastAsia"/>
          <w:sz w:val="28"/>
          <w:szCs w:val="28"/>
        </w:rPr>
        <w:t>1</w:t>
      </w:r>
      <w:r w:rsidRPr="00902DAE">
        <w:rPr>
          <w:rFonts w:hint="eastAsia"/>
          <w:sz w:val="28"/>
          <w:szCs w:val="28"/>
        </w:rPr>
        <w:t>日至今</w:t>
      </w:r>
      <w:r w:rsidRPr="00902DAE">
        <w:rPr>
          <w:rFonts w:hint="eastAsia"/>
          <w:sz w:val="28"/>
          <w:szCs w:val="28"/>
        </w:rPr>
        <w:t>)</w:t>
      </w:r>
      <w:r w:rsidR="00FD43A5">
        <w:rPr>
          <w:rFonts w:hint="eastAsia"/>
          <w:sz w:val="28"/>
          <w:szCs w:val="28"/>
        </w:rPr>
        <w:t>完成过质量合格的类似电动阀维修</w:t>
      </w:r>
      <w:r w:rsidRPr="00902DAE">
        <w:rPr>
          <w:rFonts w:hint="eastAsia"/>
          <w:sz w:val="28"/>
          <w:szCs w:val="28"/>
        </w:rPr>
        <w:t>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FD43A5">
        <w:rPr>
          <w:rFonts w:hint="eastAsia"/>
          <w:sz w:val="28"/>
          <w:szCs w:val="28"/>
        </w:rPr>
        <w:t>五</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tbl>
      <w:tblPr>
        <w:tblW w:w="9072" w:type="dxa"/>
        <w:tblInd w:w="108" w:type="dxa"/>
        <w:tblLook w:val="04A0" w:firstRow="1" w:lastRow="0" w:firstColumn="1" w:lastColumn="0" w:noHBand="0" w:noVBand="1"/>
      </w:tblPr>
      <w:tblGrid>
        <w:gridCol w:w="709"/>
        <w:gridCol w:w="658"/>
        <w:gridCol w:w="1174"/>
        <w:gridCol w:w="2421"/>
        <w:gridCol w:w="2312"/>
        <w:gridCol w:w="1798"/>
      </w:tblGrid>
      <w:tr w:rsidR="00FD43A5" w:rsidRPr="00FD43A5" w:rsidTr="00FD43A5">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序号</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站点</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阀门编号</w:t>
            </w:r>
          </w:p>
        </w:tc>
        <w:tc>
          <w:tcPr>
            <w:tcW w:w="2421" w:type="dxa"/>
            <w:tcBorders>
              <w:top w:val="single" w:sz="4" w:space="0" w:color="auto"/>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型号规格</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维修项目及内容</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备注</w:t>
            </w:r>
          </w:p>
        </w:tc>
      </w:tr>
      <w:tr w:rsidR="00FD43A5" w:rsidRPr="00FD43A5" w:rsidTr="00FD43A5">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1</w:t>
            </w:r>
          </w:p>
        </w:tc>
        <w:tc>
          <w:tcPr>
            <w:tcW w:w="658"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2#站</w:t>
            </w:r>
          </w:p>
        </w:tc>
        <w:tc>
          <w:tcPr>
            <w:tcW w:w="1174"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V1</w:t>
            </w:r>
            <w:r w:rsidRPr="00FD43A5">
              <w:rPr>
                <w:rFonts w:asciiTheme="minorEastAsia" w:eastAsiaTheme="minorEastAsia" w:hAnsiTheme="minorEastAsia" w:cs="宋体"/>
                <w:color w:val="000000"/>
                <w:kern w:val="0"/>
                <w:szCs w:val="21"/>
              </w:rPr>
              <w:t>2</w:t>
            </w:r>
          </w:p>
        </w:tc>
        <w:tc>
          <w:tcPr>
            <w:tcW w:w="2421"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4532-M/600A/1.0MPa</w:t>
            </w:r>
          </w:p>
        </w:tc>
        <w:tc>
          <w:tcPr>
            <w:tcW w:w="2312" w:type="dxa"/>
            <w:vMerge w:val="restart"/>
            <w:tcBorders>
              <w:top w:val="nil"/>
              <w:left w:val="nil"/>
              <w:right w:val="single" w:sz="4" w:space="0" w:color="auto"/>
            </w:tcBorders>
            <w:shd w:val="clear" w:color="auto" w:fill="auto"/>
            <w:vAlign w:val="center"/>
            <w:hideMark/>
          </w:tcPr>
          <w:p w:rsidR="00FD43A5" w:rsidRPr="00FD43A5" w:rsidRDefault="00FD43A5" w:rsidP="00FD43A5">
            <w:pPr>
              <w:widowControl/>
              <w:jc w:val="left"/>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阀杆更换填料，内部涡轮箱检查、清洗、添加润滑脂，电动执行机构</w:t>
            </w:r>
            <w:r w:rsidRPr="00FD43A5">
              <w:rPr>
                <w:rFonts w:asciiTheme="minorEastAsia" w:eastAsiaTheme="minorEastAsia" w:hAnsiTheme="minorEastAsia" w:cs="宋体"/>
                <w:color w:val="000000"/>
                <w:kern w:val="0"/>
                <w:szCs w:val="21"/>
              </w:rPr>
              <w:lastRenderedPageBreak/>
              <w:t>电气元器件检查、测试、调试</w:t>
            </w:r>
          </w:p>
        </w:tc>
        <w:tc>
          <w:tcPr>
            <w:tcW w:w="1798"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p>
        </w:tc>
      </w:tr>
      <w:tr w:rsidR="00FD43A5" w:rsidRPr="00FD43A5" w:rsidTr="00FD43A5">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2</w:t>
            </w:r>
          </w:p>
        </w:tc>
        <w:tc>
          <w:tcPr>
            <w:tcW w:w="658"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4#站</w:t>
            </w:r>
          </w:p>
        </w:tc>
        <w:tc>
          <w:tcPr>
            <w:tcW w:w="1174"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V1</w:t>
            </w:r>
            <w:r w:rsidRPr="00FD43A5">
              <w:rPr>
                <w:rFonts w:asciiTheme="minorEastAsia" w:eastAsiaTheme="minorEastAsia" w:hAnsiTheme="minorEastAsia" w:cs="宋体"/>
                <w:color w:val="000000"/>
                <w:kern w:val="0"/>
                <w:szCs w:val="21"/>
              </w:rPr>
              <w:t>1a</w:t>
            </w:r>
          </w:p>
        </w:tc>
        <w:tc>
          <w:tcPr>
            <w:tcW w:w="2421"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D</w:t>
            </w:r>
            <w:r w:rsidRPr="00FD43A5">
              <w:rPr>
                <w:rFonts w:asciiTheme="minorEastAsia" w:eastAsiaTheme="minorEastAsia" w:hAnsiTheme="minorEastAsia" w:cs="宋体"/>
                <w:color w:val="000000"/>
                <w:kern w:val="0"/>
                <w:szCs w:val="21"/>
              </w:rPr>
              <w:t>N400,PN10,RA</w:t>
            </w:r>
          </w:p>
        </w:tc>
        <w:tc>
          <w:tcPr>
            <w:tcW w:w="2312" w:type="dxa"/>
            <w:vMerge/>
            <w:tcBorders>
              <w:left w:val="nil"/>
              <w:right w:val="single" w:sz="4" w:space="0" w:color="auto"/>
            </w:tcBorders>
            <w:shd w:val="clear" w:color="auto" w:fill="auto"/>
            <w:vAlign w:val="center"/>
            <w:hideMark/>
          </w:tcPr>
          <w:p w:rsidR="00FD43A5" w:rsidRPr="00FD43A5" w:rsidRDefault="00FD43A5" w:rsidP="00FD43A5">
            <w:pPr>
              <w:widowControl/>
              <w:jc w:val="left"/>
              <w:rPr>
                <w:rFonts w:asciiTheme="minorEastAsia" w:eastAsiaTheme="minorEastAsia" w:hAnsiTheme="minorEastAsia" w:cs="宋体"/>
                <w:color w:val="000000"/>
                <w:kern w:val="0"/>
                <w:szCs w:val="21"/>
              </w:rPr>
            </w:pPr>
          </w:p>
        </w:tc>
        <w:tc>
          <w:tcPr>
            <w:tcW w:w="1798"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p>
        </w:tc>
      </w:tr>
      <w:tr w:rsidR="00FD43A5" w:rsidRPr="00FD43A5" w:rsidTr="00FD43A5">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lastRenderedPageBreak/>
              <w:t>3</w:t>
            </w:r>
          </w:p>
        </w:tc>
        <w:tc>
          <w:tcPr>
            <w:tcW w:w="658"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4#站</w:t>
            </w:r>
          </w:p>
        </w:tc>
        <w:tc>
          <w:tcPr>
            <w:tcW w:w="1174"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V</w:t>
            </w:r>
            <w:r w:rsidRPr="00FD43A5">
              <w:rPr>
                <w:rFonts w:asciiTheme="minorEastAsia" w:eastAsiaTheme="minorEastAsia" w:hAnsiTheme="minorEastAsia" w:cs="宋体"/>
                <w:color w:val="000000"/>
                <w:kern w:val="0"/>
                <w:szCs w:val="21"/>
              </w:rPr>
              <w:t>12</w:t>
            </w:r>
          </w:p>
        </w:tc>
        <w:tc>
          <w:tcPr>
            <w:tcW w:w="2421"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4532-M/600A/1.0MPa</w:t>
            </w:r>
          </w:p>
        </w:tc>
        <w:tc>
          <w:tcPr>
            <w:tcW w:w="2312" w:type="dxa"/>
            <w:vMerge/>
            <w:tcBorders>
              <w:left w:val="nil"/>
              <w:right w:val="single" w:sz="4" w:space="0" w:color="auto"/>
            </w:tcBorders>
            <w:shd w:val="clear" w:color="auto" w:fill="auto"/>
            <w:vAlign w:val="center"/>
          </w:tcPr>
          <w:p w:rsidR="00FD43A5" w:rsidRPr="00FD43A5" w:rsidRDefault="00FD43A5" w:rsidP="00FD43A5">
            <w:pPr>
              <w:widowControl/>
              <w:jc w:val="left"/>
              <w:rPr>
                <w:rFonts w:asciiTheme="minorEastAsia" w:eastAsiaTheme="minorEastAsia" w:hAnsiTheme="minorEastAsia" w:cs="宋体"/>
                <w:color w:val="000000"/>
                <w:kern w:val="0"/>
                <w:szCs w:val="21"/>
              </w:rPr>
            </w:pPr>
          </w:p>
        </w:tc>
        <w:tc>
          <w:tcPr>
            <w:tcW w:w="1798"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p>
        </w:tc>
      </w:tr>
      <w:tr w:rsidR="00FD43A5" w:rsidRPr="00FD43A5" w:rsidTr="00FD43A5">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4</w:t>
            </w:r>
          </w:p>
        </w:tc>
        <w:tc>
          <w:tcPr>
            <w:tcW w:w="658"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4#站</w:t>
            </w:r>
          </w:p>
        </w:tc>
        <w:tc>
          <w:tcPr>
            <w:tcW w:w="1174"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V1</w:t>
            </w:r>
            <w:r w:rsidRPr="00FD43A5">
              <w:rPr>
                <w:rFonts w:asciiTheme="minorEastAsia" w:eastAsiaTheme="minorEastAsia" w:hAnsiTheme="minorEastAsia" w:cs="宋体"/>
                <w:color w:val="000000"/>
                <w:kern w:val="0"/>
                <w:szCs w:val="21"/>
              </w:rPr>
              <w:t>3</w:t>
            </w:r>
          </w:p>
        </w:tc>
        <w:tc>
          <w:tcPr>
            <w:tcW w:w="2421" w:type="dxa"/>
            <w:tcBorders>
              <w:top w:val="nil"/>
              <w:left w:val="nil"/>
              <w:bottom w:val="single" w:sz="4" w:space="0" w:color="auto"/>
              <w:right w:val="single" w:sz="4" w:space="0" w:color="auto"/>
            </w:tcBorders>
            <w:shd w:val="clear" w:color="auto" w:fill="auto"/>
            <w:noWrap/>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4532-M/800A/1.0MPa</w:t>
            </w:r>
          </w:p>
        </w:tc>
        <w:tc>
          <w:tcPr>
            <w:tcW w:w="2312" w:type="dxa"/>
            <w:vMerge/>
            <w:tcBorders>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left"/>
              <w:rPr>
                <w:rFonts w:asciiTheme="minorEastAsia" w:eastAsiaTheme="minorEastAsia" w:hAnsiTheme="minorEastAsia" w:cs="宋体"/>
                <w:color w:val="000000"/>
                <w:kern w:val="0"/>
                <w:szCs w:val="21"/>
              </w:rPr>
            </w:pPr>
          </w:p>
        </w:tc>
        <w:tc>
          <w:tcPr>
            <w:tcW w:w="1798" w:type="dxa"/>
            <w:tcBorders>
              <w:top w:val="nil"/>
              <w:left w:val="nil"/>
              <w:bottom w:val="single" w:sz="4" w:space="0" w:color="auto"/>
              <w:right w:val="single" w:sz="4" w:space="0" w:color="auto"/>
            </w:tcBorders>
            <w:shd w:val="clear" w:color="auto" w:fill="auto"/>
            <w:vAlign w:val="center"/>
            <w:hideMark/>
          </w:tcPr>
          <w:p w:rsidR="00FD43A5" w:rsidRPr="00FD43A5" w:rsidRDefault="00FD43A5" w:rsidP="00FD43A5">
            <w:pPr>
              <w:widowControl/>
              <w:jc w:val="center"/>
              <w:rPr>
                <w:rFonts w:asciiTheme="minorEastAsia" w:eastAsiaTheme="minorEastAsia" w:hAnsiTheme="minorEastAsia" w:cs="宋体"/>
                <w:color w:val="000000"/>
                <w:kern w:val="0"/>
                <w:szCs w:val="21"/>
              </w:rPr>
            </w:pPr>
          </w:p>
        </w:tc>
      </w:tr>
      <w:tr w:rsidR="00FD43A5" w:rsidRPr="00FD43A5" w:rsidTr="00FD43A5">
        <w:trPr>
          <w:trHeight w:hRule="exac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5</w:t>
            </w:r>
          </w:p>
        </w:tc>
        <w:tc>
          <w:tcPr>
            <w:tcW w:w="658" w:type="dxa"/>
            <w:tcBorders>
              <w:top w:val="single" w:sz="4" w:space="0" w:color="auto"/>
              <w:left w:val="nil"/>
              <w:bottom w:val="single" w:sz="4" w:space="0" w:color="auto"/>
              <w:right w:val="single" w:sz="4" w:space="0" w:color="auto"/>
            </w:tcBorders>
            <w:shd w:val="clear" w:color="auto" w:fill="auto"/>
            <w:noWrap/>
            <w:vAlign w:val="center"/>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2#站</w:t>
            </w:r>
          </w:p>
        </w:tc>
        <w:tc>
          <w:tcPr>
            <w:tcW w:w="1174" w:type="dxa"/>
            <w:tcBorders>
              <w:top w:val="single" w:sz="4" w:space="0" w:color="auto"/>
              <w:left w:val="nil"/>
              <w:bottom w:val="single" w:sz="4" w:space="0" w:color="auto"/>
              <w:right w:val="single" w:sz="4" w:space="0" w:color="auto"/>
            </w:tcBorders>
            <w:shd w:val="clear" w:color="auto" w:fill="auto"/>
            <w:noWrap/>
            <w:vAlign w:val="center"/>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hint="eastAsia"/>
                <w:color w:val="000000"/>
                <w:kern w:val="0"/>
                <w:szCs w:val="21"/>
              </w:rPr>
              <w:t>V</w:t>
            </w:r>
            <w:r w:rsidRPr="00FD43A5">
              <w:rPr>
                <w:rFonts w:asciiTheme="minorEastAsia" w:eastAsiaTheme="minorEastAsia" w:hAnsiTheme="minorEastAsia" w:cs="宋体"/>
                <w:color w:val="000000"/>
                <w:kern w:val="0"/>
                <w:szCs w:val="21"/>
              </w:rPr>
              <w:t>1</w:t>
            </w:r>
          </w:p>
        </w:tc>
        <w:tc>
          <w:tcPr>
            <w:tcW w:w="2421" w:type="dxa"/>
            <w:tcBorders>
              <w:top w:val="single" w:sz="4" w:space="0" w:color="auto"/>
              <w:left w:val="nil"/>
              <w:bottom w:val="single" w:sz="4" w:space="0" w:color="auto"/>
              <w:right w:val="single" w:sz="4" w:space="0" w:color="auto"/>
            </w:tcBorders>
            <w:shd w:val="clear" w:color="auto" w:fill="auto"/>
            <w:noWrap/>
            <w:vAlign w:val="center"/>
          </w:tcPr>
          <w:p w:rsidR="00FD43A5" w:rsidRPr="00FD43A5" w:rsidRDefault="00FD43A5" w:rsidP="00FD43A5">
            <w:pPr>
              <w:widowControl/>
              <w:jc w:val="center"/>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4532-M/1100A/1.0MPa</w:t>
            </w:r>
          </w:p>
        </w:tc>
        <w:tc>
          <w:tcPr>
            <w:tcW w:w="2312" w:type="dxa"/>
            <w:tcBorders>
              <w:top w:val="single" w:sz="4" w:space="0" w:color="auto"/>
              <w:left w:val="nil"/>
              <w:bottom w:val="single" w:sz="4" w:space="0" w:color="auto"/>
              <w:right w:val="single" w:sz="4" w:space="0" w:color="auto"/>
            </w:tcBorders>
            <w:shd w:val="clear" w:color="auto" w:fill="auto"/>
            <w:vAlign w:val="center"/>
          </w:tcPr>
          <w:p w:rsidR="00FD43A5" w:rsidRPr="00FD43A5" w:rsidRDefault="00FD43A5" w:rsidP="00FD43A5">
            <w:pPr>
              <w:widowControl/>
              <w:jc w:val="left"/>
              <w:rPr>
                <w:rFonts w:asciiTheme="minorEastAsia" w:eastAsiaTheme="minorEastAsia" w:hAnsiTheme="minorEastAsia" w:cs="宋体"/>
                <w:color w:val="000000"/>
                <w:kern w:val="0"/>
                <w:szCs w:val="21"/>
              </w:rPr>
            </w:pPr>
            <w:r w:rsidRPr="00FD43A5">
              <w:rPr>
                <w:rFonts w:asciiTheme="minorEastAsia" w:eastAsiaTheme="minorEastAsia" w:hAnsiTheme="minorEastAsia" w:cs="宋体"/>
                <w:color w:val="000000"/>
                <w:kern w:val="0"/>
                <w:szCs w:val="21"/>
              </w:rPr>
              <w:t>齿轮箱漏油处理</w:t>
            </w:r>
          </w:p>
        </w:tc>
        <w:tc>
          <w:tcPr>
            <w:tcW w:w="1798" w:type="dxa"/>
            <w:tcBorders>
              <w:top w:val="single" w:sz="4" w:space="0" w:color="auto"/>
              <w:left w:val="nil"/>
              <w:bottom w:val="single" w:sz="4" w:space="0" w:color="auto"/>
              <w:right w:val="single" w:sz="4" w:space="0" w:color="auto"/>
            </w:tcBorders>
            <w:shd w:val="clear" w:color="auto" w:fill="auto"/>
            <w:vAlign w:val="center"/>
          </w:tcPr>
          <w:p w:rsidR="00FD43A5" w:rsidRPr="00FD43A5" w:rsidRDefault="00FD43A5" w:rsidP="00FD43A5">
            <w:pPr>
              <w:widowControl/>
              <w:jc w:val="center"/>
              <w:rPr>
                <w:rFonts w:asciiTheme="minorEastAsia" w:eastAsiaTheme="minorEastAsia" w:hAnsiTheme="minorEastAsia" w:cs="宋体"/>
                <w:color w:val="000000"/>
                <w:kern w:val="0"/>
                <w:szCs w:val="21"/>
              </w:rPr>
            </w:pPr>
          </w:p>
        </w:tc>
      </w:tr>
    </w:tbl>
    <w:p w:rsidR="007C1005" w:rsidRPr="00836800" w:rsidRDefault="00FD43A5" w:rsidP="007F0809">
      <w:pPr>
        <w:tabs>
          <w:tab w:val="left" w:pos="0"/>
          <w:tab w:val="left" w:pos="720"/>
        </w:tabs>
        <w:spacing w:line="520" w:lineRule="exact"/>
        <w:ind w:firstLineChars="200" w:firstLine="560"/>
        <w:rPr>
          <w:rFonts w:ascii="宋体" w:hAnsi="宋体"/>
          <w:sz w:val="28"/>
          <w:szCs w:val="28"/>
        </w:rPr>
      </w:pPr>
      <w:r>
        <w:rPr>
          <w:rFonts w:ascii="宋体" w:hAnsi="宋体"/>
          <w:sz w:val="28"/>
          <w:szCs w:val="28"/>
        </w:rPr>
        <w:t>备注</w:t>
      </w:r>
      <w:r>
        <w:rPr>
          <w:rFonts w:ascii="宋体" w:hAnsi="宋体" w:hint="eastAsia"/>
          <w:sz w:val="28"/>
          <w:szCs w:val="28"/>
        </w:rPr>
        <w:t>：</w:t>
      </w:r>
      <w:r w:rsidRPr="00FD43A5">
        <w:rPr>
          <w:rFonts w:ascii="宋体" w:hAnsi="宋体"/>
          <w:sz w:val="28"/>
          <w:szCs w:val="28"/>
        </w:rPr>
        <w:t>电动执行机构维护过程中，</w:t>
      </w:r>
      <w:r>
        <w:rPr>
          <w:rFonts w:ascii="宋体" w:hAnsi="宋体"/>
          <w:sz w:val="28"/>
          <w:szCs w:val="28"/>
        </w:rPr>
        <w:t>如</w:t>
      </w:r>
      <w:r w:rsidRPr="00FD43A5">
        <w:rPr>
          <w:rFonts w:ascii="宋体" w:hAnsi="宋体"/>
          <w:sz w:val="28"/>
          <w:szCs w:val="28"/>
        </w:rPr>
        <w:t>发现主控板、电源板、远控板等板卡配件损坏，</w:t>
      </w:r>
      <w:r>
        <w:rPr>
          <w:rFonts w:ascii="宋体" w:hAnsi="宋体"/>
          <w:sz w:val="28"/>
          <w:szCs w:val="28"/>
        </w:rPr>
        <w:t>乙方</w:t>
      </w:r>
      <w:r w:rsidRPr="00FD43A5">
        <w:rPr>
          <w:rFonts w:ascii="宋体" w:hAnsi="宋体"/>
          <w:sz w:val="28"/>
          <w:szCs w:val="28"/>
        </w:rPr>
        <w:t>列出配件清单、价格，由甲方决定</w:t>
      </w:r>
      <w:r>
        <w:rPr>
          <w:rFonts w:ascii="宋体" w:hAnsi="宋体"/>
          <w:sz w:val="28"/>
          <w:szCs w:val="28"/>
        </w:rPr>
        <w:t>是否</w:t>
      </w:r>
      <w:r w:rsidRPr="00FD43A5">
        <w:rPr>
          <w:rFonts w:ascii="宋体" w:hAnsi="宋体"/>
          <w:sz w:val="28"/>
          <w:szCs w:val="28"/>
        </w:rPr>
        <w:t>维修或更换。</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FD43A5">
        <w:rPr>
          <w:rFonts w:asciiTheme="minorEastAsia" w:eastAsiaTheme="minorEastAsia" w:hAnsiTheme="minorEastAsia" w:hint="eastAsia"/>
          <w:sz w:val="28"/>
          <w:szCs w:val="28"/>
        </w:rPr>
        <w:t>施工方法及技术要求：</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FD43A5">
        <w:rPr>
          <w:rFonts w:asciiTheme="minorEastAsia" w:eastAsiaTheme="minorEastAsia" w:hAnsiTheme="minorEastAsia" w:hint="eastAsia"/>
          <w:sz w:val="28"/>
          <w:szCs w:val="28"/>
        </w:rPr>
        <w:t>电动执行机构整体拆卸，更换阀杆整套密封，并回装；</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FD43A5">
        <w:rPr>
          <w:rFonts w:asciiTheme="minorEastAsia" w:eastAsiaTheme="minorEastAsia" w:hAnsiTheme="minorEastAsia" w:hint="eastAsia"/>
          <w:sz w:val="28"/>
          <w:szCs w:val="28"/>
        </w:rPr>
        <w:t>涡轮箱润滑脂清理、齿轮清理干净，更换润滑脂；</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FD43A5">
        <w:rPr>
          <w:rFonts w:asciiTheme="minorEastAsia" w:eastAsiaTheme="minorEastAsia" w:hAnsiTheme="minorEastAsia" w:hint="eastAsia"/>
          <w:sz w:val="28"/>
          <w:szCs w:val="28"/>
        </w:rPr>
        <w:t>电动执行机构电器元器件测试，更换损坏的部件；</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FD43A5">
        <w:rPr>
          <w:rFonts w:asciiTheme="minorEastAsia" w:eastAsiaTheme="minorEastAsia" w:hAnsiTheme="minorEastAsia" w:hint="eastAsia"/>
          <w:sz w:val="28"/>
          <w:szCs w:val="28"/>
        </w:rPr>
        <w:t>电动执行机构接线、调试，限位、力矩调整，信号检查、调试，阀门应能正常开关到位，预设值动作正常，力矩、行程限位调整合理，信号反馈无报警。</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FD43A5">
        <w:rPr>
          <w:rFonts w:asciiTheme="minorEastAsia" w:eastAsiaTheme="minorEastAsia" w:hAnsiTheme="minorEastAsia" w:hint="eastAsia"/>
          <w:sz w:val="28"/>
          <w:szCs w:val="28"/>
        </w:rPr>
        <w:t>管道或阀门保温恢复（如需要）；</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FD43A5">
        <w:rPr>
          <w:rFonts w:asciiTheme="minorEastAsia" w:eastAsiaTheme="minorEastAsia" w:hAnsiTheme="minorEastAsia" w:hint="eastAsia"/>
          <w:sz w:val="28"/>
          <w:szCs w:val="28"/>
        </w:rPr>
        <w:t>施工完毕，清理现场。</w:t>
      </w:r>
    </w:p>
    <w:p w:rsidR="00FD43A5" w:rsidRPr="00FD43A5" w:rsidRDefault="00FD43A5"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FD43A5">
        <w:rPr>
          <w:rFonts w:asciiTheme="minorEastAsia" w:eastAsiaTheme="minorEastAsia" w:hAnsiTheme="minorEastAsia" w:hint="eastAsia"/>
          <w:sz w:val="28"/>
          <w:szCs w:val="28"/>
        </w:rPr>
        <w:t>根据实际维修情况，更换功能不正常、无法修复的主控板、远控板、电源板、显示板、阀位板等。该项目为选修项目，单独列出配件清单、价格，根据实际消耗配件结算。</w:t>
      </w:r>
    </w:p>
    <w:p w:rsidR="00FD43A5" w:rsidRPr="00FD43A5" w:rsidRDefault="00C20FC2" w:rsidP="00C20FC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（二）对施工单位的</w:t>
      </w:r>
      <w:r w:rsidR="00FD43A5" w:rsidRPr="00FD43A5">
        <w:rPr>
          <w:rFonts w:asciiTheme="minorEastAsia" w:eastAsiaTheme="minorEastAsia" w:hAnsiTheme="minorEastAsia" w:hint="eastAsia"/>
          <w:sz w:val="28"/>
          <w:szCs w:val="28"/>
        </w:rPr>
        <w:t>要求</w:t>
      </w:r>
    </w:p>
    <w:p w:rsidR="00FD43A5" w:rsidRPr="00FD43A5" w:rsidRDefault="00C20FC2"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00FD43A5" w:rsidRPr="00FD43A5">
        <w:rPr>
          <w:rFonts w:asciiTheme="minorEastAsia" w:eastAsiaTheme="minorEastAsia" w:hAnsiTheme="minorEastAsia" w:hint="eastAsia"/>
          <w:sz w:val="28"/>
          <w:szCs w:val="28"/>
        </w:rPr>
        <w:t>施工单位有能力根据甲方要求编写施工方案和网络图；</w:t>
      </w:r>
    </w:p>
    <w:p w:rsidR="00FD43A5" w:rsidRPr="00FD43A5" w:rsidRDefault="00C20FC2"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00FD43A5" w:rsidRPr="00FD43A5">
        <w:rPr>
          <w:rFonts w:asciiTheme="minorEastAsia" w:eastAsiaTheme="minorEastAsia" w:hAnsiTheme="minorEastAsia" w:hint="eastAsia"/>
          <w:sz w:val="28"/>
          <w:szCs w:val="28"/>
        </w:rPr>
        <w:t>施工人员身体健康，无恐高症；</w:t>
      </w:r>
    </w:p>
    <w:p w:rsidR="00FD43A5" w:rsidRPr="00FD43A5" w:rsidRDefault="00C20FC2"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00FD43A5" w:rsidRPr="00FD43A5">
        <w:rPr>
          <w:rFonts w:asciiTheme="minorEastAsia" w:eastAsiaTheme="minorEastAsia" w:hAnsiTheme="minorEastAsia" w:hint="eastAsia"/>
          <w:sz w:val="28"/>
          <w:szCs w:val="28"/>
        </w:rPr>
        <w:t>项目负责人应常驻现场，能把控项目进度、安全和质量；</w:t>
      </w:r>
    </w:p>
    <w:p w:rsidR="00FD43A5" w:rsidRPr="00FD43A5" w:rsidRDefault="00C20FC2"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00FD43A5" w:rsidRPr="00FD43A5">
        <w:rPr>
          <w:rFonts w:asciiTheme="minorEastAsia" w:eastAsiaTheme="minorEastAsia" w:hAnsiTheme="minorEastAsia" w:hint="eastAsia"/>
          <w:sz w:val="28"/>
          <w:szCs w:val="28"/>
        </w:rPr>
        <w:t>以往有施工案例，反馈良好；</w:t>
      </w:r>
    </w:p>
    <w:p w:rsidR="007C1005" w:rsidRDefault="00C20FC2" w:rsidP="00FD43A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FD43A5" w:rsidRPr="00FD43A5">
        <w:rPr>
          <w:rFonts w:asciiTheme="minorEastAsia" w:eastAsiaTheme="minorEastAsia" w:hAnsiTheme="minorEastAsia" w:hint="eastAsia"/>
          <w:sz w:val="28"/>
          <w:szCs w:val="28"/>
        </w:rPr>
        <w:t>服务意识强，能随叫随到，听从甲方安排；</w:t>
      </w:r>
    </w:p>
    <w:p w:rsidR="00C03924" w:rsidRPr="007C1005" w:rsidRDefault="00C03924" w:rsidP="00836800">
      <w:pPr>
        <w:spacing w:line="560" w:lineRule="exact"/>
        <w:ind w:firstLineChars="200" w:firstLine="560"/>
        <w:rPr>
          <w:rFonts w:asciiTheme="minorEastAsia" w:eastAsiaTheme="minorEastAsia" w:hAnsiTheme="minorEastAsia"/>
          <w:sz w:val="28"/>
          <w:szCs w:val="28"/>
        </w:rPr>
      </w:pP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lastRenderedPageBreak/>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Look w:val="04A0" w:firstRow="1" w:lastRow="0" w:firstColumn="1" w:lastColumn="0" w:noHBand="0" w:noVBand="1"/>
      </w:tblPr>
      <w:tblGrid>
        <w:gridCol w:w="709"/>
        <w:gridCol w:w="2580"/>
        <w:gridCol w:w="1843"/>
        <w:gridCol w:w="1701"/>
        <w:gridCol w:w="709"/>
        <w:gridCol w:w="709"/>
        <w:gridCol w:w="821"/>
      </w:tblGrid>
      <w:tr w:rsidR="00C20FC2" w:rsidRPr="00C20FC2" w:rsidTr="00C20FC2">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序号</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项目名称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工作内容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数量</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备注</w:t>
            </w:r>
          </w:p>
        </w:tc>
      </w:tr>
      <w:tr w:rsidR="00C20FC2" w:rsidRPr="00C20FC2" w:rsidTr="00C20FC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1</w:t>
            </w:r>
          </w:p>
        </w:tc>
        <w:tc>
          <w:tcPr>
            <w:tcW w:w="2580"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2#站</w:t>
            </w:r>
            <w:r w:rsidRPr="00C20FC2">
              <w:rPr>
                <w:rFonts w:asciiTheme="minorEastAsia" w:eastAsiaTheme="minorEastAsia" w:hAnsiTheme="minorEastAsia" w:cs="宋体" w:hint="eastAsia"/>
                <w:color w:val="000000"/>
                <w:kern w:val="0"/>
                <w:szCs w:val="21"/>
              </w:rPr>
              <w:t>V1</w:t>
            </w:r>
            <w:r w:rsidRPr="00C20FC2">
              <w:rPr>
                <w:rFonts w:asciiTheme="minorEastAsia" w:eastAsiaTheme="minorEastAsia" w:hAnsiTheme="minorEastAsia" w:cs="宋体"/>
                <w:color w:val="000000"/>
                <w:kern w:val="0"/>
                <w:szCs w:val="21"/>
              </w:rPr>
              <w:t>2</w:t>
            </w:r>
            <w:r w:rsidRPr="00C20FC2">
              <w:rPr>
                <w:rFonts w:asciiTheme="minorEastAsia" w:eastAsiaTheme="minorEastAsia" w:hAnsiTheme="minorEastAsia" w:cs="宋体" w:hint="eastAsia"/>
                <w:color w:val="000000"/>
                <w:kern w:val="0"/>
                <w:szCs w:val="21"/>
              </w:rPr>
              <w:t>电动蝶阀维保</w:t>
            </w:r>
          </w:p>
        </w:tc>
        <w:tc>
          <w:tcPr>
            <w:tcW w:w="1843" w:type="dxa"/>
            <w:vMerge w:val="restart"/>
            <w:tcBorders>
              <w:top w:val="nil"/>
              <w:left w:val="nil"/>
              <w:right w:val="single" w:sz="4" w:space="0" w:color="auto"/>
            </w:tcBorders>
            <w:shd w:val="clear" w:color="auto" w:fill="auto"/>
            <w:vAlign w:val="center"/>
          </w:tcPr>
          <w:p w:rsidR="00C20FC2" w:rsidRPr="00C20FC2" w:rsidRDefault="00C20FC2" w:rsidP="000428C8">
            <w:pPr>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阀杆更换填料，内部涡轮箱检查、清洗、添加润滑脂，电动执行机构电气元器件检查、测试、调试</w:t>
            </w:r>
          </w:p>
        </w:tc>
        <w:tc>
          <w:tcPr>
            <w:tcW w:w="1701"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DN600,PN10,RA</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2</w:t>
            </w:r>
          </w:p>
        </w:tc>
        <w:tc>
          <w:tcPr>
            <w:tcW w:w="2580"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4#站</w:t>
            </w:r>
            <w:r w:rsidRPr="00C20FC2">
              <w:rPr>
                <w:rFonts w:asciiTheme="minorEastAsia" w:eastAsiaTheme="minorEastAsia" w:hAnsiTheme="minorEastAsia" w:cs="宋体" w:hint="eastAsia"/>
                <w:color w:val="000000"/>
                <w:kern w:val="0"/>
                <w:szCs w:val="21"/>
              </w:rPr>
              <w:t>V</w:t>
            </w:r>
            <w:r w:rsidRPr="00C20FC2">
              <w:rPr>
                <w:rFonts w:asciiTheme="minorEastAsia" w:eastAsiaTheme="minorEastAsia" w:hAnsiTheme="minorEastAsia" w:cs="宋体"/>
                <w:color w:val="000000"/>
                <w:kern w:val="0"/>
                <w:szCs w:val="21"/>
              </w:rPr>
              <w:t>11a</w:t>
            </w:r>
            <w:r w:rsidRPr="00C20FC2">
              <w:rPr>
                <w:rFonts w:asciiTheme="minorEastAsia" w:eastAsiaTheme="minorEastAsia" w:hAnsiTheme="minorEastAsia" w:cs="宋体" w:hint="eastAsia"/>
                <w:color w:val="000000"/>
                <w:kern w:val="0"/>
                <w:szCs w:val="21"/>
              </w:rPr>
              <w:t>电动蝶阀维保</w:t>
            </w:r>
          </w:p>
        </w:tc>
        <w:tc>
          <w:tcPr>
            <w:tcW w:w="1843" w:type="dxa"/>
            <w:vMerge/>
            <w:tcBorders>
              <w:left w:val="nil"/>
              <w:right w:val="single" w:sz="4" w:space="0" w:color="auto"/>
            </w:tcBorders>
            <w:shd w:val="clear" w:color="auto" w:fill="auto"/>
            <w:vAlign w:val="center"/>
            <w:hideMark/>
          </w:tcPr>
          <w:p w:rsidR="00C20FC2" w:rsidRPr="00C20FC2" w:rsidRDefault="00C20FC2" w:rsidP="000428C8">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DN400,PN10,RA</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3</w:t>
            </w:r>
          </w:p>
        </w:tc>
        <w:tc>
          <w:tcPr>
            <w:tcW w:w="2580"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4#站V12</w:t>
            </w:r>
            <w:r w:rsidRPr="00C20FC2">
              <w:rPr>
                <w:rFonts w:asciiTheme="minorEastAsia" w:eastAsiaTheme="minorEastAsia" w:hAnsiTheme="minorEastAsia" w:cs="宋体" w:hint="eastAsia"/>
                <w:color w:val="000000"/>
                <w:kern w:val="0"/>
                <w:szCs w:val="21"/>
              </w:rPr>
              <w:t>电动蝶阀维保</w:t>
            </w:r>
          </w:p>
        </w:tc>
        <w:tc>
          <w:tcPr>
            <w:tcW w:w="1843" w:type="dxa"/>
            <w:vMerge/>
            <w:tcBorders>
              <w:left w:val="nil"/>
              <w:right w:val="single" w:sz="4" w:space="0" w:color="auto"/>
            </w:tcBorders>
            <w:shd w:val="clear" w:color="auto" w:fill="auto"/>
            <w:vAlign w:val="center"/>
            <w:hideMark/>
          </w:tcPr>
          <w:p w:rsidR="00C20FC2" w:rsidRPr="00C20FC2" w:rsidRDefault="00C20FC2" w:rsidP="000428C8">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jc w:val="center"/>
              <w:rPr>
                <w:rFonts w:asciiTheme="minorEastAsia" w:eastAsiaTheme="minorEastAsia" w:hAnsiTheme="minorEastAsia"/>
                <w:szCs w:val="21"/>
              </w:rPr>
            </w:pPr>
            <w:r w:rsidRPr="00C20FC2">
              <w:rPr>
                <w:rFonts w:asciiTheme="minorEastAsia" w:eastAsiaTheme="minorEastAsia" w:hAnsiTheme="minorEastAsia" w:cs="宋体"/>
                <w:color w:val="000000"/>
                <w:kern w:val="0"/>
                <w:szCs w:val="21"/>
              </w:rPr>
              <w:t>DN600,PN10,RA</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4</w:t>
            </w:r>
          </w:p>
        </w:tc>
        <w:tc>
          <w:tcPr>
            <w:tcW w:w="2580"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bookmarkStart w:id="0" w:name="OLE_LINK3"/>
            <w:bookmarkStart w:id="1" w:name="OLE_LINK4"/>
            <w:r w:rsidRPr="00C20FC2">
              <w:rPr>
                <w:rFonts w:asciiTheme="minorEastAsia" w:eastAsiaTheme="minorEastAsia" w:hAnsiTheme="minorEastAsia" w:cs="宋体"/>
                <w:color w:val="000000"/>
                <w:kern w:val="0"/>
                <w:szCs w:val="21"/>
              </w:rPr>
              <w:t>4#站</w:t>
            </w:r>
            <w:r w:rsidRPr="00C20FC2">
              <w:rPr>
                <w:rFonts w:asciiTheme="minorEastAsia" w:eastAsiaTheme="minorEastAsia" w:hAnsiTheme="minorEastAsia" w:cs="宋体" w:hint="eastAsia"/>
                <w:color w:val="000000"/>
                <w:kern w:val="0"/>
                <w:szCs w:val="21"/>
              </w:rPr>
              <w:t>V</w:t>
            </w:r>
            <w:r w:rsidRPr="00C20FC2">
              <w:rPr>
                <w:rFonts w:asciiTheme="minorEastAsia" w:eastAsiaTheme="minorEastAsia" w:hAnsiTheme="minorEastAsia" w:cs="宋体"/>
                <w:color w:val="000000"/>
                <w:kern w:val="0"/>
                <w:szCs w:val="21"/>
              </w:rPr>
              <w:t>13</w:t>
            </w:r>
            <w:bookmarkEnd w:id="0"/>
            <w:bookmarkEnd w:id="1"/>
            <w:r w:rsidRPr="00C20FC2">
              <w:rPr>
                <w:rFonts w:asciiTheme="minorEastAsia" w:eastAsiaTheme="minorEastAsia" w:hAnsiTheme="minorEastAsia" w:cs="宋体" w:hint="eastAsia"/>
                <w:color w:val="000000"/>
                <w:kern w:val="0"/>
                <w:szCs w:val="21"/>
              </w:rPr>
              <w:t>电动蝶阀维保</w:t>
            </w:r>
          </w:p>
        </w:tc>
        <w:tc>
          <w:tcPr>
            <w:tcW w:w="1843" w:type="dxa"/>
            <w:vMerge/>
            <w:tcBorders>
              <w:left w:val="nil"/>
              <w:bottom w:val="single" w:sz="4" w:space="0" w:color="auto"/>
              <w:right w:val="single" w:sz="4" w:space="0" w:color="auto"/>
            </w:tcBorders>
            <w:shd w:val="clear" w:color="auto" w:fill="auto"/>
            <w:vAlign w:val="center"/>
            <w:hideMark/>
          </w:tcPr>
          <w:p w:rsidR="00C20FC2" w:rsidRPr="00C20FC2" w:rsidRDefault="00C20FC2" w:rsidP="000428C8">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C20FC2" w:rsidRPr="00C20FC2" w:rsidRDefault="00C20FC2" w:rsidP="000428C8">
            <w:pPr>
              <w:jc w:val="center"/>
              <w:rPr>
                <w:rFonts w:asciiTheme="minorEastAsia" w:eastAsiaTheme="minorEastAsia" w:hAnsiTheme="minorEastAsia"/>
                <w:szCs w:val="21"/>
              </w:rPr>
            </w:pPr>
            <w:r w:rsidRPr="00C20FC2">
              <w:rPr>
                <w:rFonts w:asciiTheme="minorEastAsia" w:eastAsiaTheme="minorEastAsia" w:hAnsiTheme="minorEastAsia" w:cs="宋体"/>
                <w:color w:val="000000"/>
                <w:kern w:val="0"/>
                <w:szCs w:val="21"/>
              </w:rPr>
              <w:t>DN800,PN10,RA</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 xml:space="preserve">　</w:t>
            </w:r>
          </w:p>
        </w:tc>
      </w:tr>
      <w:tr w:rsidR="00C20FC2" w:rsidRPr="00C20FC2" w:rsidTr="00C20FC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5</w:t>
            </w:r>
          </w:p>
        </w:tc>
        <w:tc>
          <w:tcPr>
            <w:tcW w:w="2580"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2#站V</w:t>
            </w:r>
            <w:r w:rsidRPr="00C20FC2">
              <w:rPr>
                <w:rFonts w:asciiTheme="minorEastAsia" w:eastAsiaTheme="minorEastAsia" w:hAnsiTheme="minorEastAsia" w:cs="宋体"/>
                <w:color w:val="000000"/>
                <w:kern w:val="0"/>
                <w:szCs w:val="21"/>
              </w:rPr>
              <w:t>1电动阀漏油处理</w:t>
            </w:r>
          </w:p>
        </w:tc>
        <w:tc>
          <w:tcPr>
            <w:tcW w:w="1843" w:type="dxa"/>
            <w:tcBorders>
              <w:left w:val="nil"/>
              <w:bottom w:val="single" w:sz="4" w:space="0" w:color="auto"/>
              <w:right w:val="single" w:sz="4" w:space="0" w:color="auto"/>
            </w:tcBorders>
            <w:shd w:val="clear" w:color="auto" w:fill="auto"/>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齿轮箱漏油处理</w:t>
            </w:r>
          </w:p>
        </w:tc>
        <w:tc>
          <w:tcPr>
            <w:tcW w:w="1701"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N1100,PN10</w:t>
            </w:r>
          </w:p>
        </w:tc>
        <w:tc>
          <w:tcPr>
            <w:tcW w:w="709"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600"/>
        </w:trPr>
        <w:tc>
          <w:tcPr>
            <w:tcW w:w="6833" w:type="dxa"/>
            <w:gridSpan w:val="4"/>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合计</w:t>
            </w:r>
          </w:p>
        </w:tc>
        <w:tc>
          <w:tcPr>
            <w:tcW w:w="709"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5</w:t>
            </w:r>
          </w:p>
        </w:tc>
        <w:tc>
          <w:tcPr>
            <w:tcW w:w="821" w:type="dxa"/>
            <w:tcBorders>
              <w:top w:val="nil"/>
              <w:left w:val="nil"/>
              <w:bottom w:val="single" w:sz="4" w:space="0" w:color="auto"/>
              <w:right w:val="single" w:sz="4" w:space="0" w:color="auto"/>
            </w:tcBorders>
            <w:shd w:val="clear" w:color="auto" w:fill="auto"/>
            <w:noWrap/>
            <w:vAlign w:val="center"/>
            <w:hideMark/>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 xml:space="preserve">　</w:t>
            </w:r>
          </w:p>
        </w:tc>
      </w:tr>
    </w:tbl>
    <w:p w:rsidR="00C20FC2" w:rsidRDefault="00C20FC2" w:rsidP="00C20FC2">
      <w:pPr>
        <w:spacing w:line="560" w:lineRule="exact"/>
        <w:ind w:firstLineChars="1200" w:firstLine="3360"/>
        <w:rPr>
          <w:sz w:val="28"/>
          <w:szCs w:val="28"/>
        </w:rPr>
      </w:pPr>
      <w:r w:rsidRPr="00C20FC2">
        <w:rPr>
          <w:sz w:val="28"/>
          <w:szCs w:val="28"/>
        </w:rPr>
        <w:t>电动阀维保分项报价</w:t>
      </w:r>
    </w:p>
    <w:tbl>
      <w:tblPr>
        <w:tblW w:w="9062" w:type="dxa"/>
        <w:jc w:val="center"/>
        <w:tblLayout w:type="fixed"/>
        <w:tblLook w:val="04A0" w:firstRow="1" w:lastRow="0" w:firstColumn="1" w:lastColumn="0" w:noHBand="0" w:noVBand="1"/>
      </w:tblPr>
      <w:tblGrid>
        <w:gridCol w:w="1873"/>
        <w:gridCol w:w="1134"/>
        <w:gridCol w:w="1134"/>
        <w:gridCol w:w="1134"/>
        <w:gridCol w:w="1134"/>
        <w:gridCol w:w="1247"/>
        <w:gridCol w:w="1406"/>
      </w:tblGrid>
      <w:tr w:rsidR="00C20FC2" w:rsidRPr="00C20FC2" w:rsidTr="00C20FC2">
        <w:trPr>
          <w:trHeight w:val="534"/>
          <w:jc w:val="center"/>
        </w:trPr>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维保项目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2#站</w:t>
            </w:r>
            <w:r w:rsidRPr="00C20FC2">
              <w:rPr>
                <w:rFonts w:asciiTheme="minorEastAsia" w:eastAsiaTheme="minorEastAsia" w:hAnsiTheme="minorEastAsia" w:cs="宋体" w:hint="eastAsia"/>
                <w:color w:val="000000"/>
                <w:kern w:val="0"/>
                <w:szCs w:val="21"/>
              </w:rPr>
              <w:t>V1</w:t>
            </w:r>
            <w:r w:rsidRPr="00C20FC2">
              <w:rPr>
                <w:rFonts w:asciiTheme="minorEastAsia" w:eastAsiaTheme="minorEastAsia" w:hAnsiTheme="minorEastAsia" w:cs="宋体"/>
                <w:color w:val="000000"/>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4站</w:t>
            </w:r>
            <w:r w:rsidRPr="00C20FC2">
              <w:rPr>
                <w:rFonts w:asciiTheme="minorEastAsia" w:eastAsiaTheme="minorEastAsia" w:hAnsiTheme="minorEastAsia" w:cs="宋体" w:hint="eastAsia"/>
                <w:color w:val="000000"/>
                <w:kern w:val="0"/>
                <w:szCs w:val="21"/>
              </w:rPr>
              <w:t>V</w:t>
            </w:r>
            <w:r w:rsidRPr="00C20FC2">
              <w:rPr>
                <w:rFonts w:asciiTheme="minorEastAsia" w:eastAsiaTheme="minorEastAsia" w:hAnsiTheme="minorEastAsia" w:cs="宋体"/>
                <w:color w:val="000000"/>
                <w:kern w:val="0"/>
                <w:szCs w:val="21"/>
              </w:rPr>
              <w:t>11</w:t>
            </w:r>
            <w:r w:rsidRPr="00C20FC2">
              <w:rPr>
                <w:rFonts w:asciiTheme="minorEastAsia" w:eastAsiaTheme="minorEastAsia" w:hAnsiTheme="minorEastAsia" w:cs="宋体" w:hint="eastAsia"/>
                <w:color w:val="000000"/>
                <w:kern w:val="0"/>
                <w:szCs w:val="21"/>
              </w:rPr>
              <w:t>a</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rPr>
                <w:rFonts w:asciiTheme="minorEastAsia" w:eastAsiaTheme="minorEastAsia" w:hAnsiTheme="minorEastAsia"/>
                <w:szCs w:val="21"/>
              </w:rPr>
            </w:pPr>
            <w:r w:rsidRPr="00C20FC2">
              <w:rPr>
                <w:rFonts w:asciiTheme="minorEastAsia" w:eastAsiaTheme="minorEastAsia" w:hAnsiTheme="minorEastAsia" w:cs="宋体"/>
                <w:color w:val="000000"/>
                <w:kern w:val="0"/>
                <w:szCs w:val="21"/>
              </w:rPr>
              <w:t>4#站</w:t>
            </w:r>
            <w:r w:rsidRPr="00C20FC2">
              <w:rPr>
                <w:rFonts w:asciiTheme="minorEastAsia" w:eastAsiaTheme="minorEastAsia" w:hAnsiTheme="minorEastAsia" w:cs="宋体" w:hint="eastAsia"/>
                <w:color w:val="000000"/>
                <w:kern w:val="0"/>
                <w:szCs w:val="21"/>
              </w:rPr>
              <w:t>V</w:t>
            </w:r>
            <w:r w:rsidRPr="00C20FC2">
              <w:rPr>
                <w:rFonts w:asciiTheme="minorEastAsia" w:eastAsiaTheme="minorEastAsia" w:hAnsiTheme="minorEastAsia" w:cs="宋体"/>
                <w:color w:val="000000"/>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rPr>
                <w:rFonts w:asciiTheme="minorEastAsia" w:eastAsiaTheme="minorEastAsia" w:hAnsiTheme="minorEastAsia"/>
                <w:szCs w:val="21"/>
              </w:rPr>
            </w:pPr>
            <w:r w:rsidRPr="00C20FC2">
              <w:rPr>
                <w:rFonts w:asciiTheme="minorEastAsia" w:eastAsiaTheme="minorEastAsia" w:hAnsiTheme="minorEastAsia" w:cs="宋体"/>
                <w:color w:val="000000"/>
                <w:kern w:val="0"/>
                <w:szCs w:val="21"/>
              </w:rPr>
              <w:t>4#站</w:t>
            </w:r>
            <w:r w:rsidRPr="00C20FC2">
              <w:rPr>
                <w:rFonts w:asciiTheme="minorEastAsia" w:eastAsiaTheme="minorEastAsia" w:hAnsiTheme="minorEastAsia" w:cs="宋体" w:hint="eastAsia"/>
                <w:color w:val="000000"/>
                <w:kern w:val="0"/>
                <w:szCs w:val="21"/>
              </w:rPr>
              <w:t>V</w:t>
            </w:r>
            <w:r w:rsidRPr="00C20FC2">
              <w:rPr>
                <w:rFonts w:asciiTheme="minorEastAsia" w:eastAsiaTheme="minorEastAsia" w:hAnsiTheme="minorEastAsia" w:cs="宋体"/>
                <w:color w:val="000000"/>
                <w:kern w:val="0"/>
                <w:szCs w:val="21"/>
              </w:rPr>
              <w:t>13</w:t>
            </w:r>
          </w:p>
        </w:tc>
        <w:tc>
          <w:tcPr>
            <w:tcW w:w="1247" w:type="dxa"/>
            <w:tcBorders>
              <w:top w:val="single" w:sz="4" w:space="0" w:color="auto"/>
              <w:left w:val="nil"/>
              <w:bottom w:val="single" w:sz="4" w:space="0" w:color="auto"/>
              <w:right w:val="single" w:sz="4" w:space="0" w:color="auto"/>
            </w:tcBorders>
            <w:vAlign w:val="center"/>
          </w:tcPr>
          <w:p w:rsidR="00C20FC2" w:rsidRPr="00C20FC2" w:rsidRDefault="00C20FC2" w:rsidP="000428C8">
            <w:pP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2#站V</w:t>
            </w:r>
            <w:r w:rsidRPr="00C20FC2">
              <w:rPr>
                <w:rFonts w:asciiTheme="minorEastAsia" w:eastAsiaTheme="minorEastAsia" w:hAnsiTheme="minorEastAsia" w:cs="宋体"/>
                <w:color w:val="000000"/>
                <w:kern w:val="0"/>
                <w:szCs w:val="21"/>
              </w:rPr>
              <w:t>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备</w:t>
            </w:r>
            <w:r w:rsidRPr="00C20FC2">
              <w:rPr>
                <w:rFonts w:asciiTheme="minorEastAsia" w:eastAsiaTheme="minorEastAsia" w:hAnsiTheme="minorEastAsia" w:cs="宋体" w:hint="eastAsia"/>
                <w:color w:val="000000"/>
                <w:kern w:val="0"/>
                <w:szCs w:val="21"/>
              </w:rPr>
              <w:t xml:space="preserve">  </w:t>
            </w:r>
            <w:r w:rsidRPr="00C20FC2">
              <w:rPr>
                <w:rFonts w:asciiTheme="minorEastAsia" w:eastAsiaTheme="minorEastAsia" w:hAnsiTheme="minorEastAsia" w:cs="宋体"/>
                <w:color w:val="000000"/>
                <w:kern w:val="0"/>
                <w:szCs w:val="21"/>
              </w:rPr>
              <w:t>注</w:t>
            </w:r>
          </w:p>
        </w:tc>
      </w:tr>
      <w:tr w:rsidR="00C20FC2" w:rsidRPr="00C20FC2" w:rsidTr="00C20FC2">
        <w:trPr>
          <w:trHeight w:val="404"/>
          <w:jc w:val="center"/>
        </w:trPr>
        <w:tc>
          <w:tcPr>
            <w:tcW w:w="1873"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N600</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N400</w:t>
            </w: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N800</w:t>
            </w:r>
          </w:p>
        </w:tc>
        <w:tc>
          <w:tcPr>
            <w:tcW w:w="1247" w:type="dxa"/>
            <w:tcBorders>
              <w:top w:val="single" w:sz="4" w:space="0" w:color="auto"/>
              <w:left w:val="nil"/>
              <w:bottom w:val="single" w:sz="4" w:space="0" w:color="auto"/>
              <w:right w:val="single" w:sz="4" w:space="0" w:color="auto"/>
            </w:tcBorders>
            <w:vAlign w:val="center"/>
          </w:tcPr>
          <w:p w:rsidR="00C20FC2" w:rsidRPr="00C20FC2" w:rsidRDefault="00C20FC2" w:rsidP="000428C8">
            <w:pP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D</w:t>
            </w:r>
            <w:r w:rsidRPr="00C20FC2">
              <w:rPr>
                <w:rFonts w:asciiTheme="minorEastAsia" w:eastAsiaTheme="minorEastAsia" w:hAnsiTheme="minorEastAsia" w:cs="宋体"/>
                <w:color w:val="000000"/>
                <w:kern w:val="0"/>
                <w:szCs w:val="21"/>
              </w:rPr>
              <w:t>N1</w:t>
            </w:r>
            <w:r w:rsidRPr="00C20FC2">
              <w:rPr>
                <w:rFonts w:asciiTheme="minorEastAsia" w:eastAsiaTheme="minorEastAsia" w:hAnsiTheme="minorEastAsia" w:cs="宋体" w:hint="eastAsia"/>
                <w:color w:val="000000"/>
                <w:kern w:val="0"/>
                <w:szCs w:val="21"/>
              </w:rPr>
              <w:t>1</w:t>
            </w:r>
            <w:r w:rsidRPr="00C20FC2">
              <w:rPr>
                <w:rFonts w:asciiTheme="minorEastAsia" w:eastAsiaTheme="minorEastAsia" w:hAnsiTheme="minorEastAsia" w:cs="宋体"/>
                <w:color w:val="000000"/>
                <w:kern w:val="0"/>
                <w:szCs w:val="21"/>
              </w:rPr>
              <w:t>00</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阀杆密封更换</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247" w:type="dxa"/>
            <w:tcBorders>
              <w:top w:val="single" w:sz="4" w:space="0" w:color="auto"/>
              <w:left w:val="nil"/>
              <w:bottom w:val="single" w:sz="4" w:space="0" w:color="auto"/>
              <w:right w:val="single" w:sz="4" w:space="0" w:color="auto"/>
            </w:tcBorders>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机械传动机构齿轮箱维护</w:t>
            </w: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247" w:type="dxa"/>
            <w:tcBorders>
              <w:top w:val="nil"/>
              <w:left w:val="nil"/>
              <w:bottom w:val="single" w:sz="4" w:space="0" w:color="auto"/>
              <w:right w:val="single" w:sz="4" w:space="0" w:color="auto"/>
            </w:tcBorders>
            <w:vAlign w:val="center"/>
          </w:tcPr>
          <w:p w:rsidR="00C20FC2" w:rsidRPr="00C20FC2" w:rsidRDefault="00C20FC2" w:rsidP="000428C8">
            <w:pPr>
              <w:widowControl/>
              <w:jc w:val="center"/>
              <w:rPr>
                <w:rFonts w:asciiTheme="minorEastAsia" w:eastAsiaTheme="minorEastAsia" w:hAnsiTheme="minorEastAsia" w:cs="宋体"/>
                <w:b/>
                <w:color w:val="000000"/>
                <w:kern w:val="0"/>
                <w:szCs w:val="21"/>
              </w:rPr>
            </w:pPr>
            <w:r w:rsidRPr="00C20FC2">
              <w:rPr>
                <w:rFonts w:asciiTheme="minorEastAsia" w:eastAsiaTheme="minorEastAsia" w:hAnsiTheme="minorEastAsia" w:cs="宋体"/>
                <w:b/>
                <w:color w:val="000000"/>
                <w:kern w:val="0"/>
                <w:szCs w:val="21"/>
              </w:rPr>
              <w:t>漏油处理</w:t>
            </w: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执行机构检查、维护、调试</w:t>
            </w: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247" w:type="dxa"/>
            <w:tcBorders>
              <w:top w:val="nil"/>
              <w:left w:val="nil"/>
              <w:bottom w:val="single" w:sz="4" w:space="0" w:color="auto"/>
              <w:right w:val="single" w:sz="4" w:space="0" w:color="auto"/>
            </w:tcBorders>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单价（合计）</w:t>
            </w: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247" w:type="dxa"/>
            <w:tcBorders>
              <w:top w:val="nil"/>
              <w:left w:val="nil"/>
              <w:bottom w:val="single" w:sz="4" w:space="0" w:color="auto"/>
              <w:right w:val="single" w:sz="4" w:space="0" w:color="auto"/>
            </w:tcBorders>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szCs w:val="21"/>
              </w:rPr>
            </w:pPr>
            <w:r w:rsidRPr="00C20FC2">
              <w:rPr>
                <w:rFonts w:asciiTheme="minorEastAsia" w:eastAsiaTheme="minorEastAsia" w:hAnsiTheme="minorEastAsia"/>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color w:val="000000"/>
                <w:kern w:val="0"/>
                <w:szCs w:val="21"/>
              </w:rPr>
              <w:t>1</w:t>
            </w:r>
          </w:p>
        </w:tc>
        <w:tc>
          <w:tcPr>
            <w:tcW w:w="1247" w:type="dxa"/>
            <w:tcBorders>
              <w:top w:val="single" w:sz="4" w:space="0" w:color="auto"/>
              <w:left w:val="nil"/>
              <w:bottom w:val="single" w:sz="4" w:space="0" w:color="auto"/>
              <w:right w:val="single" w:sz="4" w:space="0" w:color="auto"/>
            </w:tcBorders>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r>
      <w:tr w:rsidR="00C20FC2" w:rsidRPr="00C20FC2" w:rsidTr="00C20FC2">
        <w:trPr>
          <w:trHeight w:val="404"/>
          <w:jc w:val="center"/>
        </w:trPr>
        <w:tc>
          <w:tcPr>
            <w:tcW w:w="1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r w:rsidRPr="00C20FC2">
              <w:rPr>
                <w:rFonts w:asciiTheme="minorEastAsia" w:eastAsiaTheme="minorEastAsia" w:hAnsiTheme="minorEastAsia" w:cs="宋体" w:hint="eastAsia"/>
                <w:color w:val="000000"/>
                <w:kern w:val="0"/>
                <w:szCs w:val="21"/>
              </w:rPr>
              <w:t>总价</w:t>
            </w: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20FC2" w:rsidRPr="00C20FC2" w:rsidRDefault="00C20FC2" w:rsidP="000428C8">
            <w:pPr>
              <w:jc w:val="center"/>
              <w:rPr>
                <w:rFonts w:asciiTheme="minorEastAsia" w:eastAsia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0FC2" w:rsidRPr="00C20FC2" w:rsidRDefault="00C20FC2" w:rsidP="000428C8">
            <w:pPr>
              <w:widowControl/>
              <w:jc w:val="center"/>
              <w:rPr>
                <w:rFonts w:asciiTheme="minorEastAsia" w:eastAsiaTheme="minorEastAsia" w:hAnsiTheme="minorEastAsia" w:cs="宋体"/>
                <w:color w:val="000000"/>
                <w:kern w:val="0"/>
                <w:szCs w:val="21"/>
              </w:rPr>
            </w:pPr>
          </w:p>
        </w:tc>
        <w:tc>
          <w:tcPr>
            <w:tcW w:w="1247" w:type="dxa"/>
            <w:tcBorders>
              <w:top w:val="single" w:sz="4" w:space="0" w:color="auto"/>
              <w:left w:val="nil"/>
              <w:bottom w:val="single" w:sz="4" w:space="0" w:color="auto"/>
              <w:right w:val="single" w:sz="4" w:space="0" w:color="auto"/>
            </w:tcBorders>
          </w:tcPr>
          <w:p w:rsidR="00C20FC2" w:rsidRPr="00C20FC2" w:rsidRDefault="00C20FC2" w:rsidP="000428C8">
            <w:pPr>
              <w:widowControl/>
              <w:jc w:val="left"/>
              <w:rPr>
                <w:rFonts w:asciiTheme="minorEastAsia" w:eastAsiaTheme="minorEastAsia" w:hAnsiTheme="minorEastAsia" w:cs="宋体"/>
                <w:color w:val="000000"/>
                <w:kern w:val="0"/>
                <w:szCs w:val="21"/>
              </w:rPr>
            </w:pP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FC2" w:rsidRPr="00C20FC2" w:rsidRDefault="00C20FC2" w:rsidP="000428C8">
            <w:pPr>
              <w:widowControl/>
              <w:jc w:val="left"/>
              <w:rPr>
                <w:rFonts w:asciiTheme="minorEastAsia" w:eastAsiaTheme="minorEastAsia" w:hAnsiTheme="minorEastAsia" w:cs="宋体"/>
                <w:color w:val="000000"/>
                <w:kern w:val="0"/>
                <w:szCs w:val="21"/>
              </w:rPr>
            </w:pPr>
          </w:p>
        </w:tc>
      </w:tr>
    </w:tbl>
    <w:p w:rsidR="00C20FC2" w:rsidRPr="00C20FC2" w:rsidRDefault="00594424" w:rsidP="00AD0F2F">
      <w:pPr>
        <w:spacing w:line="54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备注：</w:t>
      </w:r>
      <w:r w:rsidR="00C20FC2" w:rsidRPr="00C20FC2">
        <w:rPr>
          <w:rFonts w:asciiTheme="minorEastAsia" w:eastAsiaTheme="minorEastAsia" w:hAnsiTheme="minorEastAsia" w:hint="eastAsia"/>
          <w:sz w:val="28"/>
          <w:szCs w:val="28"/>
        </w:rPr>
        <w:t>1</w:t>
      </w:r>
      <w:r w:rsidR="00C20FC2">
        <w:rPr>
          <w:rFonts w:asciiTheme="minorEastAsia" w:eastAsiaTheme="minorEastAsia" w:hAnsiTheme="minorEastAsia" w:hint="eastAsia"/>
          <w:sz w:val="28"/>
          <w:szCs w:val="28"/>
        </w:rPr>
        <w:t>、</w:t>
      </w:r>
      <w:r w:rsidR="00C20FC2" w:rsidRPr="00C20FC2">
        <w:rPr>
          <w:rFonts w:asciiTheme="minorEastAsia" w:eastAsiaTheme="minorEastAsia" w:hAnsiTheme="minorEastAsia" w:hint="eastAsia"/>
          <w:sz w:val="28"/>
          <w:szCs w:val="28"/>
        </w:rPr>
        <w:t>阀门维保报价中已含消耗件，如阀杆密封、螺栓、O型圈、润滑脂等，维修需更换的配件需经甲方验收；</w:t>
      </w:r>
    </w:p>
    <w:p w:rsidR="00C20FC2" w:rsidRPr="00C20FC2" w:rsidRDefault="00C20FC2" w:rsidP="00AD0F2F">
      <w:pPr>
        <w:spacing w:line="540" w:lineRule="exact"/>
        <w:ind w:firstLineChars="200" w:firstLine="560"/>
        <w:rPr>
          <w:rFonts w:asciiTheme="minorEastAsia" w:eastAsiaTheme="minorEastAsia" w:hAnsiTheme="minorEastAsia"/>
          <w:sz w:val="28"/>
          <w:szCs w:val="28"/>
        </w:rPr>
      </w:pPr>
      <w:r w:rsidRPr="00C20FC2">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C20FC2">
        <w:rPr>
          <w:rFonts w:asciiTheme="minorEastAsia" w:eastAsiaTheme="minorEastAsia" w:hAnsiTheme="minorEastAsia" w:hint="eastAsia"/>
          <w:sz w:val="28"/>
          <w:szCs w:val="28"/>
        </w:rPr>
        <w:t>电动执行机构维保需更换的板卡如主控板、电源板等另外单独报价、单独结算，不列入合同总价中</w:t>
      </w:r>
      <w:r>
        <w:rPr>
          <w:rFonts w:asciiTheme="minorEastAsia" w:eastAsiaTheme="minorEastAsia" w:hAnsiTheme="minorEastAsia" w:hint="eastAsia"/>
          <w:sz w:val="28"/>
          <w:szCs w:val="28"/>
        </w:rPr>
        <w:t>；</w:t>
      </w:r>
    </w:p>
    <w:p w:rsidR="00C20FC2" w:rsidRPr="00C20FC2" w:rsidRDefault="00C20FC2" w:rsidP="00AD0F2F">
      <w:pPr>
        <w:spacing w:line="540" w:lineRule="exact"/>
        <w:ind w:firstLineChars="200" w:firstLine="560"/>
        <w:rPr>
          <w:rFonts w:asciiTheme="minorEastAsia" w:eastAsiaTheme="minorEastAsia" w:hAnsiTheme="minorEastAsia"/>
          <w:sz w:val="28"/>
          <w:szCs w:val="28"/>
        </w:rPr>
      </w:pPr>
      <w:r w:rsidRPr="00C20FC2">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C20FC2">
        <w:rPr>
          <w:rFonts w:asciiTheme="minorEastAsia" w:eastAsiaTheme="minorEastAsia" w:hAnsiTheme="minorEastAsia" w:hint="eastAsia"/>
          <w:sz w:val="28"/>
          <w:szCs w:val="28"/>
        </w:rPr>
        <w:t>更换的零部件要求为现场目前使用的原装设备配件</w:t>
      </w:r>
      <w:r>
        <w:rPr>
          <w:rFonts w:asciiTheme="minorEastAsia" w:eastAsiaTheme="minorEastAsia" w:hAnsiTheme="minorEastAsia" w:hint="eastAsia"/>
          <w:sz w:val="28"/>
          <w:szCs w:val="28"/>
        </w:rPr>
        <w:t>；</w:t>
      </w:r>
    </w:p>
    <w:p w:rsidR="00C20FC2" w:rsidRDefault="00C20FC2" w:rsidP="00AD0F2F">
      <w:pPr>
        <w:spacing w:line="540" w:lineRule="exact"/>
        <w:ind w:firstLineChars="200" w:firstLine="560"/>
        <w:rPr>
          <w:rFonts w:asciiTheme="minorEastAsia" w:eastAsiaTheme="minorEastAsia" w:hAnsiTheme="minorEastAsia"/>
          <w:sz w:val="28"/>
          <w:szCs w:val="28"/>
        </w:rPr>
      </w:pPr>
      <w:r w:rsidRPr="00C20FC2">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C20FC2">
        <w:rPr>
          <w:rFonts w:asciiTheme="minorEastAsia" w:eastAsiaTheme="minorEastAsia" w:hAnsiTheme="minorEastAsia" w:hint="eastAsia"/>
          <w:sz w:val="28"/>
          <w:szCs w:val="28"/>
        </w:rPr>
        <w:t>2#站V1阀只处理齿轮箱漏油</w:t>
      </w:r>
      <w:r>
        <w:rPr>
          <w:rFonts w:asciiTheme="minorEastAsia" w:eastAsiaTheme="minorEastAsia" w:hAnsiTheme="minorEastAsia" w:hint="eastAsia"/>
          <w:sz w:val="28"/>
          <w:szCs w:val="28"/>
        </w:rPr>
        <w:t>；</w:t>
      </w:r>
    </w:p>
    <w:p w:rsidR="00594424" w:rsidRPr="00C20FC2" w:rsidRDefault="00C20FC2"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w:t>
      </w:r>
      <w:r w:rsidR="00594424" w:rsidRPr="00594424">
        <w:rPr>
          <w:rFonts w:asciiTheme="minorEastAsia" w:eastAsiaTheme="minorEastAsia" w:hAnsiTheme="minorEastAsia" w:hint="eastAsia"/>
          <w:sz w:val="28"/>
          <w:szCs w:val="28"/>
        </w:rPr>
        <w:t>建议按材料及人工分开报价。</w:t>
      </w:r>
    </w:p>
    <w:p w:rsidR="00046233" w:rsidRPr="00594424" w:rsidRDefault="00046233" w:rsidP="00AD0F2F">
      <w:pPr>
        <w:spacing w:line="540" w:lineRule="exact"/>
        <w:ind w:firstLineChars="200" w:firstLine="560"/>
        <w:rPr>
          <w:rFonts w:asciiTheme="minorEastAsia" w:eastAsiaTheme="minorEastAsia" w:hAnsiTheme="minorEastAsia"/>
          <w:sz w:val="28"/>
          <w:szCs w:val="28"/>
        </w:rPr>
      </w:pPr>
    </w:p>
    <w:p w:rsidR="00715897" w:rsidRDefault="00594424" w:rsidP="00AD0F2F">
      <w:pPr>
        <w:widowControl/>
        <w:spacing w:line="54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Default="00B62DD5" w:rsidP="00AD0F2F">
      <w:pPr>
        <w:widowControl/>
        <w:spacing w:line="5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C03924" w:rsidRPr="009B745A" w:rsidRDefault="00C03924" w:rsidP="00AD0F2F">
      <w:pPr>
        <w:widowControl/>
        <w:spacing w:line="540" w:lineRule="exact"/>
        <w:ind w:firstLineChars="200" w:firstLine="560"/>
        <w:jc w:val="left"/>
        <w:rPr>
          <w:rFonts w:asciiTheme="minorEastAsia" w:eastAsiaTheme="minorEastAsia" w:hAnsiTheme="minorEastAsia"/>
          <w:sz w:val="28"/>
          <w:szCs w:val="28"/>
        </w:rPr>
      </w:pPr>
    </w:p>
    <w:p w:rsidR="008160FF" w:rsidRDefault="00594424" w:rsidP="00AD0F2F">
      <w:pPr>
        <w:spacing w:line="54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594424"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项目工期</w:t>
      </w:r>
      <w:r>
        <w:rPr>
          <w:rFonts w:asciiTheme="minorEastAsia" w:eastAsiaTheme="minorEastAsia" w:hAnsiTheme="minorEastAsia" w:hint="eastAsia"/>
          <w:sz w:val="28"/>
          <w:szCs w:val="28"/>
        </w:rPr>
        <w:t>3</w:t>
      </w:r>
      <w:r>
        <w:rPr>
          <w:rFonts w:asciiTheme="minorEastAsia" w:eastAsiaTheme="minorEastAsia" w:hAnsiTheme="minorEastAsia"/>
          <w:sz w:val="28"/>
          <w:szCs w:val="28"/>
        </w:rPr>
        <w:t>0日历天</w:t>
      </w:r>
      <w:r>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Pr>
          <w:rFonts w:asciiTheme="minorEastAsia" w:eastAsiaTheme="minorEastAsia" w:hAnsiTheme="minorEastAsia"/>
          <w:sz w:val="28"/>
          <w:szCs w:val="28"/>
        </w:rPr>
        <w:t>自开工进场手续办理完成次日起计</w:t>
      </w:r>
      <w:r>
        <w:rPr>
          <w:rFonts w:asciiTheme="minorEastAsia" w:eastAsiaTheme="minorEastAsia" w:hAnsiTheme="minorEastAsia" w:hint="eastAsia"/>
          <w:sz w:val="28"/>
          <w:szCs w:val="28"/>
        </w:rPr>
        <w:t>。</w:t>
      </w:r>
    </w:p>
    <w:p w:rsidR="00046233" w:rsidRDefault="00046233"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C03924" w:rsidRPr="00C03924" w:rsidRDefault="00C03924"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03924">
        <w:rPr>
          <w:rFonts w:asciiTheme="minorEastAsia" w:eastAsiaTheme="minorEastAsia" w:hAnsiTheme="minorEastAsia"/>
          <w:sz w:val="28"/>
          <w:szCs w:val="28"/>
        </w:rPr>
        <w:t>阀门无错位、泄漏；</w:t>
      </w:r>
    </w:p>
    <w:p w:rsidR="00C03924" w:rsidRPr="00C03924" w:rsidRDefault="00C03924"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阀门安装后功能良好，开启</w:t>
      </w:r>
      <w:r w:rsidRPr="00C03924">
        <w:rPr>
          <w:rFonts w:asciiTheme="minorEastAsia" w:eastAsiaTheme="minorEastAsia" w:hAnsiTheme="minorEastAsia"/>
          <w:sz w:val="28"/>
          <w:szCs w:val="28"/>
        </w:rPr>
        <w:t>灵活，无卡阻</w:t>
      </w:r>
      <w:r w:rsidRPr="00C03924">
        <w:rPr>
          <w:rFonts w:asciiTheme="minorEastAsia" w:eastAsiaTheme="minorEastAsia" w:hAnsiTheme="minorEastAsia" w:hint="eastAsia"/>
          <w:sz w:val="28"/>
          <w:szCs w:val="28"/>
        </w:rPr>
        <w:t>；</w:t>
      </w:r>
    </w:p>
    <w:p w:rsidR="00C03924" w:rsidRPr="00C03924" w:rsidRDefault="00C03924"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试压阀门本体及阀门与管道连接处均无泄漏、阀门无裂纹、完好如新；</w:t>
      </w:r>
    </w:p>
    <w:p w:rsidR="00046233" w:rsidRDefault="00C03924"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阀门应能正常开、关到位，预设值动作正常，力矩、行程限位调整合理，信号反馈正常无报警。</w:t>
      </w:r>
    </w:p>
    <w:p w:rsidR="00646FC2" w:rsidRDefault="00646FC2" w:rsidP="00AD0F2F">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AD0F2F">
      <w:pPr>
        <w:spacing w:line="54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C03924" w:rsidRPr="00C03924">
        <w:rPr>
          <w:rFonts w:asciiTheme="minorEastAsia" w:eastAsiaTheme="minorEastAsia" w:hAnsiTheme="minorEastAsia" w:hint="eastAsia"/>
          <w:bCs/>
          <w:sz w:val="28"/>
          <w:szCs w:val="28"/>
        </w:rPr>
        <w:t>GB/T</w:t>
      </w:r>
      <w:r w:rsidR="00C03924" w:rsidRPr="00C03924">
        <w:rPr>
          <w:rFonts w:asciiTheme="minorEastAsia" w:eastAsiaTheme="minorEastAsia" w:hAnsiTheme="minorEastAsia"/>
          <w:bCs/>
          <w:sz w:val="28"/>
          <w:szCs w:val="28"/>
        </w:rPr>
        <w:t xml:space="preserve"> 12238-2008</w:t>
      </w:r>
      <w:r w:rsidR="00C03924" w:rsidRPr="00C03924">
        <w:rPr>
          <w:rFonts w:asciiTheme="minorEastAsia" w:eastAsiaTheme="minorEastAsia" w:hAnsiTheme="minorEastAsia" w:hint="eastAsia"/>
          <w:bCs/>
          <w:sz w:val="28"/>
          <w:szCs w:val="28"/>
        </w:rPr>
        <w:t>《法兰和对夹连接弹性密封蝶阀》</w:t>
      </w:r>
      <w:r w:rsidR="00C03924">
        <w:rPr>
          <w:rFonts w:asciiTheme="minorEastAsia" w:eastAsiaTheme="minorEastAsia" w:hAnsiTheme="minorEastAsia" w:hint="eastAsia"/>
          <w:bCs/>
          <w:sz w:val="28"/>
          <w:szCs w:val="28"/>
        </w:rPr>
        <w:t>、</w:t>
      </w:r>
      <w:r w:rsidR="00C03924" w:rsidRPr="00C03924">
        <w:rPr>
          <w:rFonts w:asciiTheme="minorEastAsia" w:eastAsiaTheme="minorEastAsia" w:hAnsiTheme="minorEastAsia" w:hint="eastAsia"/>
          <w:bCs/>
          <w:sz w:val="28"/>
          <w:szCs w:val="28"/>
        </w:rPr>
        <w:t>GB50235《工业管道工程施工及验收规范》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AD0F2F">
      <w:pPr>
        <w:spacing w:line="54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94424" w:rsidP="00AD0F2F">
      <w:pPr>
        <w:spacing w:line="54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D0F2F">
      <w:pPr>
        <w:spacing w:line="54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D0F2F">
      <w:pPr>
        <w:spacing w:line="54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AD0F2F">
      <w:pPr>
        <w:spacing w:line="54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AD0F2F">
      <w:pPr>
        <w:spacing w:line="540" w:lineRule="exact"/>
        <w:ind w:firstLineChars="200" w:firstLine="560"/>
        <w:rPr>
          <w:rFonts w:ascii="宋体" w:hAnsi="宋体" w:cs="Arial"/>
          <w:color w:val="000000"/>
          <w:sz w:val="28"/>
          <w:szCs w:val="28"/>
        </w:rPr>
      </w:pPr>
      <w:r w:rsidRPr="003A7274">
        <w:rPr>
          <w:rFonts w:ascii="宋体" w:hAnsi="宋体" w:cs="Arial"/>
          <w:color w:val="000000"/>
          <w:sz w:val="28"/>
          <w:szCs w:val="28"/>
        </w:rPr>
        <w:t>1、项目全部完工并竣工验收合格并按甲方要求</w:t>
      </w:r>
      <w:r w:rsidRPr="003A7274">
        <w:rPr>
          <w:rFonts w:ascii="宋体" w:hAnsi="宋体" w:cs="Arial" w:hint="eastAsia"/>
          <w:color w:val="000000"/>
          <w:sz w:val="28"/>
          <w:szCs w:val="28"/>
        </w:rPr>
        <w:t>完成合同结算手续后，甲方收到乙方请款资料后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个工作日内支付工程款至合同结算总造价的</w:t>
      </w:r>
      <w:r w:rsidRPr="003A7274">
        <w:rPr>
          <w:rFonts w:ascii="宋体" w:hAnsi="宋体" w:cs="Arial"/>
          <w:color w:val="000000"/>
          <w:sz w:val="28"/>
          <w:szCs w:val="28"/>
        </w:rPr>
        <w:t>95%。</w:t>
      </w:r>
    </w:p>
    <w:p w:rsidR="003A7274" w:rsidRPr="003A7274" w:rsidRDefault="00AD0F2F" w:rsidP="00AD0F2F">
      <w:pPr>
        <w:spacing w:line="540" w:lineRule="exact"/>
        <w:ind w:firstLineChars="200" w:firstLine="560"/>
        <w:rPr>
          <w:rFonts w:ascii="宋体" w:hAnsi="宋体" w:cs="Arial"/>
          <w:color w:val="000000"/>
          <w:sz w:val="28"/>
          <w:szCs w:val="28"/>
        </w:rPr>
      </w:pPr>
      <w:r>
        <w:rPr>
          <w:rFonts w:ascii="宋体" w:hAnsi="宋体" w:cs="Arial"/>
          <w:color w:val="000000"/>
          <w:sz w:val="28"/>
          <w:szCs w:val="28"/>
        </w:rPr>
        <w:t>2</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AD0F2F" w:rsidP="00AD0F2F">
      <w:pPr>
        <w:spacing w:line="540" w:lineRule="exact"/>
        <w:ind w:firstLineChars="200" w:firstLine="560"/>
        <w:rPr>
          <w:rFonts w:ascii="宋体" w:hAnsi="宋体" w:cs="Arial"/>
          <w:color w:val="000000"/>
          <w:sz w:val="28"/>
          <w:szCs w:val="28"/>
          <w:highlight w:val="yellow"/>
        </w:rPr>
      </w:pPr>
      <w:r>
        <w:rPr>
          <w:rFonts w:ascii="宋体" w:hAnsi="宋体" w:cs="Arial"/>
          <w:color w:val="000000"/>
          <w:sz w:val="28"/>
          <w:szCs w:val="28"/>
        </w:rPr>
        <w:t>3</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594424" w:rsidP="00AD0F2F">
      <w:pPr>
        <w:spacing w:line="54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D0F2F">
      <w:pPr>
        <w:spacing w:line="54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D0F2F">
      <w:pPr>
        <w:spacing w:line="540" w:lineRule="exact"/>
        <w:ind w:firstLineChars="200" w:firstLine="560"/>
        <w:rPr>
          <w:sz w:val="28"/>
          <w:szCs w:val="28"/>
        </w:rPr>
      </w:pPr>
      <w:r>
        <w:rPr>
          <w:rFonts w:hint="eastAsia"/>
          <w:sz w:val="28"/>
          <w:szCs w:val="28"/>
        </w:rPr>
        <w:t>（一）商务部分（提供复印件，并加盖公章）</w:t>
      </w:r>
    </w:p>
    <w:p w:rsidR="00E47B59" w:rsidRDefault="006B2E51" w:rsidP="00AD0F2F">
      <w:pPr>
        <w:numPr>
          <w:ilvl w:val="0"/>
          <w:numId w:val="1"/>
        </w:numPr>
        <w:spacing w:line="540" w:lineRule="exact"/>
        <w:ind w:left="0" w:firstLineChars="200" w:firstLine="560"/>
        <w:rPr>
          <w:rFonts w:ascii="宋体" w:hAnsi="宋体"/>
          <w:sz w:val="28"/>
          <w:szCs w:val="28"/>
        </w:rPr>
      </w:pPr>
      <w:r>
        <w:rPr>
          <w:rFonts w:ascii="宋体" w:hAnsi="宋体" w:hint="eastAsia"/>
          <w:sz w:val="28"/>
          <w:szCs w:val="28"/>
        </w:rPr>
        <w:lastRenderedPageBreak/>
        <w:t>有效的企业工商营业执照、企业法人组织机构代码证书、税务登记证书（或三证合一）；</w:t>
      </w:r>
    </w:p>
    <w:p w:rsidR="00E47B59" w:rsidRDefault="006B2E51" w:rsidP="00AD0F2F">
      <w:pPr>
        <w:numPr>
          <w:ilvl w:val="0"/>
          <w:numId w:val="1"/>
        </w:numPr>
        <w:spacing w:line="54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D0F2F">
      <w:pPr>
        <w:numPr>
          <w:ilvl w:val="0"/>
          <w:numId w:val="1"/>
        </w:numPr>
        <w:spacing w:line="54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AD0F2F">
      <w:pPr>
        <w:numPr>
          <w:ilvl w:val="0"/>
          <w:numId w:val="1"/>
        </w:numPr>
        <w:spacing w:line="54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D0F2F">
      <w:pPr>
        <w:numPr>
          <w:ilvl w:val="0"/>
          <w:numId w:val="1"/>
        </w:numPr>
        <w:spacing w:line="54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w:t>
      </w:r>
      <w:r w:rsidR="00AD0F2F">
        <w:rPr>
          <w:rFonts w:ascii="宋体" w:hAnsi="宋体" w:hint="eastAsia"/>
          <w:sz w:val="28"/>
          <w:szCs w:val="28"/>
        </w:rPr>
        <w:t>电动阀维修</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D0F2F">
      <w:pPr>
        <w:numPr>
          <w:ilvl w:val="0"/>
          <w:numId w:val="1"/>
        </w:numPr>
        <w:spacing w:line="54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D0F2F">
      <w:pPr>
        <w:spacing w:line="540" w:lineRule="exact"/>
        <w:ind w:firstLineChars="200" w:firstLine="560"/>
        <w:rPr>
          <w:sz w:val="28"/>
          <w:szCs w:val="28"/>
        </w:rPr>
      </w:pPr>
      <w:r>
        <w:rPr>
          <w:rFonts w:hint="eastAsia"/>
          <w:sz w:val="28"/>
          <w:szCs w:val="28"/>
        </w:rPr>
        <w:t>（二）技术部分（格式自定，加盖公章）</w:t>
      </w:r>
    </w:p>
    <w:p w:rsidR="00E47B59" w:rsidRDefault="006B2E51" w:rsidP="00AD0F2F">
      <w:pPr>
        <w:spacing w:line="54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D0F2F">
      <w:pPr>
        <w:widowControl/>
        <w:numPr>
          <w:ilvl w:val="0"/>
          <w:numId w:val="2"/>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D0F2F">
      <w:pPr>
        <w:widowControl/>
        <w:numPr>
          <w:ilvl w:val="0"/>
          <w:numId w:val="2"/>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D0F2F">
      <w:pPr>
        <w:widowControl/>
        <w:numPr>
          <w:ilvl w:val="0"/>
          <w:numId w:val="2"/>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D0F2F">
      <w:pPr>
        <w:widowControl/>
        <w:numPr>
          <w:ilvl w:val="0"/>
          <w:numId w:val="2"/>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D0F2F">
      <w:pPr>
        <w:widowControl/>
        <w:numPr>
          <w:ilvl w:val="0"/>
          <w:numId w:val="2"/>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D0F2F">
      <w:pPr>
        <w:widowControl/>
        <w:numPr>
          <w:ilvl w:val="0"/>
          <w:numId w:val="2"/>
        </w:numPr>
        <w:spacing w:line="54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D0F2F">
      <w:pPr>
        <w:spacing w:line="540" w:lineRule="exact"/>
        <w:ind w:firstLineChars="200" w:firstLine="560"/>
        <w:rPr>
          <w:sz w:val="28"/>
          <w:szCs w:val="28"/>
        </w:rPr>
      </w:pPr>
      <w:r>
        <w:rPr>
          <w:rFonts w:hint="eastAsia"/>
          <w:sz w:val="28"/>
          <w:szCs w:val="28"/>
        </w:rPr>
        <w:t>（三）价格文件（加盖公章）</w:t>
      </w:r>
    </w:p>
    <w:p w:rsidR="00E47B59" w:rsidRDefault="006B2E51" w:rsidP="00AD0F2F">
      <w:pPr>
        <w:numPr>
          <w:ilvl w:val="0"/>
          <w:numId w:val="3"/>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D0F2F">
      <w:pPr>
        <w:numPr>
          <w:ilvl w:val="0"/>
          <w:numId w:val="3"/>
        </w:numPr>
        <w:spacing w:line="54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rsidP="00AD0F2F">
      <w:pPr>
        <w:spacing w:line="54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D0F2F">
      <w:pPr>
        <w:spacing w:line="540" w:lineRule="exact"/>
        <w:ind w:firstLineChars="200" w:firstLine="560"/>
        <w:rPr>
          <w:sz w:val="28"/>
          <w:szCs w:val="28"/>
        </w:rPr>
      </w:pPr>
      <w:r w:rsidRPr="00EA7453">
        <w:rPr>
          <w:rFonts w:hint="eastAsia"/>
          <w:sz w:val="28"/>
          <w:szCs w:val="28"/>
        </w:rPr>
        <w:lastRenderedPageBreak/>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CC78E6" w:rsidP="00AD0F2F">
      <w:pPr>
        <w:spacing w:line="54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D0F2F">
      <w:pPr>
        <w:spacing w:line="54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6B725F">
        <w:rPr>
          <w:sz w:val="28"/>
          <w:szCs w:val="28"/>
        </w:rPr>
        <w:t>10</w:t>
      </w:r>
      <w:r>
        <w:rPr>
          <w:rFonts w:hint="eastAsia"/>
          <w:sz w:val="28"/>
          <w:szCs w:val="28"/>
        </w:rPr>
        <w:t>月</w:t>
      </w:r>
      <w:r w:rsidR="006B725F">
        <w:rPr>
          <w:sz w:val="28"/>
          <w:szCs w:val="28"/>
        </w:rPr>
        <w:t>25</w:t>
      </w:r>
      <w:r>
        <w:rPr>
          <w:rFonts w:hint="eastAsia"/>
          <w:sz w:val="28"/>
          <w:szCs w:val="28"/>
        </w:rPr>
        <w:t>日</w:t>
      </w:r>
      <w:r w:rsidR="006B725F">
        <w:rPr>
          <w:sz w:val="28"/>
          <w:szCs w:val="28"/>
        </w:rPr>
        <w:t>14</w:t>
      </w:r>
      <w:r w:rsidR="00B30173">
        <w:rPr>
          <w:rFonts w:hint="eastAsia"/>
          <w:sz w:val="28"/>
          <w:szCs w:val="28"/>
        </w:rPr>
        <w:t>:</w:t>
      </w:r>
      <w:r w:rsidR="006B725F">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C03924">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C03924">
        <w:rPr>
          <w:sz w:val="28"/>
          <w:szCs w:val="28"/>
        </w:rPr>
        <w:t>23</w:t>
      </w:r>
      <w:r>
        <w:rPr>
          <w:rFonts w:hint="eastAsia"/>
          <w:sz w:val="28"/>
          <w:szCs w:val="28"/>
        </w:rPr>
        <w:t>。投标人未在规定时间勘踏现场的，甲方不再另行组织，由投标人自行前往勘踏。</w:t>
      </w:r>
      <w:bookmarkStart w:id="2" w:name="_GoBack"/>
      <w:bookmarkEnd w:id="2"/>
    </w:p>
    <w:p w:rsidR="00E47B59" w:rsidRDefault="00DE00B8" w:rsidP="00AD0F2F">
      <w:pPr>
        <w:spacing w:line="54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D0F2F">
      <w:pPr>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D0F2F">
      <w:pPr>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6B725F">
        <w:rPr>
          <w:rFonts w:ascii="宋体" w:hAnsi="宋体" w:cs="Arial"/>
          <w:color w:val="000000"/>
          <w:sz w:val="28"/>
          <w:szCs w:val="28"/>
        </w:rPr>
        <w:t>11</w:t>
      </w:r>
      <w:r>
        <w:rPr>
          <w:rFonts w:ascii="宋体" w:hAnsi="宋体" w:cs="Arial" w:hint="eastAsia"/>
          <w:color w:val="000000"/>
          <w:sz w:val="28"/>
          <w:szCs w:val="28"/>
        </w:rPr>
        <w:t>月</w:t>
      </w:r>
      <w:r w:rsidR="006B725F">
        <w:rPr>
          <w:rFonts w:ascii="宋体" w:hAnsi="宋体" w:cs="Arial"/>
          <w:color w:val="000000"/>
          <w:sz w:val="28"/>
          <w:szCs w:val="28"/>
        </w:rPr>
        <w:t>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w:t>
      </w:r>
      <w:r>
        <w:rPr>
          <w:rFonts w:ascii="宋体" w:hAnsi="宋体" w:cs="Arial" w:hint="eastAsia"/>
          <w:color w:val="000000"/>
          <w:sz w:val="28"/>
          <w:szCs w:val="28"/>
        </w:rPr>
        <w:lastRenderedPageBreak/>
        <w:t>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D0F2F">
      <w:pPr>
        <w:spacing w:line="54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CB72DA">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D0F2F">
      <w:pPr>
        <w:spacing w:line="54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D0F2F">
      <w:pPr>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D0F2F">
      <w:pPr>
        <w:spacing w:line="54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D0F2F">
      <w:pPr>
        <w:spacing w:line="54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D0F2F">
      <w:pPr>
        <w:spacing w:line="54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A943BF" w:rsidRDefault="00A943BF" w:rsidP="00AD0F2F">
      <w:pPr>
        <w:widowControl/>
        <w:spacing w:line="540" w:lineRule="exact"/>
        <w:jc w:val="left"/>
        <w:rPr>
          <w:rFonts w:ascii="宋体" w:hAnsi="宋体" w:cs="Arial"/>
          <w:color w:val="000000"/>
          <w:sz w:val="28"/>
          <w:szCs w:val="28"/>
        </w:rPr>
      </w:pPr>
    </w:p>
    <w:p w:rsidR="00E47B59" w:rsidRPr="00265E09" w:rsidRDefault="006B2E51" w:rsidP="00AD0F2F">
      <w:pPr>
        <w:spacing w:line="54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D0F2F">
      <w:pPr>
        <w:spacing w:line="54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D0F2F">
      <w:pPr>
        <w:spacing w:line="54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D0F2F">
      <w:pPr>
        <w:spacing w:line="54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D0F2F">
      <w:pPr>
        <w:spacing w:line="54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D0F2F">
      <w:pPr>
        <w:spacing w:line="54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D0F2F">
      <w:pPr>
        <w:pStyle w:val="a5"/>
        <w:spacing w:line="540" w:lineRule="exact"/>
        <w:ind w:leftChars="0" w:left="0" w:right="1120"/>
        <w:rPr>
          <w:sz w:val="28"/>
          <w:szCs w:val="28"/>
        </w:rPr>
      </w:pPr>
    </w:p>
    <w:p w:rsidR="00E47B59" w:rsidRDefault="0025569B" w:rsidP="00AD0F2F">
      <w:pPr>
        <w:pStyle w:val="a5"/>
        <w:spacing w:line="54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D0F2F">
      <w:pPr>
        <w:spacing w:line="54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6B725F">
        <w:rPr>
          <w:sz w:val="28"/>
          <w:szCs w:val="28"/>
        </w:rPr>
        <w:t>10</w:t>
      </w:r>
      <w:r>
        <w:rPr>
          <w:rFonts w:hint="eastAsia"/>
          <w:sz w:val="28"/>
          <w:szCs w:val="28"/>
        </w:rPr>
        <w:t>月</w:t>
      </w:r>
      <w:r w:rsidR="006B725F">
        <w:rPr>
          <w:sz w:val="28"/>
          <w:szCs w:val="28"/>
        </w:rPr>
        <w:t>20</w:t>
      </w:r>
      <w:r>
        <w:rPr>
          <w:rFonts w:hint="eastAsia"/>
          <w:sz w:val="28"/>
          <w:szCs w:val="28"/>
        </w:rPr>
        <w:t>日</w:t>
      </w:r>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FD43A5">
        <w:rPr>
          <w:rFonts w:hAnsi="宋体" w:hint="eastAsia"/>
          <w:szCs w:val="21"/>
        </w:rPr>
        <w:t>2021</w:t>
      </w:r>
      <w:r w:rsidR="00FD43A5">
        <w:rPr>
          <w:rFonts w:hAnsi="宋体" w:hint="eastAsia"/>
          <w:szCs w:val="21"/>
        </w:rPr>
        <w:t>年冷站电动阀维修工程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FD43A5">
              <w:rPr>
                <w:rFonts w:ascii="宋体" w:hAnsi="宋体" w:cs="宋体" w:hint="eastAsia"/>
                <w:kern w:val="0"/>
                <w:szCs w:val="21"/>
              </w:rPr>
              <w:t>2021年冷站电动阀维修工程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FD43A5">
        <w:rPr>
          <w:rFonts w:hAnsi="宋体" w:hint="eastAsia"/>
          <w:sz w:val="24"/>
          <w:szCs w:val="24"/>
          <w:u w:val="single"/>
        </w:rPr>
        <w:t>2021年冷站电动阀维修工程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FD43A5">
        <w:rPr>
          <w:rFonts w:ascii="宋体" w:hAnsi="宋体" w:cs="宋体" w:hint="eastAsia"/>
          <w:kern w:val="0"/>
          <w:szCs w:val="21"/>
        </w:rPr>
        <w:t>2021年冷站电动阀维修工程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3A7274" w:rsidTr="00DD2666">
        <w:trPr>
          <w:trHeight w:val="544"/>
          <w:jc w:val="center"/>
        </w:trPr>
        <w:tc>
          <w:tcPr>
            <w:tcW w:w="690" w:type="dxa"/>
            <w:vAlign w:val="center"/>
          </w:tcPr>
          <w:p w:rsidR="003A7274" w:rsidRDefault="00AD0F2F">
            <w:pPr>
              <w:rPr>
                <w:rFonts w:ascii="宋体" w:hAnsi="宋体"/>
                <w:bCs/>
                <w:szCs w:val="21"/>
              </w:rPr>
            </w:pPr>
            <w:r>
              <w:rPr>
                <w:rFonts w:ascii="宋体" w:hAnsi="宋体"/>
                <w:bCs/>
                <w:szCs w:val="21"/>
              </w:rPr>
              <w:t>3</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AD0F2F">
              <w:rPr>
                <w:rFonts w:ascii="宋体" w:hAnsi="宋体" w:cs="宋体" w:hint="eastAsia"/>
                <w:szCs w:val="21"/>
              </w:rPr>
              <w:t>完成过质量合格的类似电动阀维修</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FD43A5">
        <w:rPr>
          <w:rFonts w:ascii="宋体" w:hAnsi="宋体" w:hint="eastAsia"/>
          <w:bCs/>
          <w:szCs w:val="21"/>
        </w:rPr>
        <w:t>2021年冷站电动阀维修工程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27" w:rsidRDefault="00241627">
      <w:r>
        <w:separator/>
      </w:r>
    </w:p>
  </w:endnote>
  <w:endnote w:type="continuationSeparator" w:id="0">
    <w:p w:rsidR="00241627" w:rsidRDefault="0024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A5" w:rsidRDefault="00FD43A5">
    <w:pPr>
      <w:pStyle w:val="a8"/>
      <w:jc w:val="right"/>
    </w:pPr>
    <w:r>
      <w:fldChar w:fldCharType="begin"/>
    </w:r>
    <w:r>
      <w:instrText xml:space="preserve"> PAGE   \* MERGEFORMAT </w:instrText>
    </w:r>
    <w:r>
      <w:fldChar w:fldCharType="separate"/>
    </w:r>
    <w:r w:rsidR="006B725F" w:rsidRPr="006B725F">
      <w:rPr>
        <w:noProof/>
        <w:lang w:val="zh-CN"/>
      </w:rPr>
      <w:t>7</w:t>
    </w:r>
    <w:r>
      <w:fldChar w:fldCharType="end"/>
    </w:r>
  </w:p>
  <w:p w:rsidR="00FD43A5" w:rsidRDefault="00FD43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27" w:rsidRDefault="00241627">
      <w:r>
        <w:separator/>
      </w:r>
    </w:p>
  </w:footnote>
  <w:footnote w:type="continuationSeparator" w:id="0">
    <w:p w:rsidR="00241627" w:rsidRDefault="00241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46D0E"/>
    <w:multiLevelType w:val="hybridMultilevel"/>
    <w:tmpl w:val="6CC2EEB4"/>
    <w:lvl w:ilvl="0" w:tplc="4238AFCA">
      <w:start w:val="1"/>
      <w:numFmt w:val="decimal"/>
      <w:suff w:val="nothing"/>
      <w:lvlText w:val="%1."/>
      <w:lvlJc w:val="left"/>
      <w:pPr>
        <w:ind w:left="0" w:firstLine="567"/>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3613239C"/>
    <w:multiLevelType w:val="singleLevel"/>
    <w:tmpl w:val="3613239C"/>
    <w:lvl w:ilvl="0">
      <w:start w:val="1"/>
      <w:numFmt w:val="decimal"/>
      <w:suff w:val="nothing"/>
      <w:lvlText w:val="%1、"/>
      <w:lvlJc w:val="left"/>
    </w:lvl>
  </w:abstractNum>
  <w:abstractNum w:abstractNumId="26"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3B28DA"/>
    <w:multiLevelType w:val="singleLevel"/>
    <w:tmpl w:val="3E3B28DA"/>
    <w:lvl w:ilvl="0">
      <w:start w:val="2"/>
      <w:numFmt w:val="decimal"/>
      <w:suff w:val="nothing"/>
      <w:lvlText w:val="%1、"/>
      <w:lvlJc w:val="left"/>
    </w:lvl>
  </w:abstractNum>
  <w:abstractNum w:abstractNumId="28" w15:restartNumberingAfterBreak="0">
    <w:nsid w:val="41633954"/>
    <w:multiLevelType w:val="hybridMultilevel"/>
    <w:tmpl w:val="8AD0D508"/>
    <w:lvl w:ilvl="0" w:tplc="948AE010">
      <w:start w:val="1"/>
      <w:numFmt w:val="decimal"/>
      <w:suff w:val="nothing"/>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2DE5B4"/>
    <w:multiLevelType w:val="singleLevel"/>
    <w:tmpl w:val="572DE5B4"/>
    <w:lvl w:ilvl="0">
      <w:start w:val="1"/>
      <w:numFmt w:val="decimal"/>
      <w:suff w:val="nothing"/>
      <w:lvlText w:val="%1."/>
      <w:lvlJc w:val="left"/>
    </w:lvl>
  </w:abstractNum>
  <w:abstractNum w:abstractNumId="34" w15:restartNumberingAfterBreak="0">
    <w:nsid w:val="5AC44DA1"/>
    <w:multiLevelType w:val="hybridMultilevel"/>
    <w:tmpl w:val="15CA6B84"/>
    <w:lvl w:ilvl="0" w:tplc="5F8624E0">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ED167B"/>
    <w:multiLevelType w:val="hybridMultilevel"/>
    <w:tmpl w:val="3D660086"/>
    <w:lvl w:ilvl="0" w:tplc="7CB258C8">
      <w:start w:val="1"/>
      <w:numFmt w:val="chineseCountingThousand"/>
      <w:suff w:val="nothing"/>
      <w:lvlText w:val="%1、"/>
      <w:lvlJc w:val="left"/>
      <w:pPr>
        <w:ind w:left="0" w:firstLine="567"/>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5F080A44"/>
    <w:multiLevelType w:val="singleLevel"/>
    <w:tmpl w:val="5F080A44"/>
    <w:lvl w:ilvl="0">
      <w:start w:val="1"/>
      <w:numFmt w:val="decimal"/>
      <w:suff w:val="nothing"/>
      <w:lvlText w:val="%1、"/>
      <w:lvlJc w:val="left"/>
    </w:lvl>
  </w:abstractNum>
  <w:abstractNum w:abstractNumId="37"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1"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0DB77"/>
    <w:multiLevelType w:val="singleLevel"/>
    <w:tmpl w:val="7480DB77"/>
    <w:lvl w:ilvl="0">
      <w:start w:val="1"/>
      <w:numFmt w:val="decimal"/>
      <w:lvlText w:val="%1."/>
      <w:lvlJc w:val="left"/>
      <w:pPr>
        <w:tabs>
          <w:tab w:val="num" w:pos="312"/>
        </w:tabs>
      </w:pPr>
    </w:lvl>
  </w:abstractNum>
  <w:abstractNum w:abstractNumId="43"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E45E55"/>
    <w:multiLevelType w:val="hybridMultilevel"/>
    <w:tmpl w:val="7B68A662"/>
    <w:lvl w:ilvl="0" w:tplc="D6FC2092">
      <w:start w:val="1"/>
      <w:numFmt w:val="decimal"/>
      <w:lvlText w:val="%1"/>
      <w:lvlJc w:val="left"/>
      <w:pPr>
        <w:ind w:left="567"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0"/>
  </w:num>
  <w:num w:numId="3">
    <w:abstractNumId w:val="12"/>
  </w:num>
  <w:num w:numId="4">
    <w:abstractNumId w:val="33"/>
  </w:num>
  <w:num w:numId="5">
    <w:abstractNumId w:val="13"/>
  </w:num>
  <w:num w:numId="6">
    <w:abstractNumId w:val="22"/>
  </w:num>
  <w:num w:numId="7">
    <w:abstractNumId w:val="9"/>
  </w:num>
  <w:num w:numId="8">
    <w:abstractNumId w:val="38"/>
  </w:num>
  <w:num w:numId="9">
    <w:abstractNumId w:val="27"/>
  </w:num>
  <w:num w:numId="10">
    <w:abstractNumId w:val="3"/>
  </w:num>
  <w:num w:numId="11">
    <w:abstractNumId w:val="25"/>
  </w:num>
  <w:num w:numId="12">
    <w:abstractNumId w:val="42"/>
  </w:num>
  <w:num w:numId="13">
    <w:abstractNumId w:val="4"/>
  </w:num>
  <w:num w:numId="14">
    <w:abstractNumId w:val="1"/>
  </w:num>
  <w:num w:numId="15">
    <w:abstractNumId w:val="0"/>
  </w:num>
  <w:num w:numId="16">
    <w:abstractNumId w:val="36"/>
  </w:num>
  <w:num w:numId="17">
    <w:abstractNumId w:val="2"/>
  </w:num>
  <w:num w:numId="18">
    <w:abstractNumId w:val="6"/>
  </w:num>
  <w:num w:numId="19">
    <w:abstractNumId w:val="5"/>
  </w:num>
  <w:num w:numId="20">
    <w:abstractNumId w:val="24"/>
  </w:num>
  <w:num w:numId="21">
    <w:abstractNumId w:val="16"/>
  </w:num>
  <w:num w:numId="22">
    <w:abstractNumId w:val="23"/>
  </w:num>
  <w:num w:numId="23">
    <w:abstractNumId w:val="32"/>
  </w:num>
  <w:num w:numId="24">
    <w:abstractNumId w:val="37"/>
  </w:num>
  <w:num w:numId="25">
    <w:abstractNumId w:val="40"/>
  </w:num>
  <w:num w:numId="26">
    <w:abstractNumId w:val="7"/>
  </w:num>
  <w:num w:numId="27">
    <w:abstractNumId w:val="39"/>
  </w:num>
  <w:num w:numId="28">
    <w:abstractNumId w:val="17"/>
  </w:num>
  <w:num w:numId="29">
    <w:abstractNumId w:val="43"/>
  </w:num>
  <w:num w:numId="30">
    <w:abstractNumId w:val="18"/>
  </w:num>
  <w:num w:numId="31">
    <w:abstractNumId w:val="11"/>
  </w:num>
  <w:num w:numId="32">
    <w:abstractNumId w:val="41"/>
  </w:num>
  <w:num w:numId="33">
    <w:abstractNumId w:val="21"/>
  </w:num>
  <w:num w:numId="34">
    <w:abstractNumId w:val="8"/>
  </w:num>
  <w:num w:numId="35">
    <w:abstractNumId w:val="30"/>
  </w:num>
  <w:num w:numId="36">
    <w:abstractNumId w:val="45"/>
  </w:num>
  <w:num w:numId="37">
    <w:abstractNumId w:val="19"/>
  </w:num>
  <w:num w:numId="38">
    <w:abstractNumId w:val="20"/>
  </w:num>
  <w:num w:numId="39">
    <w:abstractNumId w:val="26"/>
  </w:num>
  <w:num w:numId="40">
    <w:abstractNumId w:val="31"/>
  </w:num>
  <w:num w:numId="41">
    <w:abstractNumId w:val="28"/>
  </w:num>
  <w:num w:numId="42">
    <w:abstractNumId w:val="35"/>
  </w:num>
  <w:num w:numId="43">
    <w:abstractNumId w:val="14"/>
  </w:num>
  <w:num w:numId="44">
    <w:abstractNumId w:val="29"/>
  </w:num>
  <w:num w:numId="45">
    <w:abstractNumId w:val="44"/>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1627"/>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B725F"/>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2725"/>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D14D7"/>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0F2F"/>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0FC2"/>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43A5"/>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1524</TotalTime>
  <Pages>14</Pages>
  <Words>1011</Words>
  <Characters>5764</Characters>
  <Application>Microsoft Office Word</Application>
  <DocSecurity>0</DocSecurity>
  <Lines>48</Lines>
  <Paragraphs>13</Paragraphs>
  <ScaleCrop>false</ScaleCrop>
  <Company>aaa</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119</cp:revision>
  <cp:lastPrinted>2011-11-29T08:47:00Z</cp:lastPrinted>
  <dcterms:created xsi:type="dcterms:W3CDTF">2018-02-28T04:01:00Z</dcterms:created>
  <dcterms:modified xsi:type="dcterms:W3CDTF">2021-10-20T07:48:00Z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