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Pr="00B411D6" w:rsidRDefault="003B2394" w:rsidP="00B411D6">
      <w:pPr>
        <w:spacing w:line="360" w:lineRule="auto"/>
        <w:ind w:leftChars="300" w:left="630"/>
        <w:jc w:val="center"/>
        <w:rPr>
          <w:rFonts w:ascii="Calibri" w:hAnsi="Calibri"/>
          <w:b/>
          <w:bCs/>
          <w:sz w:val="36"/>
          <w:szCs w:val="36"/>
        </w:rPr>
      </w:pPr>
      <w:r>
        <w:rPr>
          <w:rFonts w:ascii="Calibri" w:hAnsi="Calibri" w:hint="eastAsia"/>
          <w:b/>
          <w:bCs/>
          <w:sz w:val="36"/>
          <w:szCs w:val="36"/>
        </w:rPr>
        <w:t>广州大学城投资经营管理有限公司</w:t>
      </w:r>
    </w:p>
    <w:p w:rsidR="00AA2261" w:rsidRPr="00B411D6" w:rsidRDefault="00636BEF" w:rsidP="00B411D6">
      <w:pPr>
        <w:spacing w:line="360" w:lineRule="auto"/>
        <w:ind w:left="2"/>
        <w:jc w:val="center"/>
        <w:rPr>
          <w:rFonts w:ascii="Calibri" w:hAnsi="Calibri"/>
          <w:b/>
          <w:bCs/>
          <w:sz w:val="36"/>
          <w:szCs w:val="36"/>
        </w:rPr>
      </w:pPr>
      <w:r>
        <w:rPr>
          <w:rFonts w:ascii="Calibri" w:hAnsi="Calibri" w:hint="eastAsia"/>
          <w:b/>
          <w:bCs/>
          <w:sz w:val="36"/>
          <w:szCs w:val="36"/>
        </w:rPr>
        <w:t xml:space="preserve"> </w:t>
      </w:r>
      <w:r w:rsidR="00243B07">
        <w:rPr>
          <w:rFonts w:ascii="Calibri" w:hAnsi="Calibri" w:hint="eastAsia"/>
          <w:b/>
          <w:bCs/>
          <w:sz w:val="36"/>
          <w:szCs w:val="36"/>
        </w:rPr>
        <w:t xml:space="preserve"> </w:t>
      </w:r>
      <w:r>
        <w:rPr>
          <w:rFonts w:ascii="Calibri" w:hAnsi="Calibri" w:hint="eastAsia"/>
          <w:b/>
          <w:bCs/>
          <w:sz w:val="36"/>
          <w:szCs w:val="36"/>
        </w:rPr>
        <w:t xml:space="preserve"> </w:t>
      </w:r>
      <w:r w:rsidR="00B56886" w:rsidRPr="00B56886">
        <w:rPr>
          <w:rFonts w:ascii="Calibri" w:hAnsi="Calibri" w:hint="eastAsia"/>
          <w:b/>
          <w:bCs/>
          <w:sz w:val="36"/>
          <w:szCs w:val="36"/>
        </w:rPr>
        <w:t>酸奶配餐年度供应服务采购</w:t>
      </w:r>
    </w:p>
    <w:p w:rsidR="00C430B1" w:rsidRPr="00B411D6" w:rsidRDefault="00A63602" w:rsidP="00B411D6">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3A6FF6" w:rsidRPr="001E4D56" w:rsidRDefault="00A63602"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8D59C3">
      <w:pPr>
        <w:pStyle w:val="aa"/>
        <w:numPr>
          <w:ilvl w:val="0"/>
          <w:numId w:val="2"/>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B56886" w:rsidRPr="00B56886">
        <w:rPr>
          <w:rFonts w:asciiTheme="minorEastAsia" w:hAnsiTheme="minorEastAsia" w:cs="Times New Roman" w:hint="eastAsia"/>
          <w:b/>
          <w:bCs/>
          <w:sz w:val="28"/>
          <w:szCs w:val="28"/>
        </w:rPr>
        <w:t>酸奶配餐年度供应服务采购</w:t>
      </w:r>
    </w:p>
    <w:p w:rsidR="003A6FF6" w:rsidRPr="00AA2261" w:rsidRDefault="00F4660F" w:rsidP="008D59C3">
      <w:pPr>
        <w:pStyle w:val="aa"/>
        <w:numPr>
          <w:ilvl w:val="0"/>
          <w:numId w:val="2"/>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B56886" w:rsidRPr="00B56886" w:rsidRDefault="00A63602" w:rsidP="008D59C3">
      <w:pPr>
        <w:pStyle w:val="aa"/>
        <w:numPr>
          <w:ilvl w:val="0"/>
          <w:numId w:val="2"/>
        </w:numPr>
        <w:spacing w:line="360" w:lineRule="auto"/>
        <w:ind w:left="0" w:firstLineChars="0" w:firstLine="561"/>
        <w:rPr>
          <w:rFonts w:asciiTheme="minorEastAsia" w:hAnsiTheme="minorEastAsia"/>
          <w:sz w:val="28"/>
          <w:szCs w:val="28"/>
        </w:rPr>
      </w:pPr>
      <w:r w:rsidRPr="00B56886">
        <w:rPr>
          <w:rFonts w:asciiTheme="minorEastAsia" w:hAnsiTheme="minorEastAsia"/>
          <w:sz w:val="28"/>
          <w:szCs w:val="28"/>
        </w:rPr>
        <w:t>采购</w:t>
      </w:r>
      <w:r w:rsidR="00B56886">
        <w:rPr>
          <w:rFonts w:asciiTheme="minorEastAsia" w:hAnsiTheme="minorEastAsia" w:hint="eastAsia"/>
          <w:sz w:val="28"/>
          <w:szCs w:val="28"/>
        </w:rPr>
        <w:t>预算</w:t>
      </w:r>
      <w:r w:rsidR="00056C02" w:rsidRPr="00B56886">
        <w:rPr>
          <w:rFonts w:asciiTheme="minorEastAsia" w:hAnsiTheme="minorEastAsia" w:hint="eastAsia"/>
          <w:sz w:val="28"/>
          <w:szCs w:val="28"/>
        </w:rPr>
        <w:t>：</w:t>
      </w:r>
      <w:r w:rsidR="00B56886">
        <w:rPr>
          <w:rFonts w:ascii="宋体" w:hAnsi="宋体" w:hint="eastAsia"/>
          <w:sz w:val="28"/>
          <w:szCs w:val="28"/>
        </w:rPr>
        <w:t>年度采购预算为人民币8</w:t>
      </w:r>
      <w:r w:rsidR="00930DD4">
        <w:rPr>
          <w:rFonts w:ascii="宋体" w:hAnsi="宋体" w:hint="eastAsia"/>
          <w:sz w:val="28"/>
          <w:szCs w:val="28"/>
        </w:rPr>
        <w:t>.5</w:t>
      </w:r>
      <w:r w:rsidR="00B56886">
        <w:rPr>
          <w:rFonts w:ascii="宋体" w:hAnsi="宋体" w:hint="eastAsia"/>
          <w:sz w:val="28"/>
          <w:szCs w:val="28"/>
        </w:rPr>
        <w:t>万元，</w:t>
      </w:r>
      <w:r w:rsidR="009311E3">
        <w:rPr>
          <w:rFonts w:ascii="宋体" w:hAnsi="宋体" w:hint="eastAsia"/>
          <w:sz w:val="28"/>
          <w:szCs w:val="28"/>
        </w:rPr>
        <w:t>各奶品采购单价不高于4元/盒</w:t>
      </w:r>
      <w:r w:rsidR="00B56886">
        <w:rPr>
          <w:rFonts w:ascii="宋体" w:hAnsi="宋体" w:hint="eastAsia"/>
          <w:sz w:val="28"/>
          <w:szCs w:val="28"/>
        </w:rPr>
        <w:t>。</w:t>
      </w:r>
    </w:p>
    <w:p w:rsidR="00B411D6" w:rsidRPr="00B56886" w:rsidRDefault="00A63602" w:rsidP="008D59C3">
      <w:pPr>
        <w:pStyle w:val="aa"/>
        <w:numPr>
          <w:ilvl w:val="0"/>
          <w:numId w:val="2"/>
        </w:numPr>
        <w:spacing w:line="360" w:lineRule="auto"/>
        <w:ind w:left="0" w:firstLineChars="0" w:firstLine="561"/>
        <w:rPr>
          <w:rFonts w:asciiTheme="minorEastAsia" w:hAnsiTheme="minorEastAsia"/>
          <w:sz w:val="28"/>
          <w:szCs w:val="28"/>
        </w:rPr>
      </w:pPr>
      <w:r w:rsidRPr="00B56886">
        <w:rPr>
          <w:rFonts w:asciiTheme="minorEastAsia" w:hAnsiTheme="minorEastAsia" w:hint="eastAsia"/>
          <w:sz w:val="28"/>
          <w:szCs w:val="28"/>
        </w:rPr>
        <w:t>项目</w:t>
      </w:r>
      <w:r w:rsidR="0043387C" w:rsidRPr="00B56886">
        <w:rPr>
          <w:rFonts w:asciiTheme="minorEastAsia" w:hAnsiTheme="minorEastAsia" w:hint="eastAsia"/>
          <w:sz w:val="28"/>
          <w:szCs w:val="28"/>
        </w:rPr>
        <w:t>简介</w:t>
      </w:r>
      <w:r w:rsidR="003D1026" w:rsidRPr="00B56886">
        <w:rPr>
          <w:rFonts w:asciiTheme="minorEastAsia" w:hAnsiTheme="minorEastAsia" w:hint="eastAsia"/>
          <w:sz w:val="28"/>
          <w:szCs w:val="28"/>
        </w:rPr>
        <w:t>：</w:t>
      </w:r>
    </w:p>
    <w:p w:rsidR="00B411D6" w:rsidRDefault="00B411D6" w:rsidP="00930DD4">
      <w:pPr>
        <w:spacing w:line="360" w:lineRule="auto"/>
        <w:ind w:left="-284" w:firstLineChars="200" w:firstLine="560"/>
        <w:rPr>
          <w:rFonts w:asciiTheme="minorEastAsia" w:hAnsiTheme="minorEastAsia" w:cs="Arial"/>
          <w:color w:val="000000"/>
          <w:sz w:val="28"/>
          <w:szCs w:val="28"/>
        </w:rPr>
      </w:pPr>
      <w:r w:rsidRPr="00B411D6">
        <w:rPr>
          <w:rFonts w:asciiTheme="minorEastAsia" w:hAnsiTheme="minorEastAsia" w:cs="Arial" w:hint="eastAsia"/>
          <w:color w:val="000000"/>
          <w:sz w:val="28"/>
          <w:szCs w:val="28"/>
        </w:rPr>
        <w:tab/>
      </w:r>
      <w:r w:rsidR="00930DD4">
        <w:rPr>
          <w:rFonts w:asciiTheme="minorEastAsia" w:hAnsiTheme="minorEastAsia" w:cs="Arial" w:hint="eastAsia"/>
          <w:color w:val="000000"/>
          <w:sz w:val="28"/>
          <w:szCs w:val="28"/>
        </w:rPr>
        <w:t xml:space="preserve">  </w:t>
      </w:r>
      <w:r w:rsidR="00930DD4" w:rsidRPr="00182DC2">
        <w:rPr>
          <w:rFonts w:asciiTheme="minorEastAsia" w:hAnsiTheme="minorEastAsia" w:cs="Arial" w:hint="eastAsia"/>
          <w:color w:val="000000"/>
          <w:sz w:val="28"/>
          <w:szCs w:val="28"/>
        </w:rPr>
        <w:t>提供酸奶</w:t>
      </w:r>
      <w:r w:rsidR="00930DD4">
        <w:rPr>
          <w:rFonts w:asciiTheme="minorEastAsia" w:hAnsiTheme="minorEastAsia" w:cs="Arial" w:hint="eastAsia"/>
          <w:color w:val="000000"/>
          <w:sz w:val="28"/>
          <w:szCs w:val="28"/>
        </w:rPr>
        <w:t>配餐年度</w:t>
      </w:r>
      <w:r w:rsidR="00930DD4" w:rsidRPr="00182DC2">
        <w:rPr>
          <w:rFonts w:asciiTheme="minorEastAsia" w:hAnsiTheme="minorEastAsia" w:cs="Arial" w:hint="eastAsia"/>
          <w:color w:val="000000"/>
          <w:sz w:val="28"/>
          <w:szCs w:val="28"/>
        </w:rPr>
        <w:t>供应及相关服务，按每次200支以上的数量供给，每周配送两次货或以上,</w:t>
      </w:r>
      <w:r w:rsidR="00930DD4">
        <w:rPr>
          <w:rFonts w:asciiTheme="minorEastAsia" w:hAnsiTheme="minorEastAsia" w:cs="Arial" w:hint="eastAsia"/>
          <w:color w:val="000000"/>
          <w:sz w:val="28"/>
          <w:szCs w:val="28"/>
        </w:rPr>
        <w:t>合作期限为3年，</w:t>
      </w:r>
      <w:r w:rsidR="0072393A">
        <w:rPr>
          <w:rFonts w:asciiTheme="minorEastAsia" w:hAnsiTheme="minorEastAsia" w:cs="Arial" w:hint="eastAsia"/>
          <w:color w:val="000000"/>
          <w:kern w:val="0"/>
          <w:sz w:val="28"/>
          <w:szCs w:val="28"/>
        </w:rPr>
        <w:t>根据服务质量和采购人实际需求按1+1+1方式逐年签订年度合同</w:t>
      </w:r>
      <w:r w:rsidR="00930DD4" w:rsidRPr="00182DC2">
        <w:rPr>
          <w:rFonts w:asciiTheme="minorEastAsia" w:hAnsiTheme="minorEastAsia" w:cs="Arial" w:hint="eastAsia"/>
          <w:color w:val="000000"/>
          <w:sz w:val="28"/>
          <w:szCs w:val="28"/>
        </w:rPr>
        <w:t>。</w:t>
      </w:r>
      <w:r w:rsidR="0043387C">
        <w:rPr>
          <w:rFonts w:asciiTheme="minorEastAsia" w:hAnsiTheme="minorEastAsia" w:cs="Arial" w:hint="eastAsia"/>
          <w:color w:val="000000"/>
          <w:sz w:val="28"/>
          <w:szCs w:val="28"/>
        </w:rPr>
        <w:t>（详见</w:t>
      </w:r>
      <w:r w:rsidR="00930DD4">
        <w:rPr>
          <w:rFonts w:asciiTheme="minorEastAsia" w:hAnsiTheme="minorEastAsia" w:cs="Arial" w:hint="eastAsia"/>
          <w:color w:val="000000"/>
          <w:sz w:val="28"/>
          <w:szCs w:val="28"/>
        </w:rPr>
        <w:t>本文“三、</w:t>
      </w:r>
      <w:r w:rsidR="00243B07">
        <w:rPr>
          <w:rFonts w:asciiTheme="minorEastAsia" w:hAnsiTheme="minorEastAsia" w:cs="Arial" w:hint="eastAsia"/>
          <w:color w:val="000000"/>
          <w:sz w:val="28"/>
          <w:szCs w:val="28"/>
        </w:rPr>
        <w:t>采购需求</w:t>
      </w:r>
      <w:r w:rsidR="00930DD4">
        <w:rPr>
          <w:rFonts w:asciiTheme="minorEastAsia" w:hAnsiTheme="minorEastAsia" w:cs="Arial" w:hint="eastAsia"/>
          <w:color w:val="000000"/>
          <w:sz w:val="28"/>
          <w:szCs w:val="28"/>
        </w:rPr>
        <w:t>”</w:t>
      </w:r>
      <w:r w:rsidR="0043387C">
        <w:rPr>
          <w:rFonts w:asciiTheme="minorEastAsia" w:hAnsiTheme="minorEastAsia" w:cs="Arial" w:hint="eastAsia"/>
          <w:color w:val="000000"/>
          <w:sz w:val="28"/>
          <w:szCs w:val="28"/>
        </w:rPr>
        <w:t>）</w:t>
      </w:r>
    </w:p>
    <w:p w:rsidR="003A6FF6" w:rsidRPr="00B411D6" w:rsidRDefault="00F56942"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B411D6">
        <w:rPr>
          <w:rFonts w:asciiTheme="minorEastAsia" w:hAnsiTheme="minorEastAsia" w:hint="eastAsia"/>
          <w:b/>
          <w:sz w:val="28"/>
          <w:szCs w:val="28"/>
        </w:rPr>
        <w:t>合格投标人资格要求</w:t>
      </w:r>
    </w:p>
    <w:p w:rsidR="00B411D6"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p>
    <w:p w:rsidR="00B411D6" w:rsidRPr="006071A3"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B411D6" w:rsidRPr="006071A3" w:rsidRDefault="00B411D6" w:rsidP="008D59C3">
      <w:pPr>
        <w:pStyle w:val="aa"/>
        <w:numPr>
          <w:ilvl w:val="0"/>
          <w:numId w:val="9"/>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585EE1" w:rsidRPr="00FF0DEF" w:rsidRDefault="00FF0DEF" w:rsidP="008D59C3">
      <w:pPr>
        <w:pStyle w:val="aa"/>
        <w:numPr>
          <w:ilvl w:val="0"/>
          <w:numId w:val="9"/>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投标人201</w:t>
      </w:r>
      <w:r>
        <w:rPr>
          <w:rFonts w:asciiTheme="minorEastAsia" w:hAnsiTheme="minorEastAsia" w:hint="eastAsia"/>
          <w:sz w:val="28"/>
          <w:szCs w:val="28"/>
        </w:rPr>
        <w:t>9</w:t>
      </w:r>
      <w:r w:rsidRPr="00731CDA">
        <w:rPr>
          <w:rFonts w:asciiTheme="minorEastAsia" w:hAnsiTheme="minorEastAsia" w:hint="eastAsia"/>
          <w:sz w:val="28"/>
          <w:szCs w:val="28"/>
        </w:rPr>
        <w:t>年1月1日至今完成类似</w:t>
      </w:r>
      <w:r w:rsidR="00930DD4">
        <w:rPr>
          <w:rFonts w:asciiTheme="minorEastAsia" w:hAnsiTheme="minorEastAsia" w:hint="eastAsia"/>
          <w:sz w:val="28"/>
          <w:szCs w:val="28"/>
        </w:rPr>
        <w:t>酸奶配送</w:t>
      </w:r>
      <w:r w:rsidRPr="00731CDA">
        <w:rPr>
          <w:rFonts w:asciiTheme="minorEastAsia" w:hAnsiTheme="minorEastAsia" w:hint="eastAsia"/>
          <w:sz w:val="28"/>
          <w:szCs w:val="28"/>
        </w:rPr>
        <w:t>业绩，需提供合</w:t>
      </w:r>
      <w:r w:rsidRPr="00731CDA">
        <w:rPr>
          <w:rFonts w:asciiTheme="minorEastAsia" w:hAnsiTheme="minorEastAsia" w:hint="eastAsia"/>
          <w:sz w:val="28"/>
          <w:szCs w:val="28"/>
        </w:rPr>
        <w:lastRenderedPageBreak/>
        <w:t>同关键页复印件</w:t>
      </w:r>
      <w:r w:rsidRPr="002D4314">
        <w:rPr>
          <w:rFonts w:asciiTheme="minorEastAsia" w:hAnsiTheme="minorEastAsia" w:hint="eastAsia"/>
          <w:sz w:val="28"/>
          <w:szCs w:val="28"/>
        </w:rPr>
        <w:t>。</w:t>
      </w:r>
    </w:p>
    <w:p w:rsidR="00B411D6" w:rsidRPr="002D4314" w:rsidRDefault="00B411D6" w:rsidP="008D59C3">
      <w:pPr>
        <w:pStyle w:val="aa"/>
        <w:numPr>
          <w:ilvl w:val="0"/>
          <w:numId w:val="9"/>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本项目不接受联合体报价。</w:t>
      </w:r>
    </w:p>
    <w:p w:rsidR="00930DD4" w:rsidRPr="007E16D3" w:rsidRDefault="00930DD4" w:rsidP="007E16D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7E16D3">
        <w:rPr>
          <w:rFonts w:asciiTheme="minorEastAsia" w:hAnsiTheme="minorEastAsia" w:hint="eastAsia"/>
          <w:b/>
          <w:sz w:val="28"/>
          <w:szCs w:val="28"/>
        </w:rPr>
        <w:t>采购需求</w:t>
      </w:r>
    </w:p>
    <w:p w:rsidR="00831164" w:rsidRDefault="00930DD4" w:rsidP="007E16D3">
      <w:pPr>
        <w:pStyle w:val="aa"/>
        <w:numPr>
          <w:ilvl w:val="0"/>
          <w:numId w:val="22"/>
        </w:numPr>
        <w:spacing w:line="360" w:lineRule="auto"/>
        <w:ind w:firstLineChars="0"/>
        <w:rPr>
          <w:rFonts w:asciiTheme="minorEastAsia" w:hAnsiTheme="minorEastAsia"/>
          <w:sz w:val="28"/>
          <w:szCs w:val="28"/>
        </w:rPr>
      </w:pPr>
      <w:r>
        <w:rPr>
          <w:rFonts w:asciiTheme="minorEastAsia" w:hAnsiTheme="minorEastAsia" w:hint="eastAsia"/>
          <w:sz w:val="28"/>
          <w:szCs w:val="28"/>
        </w:rPr>
        <w:t>主要</w:t>
      </w:r>
      <w:r w:rsidR="00B27628">
        <w:rPr>
          <w:rFonts w:asciiTheme="minorEastAsia" w:hAnsiTheme="minorEastAsia" w:hint="eastAsia"/>
          <w:sz w:val="28"/>
          <w:szCs w:val="28"/>
        </w:rPr>
        <w:t>供应</w:t>
      </w:r>
      <w:r w:rsidRPr="00930DD4">
        <w:rPr>
          <w:rFonts w:asciiTheme="minorEastAsia" w:hAnsiTheme="minorEastAsia" w:hint="eastAsia"/>
          <w:sz w:val="28"/>
          <w:szCs w:val="28"/>
        </w:rPr>
        <w:t>产品：</w:t>
      </w:r>
    </w:p>
    <w:p w:rsidR="00831164" w:rsidRDefault="00831164" w:rsidP="007E16D3">
      <w:pPr>
        <w:pStyle w:val="aa"/>
        <w:tabs>
          <w:tab w:val="left" w:pos="720"/>
        </w:tabs>
        <w:spacing w:line="360" w:lineRule="auto"/>
        <w:ind w:firstLineChars="0" w:firstLine="0"/>
        <w:rPr>
          <w:rFonts w:asciiTheme="minorEastAsia" w:hAnsiTheme="minorEastAsia"/>
          <w:sz w:val="28"/>
          <w:szCs w:val="28"/>
        </w:rPr>
      </w:pPr>
      <w:r>
        <w:rPr>
          <w:rFonts w:asciiTheme="minorEastAsia" w:hAnsiTheme="minorEastAsia" w:hint="eastAsia"/>
          <w:sz w:val="28"/>
          <w:szCs w:val="28"/>
        </w:rPr>
        <w:t xml:space="preserve">    1、</w:t>
      </w:r>
      <w:r w:rsidR="00930DD4">
        <w:rPr>
          <w:rFonts w:asciiTheme="minorEastAsia" w:hAnsiTheme="minorEastAsia" w:hint="eastAsia"/>
          <w:sz w:val="28"/>
          <w:szCs w:val="28"/>
        </w:rPr>
        <w:t>华农学士酸牛奶</w:t>
      </w:r>
      <w:r>
        <w:rPr>
          <w:rFonts w:asciiTheme="minorEastAsia" w:hAnsiTheme="minorEastAsia" w:hint="eastAsia"/>
          <w:sz w:val="28"/>
          <w:szCs w:val="28"/>
        </w:rPr>
        <w:t>发酵乳236g</w:t>
      </w:r>
      <w:r w:rsidR="00930DD4" w:rsidRPr="00930DD4">
        <w:rPr>
          <w:rFonts w:asciiTheme="minorEastAsia" w:hAnsiTheme="minorEastAsia" w:hint="eastAsia"/>
          <w:sz w:val="28"/>
          <w:szCs w:val="28"/>
        </w:rPr>
        <w:t xml:space="preserve"> </w:t>
      </w:r>
    </w:p>
    <w:p w:rsidR="00831164" w:rsidRDefault="00831164" w:rsidP="007E16D3">
      <w:pPr>
        <w:pStyle w:val="aa"/>
        <w:tabs>
          <w:tab w:val="left" w:pos="720"/>
        </w:tabs>
        <w:spacing w:line="360" w:lineRule="auto"/>
        <w:ind w:firstLineChars="0" w:firstLine="0"/>
        <w:rPr>
          <w:rFonts w:asciiTheme="minorEastAsia" w:hAnsiTheme="minorEastAsia"/>
          <w:sz w:val="28"/>
          <w:szCs w:val="28"/>
        </w:rPr>
      </w:pPr>
      <w:r>
        <w:rPr>
          <w:rFonts w:asciiTheme="minorEastAsia" w:hAnsiTheme="minorEastAsia" w:hint="eastAsia"/>
          <w:sz w:val="28"/>
          <w:szCs w:val="28"/>
        </w:rPr>
        <w:t xml:space="preserve">    2、卡士鲜酪乳风味发酵乳100g（要求各种口味可选购，价格相同）</w:t>
      </w:r>
    </w:p>
    <w:p w:rsidR="00930DD4" w:rsidRPr="00930DD4" w:rsidRDefault="00831164" w:rsidP="007E16D3">
      <w:pPr>
        <w:pStyle w:val="aa"/>
        <w:tabs>
          <w:tab w:val="left" w:pos="720"/>
        </w:tabs>
        <w:spacing w:line="360" w:lineRule="auto"/>
        <w:ind w:firstLineChars="0" w:firstLine="0"/>
        <w:rPr>
          <w:rFonts w:asciiTheme="minorEastAsia" w:hAnsiTheme="minorEastAsia"/>
          <w:sz w:val="28"/>
          <w:szCs w:val="28"/>
        </w:rPr>
      </w:pPr>
      <w:r>
        <w:rPr>
          <w:rFonts w:asciiTheme="minorEastAsia" w:hAnsiTheme="minorEastAsia" w:hint="eastAsia"/>
          <w:sz w:val="28"/>
          <w:szCs w:val="28"/>
        </w:rPr>
        <w:t xml:space="preserve">    3、香满楼鲜牛奶巴氏杀菌乳（180ml）（鲜牛奶</w:t>
      </w:r>
      <w:r w:rsidR="00B27628">
        <w:rPr>
          <w:rFonts w:asciiTheme="minorEastAsia" w:hAnsiTheme="minorEastAsia" w:hint="eastAsia"/>
          <w:sz w:val="28"/>
          <w:szCs w:val="28"/>
        </w:rPr>
        <w:t>可选其他知名品牌供应，但</w:t>
      </w:r>
      <w:r>
        <w:rPr>
          <w:rFonts w:asciiTheme="minorEastAsia" w:hAnsiTheme="minorEastAsia" w:hint="eastAsia"/>
          <w:sz w:val="28"/>
          <w:szCs w:val="28"/>
        </w:rPr>
        <w:t>须为</w:t>
      </w:r>
      <w:r w:rsidR="00B27628">
        <w:rPr>
          <w:rFonts w:asciiTheme="minorEastAsia" w:hAnsiTheme="minorEastAsia" w:hint="eastAsia"/>
          <w:sz w:val="28"/>
          <w:szCs w:val="28"/>
        </w:rPr>
        <w:t>巴氏杀菌乳，规格可在180ml上下浮动</w:t>
      </w:r>
      <w:r>
        <w:rPr>
          <w:rFonts w:asciiTheme="minorEastAsia" w:hAnsiTheme="minorEastAsia" w:hint="eastAsia"/>
          <w:sz w:val="28"/>
          <w:szCs w:val="28"/>
        </w:rPr>
        <w:t>）</w:t>
      </w:r>
    </w:p>
    <w:p w:rsidR="007E16D3" w:rsidRDefault="00B27628" w:rsidP="007E16D3">
      <w:pPr>
        <w:pStyle w:val="aa"/>
        <w:numPr>
          <w:ilvl w:val="0"/>
          <w:numId w:val="22"/>
        </w:numPr>
        <w:spacing w:line="360" w:lineRule="auto"/>
        <w:ind w:firstLineChars="0"/>
        <w:rPr>
          <w:rFonts w:asciiTheme="minorEastAsia" w:hAnsiTheme="minorEastAsia"/>
          <w:sz w:val="28"/>
          <w:szCs w:val="28"/>
        </w:rPr>
      </w:pPr>
      <w:r>
        <w:rPr>
          <w:rFonts w:asciiTheme="minorEastAsia" w:hAnsiTheme="minorEastAsia" w:hint="eastAsia"/>
          <w:sz w:val="28"/>
          <w:szCs w:val="28"/>
        </w:rPr>
        <w:t>可选供应产品</w:t>
      </w:r>
      <w:r w:rsidR="00930DD4" w:rsidRPr="00930DD4">
        <w:rPr>
          <w:rFonts w:asciiTheme="minorEastAsia" w:hAnsiTheme="minorEastAsia" w:hint="eastAsia"/>
          <w:sz w:val="28"/>
          <w:szCs w:val="28"/>
        </w:rPr>
        <w:t>：</w:t>
      </w:r>
    </w:p>
    <w:p w:rsidR="00930DD4" w:rsidRPr="00930DD4" w:rsidRDefault="007E16D3" w:rsidP="007E16D3">
      <w:pPr>
        <w:pStyle w:val="aa"/>
        <w:tabs>
          <w:tab w:val="left" w:pos="720"/>
        </w:tabs>
        <w:spacing w:line="360" w:lineRule="auto"/>
        <w:ind w:firstLineChars="0" w:firstLine="0"/>
        <w:rPr>
          <w:rFonts w:asciiTheme="minorEastAsia" w:hAnsiTheme="minorEastAsia"/>
          <w:sz w:val="28"/>
          <w:szCs w:val="28"/>
        </w:rPr>
      </w:pPr>
      <w:r>
        <w:rPr>
          <w:rFonts w:asciiTheme="minorEastAsia" w:hAnsiTheme="minorEastAsia" w:hint="eastAsia"/>
          <w:sz w:val="28"/>
          <w:szCs w:val="28"/>
        </w:rPr>
        <w:t xml:space="preserve">    </w:t>
      </w:r>
      <w:r w:rsidR="00B27628">
        <w:rPr>
          <w:rFonts w:asciiTheme="minorEastAsia" w:hAnsiTheme="minorEastAsia" w:hint="eastAsia"/>
          <w:sz w:val="28"/>
          <w:szCs w:val="28"/>
        </w:rPr>
        <w:t>应提供不少于5款知名品牌的低温酸奶或鲜奶的可选供应产品，并给予优惠报价，以便替换采购。</w:t>
      </w:r>
    </w:p>
    <w:p w:rsidR="002B0D59" w:rsidRDefault="00930DD4" w:rsidP="007E16D3">
      <w:pPr>
        <w:pStyle w:val="aa"/>
        <w:numPr>
          <w:ilvl w:val="0"/>
          <w:numId w:val="22"/>
        </w:numPr>
        <w:spacing w:line="360" w:lineRule="auto"/>
        <w:ind w:firstLineChars="0"/>
        <w:rPr>
          <w:rFonts w:asciiTheme="minorEastAsia" w:hAnsiTheme="minorEastAsia"/>
          <w:sz w:val="28"/>
          <w:szCs w:val="28"/>
        </w:rPr>
      </w:pPr>
      <w:r w:rsidRPr="00930DD4">
        <w:rPr>
          <w:rFonts w:asciiTheme="minorEastAsia" w:hAnsiTheme="minorEastAsia" w:hint="eastAsia"/>
          <w:sz w:val="28"/>
          <w:szCs w:val="28"/>
        </w:rPr>
        <w:t>质量</w:t>
      </w:r>
      <w:r w:rsidR="00B27628">
        <w:rPr>
          <w:rFonts w:asciiTheme="minorEastAsia" w:hAnsiTheme="minorEastAsia" w:hint="eastAsia"/>
          <w:sz w:val="28"/>
          <w:szCs w:val="28"/>
        </w:rPr>
        <w:t>要</w:t>
      </w:r>
      <w:r w:rsidRPr="00930DD4">
        <w:rPr>
          <w:rFonts w:asciiTheme="minorEastAsia" w:hAnsiTheme="minorEastAsia" w:hint="eastAsia"/>
          <w:sz w:val="28"/>
          <w:szCs w:val="28"/>
        </w:rPr>
        <w:t>求：</w:t>
      </w:r>
    </w:p>
    <w:p w:rsidR="002B0D59" w:rsidRDefault="002B0D59" w:rsidP="00680898">
      <w:pPr>
        <w:pStyle w:val="aa"/>
        <w:numPr>
          <w:ilvl w:val="0"/>
          <w:numId w:val="23"/>
        </w:numPr>
        <w:tabs>
          <w:tab w:val="left" w:pos="540"/>
          <w:tab w:val="left" w:pos="720"/>
          <w:tab w:val="left" w:pos="851"/>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配送的酸奶等应为知名品牌产品，具有食品生产许可证；</w:t>
      </w:r>
    </w:p>
    <w:p w:rsidR="002B0D59" w:rsidRDefault="002B0D59" w:rsidP="00680898">
      <w:pPr>
        <w:pStyle w:val="aa"/>
        <w:numPr>
          <w:ilvl w:val="0"/>
          <w:numId w:val="23"/>
        </w:numPr>
        <w:tabs>
          <w:tab w:val="left" w:pos="540"/>
          <w:tab w:val="left" w:pos="720"/>
          <w:tab w:val="left" w:pos="851"/>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供应商应具有合法的进货渠道或品牌授权经销商；</w:t>
      </w:r>
    </w:p>
    <w:p w:rsidR="002B0D59" w:rsidRDefault="002B0D59" w:rsidP="00680898">
      <w:pPr>
        <w:pStyle w:val="aa"/>
        <w:numPr>
          <w:ilvl w:val="0"/>
          <w:numId w:val="23"/>
        </w:numPr>
        <w:tabs>
          <w:tab w:val="left" w:pos="540"/>
          <w:tab w:val="left" w:pos="720"/>
          <w:tab w:val="left" w:pos="851"/>
          <w:tab w:val="left" w:pos="993"/>
        </w:tabs>
        <w:spacing w:line="360" w:lineRule="auto"/>
        <w:ind w:left="0" w:firstLineChars="0" w:firstLine="567"/>
        <w:rPr>
          <w:rFonts w:asciiTheme="minorEastAsia" w:hAnsiTheme="minorEastAsia"/>
          <w:sz w:val="28"/>
          <w:szCs w:val="28"/>
        </w:rPr>
      </w:pPr>
      <w:r w:rsidRPr="00930DD4">
        <w:rPr>
          <w:rFonts w:asciiTheme="minorEastAsia" w:hAnsiTheme="minorEastAsia" w:hint="eastAsia"/>
          <w:sz w:val="28"/>
          <w:szCs w:val="28"/>
        </w:rPr>
        <w:t>每次供给的酸奶</w:t>
      </w:r>
      <w:r>
        <w:rPr>
          <w:rFonts w:asciiTheme="minorEastAsia" w:hAnsiTheme="minorEastAsia" w:hint="eastAsia"/>
          <w:sz w:val="28"/>
          <w:szCs w:val="28"/>
        </w:rPr>
        <w:t>或鲜奶</w:t>
      </w:r>
      <w:r w:rsidRPr="00930DD4">
        <w:rPr>
          <w:rFonts w:asciiTheme="minorEastAsia" w:hAnsiTheme="minorEastAsia" w:hint="eastAsia"/>
          <w:sz w:val="28"/>
          <w:szCs w:val="28"/>
        </w:rPr>
        <w:t>要求为</w:t>
      </w:r>
      <w:r>
        <w:rPr>
          <w:rFonts w:asciiTheme="minorEastAsia" w:hAnsiTheme="minorEastAsia" w:hint="eastAsia"/>
          <w:sz w:val="28"/>
          <w:szCs w:val="28"/>
        </w:rPr>
        <w:t>近期生产产品</w:t>
      </w:r>
      <w:r w:rsidRPr="00930DD4">
        <w:rPr>
          <w:rFonts w:asciiTheme="minorEastAsia" w:hAnsiTheme="minorEastAsia" w:hint="eastAsia"/>
          <w:sz w:val="28"/>
          <w:szCs w:val="28"/>
        </w:rPr>
        <w:t>，</w:t>
      </w:r>
      <w:r>
        <w:rPr>
          <w:rFonts w:asciiTheme="minorEastAsia" w:hAnsiTheme="minorEastAsia" w:hint="eastAsia"/>
          <w:sz w:val="28"/>
          <w:szCs w:val="28"/>
        </w:rPr>
        <w:t>到货时产品剩余有效期应不少于整个质保期的70%，否则采购人有权拒收。</w:t>
      </w:r>
    </w:p>
    <w:p w:rsidR="002B0D59" w:rsidRPr="002B0D59" w:rsidRDefault="002B0D59" w:rsidP="00680898">
      <w:pPr>
        <w:pStyle w:val="aa"/>
        <w:numPr>
          <w:ilvl w:val="0"/>
          <w:numId w:val="23"/>
        </w:numPr>
        <w:tabs>
          <w:tab w:val="left" w:pos="540"/>
          <w:tab w:val="left" w:pos="720"/>
          <w:tab w:val="left" w:pos="851"/>
          <w:tab w:val="left" w:pos="993"/>
        </w:tabs>
        <w:spacing w:line="360" w:lineRule="auto"/>
        <w:ind w:left="0" w:firstLineChars="0" w:firstLine="567"/>
        <w:rPr>
          <w:rFonts w:asciiTheme="minorEastAsia" w:hAnsiTheme="minorEastAsia"/>
          <w:sz w:val="28"/>
          <w:szCs w:val="28"/>
        </w:rPr>
      </w:pPr>
      <w:r w:rsidRPr="00930DD4">
        <w:rPr>
          <w:rFonts w:asciiTheme="minorEastAsia" w:hAnsiTheme="minorEastAsia" w:hint="eastAsia"/>
          <w:sz w:val="28"/>
          <w:szCs w:val="28"/>
        </w:rPr>
        <w:t>如供给的</w:t>
      </w:r>
      <w:r>
        <w:rPr>
          <w:rFonts w:asciiTheme="minorEastAsia" w:hAnsiTheme="minorEastAsia" w:hint="eastAsia"/>
          <w:sz w:val="28"/>
          <w:szCs w:val="28"/>
        </w:rPr>
        <w:t>产品</w:t>
      </w:r>
      <w:r w:rsidRPr="00930DD4">
        <w:rPr>
          <w:rFonts w:asciiTheme="minorEastAsia" w:hAnsiTheme="minorEastAsia" w:hint="eastAsia"/>
          <w:sz w:val="28"/>
          <w:szCs w:val="28"/>
        </w:rPr>
        <w:t>发现因供应商原因导致的变质、坏杯、泄漏、过期等情况，供应商应免费提供符合要求的</w:t>
      </w:r>
      <w:r>
        <w:rPr>
          <w:rFonts w:asciiTheme="minorEastAsia" w:hAnsiTheme="minorEastAsia" w:hint="eastAsia"/>
          <w:sz w:val="28"/>
          <w:szCs w:val="28"/>
        </w:rPr>
        <w:t>产</w:t>
      </w:r>
      <w:r w:rsidRPr="00930DD4">
        <w:rPr>
          <w:rFonts w:asciiTheme="minorEastAsia" w:hAnsiTheme="minorEastAsia" w:hint="eastAsia"/>
          <w:sz w:val="28"/>
          <w:szCs w:val="28"/>
        </w:rPr>
        <w:t>品替换。如果每月超过20支</w:t>
      </w:r>
      <w:r>
        <w:rPr>
          <w:rFonts w:asciiTheme="minorEastAsia" w:hAnsiTheme="minorEastAsia" w:hint="eastAsia"/>
          <w:sz w:val="28"/>
          <w:szCs w:val="28"/>
        </w:rPr>
        <w:t>产品</w:t>
      </w:r>
      <w:r w:rsidRPr="00930DD4">
        <w:rPr>
          <w:rFonts w:asciiTheme="minorEastAsia" w:hAnsiTheme="minorEastAsia" w:hint="eastAsia"/>
          <w:sz w:val="28"/>
          <w:szCs w:val="28"/>
        </w:rPr>
        <w:t>出现上述情况，采购人有权终止合同，并要求供应商赔偿相应损失。</w:t>
      </w:r>
    </w:p>
    <w:p w:rsidR="00930DD4" w:rsidRPr="00930DD4" w:rsidRDefault="00930DD4" w:rsidP="007E16D3">
      <w:pPr>
        <w:pStyle w:val="aa"/>
        <w:numPr>
          <w:ilvl w:val="0"/>
          <w:numId w:val="22"/>
        </w:numPr>
        <w:spacing w:line="360" w:lineRule="auto"/>
        <w:ind w:firstLineChars="0"/>
        <w:rPr>
          <w:rFonts w:asciiTheme="minorEastAsia" w:hAnsiTheme="minorEastAsia"/>
          <w:sz w:val="28"/>
          <w:szCs w:val="28"/>
        </w:rPr>
      </w:pPr>
      <w:r w:rsidRPr="00930DD4">
        <w:rPr>
          <w:rFonts w:asciiTheme="minorEastAsia" w:hAnsiTheme="minorEastAsia" w:hint="eastAsia"/>
          <w:sz w:val="28"/>
          <w:szCs w:val="28"/>
        </w:rPr>
        <w:t>配送需求：</w:t>
      </w:r>
    </w:p>
    <w:p w:rsidR="00930DD4" w:rsidRPr="00930DD4" w:rsidRDefault="00930DD4"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930DD4">
        <w:rPr>
          <w:rFonts w:asciiTheme="minorEastAsia" w:hAnsiTheme="minorEastAsia" w:hint="eastAsia"/>
          <w:sz w:val="28"/>
          <w:szCs w:val="28"/>
        </w:rPr>
        <w:t>每周配送两次货或以上，送货当天早上8点前送到。</w:t>
      </w:r>
    </w:p>
    <w:p w:rsidR="00930DD4" w:rsidRDefault="00930DD4"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930DD4">
        <w:rPr>
          <w:rFonts w:asciiTheme="minorEastAsia" w:hAnsiTheme="minorEastAsia" w:hint="eastAsia"/>
          <w:sz w:val="28"/>
          <w:szCs w:val="28"/>
        </w:rPr>
        <w:t>按每次200支或以上的数量供给。</w:t>
      </w:r>
    </w:p>
    <w:p w:rsidR="007E16D3" w:rsidRPr="00930DD4" w:rsidRDefault="007E16D3"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930DD4">
        <w:rPr>
          <w:rFonts w:asciiTheme="minorEastAsia" w:hAnsiTheme="minorEastAsia" w:hint="eastAsia"/>
          <w:sz w:val="28"/>
          <w:szCs w:val="28"/>
        </w:rPr>
        <w:t>酸奶配送前及配送期间应按产品要求的存储运输要求存储和运输，保证产品的符合食用安全。</w:t>
      </w:r>
    </w:p>
    <w:p w:rsidR="00930DD4" w:rsidRPr="00930DD4" w:rsidRDefault="002B0D59"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7E16D3">
        <w:rPr>
          <w:rFonts w:asciiTheme="minorEastAsia" w:hAnsiTheme="minorEastAsia" w:hint="eastAsia"/>
          <w:sz w:val="28"/>
          <w:szCs w:val="28"/>
        </w:rPr>
        <w:t>合作期限为3年，</w:t>
      </w:r>
      <w:r w:rsidR="0072393A">
        <w:rPr>
          <w:rFonts w:asciiTheme="minorEastAsia" w:hAnsiTheme="minorEastAsia" w:cs="Arial" w:hint="eastAsia"/>
          <w:color w:val="000000"/>
          <w:kern w:val="0"/>
          <w:sz w:val="28"/>
          <w:szCs w:val="28"/>
        </w:rPr>
        <w:t>根据服务质量和采购人实际需求按1+1+1方式</w:t>
      </w:r>
      <w:r w:rsidR="0072393A">
        <w:rPr>
          <w:rFonts w:asciiTheme="minorEastAsia" w:hAnsiTheme="minorEastAsia" w:cs="Arial" w:hint="eastAsia"/>
          <w:color w:val="000000"/>
          <w:kern w:val="0"/>
          <w:sz w:val="28"/>
          <w:szCs w:val="28"/>
        </w:rPr>
        <w:lastRenderedPageBreak/>
        <w:t>逐年签订年度合同</w:t>
      </w:r>
      <w:r w:rsidR="00930DD4" w:rsidRPr="00930DD4">
        <w:rPr>
          <w:rFonts w:asciiTheme="minorEastAsia" w:hAnsiTheme="minorEastAsia" w:hint="eastAsia"/>
          <w:sz w:val="28"/>
          <w:szCs w:val="28"/>
        </w:rPr>
        <w:t>。</w:t>
      </w:r>
      <w:r>
        <w:rPr>
          <w:rFonts w:asciiTheme="minorEastAsia" w:hAnsiTheme="minorEastAsia" w:hint="eastAsia"/>
          <w:sz w:val="28"/>
          <w:szCs w:val="28"/>
        </w:rPr>
        <w:t>如合作期间出现违反合同、服务质量差、价格高于市场行情等情况，采购人有权不再签订下一期合同或终止合作。</w:t>
      </w:r>
    </w:p>
    <w:p w:rsidR="007E16D3" w:rsidRDefault="00930DD4"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930DD4">
        <w:rPr>
          <w:rFonts w:asciiTheme="minorEastAsia" w:hAnsiTheme="minorEastAsia" w:hint="eastAsia"/>
          <w:sz w:val="28"/>
          <w:szCs w:val="28"/>
        </w:rPr>
        <w:t>需配备冰柜作酸奶存放使用。（最好能存放400支或以上）</w:t>
      </w:r>
    </w:p>
    <w:p w:rsidR="00930DD4" w:rsidRDefault="00930DD4" w:rsidP="00680898">
      <w:pPr>
        <w:pStyle w:val="aa"/>
        <w:numPr>
          <w:ilvl w:val="0"/>
          <w:numId w:val="25"/>
        </w:numPr>
        <w:tabs>
          <w:tab w:val="left" w:pos="0"/>
          <w:tab w:val="left" w:pos="720"/>
          <w:tab w:val="left" w:pos="1134"/>
        </w:tabs>
        <w:spacing w:line="360" w:lineRule="auto"/>
        <w:ind w:left="0" w:firstLineChars="0" w:firstLine="709"/>
        <w:rPr>
          <w:rFonts w:asciiTheme="minorEastAsia" w:hAnsiTheme="minorEastAsia"/>
          <w:sz w:val="28"/>
          <w:szCs w:val="28"/>
        </w:rPr>
      </w:pPr>
      <w:r w:rsidRPr="007E16D3">
        <w:rPr>
          <w:rFonts w:asciiTheme="minorEastAsia" w:hAnsiTheme="minorEastAsia" w:hint="eastAsia"/>
          <w:sz w:val="28"/>
          <w:szCs w:val="28"/>
        </w:rPr>
        <w:t>要求免费提供一定数量的吸管、小勺等配件。</w:t>
      </w:r>
    </w:p>
    <w:p w:rsidR="007E16D3" w:rsidRDefault="007E16D3" w:rsidP="007E16D3">
      <w:pPr>
        <w:pStyle w:val="aa"/>
        <w:numPr>
          <w:ilvl w:val="0"/>
          <w:numId w:val="22"/>
        </w:numPr>
        <w:spacing w:line="360" w:lineRule="auto"/>
        <w:ind w:firstLineChars="0"/>
        <w:rPr>
          <w:rFonts w:asciiTheme="minorEastAsia" w:hAnsiTheme="minorEastAsia"/>
          <w:sz w:val="28"/>
          <w:szCs w:val="28"/>
        </w:rPr>
      </w:pPr>
      <w:r w:rsidRPr="007E16D3">
        <w:rPr>
          <w:rFonts w:asciiTheme="minorEastAsia" w:hAnsiTheme="minorEastAsia" w:hint="eastAsia"/>
          <w:sz w:val="28"/>
          <w:szCs w:val="28"/>
        </w:rPr>
        <w:t>货期：</w:t>
      </w:r>
    </w:p>
    <w:p w:rsidR="007E16D3" w:rsidRPr="007E16D3" w:rsidRDefault="007E16D3" w:rsidP="00680898">
      <w:pPr>
        <w:pStyle w:val="aa"/>
        <w:spacing w:line="360" w:lineRule="auto"/>
        <w:ind w:firstLineChars="0" w:firstLine="0"/>
        <w:rPr>
          <w:rFonts w:asciiTheme="minorEastAsia" w:hAnsiTheme="minorEastAsia"/>
          <w:sz w:val="28"/>
          <w:szCs w:val="28"/>
        </w:rPr>
      </w:pPr>
      <w:r>
        <w:rPr>
          <w:rFonts w:asciiTheme="minorEastAsia" w:hAnsiTheme="minorEastAsia" w:hint="eastAsia"/>
          <w:sz w:val="28"/>
          <w:szCs w:val="28"/>
        </w:rPr>
        <w:t xml:space="preserve">   </w:t>
      </w:r>
      <w:r w:rsidRPr="007E16D3">
        <w:rPr>
          <w:rFonts w:asciiTheme="minorEastAsia" w:hAnsiTheme="minorEastAsia" w:hint="eastAsia"/>
          <w:sz w:val="28"/>
          <w:szCs w:val="28"/>
        </w:rPr>
        <w:t>供应商需在采购人下订单后1-2天内（连续计算，含节假日），或按照供应商报价响应所承诺的货期将货物安全、完整、按时送货到采购人指定地点。</w:t>
      </w:r>
    </w:p>
    <w:p w:rsidR="007E16D3" w:rsidRPr="007E16D3" w:rsidRDefault="007E16D3" w:rsidP="007E16D3">
      <w:pPr>
        <w:pStyle w:val="aa"/>
        <w:numPr>
          <w:ilvl w:val="0"/>
          <w:numId w:val="22"/>
        </w:numPr>
        <w:spacing w:line="360" w:lineRule="auto"/>
        <w:ind w:firstLineChars="0"/>
        <w:rPr>
          <w:rFonts w:asciiTheme="minorEastAsia" w:hAnsiTheme="minorEastAsia"/>
          <w:sz w:val="28"/>
          <w:szCs w:val="28"/>
        </w:rPr>
      </w:pPr>
      <w:r w:rsidRPr="007E16D3">
        <w:rPr>
          <w:rFonts w:asciiTheme="minorEastAsia" w:hAnsiTheme="minorEastAsia" w:hint="eastAsia"/>
          <w:sz w:val="28"/>
          <w:szCs w:val="28"/>
        </w:rPr>
        <w:t>送货地点：广州大学城。</w:t>
      </w:r>
    </w:p>
    <w:p w:rsidR="003A6FF6" w:rsidRPr="001E4D56" w:rsidRDefault="00F4660F" w:rsidP="007E16D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7E16D3" w:rsidRPr="007E16D3" w:rsidRDefault="007E16D3" w:rsidP="007E16D3">
      <w:pPr>
        <w:pStyle w:val="1"/>
        <w:widowControl w:val="0"/>
        <w:numPr>
          <w:ilvl w:val="0"/>
          <w:numId w:val="26"/>
        </w:numPr>
        <w:adjustRightInd/>
        <w:snapToGrid/>
        <w:spacing w:line="360" w:lineRule="auto"/>
        <w:ind w:firstLine="560"/>
        <w:jc w:val="both"/>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本项目采用</w:t>
      </w:r>
      <w:r w:rsidRPr="007E16D3">
        <w:rPr>
          <w:rFonts w:asciiTheme="minorEastAsia" w:eastAsiaTheme="minorEastAsia" w:hAnsiTheme="minorEastAsia" w:cs="宋体" w:hint="eastAsia"/>
          <w:sz w:val="28"/>
          <w:szCs w:val="28"/>
        </w:rPr>
        <w:t>单价包干，以实际采购数量进行结算。本项目的综合单价包含投标供应商完成本项目（如果中标）约定所有工作内容所必须的所有成本费用和投标供应商应承担的一切税费，包括但不限于全部货品、相关辅件（如吸管）、人工、运输（含装卸）、利润、税费</w:t>
      </w:r>
      <w:r w:rsidRPr="007E16D3">
        <w:rPr>
          <w:rFonts w:asciiTheme="minorEastAsia" w:eastAsiaTheme="minorEastAsia" w:hAnsiTheme="minorEastAsia" w:hint="eastAsia"/>
          <w:color w:val="000000" w:themeColor="text1"/>
          <w:sz w:val="28"/>
          <w:szCs w:val="28"/>
        </w:rPr>
        <w:t>（包括增值税发票等）</w:t>
      </w:r>
      <w:r w:rsidRPr="007E16D3">
        <w:rPr>
          <w:rFonts w:asciiTheme="minorEastAsia" w:eastAsiaTheme="minorEastAsia" w:hAnsiTheme="minorEastAsia" w:cs="宋体" w:hint="eastAsia"/>
          <w:sz w:val="28"/>
          <w:szCs w:val="28"/>
        </w:rPr>
        <w:t>、采购实施过程中不可预见费用</w:t>
      </w:r>
      <w:r w:rsidRPr="007E16D3">
        <w:rPr>
          <w:rFonts w:asciiTheme="minorEastAsia" w:eastAsiaTheme="minorEastAsia" w:hAnsiTheme="minorEastAsia" w:hint="eastAsia"/>
          <w:color w:val="000000" w:themeColor="text1"/>
          <w:sz w:val="28"/>
          <w:szCs w:val="28"/>
        </w:rPr>
        <w:t>以及与货品有关的特殊要求等完成本合同工作所需的所有费用</w:t>
      </w:r>
      <w:r w:rsidRPr="007E16D3">
        <w:rPr>
          <w:rFonts w:asciiTheme="minorEastAsia" w:eastAsiaTheme="minorEastAsia" w:hAnsiTheme="minorEastAsia" w:cs="宋体" w:hint="eastAsia"/>
          <w:sz w:val="28"/>
          <w:szCs w:val="28"/>
        </w:rPr>
        <w:t>，采购人有权根据实际情况调整采购数量。</w:t>
      </w:r>
    </w:p>
    <w:p w:rsidR="00E60DE8" w:rsidRPr="007E16D3" w:rsidRDefault="00E60DE8" w:rsidP="007E16D3">
      <w:pPr>
        <w:pStyle w:val="1"/>
        <w:widowControl w:val="0"/>
        <w:numPr>
          <w:ilvl w:val="0"/>
          <w:numId w:val="26"/>
        </w:numPr>
        <w:adjustRightInd/>
        <w:snapToGrid/>
        <w:spacing w:line="360" w:lineRule="auto"/>
        <w:ind w:firstLine="560"/>
        <w:jc w:val="both"/>
        <w:rPr>
          <w:rFonts w:asciiTheme="minorEastAsia" w:eastAsiaTheme="minorEastAsia" w:hAnsiTheme="minorEastAsia" w:cs="宋体"/>
          <w:sz w:val="28"/>
          <w:szCs w:val="28"/>
        </w:rPr>
      </w:pPr>
      <w:r w:rsidRPr="007E16D3">
        <w:rPr>
          <w:rFonts w:asciiTheme="minorEastAsia" w:eastAsiaTheme="minorEastAsia" w:hAnsiTheme="minorEastAsia" w:cs="宋体" w:hint="eastAsia"/>
          <w:sz w:val="28"/>
          <w:szCs w:val="28"/>
        </w:rPr>
        <w:t>支付方式</w:t>
      </w:r>
    </w:p>
    <w:p w:rsidR="007E16D3" w:rsidRPr="007E16D3" w:rsidRDefault="007E16D3" w:rsidP="007E16D3">
      <w:pPr>
        <w:pStyle w:val="1"/>
        <w:tabs>
          <w:tab w:val="left" w:pos="851"/>
          <w:tab w:val="left" w:pos="993"/>
          <w:tab w:val="left" w:pos="1276"/>
        </w:tabs>
        <w:spacing w:line="360" w:lineRule="auto"/>
        <w:ind w:firstLine="560"/>
        <w:rPr>
          <w:rFonts w:asciiTheme="minorEastAsia" w:eastAsiaTheme="minorEastAsia" w:hAnsiTheme="minorEastAsia" w:cs="宋体"/>
          <w:sz w:val="28"/>
          <w:szCs w:val="28"/>
        </w:rPr>
      </w:pPr>
      <w:r w:rsidRPr="007E16D3">
        <w:rPr>
          <w:rFonts w:asciiTheme="minorEastAsia" w:eastAsiaTheme="minorEastAsia" w:hAnsiTheme="minorEastAsia" w:cs="宋体" w:hint="eastAsia"/>
          <w:sz w:val="28"/>
          <w:szCs w:val="28"/>
        </w:rPr>
        <w:t>双方自签订合同后，按月结算。中标供应商完成当月供货订单后，于次月10号前，供应商需提供相应金额的增值税发票和经采购人确认的送货清单，采购人在收到供应商请款资料和发票核对无误后的15个工作日内支付上月结算货款。结算货款计算方式为=</w:t>
      </w:r>
      <w:r>
        <w:rPr>
          <w:rFonts w:asciiTheme="minorEastAsia" w:eastAsiaTheme="minorEastAsia" w:hAnsiTheme="minorEastAsia" w:cs="宋体" w:hint="eastAsia"/>
          <w:sz w:val="28"/>
          <w:szCs w:val="28"/>
        </w:rPr>
        <w:t>∑</w:t>
      </w:r>
      <w:r w:rsidRPr="007E16D3">
        <w:rPr>
          <w:rFonts w:asciiTheme="minorEastAsia" w:eastAsiaTheme="minorEastAsia" w:hAnsiTheme="minorEastAsia" w:cs="宋体" w:hint="eastAsia"/>
          <w:sz w:val="28"/>
          <w:szCs w:val="28"/>
        </w:rPr>
        <w:t>双方确认的供应货品数量*货品单价。</w:t>
      </w:r>
    </w:p>
    <w:p w:rsidR="004A6A7D" w:rsidRPr="001E4D56" w:rsidRDefault="00F4660F"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w:t>
      </w:r>
      <w:r w:rsidR="00460047">
        <w:rPr>
          <w:rFonts w:asciiTheme="minorEastAsia" w:eastAsiaTheme="minorEastAsia" w:hAnsiTheme="minorEastAsia" w:hint="eastAsia"/>
          <w:sz w:val="28"/>
          <w:szCs w:val="28"/>
        </w:rPr>
        <w:t>采购人</w:t>
      </w:r>
      <w:r w:rsidRPr="001E4D56">
        <w:rPr>
          <w:rFonts w:asciiTheme="minorEastAsia" w:eastAsiaTheme="minorEastAsia" w:hAnsiTheme="minorEastAsia" w:hint="eastAsia"/>
          <w:sz w:val="28"/>
          <w:szCs w:val="28"/>
        </w:rPr>
        <w:t>要求的投标文件格式，进行密封报价（盖章）。投标文件应</w:t>
      </w:r>
      <w:r w:rsidRPr="001E4D56">
        <w:rPr>
          <w:rFonts w:asciiTheme="minorEastAsia" w:eastAsiaTheme="minorEastAsia" w:hAnsiTheme="minorEastAsia" w:hint="eastAsia"/>
          <w:sz w:val="28"/>
          <w:szCs w:val="28"/>
        </w:rPr>
        <w:lastRenderedPageBreak/>
        <w:t>包含以下内容：</w:t>
      </w:r>
    </w:p>
    <w:p w:rsidR="000B7873" w:rsidRPr="001E4D56" w:rsidRDefault="000B7873" w:rsidP="008D59C3">
      <w:pPr>
        <w:pStyle w:val="aa"/>
        <w:numPr>
          <w:ilvl w:val="0"/>
          <w:numId w:val="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w:t>
      </w:r>
      <w:r w:rsidR="004E7D41">
        <w:rPr>
          <w:rFonts w:asciiTheme="minorEastAsia" w:hAnsiTheme="minorEastAsia" w:hint="eastAsia"/>
          <w:sz w:val="28"/>
          <w:szCs w:val="28"/>
        </w:rPr>
        <w:t>详见附件</w:t>
      </w:r>
      <w:r w:rsidRPr="001E4D56">
        <w:rPr>
          <w:rFonts w:asciiTheme="minorEastAsia" w:hAnsiTheme="minorEastAsia" w:hint="eastAsia"/>
          <w:sz w:val="28"/>
          <w:szCs w:val="28"/>
        </w:rPr>
        <w:t>，加盖公章）</w:t>
      </w:r>
    </w:p>
    <w:p w:rsidR="0079448F" w:rsidRPr="001E4D56" w:rsidRDefault="00460047" w:rsidP="0079448F">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w:t>
      </w:r>
      <w:r w:rsidRPr="001E4D56">
        <w:rPr>
          <w:rFonts w:asciiTheme="minorEastAsia" w:eastAsiaTheme="minorEastAsia" w:hAnsiTheme="minorEastAsia" w:hint="eastAsia"/>
          <w:sz w:val="28"/>
          <w:szCs w:val="28"/>
        </w:rPr>
        <w:t>方案：</w:t>
      </w:r>
      <w:r w:rsidRPr="001E4D56">
        <w:rPr>
          <w:rFonts w:asciiTheme="minorEastAsia" w:eastAsiaTheme="minorEastAsia" w:hAnsiTheme="minorEastAsia" w:hint="eastAsia"/>
          <w:b/>
          <w:sz w:val="28"/>
          <w:szCs w:val="28"/>
        </w:rPr>
        <w:t>服务单位应充分了解服务内容，并针对本项目制定切实可行的</w:t>
      </w:r>
      <w:r w:rsidR="0079448F" w:rsidRPr="00EC2064">
        <w:rPr>
          <w:rFonts w:asciiTheme="minorEastAsia" w:eastAsiaTheme="minorEastAsia" w:hAnsiTheme="minorEastAsia" w:hint="eastAsia"/>
          <w:b/>
          <w:sz w:val="28"/>
          <w:szCs w:val="28"/>
          <w:u w:val="double"/>
        </w:rPr>
        <w:t>服务响应方案</w:t>
      </w:r>
      <w:r w:rsidR="0079448F" w:rsidRPr="001E4D56">
        <w:rPr>
          <w:rFonts w:asciiTheme="minorEastAsia" w:eastAsiaTheme="minorEastAsia" w:hAnsiTheme="minorEastAsia" w:hint="eastAsia"/>
          <w:sz w:val="28"/>
          <w:szCs w:val="28"/>
        </w:rPr>
        <w:t>，包括但不限于：</w:t>
      </w:r>
    </w:p>
    <w:p w:rsidR="0079448F" w:rsidRDefault="0052162E"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主要供应产品介绍</w:t>
      </w:r>
      <w:r w:rsidR="0079448F">
        <w:rPr>
          <w:rFonts w:asciiTheme="minorEastAsia" w:hAnsiTheme="minorEastAsia" w:cs="Times New Roman" w:hint="eastAsia"/>
          <w:sz w:val="28"/>
          <w:szCs w:val="28"/>
        </w:rPr>
        <w:t>；</w:t>
      </w:r>
    </w:p>
    <w:p w:rsidR="0052162E" w:rsidRDefault="0052162E"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可选供应产品介绍；</w:t>
      </w:r>
    </w:p>
    <w:p w:rsidR="0052162E" w:rsidRDefault="0052162E"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配送能力说明；</w:t>
      </w:r>
    </w:p>
    <w:p w:rsidR="0052162E" w:rsidRDefault="0052162E" w:rsidP="0052162E">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进货渠道或授权经销商证明；</w:t>
      </w:r>
    </w:p>
    <w:p w:rsidR="0052162E" w:rsidRPr="0052162E" w:rsidRDefault="0052162E" w:rsidP="0052162E">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质量保证能力说明；</w:t>
      </w:r>
    </w:p>
    <w:p w:rsidR="0079448F" w:rsidRPr="00EC2064" w:rsidRDefault="0079448F" w:rsidP="008D59C3">
      <w:pPr>
        <w:pStyle w:val="aa"/>
        <w:numPr>
          <w:ilvl w:val="1"/>
          <w:numId w:val="4"/>
        </w:numPr>
        <w:spacing w:line="360" w:lineRule="auto"/>
        <w:ind w:left="993" w:firstLineChars="0" w:hanging="426"/>
        <w:rPr>
          <w:rFonts w:asciiTheme="minorEastAsia" w:hAnsiTheme="minorEastAsia" w:cs="Times New Roman"/>
          <w:sz w:val="28"/>
          <w:szCs w:val="28"/>
        </w:rPr>
      </w:pPr>
      <w:r>
        <w:rPr>
          <w:rFonts w:asciiTheme="minorEastAsia" w:hAnsiTheme="minorEastAsia" w:cs="Times New Roman" w:hint="eastAsia"/>
          <w:sz w:val="28"/>
          <w:szCs w:val="28"/>
        </w:rPr>
        <w:t>投标人认为其它需要说明的文字。</w:t>
      </w:r>
    </w:p>
    <w:p w:rsidR="000B7873" w:rsidRPr="001E4D56" w:rsidRDefault="000B7873" w:rsidP="008D59C3">
      <w:pPr>
        <w:pStyle w:val="aa"/>
        <w:numPr>
          <w:ilvl w:val="0"/>
          <w:numId w:val="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有效的企业工商营业执照、企业法人组织机构代码证书、税务登记证书（或三证合一）；</w:t>
      </w:r>
    </w:p>
    <w:p w:rsidR="00B24F9E" w:rsidRPr="00B24F9E" w:rsidRDefault="00B24F9E"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6071A3">
        <w:rPr>
          <w:rFonts w:asciiTheme="minorEastAsia" w:hAnsiTheme="minorEastAsia" w:cs="Arial" w:hint="eastAsia"/>
          <w:color w:val="000000"/>
          <w:sz w:val="28"/>
          <w:szCs w:val="28"/>
        </w:rPr>
        <w:t>“信用中国”网站（www.creditchina.gov.cn）的信用记录查询结果截图并打印页面加盖公章。</w:t>
      </w:r>
    </w:p>
    <w:p w:rsidR="00B24F9E" w:rsidRPr="00B24F9E" w:rsidRDefault="00B24F9E" w:rsidP="008D59C3">
      <w:pPr>
        <w:pStyle w:val="aa"/>
        <w:numPr>
          <w:ilvl w:val="1"/>
          <w:numId w:val="5"/>
        </w:numPr>
        <w:tabs>
          <w:tab w:val="left" w:pos="993"/>
        </w:tabs>
        <w:spacing w:line="360" w:lineRule="auto"/>
        <w:ind w:left="0" w:firstLineChars="0" w:firstLine="567"/>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在投标活动中3年内没有重大违法活动和涉嫌违规行为声明。（格式</w:t>
      </w:r>
      <w:r>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A3E75" w:rsidRPr="001E4D56"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供应商调查表（格式见附件2）；</w:t>
      </w:r>
    </w:p>
    <w:p w:rsidR="0052162E" w:rsidRPr="0052162E" w:rsidRDefault="003A3E75" w:rsidP="0052162E">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0B7873" w:rsidRPr="001E4D56" w:rsidRDefault="000B7873"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201</w:t>
      </w:r>
      <w:r w:rsidR="0052162E">
        <w:rPr>
          <w:rFonts w:asciiTheme="minorEastAsia" w:hAnsiTheme="minorEastAsia" w:hint="eastAsia"/>
          <w:sz w:val="28"/>
          <w:szCs w:val="28"/>
        </w:rPr>
        <w:t>9</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8D59C3">
      <w:pPr>
        <w:pStyle w:val="aa"/>
        <w:numPr>
          <w:ilvl w:val="1"/>
          <w:numId w:val="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lastRenderedPageBreak/>
        <w:t>投标人认为有必要的其他资质等材料复印件。</w:t>
      </w:r>
    </w:p>
    <w:p w:rsidR="003A6FF6" w:rsidRPr="001E4D56" w:rsidRDefault="004E7D41" w:rsidP="008D59C3">
      <w:pPr>
        <w:pStyle w:val="aa"/>
        <w:numPr>
          <w:ilvl w:val="0"/>
          <w:numId w:val="7"/>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sidR="00B3154A" w:rsidRPr="001E4D56">
        <w:rPr>
          <w:rFonts w:asciiTheme="minorEastAsia" w:hAnsiTheme="minorEastAsia" w:hint="eastAsia"/>
          <w:sz w:val="28"/>
          <w:szCs w:val="28"/>
        </w:rPr>
        <w:t>（</w:t>
      </w:r>
      <w:r w:rsidRPr="001E4D56">
        <w:rPr>
          <w:rFonts w:asciiTheme="minorEastAsia" w:hAnsiTheme="minorEastAsia" w:cs="Arial" w:hint="eastAsia"/>
          <w:color w:val="000000"/>
          <w:sz w:val="28"/>
          <w:szCs w:val="28"/>
        </w:rPr>
        <w:t>格式见附件1</w:t>
      </w:r>
      <w:r>
        <w:rPr>
          <w:rFonts w:asciiTheme="minorEastAsia" w:hAnsiTheme="minorEastAsia" w:cs="Arial" w:hint="eastAsia"/>
          <w:color w:val="000000"/>
          <w:sz w:val="28"/>
          <w:szCs w:val="28"/>
        </w:rPr>
        <w:t>，</w:t>
      </w:r>
      <w:r w:rsidR="00B3154A" w:rsidRPr="001E4D56">
        <w:rPr>
          <w:rFonts w:asciiTheme="minorEastAsia" w:hAnsiTheme="minorEastAsia" w:hint="eastAsia"/>
          <w:sz w:val="28"/>
          <w:szCs w:val="28"/>
        </w:rPr>
        <w:t>加盖公章）</w:t>
      </w:r>
    </w:p>
    <w:p w:rsidR="0052162E" w:rsidRPr="0052162E" w:rsidRDefault="0052162E" w:rsidP="0052162E">
      <w:pPr>
        <w:pStyle w:val="2"/>
        <w:numPr>
          <w:ilvl w:val="1"/>
          <w:numId w:val="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报价文件</w:t>
      </w:r>
    </w:p>
    <w:p w:rsidR="003A6FF6" w:rsidRPr="001E4D56" w:rsidRDefault="00F4660F"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F43F0B" w:rsidRPr="00B24F9E" w:rsidRDefault="002D0A6B" w:rsidP="00B24F9E">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534C40">
        <w:rPr>
          <w:rFonts w:asciiTheme="minorEastAsia" w:eastAsiaTheme="minorEastAsia" w:hAnsiTheme="minorEastAsia" w:cs="Arial" w:hint="eastAsia"/>
          <w:color w:val="000000"/>
          <w:kern w:val="0"/>
          <w:sz w:val="28"/>
          <w:szCs w:val="28"/>
        </w:rPr>
        <w:t>6</w:t>
      </w:r>
      <w:r w:rsidRPr="001E4D56">
        <w:rPr>
          <w:rFonts w:asciiTheme="minorEastAsia" w:eastAsiaTheme="minorEastAsia" w:hAnsiTheme="minorEastAsia" w:cs="Arial" w:hint="eastAsia"/>
          <w:color w:val="000000"/>
          <w:kern w:val="0"/>
          <w:sz w:val="28"/>
          <w:szCs w:val="28"/>
        </w:rPr>
        <w:t>0%，商务评审部分占</w:t>
      </w:r>
      <w:r w:rsidR="00534C40">
        <w:rPr>
          <w:rFonts w:asciiTheme="minorEastAsia" w:eastAsiaTheme="minorEastAsia" w:hAnsiTheme="minorEastAsia" w:cs="Arial" w:hint="eastAsia"/>
          <w:color w:val="000000"/>
          <w:kern w:val="0"/>
          <w:sz w:val="28"/>
          <w:szCs w:val="28"/>
        </w:rPr>
        <w:t>1</w:t>
      </w:r>
      <w:r w:rsidR="00782E8F">
        <w:rPr>
          <w:rFonts w:asciiTheme="minorEastAsia" w:eastAsiaTheme="minorEastAsia" w:hAnsiTheme="minorEastAsia" w:cs="Arial" w:hint="eastAsia"/>
          <w:color w:val="000000"/>
          <w:kern w:val="0"/>
          <w:sz w:val="28"/>
          <w:szCs w:val="28"/>
        </w:rPr>
        <w:t>5</w:t>
      </w:r>
      <w:r w:rsidRPr="001E4D56">
        <w:rPr>
          <w:rFonts w:asciiTheme="minorEastAsia" w:eastAsiaTheme="minorEastAsia" w:hAnsiTheme="minorEastAsia" w:cs="Arial" w:hint="eastAsia"/>
          <w:color w:val="000000"/>
          <w:kern w:val="0"/>
          <w:sz w:val="28"/>
          <w:szCs w:val="28"/>
        </w:rPr>
        <w:t>%</w:t>
      </w:r>
      <w:r w:rsidR="004E7D41">
        <w:rPr>
          <w:rFonts w:asciiTheme="minorEastAsia" w:eastAsiaTheme="minorEastAsia" w:hAnsiTheme="minorEastAsia" w:cs="Arial" w:hint="eastAsia"/>
          <w:color w:val="000000"/>
          <w:kern w:val="0"/>
          <w:sz w:val="28"/>
          <w:szCs w:val="28"/>
        </w:rPr>
        <w:t>（其中</w:t>
      </w:r>
      <w:r w:rsidR="004E7D41" w:rsidRPr="001E4D56">
        <w:rPr>
          <w:rFonts w:asciiTheme="minorEastAsia" w:eastAsiaTheme="minorEastAsia" w:hAnsiTheme="minorEastAsia" w:cs="Arial" w:hint="eastAsia"/>
          <w:color w:val="000000"/>
          <w:kern w:val="0"/>
          <w:sz w:val="28"/>
          <w:szCs w:val="28"/>
        </w:rPr>
        <w:t>供应商诚信部分占2%</w:t>
      </w:r>
      <w:r w:rsidR="004E7D41">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，技术评审占</w:t>
      </w:r>
      <w:r w:rsidR="00631900">
        <w:rPr>
          <w:rFonts w:asciiTheme="minorEastAsia" w:eastAsiaTheme="minorEastAsia" w:hAnsiTheme="minorEastAsia" w:cs="Arial" w:hint="eastAsia"/>
          <w:color w:val="000000"/>
          <w:kern w:val="0"/>
          <w:sz w:val="28"/>
          <w:szCs w:val="28"/>
        </w:rPr>
        <w:t>2</w:t>
      </w:r>
      <w:r w:rsidR="00782E8F">
        <w:rPr>
          <w:rFonts w:asciiTheme="minorEastAsia" w:eastAsiaTheme="minorEastAsia" w:hAnsiTheme="minorEastAsia" w:cs="Arial" w:hint="eastAsia"/>
          <w:color w:val="000000"/>
          <w:kern w:val="0"/>
          <w:sz w:val="28"/>
          <w:szCs w:val="28"/>
        </w:rPr>
        <w:t>5</w:t>
      </w:r>
      <w:r w:rsidRPr="001E4D56">
        <w:rPr>
          <w:rFonts w:asciiTheme="minorEastAsia" w:eastAsiaTheme="minorEastAsia" w:hAnsiTheme="minorEastAsia" w:cs="Arial" w:hint="eastAsia"/>
          <w:color w:val="000000"/>
          <w:kern w:val="0"/>
          <w:sz w:val="28"/>
          <w:szCs w:val="28"/>
        </w:rPr>
        <w:t>%，投标人评审得分=价格得分+商务得分+技术得分</w:t>
      </w:r>
      <w:r w:rsidR="006436CC" w:rsidRPr="001E4D56">
        <w:rPr>
          <w:rFonts w:asciiTheme="minorEastAsia" w:eastAsiaTheme="minorEastAsia" w:hAnsiTheme="minorEastAsia" w:cs="Arial" w:hint="eastAsia"/>
          <w:color w:val="000000"/>
          <w:kern w:val="0"/>
          <w:sz w:val="28"/>
          <w:szCs w:val="28"/>
        </w:rPr>
        <w:t>，评分标准见附件</w:t>
      </w:r>
      <w:r w:rsidR="004E7D41">
        <w:rPr>
          <w:rFonts w:asciiTheme="minorEastAsia" w:eastAsiaTheme="minorEastAsia" w:hAnsiTheme="minorEastAsia" w:cs="Arial" w:hint="eastAsia"/>
          <w:color w:val="000000"/>
          <w:kern w:val="0"/>
          <w:sz w:val="28"/>
          <w:szCs w:val="28"/>
        </w:rPr>
        <w:t>7</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43F0B" w:rsidRPr="00F43F0B" w:rsidRDefault="00B3154A"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递交投标文件</w:t>
      </w:r>
    </w:p>
    <w:p w:rsidR="00080912" w:rsidRPr="001E4D56" w:rsidRDefault="00080912" w:rsidP="008D59C3">
      <w:pPr>
        <w:pStyle w:val="aa"/>
        <w:numPr>
          <w:ilvl w:val="0"/>
          <w:numId w:val="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3A17EA">
        <w:rPr>
          <w:rFonts w:asciiTheme="minorEastAsia" w:hAnsiTheme="minorEastAsia" w:cs="宋体" w:hint="eastAsia"/>
          <w:color w:val="FF0000"/>
          <w:sz w:val="28"/>
          <w:szCs w:val="28"/>
        </w:rPr>
        <w:t>2</w:t>
      </w:r>
      <w:r w:rsidRPr="001E4D56">
        <w:rPr>
          <w:rFonts w:asciiTheme="minorEastAsia" w:hAnsiTheme="minorEastAsia" w:cs="宋体" w:hint="eastAsia"/>
          <w:color w:val="FF0000"/>
          <w:sz w:val="28"/>
          <w:szCs w:val="28"/>
        </w:rPr>
        <w:t>年</w:t>
      </w:r>
      <w:r w:rsidR="00782E8F">
        <w:rPr>
          <w:rFonts w:asciiTheme="minorEastAsia" w:hAnsiTheme="minorEastAsia" w:cs="宋体" w:hint="eastAsia"/>
          <w:color w:val="FF0000"/>
          <w:sz w:val="28"/>
          <w:szCs w:val="28"/>
        </w:rPr>
        <w:t>3</w:t>
      </w:r>
      <w:r w:rsidRPr="001E4D56">
        <w:rPr>
          <w:rFonts w:asciiTheme="minorEastAsia" w:hAnsiTheme="minorEastAsia" w:cs="宋体" w:hint="eastAsia"/>
          <w:color w:val="FF0000"/>
          <w:sz w:val="28"/>
          <w:szCs w:val="28"/>
        </w:rPr>
        <w:t>月</w:t>
      </w:r>
      <w:r w:rsidR="00782E8F">
        <w:rPr>
          <w:rFonts w:asciiTheme="minorEastAsia" w:hAnsiTheme="minorEastAsia" w:cs="宋体" w:hint="eastAsia"/>
          <w:color w:val="FF0000"/>
          <w:sz w:val="28"/>
          <w:szCs w:val="28"/>
        </w:rPr>
        <w:t>23</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2D246B">
        <w:rPr>
          <w:rFonts w:asciiTheme="minorEastAsia" w:hAnsiTheme="minorEastAsia" w:cs="宋体" w:hint="eastAsia"/>
          <w:sz w:val="28"/>
          <w:szCs w:val="28"/>
        </w:rPr>
        <w:t>4</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B56886" w:rsidRPr="00B56886">
        <w:rPr>
          <w:rFonts w:asciiTheme="minorEastAsia" w:hAnsiTheme="minorEastAsia" w:hint="eastAsia"/>
          <w:b/>
          <w:bCs/>
          <w:sz w:val="28"/>
          <w:szCs w:val="28"/>
        </w:rPr>
        <w:t>酸奶配餐年度供应服务采购</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8D59C3">
      <w:pPr>
        <w:pStyle w:val="aa"/>
        <w:numPr>
          <w:ilvl w:val="0"/>
          <w:numId w:val="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1E4D56" w:rsidRDefault="001367B3"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lastRenderedPageBreak/>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8D59C3">
      <w:pPr>
        <w:pStyle w:val="aa"/>
        <w:numPr>
          <w:ilvl w:val="0"/>
          <w:numId w:val="3"/>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附件1：</w:t>
      </w:r>
      <w:r w:rsidR="004E7D41">
        <w:rPr>
          <w:rFonts w:asciiTheme="minorEastAsia" w:eastAsiaTheme="minorEastAsia" w:hAnsiTheme="minorEastAsia" w:cs="Arial" w:hint="eastAsia"/>
          <w:color w:val="000000"/>
          <w:sz w:val="28"/>
          <w:szCs w:val="28"/>
        </w:rPr>
        <w:t>投标报价</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4E7D41" w:rsidRDefault="00476C7F" w:rsidP="00C70CB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004E7D41" w:rsidRPr="001E4D56">
        <w:rPr>
          <w:rFonts w:asciiTheme="minorEastAsia" w:eastAsiaTheme="minorEastAsia" w:hAnsiTheme="minorEastAsia" w:cs="Arial"/>
          <w:color w:val="000000"/>
          <w:sz w:val="28"/>
          <w:szCs w:val="28"/>
        </w:rPr>
        <w:t>评分标准</w:t>
      </w:r>
    </w:p>
    <w:p w:rsidR="004E7D41" w:rsidRPr="001E4D56" w:rsidRDefault="004E7D41" w:rsidP="00476C7F">
      <w:pPr>
        <w:spacing w:before="93" w:line="360" w:lineRule="auto"/>
        <w:ind w:firstLineChars="200" w:firstLine="560"/>
        <w:rPr>
          <w:rFonts w:asciiTheme="minorEastAsia" w:eastAsiaTheme="minorEastAsia" w:hAnsiTheme="minorEastAsia" w:cs="Arial"/>
          <w:color w:val="000000"/>
          <w:sz w:val="28"/>
          <w:szCs w:val="28"/>
        </w:rPr>
      </w:pPr>
    </w:p>
    <w:p w:rsidR="00B24F9E" w:rsidRPr="00D15BD1" w:rsidRDefault="00B24F9E" w:rsidP="001E04F2">
      <w:pPr>
        <w:spacing w:before="93" w:line="360" w:lineRule="auto"/>
        <w:ind w:left="360" w:firstLineChars="800" w:firstLine="2240"/>
        <w:rPr>
          <w:rFonts w:asciiTheme="minorEastAsia" w:eastAsiaTheme="minorEastAsia" w:hAnsiTheme="minorEastAsia" w:cs="Arial"/>
          <w:color w:val="000000"/>
          <w:sz w:val="28"/>
          <w:szCs w:val="28"/>
        </w:rPr>
      </w:pPr>
    </w:p>
    <w:p w:rsidR="00B3154A" w:rsidRPr="001E4D56"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w:t>
      </w:r>
      <w:r w:rsidR="003B2394">
        <w:rPr>
          <w:rFonts w:asciiTheme="minorEastAsia" w:eastAsiaTheme="minorEastAsia" w:hAnsiTheme="minorEastAsia" w:cs="Arial" w:hint="eastAsia"/>
          <w:color w:val="000000"/>
          <w:sz w:val="28"/>
          <w:szCs w:val="28"/>
        </w:rPr>
        <w:t>广州大学城投资经营管理有限公司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35729C">
        <w:rPr>
          <w:rFonts w:asciiTheme="minorEastAsia" w:eastAsiaTheme="minorEastAsia" w:hAnsiTheme="minorEastAsia" w:cs="Arial" w:hint="eastAsia"/>
          <w:color w:val="000000"/>
          <w:sz w:val="28"/>
          <w:szCs w:val="28"/>
        </w:rPr>
        <w:t>2</w:t>
      </w:r>
      <w:r w:rsidRPr="001E4D56">
        <w:rPr>
          <w:rFonts w:asciiTheme="minorEastAsia" w:eastAsiaTheme="minorEastAsia" w:hAnsiTheme="minorEastAsia" w:cs="Arial" w:hint="eastAsia"/>
          <w:color w:val="000000"/>
          <w:sz w:val="28"/>
          <w:szCs w:val="28"/>
        </w:rPr>
        <w:t>年</w:t>
      </w:r>
      <w:r w:rsidR="00782E8F">
        <w:rPr>
          <w:rFonts w:asciiTheme="minorEastAsia" w:eastAsiaTheme="minorEastAsia" w:hAnsiTheme="minorEastAsia" w:cs="Arial" w:hint="eastAsia"/>
          <w:color w:val="000000"/>
          <w:sz w:val="28"/>
          <w:szCs w:val="28"/>
        </w:rPr>
        <w:t>3</w:t>
      </w:r>
      <w:r w:rsidRPr="001E4D56">
        <w:rPr>
          <w:rFonts w:asciiTheme="minorEastAsia" w:eastAsiaTheme="minorEastAsia" w:hAnsiTheme="minorEastAsia" w:cs="Arial" w:hint="eastAsia"/>
          <w:color w:val="000000"/>
          <w:sz w:val="28"/>
          <w:szCs w:val="28"/>
        </w:rPr>
        <w:t>月</w:t>
      </w:r>
      <w:r w:rsidR="00782E8F">
        <w:rPr>
          <w:rFonts w:asciiTheme="minorEastAsia" w:eastAsiaTheme="minorEastAsia" w:hAnsiTheme="minorEastAsia" w:cs="Arial" w:hint="eastAsia"/>
          <w:color w:val="000000"/>
          <w:sz w:val="28"/>
          <w:szCs w:val="28"/>
        </w:rPr>
        <w:t>1</w:t>
      </w:r>
      <w:r w:rsidR="0035729C">
        <w:rPr>
          <w:rFonts w:asciiTheme="minorEastAsia" w:eastAsiaTheme="minorEastAsia" w:hAnsiTheme="minorEastAsia" w:cs="Arial" w:hint="eastAsia"/>
          <w:color w:val="000000"/>
          <w:sz w:val="28"/>
          <w:szCs w:val="28"/>
        </w:rPr>
        <w:t>4</w:t>
      </w:r>
      <w:r w:rsidRPr="001E4D56">
        <w:rPr>
          <w:rFonts w:asciiTheme="minorEastAsia" w:eastAsiaTheme="minorEastAsia" w:hAnsiTheme="minorEastAsia" w:cs="Arial" w:hint="eastAsia"/>
          <w:color w:val="000000"/>
          <w:sz w:val="28"/>
          <w:szCs w:val="28"/>
        </w:rPr>
        <w:t>日</w:t>
      </w:r>
    </w:p>
    <w:p w:rsidR="00C70CBF" w:rsidRDefault="00C70CB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460047">
      <w:pPr>
        <w:widowControl/>
        <w:jc w:val="left"/>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5"/>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B56886" w:rsidRPr="00B56886">
        <w:rPr>
          <w:rFonts w:hAnsi="宋体" w:hint="eastAsia"/>
          <w:szCs w:val="21"/>
        </w:rPr>
        <w:t>酸奶配餐年度供应服务采购</w:t>
      </w:r>
    </w:p>
    <w:tbl>
      <w:tblPr>
        <w:tblW w:w="5000" w:type="pct"/>
        <w:jc w:val="center"/>
        <w:tblLook w:val="04A0"/>
      </w:tblPr>
      <w:tblGrid>
        <w:gridCol w:w="524"/>
        <w:gridCol w:w="1569"/>
        <w:gridCol w:w="741"/>
        <w:gridCol w:w="537"/>
        <w:gridCol w:w="1415"/>
        <w:gridCol w:w="994"/>
        <w:gridCol w:w="1840"/>
        <w:gridCol w:w="1666"/>
      </w:tblGrid>
      <w:tr w:rsidR="00E100B5" w:rsidRPr="00765857" w:rsidTr="00E100B5">
        <w:trPr>
          <w:trHeight w:val="502"/>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sidRPr="00765857">
              <w:rPr>
                <w:rFonts w:ascii="宋体" w:hAnsi="宋体" w:cs="宋体" w:hint="eastAsia"/>
                <w:b/>
                <w:bCs/>
                <w:kern w:val="0"/>
                <w:szCs w:val="21"/>
              </w:rPr>
              <w:t>序号</w:t>
            </w:r>
          </w:p>
        </w:tc>
        <w:tc>
          <w:tcPr>
            <w:tcW w:w="845"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sidRPr="00765857">
              <w:rPr>
                <w:rFonts w:ascii="宋体" w:hAnsi="宋体" w:cs="宋体" w:hint="eastAsia"/>
                <w:b/>
                <w:bCs/>
                <w:kern w:val="0"/>
                <w:szCs w:val="21"/>
              </w:rPr>
              <w:t>名称</w:t>
            </w:r>
          </w:p>
        </w:tc>
        <w:tc>
          <w:tcPr>
            <w:tcW w:w="399"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sidRPr="00765857">
              <w:rPr>
                <w:rFonts w:ascii="宋体" w:hAnsi="宋体" w:cs="宋体" w:hint="eastAsia"/>
                <w:b/>
                <w:bCs/>
                <w:kern w:val="0"/>
                <w:szCs w:val="21"/>
              </w:rPr>
              <w:t>规格</w:t>
            </w:r>
          </w:p>
        </w:tc>
        <w:tc>
          <w:tcPr>
            <w:tcW w:w="289"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sidRPr="00765857">
              <w:rPr>
                <w:rFonts w:ascii="宋体" w:hAnsi="宋体" w:cs="宋体" w:hint="eastAsia"/>
                <w:b/>
                <w:bCs/>
                <w:kern w:val="0"/>
                <w:szCs w:val="21"/>
              </w:rPr>
              <w:t>单位</w:t>
            </w:r>
          </w:p>
        </w:tc>
        <w:tc>
          <w:tcPr>
            <w:tcW w:w="762"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Pr>
                <w:rFonts w:ascii="宋体" w:hAnsi="宋体" w:cs="宋体" w:hint="eastAsia"/>
                <w:b/>
                <w:bCs/>
                <w:kern w:val="0"/>
                <w:szCs w:val="21"/>
              </w:rPr>
              <w:t>含税</w:t>
            </w:r>
            <w:r w:rsidRPr="00765857">
              <w:rPr>
                <w:rFonts w:ascii="宋体" w:hAnsi="宋体" w:cs="宋体" w:hint="eastAsia"/>
                <w:b/>
                <w:bCs/>
                <w:kern w:val="0"/>
                <w:szCs w:val="21"/>
              </w:rPr>
              <w:t>单价</w:t>
            </w:r>
            <w:r>
              <w:rPr>
                <w:rFonts w:ascii="宋体" w:hAnsi="宋体" w:cs="宋体" w:hint="eastAsia"/>
                <w:b/>
                <w:bCs/>
                <w:kern w:val="0"/>
                <w:szCs w:val="21"/>
              </w:rPr>
              <w:t>（元）</w:t>
            </w:r>
          </w:p>
        </w:tc>
        <w:tc>
          <w:tcPr>
            <w:tcW w:w="535"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Pr>
                <w:rFonts w:ascii="宋体" w:hAnsi="宋体" w:cs="宋体" w:hint="eastAsia"/>
                <w:b/>
                <w:bCs/>
                <w:kern w:val="0"/>
                <w:szCs w:val="21"/>
              </w:rPr>
              <w:t>税率</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064D32" w:rsidRDefault="00E100B5" w:rsidP="00E100B5">
            <w:pPr>
              <w:widowControl/>
              <w:jc w:val="center"/>
              <w:rPr>
                <w:rFonts w:ascii="宋体" w:hAnsi="宋体" w:cs="宋体"/>
                <w:b/>
                <w:bCs/>
                <w:kern w:val="0"/>
                <w:szCs w:val="21"/>
              </w:rPr>
            </w:pPr>
            <w:r w:rsidRPr="00064D32">
              <w:rPr>
                <w:rFonts w:ascii="宋体" w:hAnsi="宋体" w:cs="宋体" w:hint="eastAsia"/>
                <w:b/>
                <w:bCs/>
                <w:kern w:val="0"/>
                <w:szCs w:val="21"/>
              </w:rPr>
              <w:t>货   期</w:t>
            </w:r>
          </w:p>
          <w:p w:rsidR="00E100B5" w:rsidRPr="00765857" w:rsidRDefault="00E100B5" w:rsidP="00E100B5">
            <w:pPr>
              <w:widowControl/>
              <w:jc w:val="center"/>
              <w:rPr>
                <w:rFonts w:ascii="宋体" w:hAnsi="宋体" w:cs="宋体"/>
                <w:b/>
                <w:bCs/>
                <w:kern w:val="0"/>
                <w:szCs w:val="21"/>
              </w:rPr>
            </w:pPr>
            <w:r w:rsidRPr="00064D32">
              <w:rPr>
                <w:rFonts w:ascii="宋体" w:hAnsi="宋体" w:cs="宋体" w:hint="eastAsia"/>
                <w:b/>
                <w:bCs/>
                <w:kern w:val="0"/>
                <w:szCs w:val="21"/>
              </w:rPr>
              <w:t>（配送当日产品离生产日期天数）</w:t>
            </w:r>
          </w:p>
        </w:tc>
        <w:tc>
          <w:tcPr>
            <w:tcW w:w="897" w:type="pct"/>
            <w:tcBorders>
              <w:top w:val="single" w:sz="4" w:space="0" w:color="auto"/>
              <w:left w:val="nil"/>
              <w:bottom w:val="single" w:sz="4" w:space="0" w:color="auto"/>
              <w:right w:val="single" w:sz="4" w:space="0" w:color="auto"/>
            </w:tcBorders>
            <w:shd w:val="clear" w:color="auto" w:fill="auto"/>
            <w:vAlign w:val="center"/>
          </w:tcPr>
          <w:p w:rsidR="00E100B5" w:rsidRPr="00765857" w:rsidRDefault="00E100B5" w:rsidP="004263B2">
            <w:pPr>
              <w:widowControl/>
              <w:jc w:val="center"/>
              <w:rPr>
                <w:rFonts w:ascii="宋体" w:hAnsi="宋体" w:cs="宋体"/>
                <w:b/>
                <w:bCs/>
                <w:kern w:val="0"/>
                <w:szCs w:val="21"/>
              </w:rPr>
            </w:pPr>
            <w:r>
              <w:rPr>
                <w:rFonts w:ascii="宋体" w:hAnsi="宋体" w:cs="宋体" w:hint="eastAsia"/>
                <w:b/>
                <w:bCs/>
                <w:kern w:val="0"/>
                <w:szCs w:val="21"/>
              </w:rPr>
              <w:t>说明</w:t>
            </w:r>
          </w:p>
        </w:tc>
      </w:tr>
      <w:tr w:rsidR="00E100B5" w:rsidRPr="00765857" w:rsidTr="00E100B5">
        <w:trPr>
          <w:trHeight w:val="668"/>
          <w:jc w:val="center"/>
        </w:trPr>
        <w:tc>
          <w:tcPr>
            <w:tcW w:w="282" w:type="pct"/>
            <w:tcBorders>
              <w:top w:val="nil"/>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r w:rsidRPr="00E100B5">
              <w:rPr>
                <w:rFonts w:ascii="华文宋体" w:eastAsia="华文宋体" w:hAnsi="华文宋体" w:cs="宋体"/>
                <w:kern w:val="0"/>
                <w:szCs w:val="21"/>
              </w:rPr>
              <w:t>1</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sidRPr="00E100B5">
              <w:rPr>
                <w:rFonts w:asciiTheme="minorEastAsia" w:hAnsiTheme="minorEastAsia" w:hint="eastAsia"/>
                <w:szCs w:val="21"/>
              </w:rPr>
              <w:t>华农学士酸牛奶发酵乳</w:t>
            </w:r>
          </w:p>
        </w:tc>
        <w:tc>
          <w:tcPr>
            <w:tcW w:w="39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pStyle w:val="aa"/>
              <w:tabs>
                <w:tab w:val="left" w:pos="720"/>
              </w:tabs>
              <w:ind w:firstLineChars="0" w:firstLine="0"/>
              <w:rPr>
                <w:rFonts w:asciiTheme="minorEastAsia" w:hAnsiTheme="minorEastAsia"/>
                <w:szCs w:val="21"/>
              </w:rPr>
            </w:pPr>
            <w:r w:rsidRPr="00E100B5">
              <w:rPr>
                <w:rFonts w:asciiTheme="minorEastAsia" w:hAnsiTheme="minorEastAsia" w:hint="eastAsia"/>
                <w:szCs w:val="21"/>
              </w:rPr>
              <w:t xml:space="preserve">236g </w:t>
            </w:r>
          </w:p>
        </w:tc>
        <w:tc>
          <w:tcPr>
            <w:tcW w:w="28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Pr>
                <w:rFonts w:hint="eastAsia"/>
                <w:szCs w:val="21"/>
              </w:rPr>
              <w:t>盒</w:t>
            </w:r>
          </w:p>
        </w:tc>
        <w:tc>
          <w:tcPr>
            <w:tcW w:w="762" w:type="pct"/>
            <w:tcBorders>
              <w:top w:val="nil"/>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p>
        </w:tc>
        <w:tc>
          <w:tcPr>
            <w:tcW w:w="535" w:type="pct"/>
            <w:tcBorders>
              <w:top w:val="nil"/>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p>
        </w:tc>
        <w:tc>
          <w:tcPr>
            <w:tcW w:w="897" w:type="pct"/>
            <w:tcBorders>
              <w:top w:val="nil"/>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p>
        </w:tc>
      </w:tr>
      <w:tr w:rsidR="00E100B5" w:rsidRPr="00765857" w:rsidTr="00E100B5">
        <w:trPr>
          <w:trHeight w:val="665"/>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宋体" w:hAnsi="宋体" w:cs="宋体"/>
                <w:kern w:val="0"/>
                <w:szCs w:val="21"/>
              </w:rPr>
            </w:pPr>
            <w:r w:rsidRPr="00E100B5">
              <w:rPr>
                <w:rFonts w:ascii="华文宋体" w:eastAsia="华文宋体" w:hAnsi="华文宋体" w:cs="宋体"/>
                <w:kern w:val="0"/>
                <w:szCs w:val="21"/>
              </w:rPr>
              <w:t>2</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sidRPr="00E100B5">
              <w:rPr>
                <w:rFonts w:asciiTheme="minorEastAsia" w:hAnsiTheme="minorEastAsia" w:hint="eastAsia"/>
                <w:szCs w:val="21"/>
              </w:rPr>
              <w:t>卡士鲜酪乳风味发酵乳</w:t>
            </w:r>
          </w:p>
        </w:tc>
        <w:tc>
          <w:tcPr>
            <w:tcW w:w="39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rPr>
                <w:szCs w:val="21"/>
              </w:rPr>
            </w:pPr>
            <w:r w:rsidRPr="00E100B5">
              <w:rPr>
                <w:rFonts w:asciiTheme="minorEastAsia" w:hAnsiTheme="minorEastAsia" w:hint="eastAsia"/>
                <w:szCs w:val="21"/>
              </w:rPr>
              <w:t>100g</w:t>
            </w:r>
          </w:p>
        </w:tc>
        <w:tc>
          <w:tcPr>
            <w:tcW w:w="28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Pr>
                <w:rFonts w:hint="eastAsia"/>
                <w:szCs w:val="21"/>
              </w:rPr>
              <w:t>盒</w:t>
            </w:r>
          </w:p>
        </w:tc>
        <w:tc>
          <w:tcPr>
            <w:tcW w:w="762"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897"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sidRPr="00E100B5">
              <w:rPr>
                <w:rFonts w:asciiTheme="minorEastAsia" w:hAnsiTheme="minorEastAsia" w:hint="eastAsia"/>
                <w:szCs w:val="21"/>
              </w:rPr>
              <w:t>要求各种口味可选购，价格相同</w:t>
            </w:r>
          </w:p>
        </w:tc>
      </w:tr>
      <w:tr w:rsidR="00E100B5" w:rsidRPr="00765857" w:rsidTr="00E100B5">
        <w:trPr>
          <w:trHeight w:val="665"/>
          <w:jc w:val="center"/>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rFonts w:ascii="华文宋体" w:eastAsia="华文宋体" w:hAnsi="华文宋体" w:cs="宋体"/>
                <w:kern w:val="0"/>
                <w:szCs w:val="21"/>
              </w:rPr>
            </w:pPr>
            <w:r>
              <w:rPr>
                <w:rFonts w:ascii="华文宋体" w:eastAsia="华文宋体" w:hAnsi="华文宋体" w:cs="宋体" w:hint="eastAsia"/>
                <w:kern w:val="0"/>
                <w:szCs w:val="21"/>
              </w:rPr>
              <w:t>3</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sidRPr="00E100B5">
              <w:rPr>
                <w:rFonts w:asciiTheme="minorEastAsia" w:hAnsiTheme="minorEastAsia" w:hint="eastAsia"/>
                <w:szCs w:val="21"/>
              </w:rPr>
              <w:t>香满楼鲜牛奶巴氏杀菌乳</w:t>
            </w:r>
          </w:p>
        </w:tc>
        <w:tc>
          <w:tcPr>
            <w:tcW w:w="39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rPr>
                <w:szCs w:val="21"/>
              </w:rPr>
            </w:pPr>
            <w:r w:rsidRPr="00E100B5">
              <w:rPr>
                <w:rFonts w:asciiTheme="minorEastAsia" w:hAnsiTheme="minorEastAsia" w:hint="eastAsia"/>
                <w:szCs w:val="21"/>
              </w:rPr>
              <w:t>180ml</w:t>
            </w:r>
          </w:p>
        </w:tc>
        <w:tc>
          <w:tcPr>
            <w:tcW w:w="289"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Pr>
                <w:rFonts w:hint="eastAsia"/>
                <w:szCs w:val="21"/>
              </w:rPr>
              <w:t>盒</w:t>
            </w:r>
          </w:p>
        </w:tc>
        <w:tc>
          <w:tcPr>
            <w:tcW w:w="762"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p>
        </w:tc>
        <w:tc>
          <w:tcPr>
            <w:tcW w:w="897" w:type="pct"/>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E100B5">
            <w:pPr>
              <w:widowControl/>
              <w:jc w:val="center"/>
              <w:rPr>
                <w:szCs w:val="21"/>
              </w:rPr>
            </w:pPr>
            <w:r w:rsidRPr="00E100B5">
              <w:rPr>
                <w:rFonts w:asciiTheme="minorEastAsia" w:hAnsiTheme="minorEastAsia" w:hint="eastAsia"/>
                <w:szCs w:val="21"/>
              </w:rPr>
              <w:t>鲜牛奶可选其他知名品牌供应，但须为巴氏杀菌乳，规格可在180ml上下浮动</w:t>
            </w:r>
          </w:p>
        </w:tc>
      </w:tr>
      <w:tr w:rsidR="00E100B5" w:rsidRPr="00765857" w:rsidTr="00E100B5">
        <w:trPr>
          <w:trHeight w:val="538"/>
          <w:jc w:val="center"/>
        </w:trPr>
        <w:tc>
          <w:tcPr>
            <w:tcW w:w="1526" w:type="pct"/>
            <w:gridSpan w:val="3"/>
            <w:vMerge w:val="restart"/>
            <w:tcBorders>
              <w:top w:val="single" w:sz="4" w:space="0" w:color="auto"/>
              <w:left w:val="single" w:sz="4" w:space="0" w:color="auto"/>
              <w:right w:val="single" w:sz="4" w:space="0" w:color="auto"/>
            </w:tcBorders>
            <w:shd w:val="clear" w:color="auto" w:fill="auto"/>
            <w:vAlign w:val="center"/>
          </w:tcPr>
          <w:p w:rsidR="00E100B5" w:rsidRPr="00E100B5" w:rsidRDefault="00E100B5" w:rsidP="00E100B5">
            <w:pPr>
              <w:jc w:val="center"/>
              <w:rPr>
                <w:b/>
                <w:szCs w:val="21"/>
              </w:rPr>
            </w:pPr>
            <w:r w:rsidRPr="00E100B5">
              <w:rPr>
                <w:rFonts w:hint="eastAsia"/>
                <w:b/>
                <w:szCs w:val="21"/>
              </w:rPr>
              <w:t>项目负责人</w:t>
            </w: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4263B2">
            <w:pPr>
              <w:rPr>
                <w:rFonts w:asciiTheme="minorEastAsia" w:hAnsiTheme="minorEastAsia"/>
                <w:b/>
                <w:sz w:val="24"/>
                <w:szCs w:val="28"/>
              </w:rPr>
            </w:pPr>
            <w:r w:rsidRPr="00E100B5">
              <w:rPr>
                <w:rFonts w:asciiTheme="minorEastAsia" w:hAnsiTheme="minorEastAsia" w:hint="eastAsia"/>
                <w:b/>
                <w:sz w:val="24"/>
                <w:szCs w:val="28"/>
              </w:rPr>
              <w:t>姓名</w:t>
            </w:r>
          </w:p>
        </w:tc>
        <w:tc>
          <w:tcPr>
            <w:tcW w:w="2423" w:type="pct"/>
            <w:gridSpan w:val="3"/>
            <w:tcBorders>
              <w:top w:val="single" w:sz="4" w:space="0" w:color="auto"/>
              <w:left w:val="nil"/>
              <w:bottom w:val="single" w:sz="4" w:space="0" w:color="auto"/>
              <w:right w:val="single" w:sz="4" w:space="0" w:color="auto"/>
            </w:tcBorders>
            <w:shd w:val="clear" w:color="auto" w:fill="auto"/>
            <w:vAlign w:val="center"/>
          </w:tcPr>
          <w:p w:rsidR="00E100B5" w:rsidRPr="00A630C8" w:rsidRDefault="00E100B5" w:rsidP="004263B2">
            <w:pPr>
              <w:rPr>
                <w:rFonts w:asciiTheme="minorEastAsia" w:hAnsiTheme="minorEastAsia"/>
                <w:sz w:val="24"/>
                <w:szCs w:val="28"/>
              </w:rPr>
            </w:pPr>
          </w:p>
        </w:tc>
      </w:tr>
      <w:tr w:rsidR="00E100B5" w:rsidRPr="00765857" w:rsidTr="00E100B5">
        <w:trPr>
          <w:trHeight w:val="546"/>
          <w:jc w:val="center"/>
        </w:trPr>
        <w:tc>
          <w:tcPr>
            <w:tcW w:w="1526" w:type="pct"/>
            <w:gridSpan w:val="3"/>
            <w:vMerge/>
            <w:tcBorders>
              <w:left w:val="single" w:sz="4" w:space="0" w:color="auto"/>
              <w:bottom w:val="single" w:sz="4" w:space="0" w:color="auto"/>
              <w:right w:val="single" w:sz="4" w:space="0" w:color="auto"/>
            </w:tcBorders>
            <w:shd w:val="clear" w:color="auto" w:fill="auto"/>
            <w:vAlign w:val="center"/>
          </w:tcPr>
          <w:p w:rsidR="00E100B5" w:rsidRPr="00E100B5" w:rsidRDefault="00E100B5" w:rsidP="004263B2">
            <w:pPr>
              <w:jc w:val="left"/>
              <w:rPr>
                <w:b/>
                <w:szCs w:val="21"/>
              </w:rPr>
            </w:pP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rsidR="00E100B5" w:rsidRPr="00E100B5" w:rsidRDefault="00E100B5" w:rsidP="004263B2">
            <w:pPr>
              <w:rPr>
                <w:rFonts w:asciiTheme="minorEastAsia" w:hAnsiTheme="minorEastAsia"/>
                <w:b/>
                <w:sz w:val="24"/>
                <w:szCs w:val="28"/>
              </w:rPr>
            </w:pPr>
            <w:r w:rsidRPr="00E100B5">
              <w:rPr>
                <w:rFonts w:asciiTheme="minorEastAsia" w:hAnsiTheme="minorEastAsia" w:hint="eastAsia"/>
                <w:b/>
                <w:sz w:val="24"/>
                <w:szCs w:val="28"/>
              </w:rPr>
              <w:t>联系电话</w:t>
            </w:r>
          </w:p>
        </w:tc>
        <w:tc>
          <w:tcPr>
            <w:tcW w:w="2423" w:type="pct"/>
            <w:gridSpan w:val="3"/>
            <w:tcBorders>
              <w:top w:val="single" w:sz="4" w:space="0" w:color="auto"/>
              <w:left w:val="nil"/>
              <w:bottom w:val="single" w:sz="4" w:space="0" w:color="auto"/>
              <w:right w:val="single" w:sz="4" w:space="0" w:color="auto"/>
            </w:tcBorders>
            <w:shd w:val="clear" w:color="auto" w:fill="auto"/>
            <w:vAlign w:val="center"/>
          </w:tcPr>
          <w:p w:rsidR="00E100B5" w:rsidRPr="00A630C8" w:rsidRDefault="00E100B5" w:rsidP="004263B2">
            <w:pPr>
              <w:rPr>
                <w:rFonts w:asciiTheme="minorEastAsia" w:hAnsiTheme="minorEastAsia"/>
                <w:sz w:val="24"/>
                <w:szCs w:val="28"/>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Pr="00E100B5"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w:t>
      </w:r>
      <w:r w:rsidR="00E100B5" w:rsidRPr="00E100B5">
        <w:rPr>
          <w:rFonts w:hAnsi="宋体" w:hint="eastAsia"/>
        </w:rPr>
        <w:t>投标总价包含投标供应商完成本项目（如果中标）约定所有工作内容所必须的所有成本费用和投标供应商应承担的一切税费，包括但不限于全部货品、相关辅件（如吸管）、人工、运输（含装卸）、利润、税费（包括增值税发票等）、采购实施过程中不可预见费用以及与货品有关的特殊要求等完成本合同工作所需的所有费用，采购人有权根据实际情况调整采购数量。</w:t>
      </w:r>
    </w:p>
    <w:p w:rsidR="00D46177" w:rsidRPr="00A67671"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6F6FBE" w:rsidRDefault="006F6FBE" w:rsidP="00782E8F">
      <w:pPr>
        <w:spacing w:beforeLines="30" w:line="360" w:lineRule="auto"/>
        <w:rPr>
          <w:rFonts w:hAnsi="宋体"/>
          <w:szCs w:val="21"/>
        </w:rPr>
      </w:pPr>
    </w:p>
    <w:p w:rsidR="006F6FBE" w:rsidRDefault="006F6FBE" w:rsidP="00782E8F">
      <w:pPr>
        <w:spacing w:beforeLines="30" w:line="360" w:lineRule="auto"/>
        <w:rPr>
          <w:rFonts w:hAnsi="宋体"/>
          <w:szCs w:val="21"/>
        </w:rPr>
      </w:pPr>
    </w:p>
    <w:p w:rsidR="003A6FF6" w:rsidRDefault="00F4660F" w:rsidP="00782E8F">
      <w:pPr>
        <w:spacing w:beforeLines="30" w:line="360" w:lineRule="auto"/>
        <w:rPr>
          <w:rFonts w:hAnsi="宋体"/>
          <w:szCs w:val="21"/>
        </w:rPr>
      </w:pPr>
      <w:r>
        <w:rPr>
          <w:rFonts w:hAnsi="宋体" w:hint="eastAsia"/>
          <w:szCs w:val="21"/>
        </w:rPr>
        <w:t>投标人名称（盖章）：</w:t>
      </w:r>
      <w:r w:rsidR="009B0BEF">
        <w:rPr>
          <w:rFonts w:hAnsi="宋体" w:hint="eastAsia"/>
          <w:szCs w:val="21"/>
        </w:rPr>
        <w:t xml:space="preserve">                                              </w:t>
      </w:r>
      <w:r>
        <w:rPr>
          <w:rFonts w:hAnsi="宋体" w:hint="eastAsia"/>
          <w:szCs w:val="21"/>
        </w:rPr>
        <w:t>日期：</w:t>
      </w:r>
      <w:r w:rsidR="00B3154A">
        <w:rPr>
          <w:rFonts w:hAnsi="宋体"/>
          <w:szCs w:val="21"/>
        </w:rPr>
        <w:t>20</w:t>
      </w:r>
      <w:r w:rsidR="00476C7F">
        <w:rPr>
          <w:rFonts w:hAnsi="宋体"/>
          <w:szCs w:val="21"/>
        </w:rPr>
        <w:t>2</w:t>
      </w:r>
      <w:r w:rsidR="009B0BEF">
        <w:rPr>
          <w:rFonts w:hAnsi="宋体" w:hint="eastAsia"/>
          <w:szCs w:val="21"/>
        </w:rPr>
        <w:t>2</w:t>
      </w:r>
      <w:r>
        <w:rPr>
          <w:rFonts w:hAnsi="宋体" w:hint="eastAsia"/>
          <w:szCs w:val="21"/>
        </w:rPr>
        <w:t>年</w:t>
      </w:r>
      <w:r w:rsidR="009B0BEF">
        <w:rPr>
          <w:rFonts w:hAnsi="宋体" w:hint="eastAsia"/>
          <w:szCs w:val="21"/>
        </w:rPr>
        <w:t xml:space="preserve">   </w:t>
      </w:r>
      <w:r>
        <w:rPr>
          <w:rFonts w:hAnsi="宋体" w:hint="eastAsia"/>
          <w:szCs w:val="21"/>
        </w:rPr>
        <w:t>月</w:t>
      </w:r>
      <w:r w:rsidR="009B0BEF">
        <w:rPr>
          <w:rFonts w:hAnsi="宋体" w:hint="eastAsia"/>
          <w:szCs w:val="21"/>
        </w:rPr>
        <w:t xml:space="preserve">  </w:t>
      </w:r>
      <w:r>
        <w:rPr>
          <w:rFonts w:hAnsi="宋体" w:hint="eastAsia"/>
          <w:szCs w:val="21"/>
        </w:rPr>
        <w:t>日</w:t>
      </w:r>
    </w:p>
    <w:p w:rsidR="00E100B5" w:rsidRDefault="00E100B5">
      <w:pPr>
        <w:widowControl/>
        <w:jc w:val="left"/>
        <w:rPr>
          <w:rFonts w:ascii="宋体" w:hAnsi="宋体" w:cs="Arial"/>
          <w:color w:val="000000"/>
          <w:sz w:val="30"/>
          <w:szCs w:val="30"/>
        </w:rPr>
      </w:pPr>
      <w:r>
        <w:rPr>
          <w:rFonts w:ascii="宋体" w:hAnsi="宋体" w:cs="Arial"/>
          <w:color w:val="000000"/>
          <w:sz w:val="30"/>
          <w:szCs w:val="30"/>
        </w:rPr>
        <w:br w:type="page"/>
      </w:r>
    </w:p>
    <w:p w:rsidR="00E100B5" w:rsidRDefault="00E100B5" w:rsidP="00E100B5">
      <w:pPr>
        <w:spacing w:line="360" w:lineRule="auto"/>
        <w:ind w:left="1400" w:hangingChars="500" w:hanging="1400"/>
        <w:jc w:val="center"/>
        <w:rPr>
          <w:rFonts w:ascii="宋体" w:eastAsia="微软雅黑" w:hAnsi="宋体" w:cs="Courier New"/>
          <w:b/>
          <w:kern w:val="0"/>
          <w:sz w:val="28"/>
          <w:szCs w:val="28"/>
        </w:rPr>
      </w:pPr>
      <w:r w:rsidRPr="00E100B5">
        <w:rPr>
          <w:rFonts w:ascii="宋体" w:eastAsia="微软雅黑" w:hAnsi="宋体" w:cs="Courier New" w:hint="eastAsia"/>
          <w:b/>
          <w:kern w:val="0"/>
          <w:sz w:val="28"/>
          <w:szCs w:val="28"/>
        </w:rPr>
        <w:lastRenderedPageBreak/>
        <w:t>其他可供应产品优惠报价明细表</w:t>
      </w:r>
    </w:p>
    <w:p w:rsidR="00E100B5" w:rsidRPr="00E100B5" w:rsidRDefault="00C70CBF" w:rsidP="00E100B5">
      <w:pPr>
        <w:spacing w:line="360" w:lineRule="auto"/>
        <w:ind w:left="1050" w:hangingChars="500" w:hanging="1050"/>
        <w:rPr>
          <w:rFonts w:hAnsi="宋体"/>
          <w:szCs w:val="21"/>
        </w:rPr>
      </w:pPr>
      <w:r>
        <w:rPr>
          <w:rFonts w:hAnsi="宋体" w:hint="eastAsia"/>
          <w:szCs w:val="21"/>
        </w:rPr>
        <w:t>项目名称：</w:t>
      </w:r>
      <w:r w:rsidR="00B56886" w:rsidRPr="00B56886">
        <w:rPr>
          <w:rFonts w:hAnsi="宋体" w:hint="eastAsia"/>
          <w:szCs w:val="21"/>
        </w:rPr>
        <w:t>酸奶配餐年度供应服务采购</w:t>
      </w:r>
    </w:p>
    <w:tbl>
      <w:tblPr>
        <w:tblW w:w="9039" w:type="dxa"/>
        <w:tblLayout w:type="fixed"/>
        <w:tblLook w:val="04A0"/>
      </w:tblPr>
      <w:tblGrid>
        <w:gridCol w:w="675"/>
        <w:gridCol w:w="1549"/>
        <w:gridCol w:w="1134"/>
        <w:gridCol w:w="709"/>
        <w:gridCol w:w="1559"/>
        <w:gridCol w:w="1003"/>
        <w:gridCol w:w="2410"/>
      </w:tblGrid>
      <w:tr w:rsidR="00E100B5" w:rsidTr="00E100B5">
        <w:trPr>
          <w:trHeight w:val="6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b/>
                <w:bCs/>
                <w:kern w:val="0"/>
                <w:szCs w:val="21"/>
              </w:rPr>
            </w:pPr>
            <w:r>
              <w:rPr>
                <w:rFonts w:ascii="宋体" w:hAnsi="宋体" w:cs="宋体" w:hint="eastAsia"/>
                <w:b/>
                <w:bCs/>
                <w:kern w:val="0"/>
                <w:szCs w:val="21"/>
              </w:rPr>
              <w:t>序号</w:t>
            </w:r>
          </w:p>
        </w:tc>
        <w:tc>
          <w:tcPr>
            <w:tcW w:w="154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b/>
                <w:bCs/>
                <w:kern w:val="0"/>
                <w:szCs w:val="21"/>
              </w:rPr>
            </w:pPr>
            <w:r>
              <w:rPr>
                <w:rFonts w:ascii="宋体" w:hAnsi="宋体" w:cs="宋体" w:hint="eastAsia"/>
                <w:b/>
                <w:bCs/>
                <w:kern w:val="0"/>
                <w:szCs w:val="21"/>
              </w:rPr>
              <w:t>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ind w:rightChars="-118" w:right="-248"/>
              <w:rPr>
                <w:rFonts w:ascii="宋体" w:hAnsi="宋体" w:cs="宋体"/>
                <w:b/>
                <w:bCs/>
                <w:kern w:val="0"/>
                <w:szCs w:val="21"/>
              </w:rPr>
            </w:pPr>
            <w:r>
              <w:rPr>
                <w:rFonts w:ascii="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b/>
                <w:bCs/>
                <w:kern w:val="0"/>
                <w:szCs w:val="21"/>
              </w:rPr>
            </w:pPr>
            <w:r>
              <w:rPr>
                <w:rFonts w:ascii="宋体" w:hAnsi="宋体" w:cs="宋体" w:hint="eastAsia"/>
                <w:b/>
                <w:bCs/>
                <w:kern w:val="0"/>
                <w:szCs w:val="21"/>
              </w:rPr>
              <w:t>单位</w:t>
            </w:r>
          </w:p>
        </w:tc>
        <w:tc>
          <w:tcPr>
            <w:tcW w:w="155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b/>
                <w:bCs/>
                <w:kern w:val="0"/>
                <w:szCs w:val="21"/>
              </w:rPr>
            </w:pPr>
            <w:r>
              <w:rPr>
                <w:rFonts w:ascii="宋体" w:hAnsi="宋体" w:cs="宋体" w:hint="eastAsia"/>
                <w:b/>
                <w:bCs/>
                <w:kern w:val="0"/>
                <w:szCs w:val="21"/>
              </w:rPr>
              <w:t>含税单价（元）</w:t>
            </w:r>
          </w:p>
        </w:tc>
        <w:tc>
          <w:tcPr>
            <w:tcW w:w="1003" w:type="dxa"/>
            <w:tcBorders>
              <w:top w:val="single" w:sz="4" w:space="0" w:color="auto"/>
              <w:left w:val="nil"/>
              <w:bottom w:val="single" w:sz="4" w:space="0" w:color="auto"/>
              <w:right w:val="single" w:sz="4" w:space="0" w:color="auto"/>
            </w:tcBorders>
            <w:vAlign w:val="center"/>
          </w:tcPr>
          <w:p w:rsidR="00E100B5" w:rsidRDefault="00E100B5" w:rsidP="004263B2">
            <w:pPr>
              <w:widowControl/>
              <w:jc w:val="center"/>
              <w:rPr>
                <w:rFonts w:ascii="宋体" w:hAnsi="宋体" w:cs="宋体"/>
                <w:b/>
                <w:bCs/>
                <w:kern w:val="0"/>
                <w:szCs w:val="21"/>
              </w:rPr>
            </w:pPr>
            <w:r>
              <w:rPr>
                <w:rFonts w:ascii="宋体" w:hAnsi="宋体" w:cs="宋体" w:hint="eastAsia"/>
                <w:b/>
                <w:bCs/>
                <w:kern w:val="0"/>
                <w:szCs w:val="21"/>
              </w:rPr>
              <w:t>税率</w:t>
            </w:r>
          </w:p>
        </w:tc>
        <w:tc>
          <w:tcPr>
            <w:tcW w:w="2410"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b/>
                <w:bCs/>
                <w:kern w:val="0"/>
                <w:szCs w:val="21"/>
              </w:rPr>
            </w:pPr>
            <w:r w:rsidRPr="00B06499">
              <w:rPr>
                <w:rFonts w:ascii="宋体" w:hAnsi="宋体" w:cs="宋体" w:hint="eastAsia"/>
                <w:b/>
                <w:bCs/>
                <w:kern w:val="0"/>
                <w:szCs w:val="21"/>
              </w:rPr>
              <w:t>配送当日产品离生产日期天数</w:t>
            </w: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r>
              <w:rPr>
                <w:rFonts w:ascii="宋体" w:hAnsi="宋体" w:cs="宋体" w:hint="eastAsia"/>
                <w:kern w:val="0"/>
                <w:sz w:val="22"/>
              </w:rPr>
              <w:t>1</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Pr="00782072" w:rsidRDefault="00E100B5" w:rsidP="004263B2">
            <w:pPr>
              <w:widowControl/>
              <w:jc w:val="center"/>
              <w:rPr>
                <w:sz w:val="22"/>
                <w:szCs w:val="20"/>
              </w:rPr>
            </w:pPr>
            <w:r>
              <w:rPr>
                <w:rFonts w:hint="eastAsia"/>
                <w:sz w:val="20"/>
                <w:szCs w:val="20"/>
              </w:rPr>
              <w:t>（其他可供应产品）</w:t>
            </w: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r>
              <w:rPr>
                <w:rFonts w:ascii="宋体" w:hAnsi="宋体" w:cs="宋体" w:hint="eastAsia"/>
                <w:kern w:val="0"/>
                <w:sz w:val="22"/>
              </w:rPr>
              <w:t>2</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r>
              <w:rPr>
                <w:rFonts w:hint="eastAsia"/>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r>
              <w:rPr>
                <w:rFonts w:ascii="宋体" w:hAnsi="宋体" w:cs="宋体" w:hint="eastAsia"/>
                <w:kern w:val="0"/>
                <w:sz w:val="22"/>
              </w:rPr>
              <w:t>3</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r>
              <w:rPr>
                <w:rFonts w:ascii="宋体" w:hAnsi="宋体" w:cs="宋体" w:hint="eastAsia"/>
                <w:kern w:val="0"/>
                <w:sz w:val="22"/>
              </w:rPr>
              <w:t>4</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r>
              <w:rPr>
                <w:rFonts w:ascii="宋体" w:hAnsi="宋体" w:cs="宋体" w:hint="eastAsia"/>
                <w:kern w:val="0"/>
                <w:sz w:val="22"/>
              </w:rPr>
              <w:t>5</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r w:rsidR="00E100B5" w:rsidTr="00E100B5">
        <w:trPr>
          <w:trHeight w:val="20"/>
        </w:trPr>
        <w:tc>
          <w:tcPr>
            <w:tcW w:w="675" w:type="dxa"/>
            <w:tcBorders>
              <w:top w:val="nil"/>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2"/>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E100B5" w:rsidRDefault="00E100B5" w:rsidP="004263B2">
            <w:pPr>
              <w:widowControl/>
              <w:jc w:val="center"/>
              <w:rPr>
                <w:sz w:val="20"/>
                <w:szCs w:val="20"/>
              </w:rPr>
            </w:pPr>
          </w:p>
        </w:tc>
        <w:tc>
          <w:tcPr>
            <w:tcW w:w="1559"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c>
          <w:tcPr>
            <w:tcW w:w="1003" w:type="dxa"/>
            <w:tcBorders>
              <w:top w:val="single" w:sz="4" w:space="0" w:color="auto"/>
              <w:left w:val="nil"/>
              <w:bottom w:val="single" w:sz="4" w:space="0" w:color="auto"/>
              <w:right w:val="single" w:sz="4" w:space="0" w:color="auto"/>
            </w:tcBorders>
          </w:tcPr>
          <w:p w:rsidR="00E100B5" w:rsidRDefault="00E100B5" w:rsidP="004263B2">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vAlign w:val="center"/>
          </w:tcPr>
          <w:p w:rsidR="00E100B5" w:rsidRDefault="00E100B5" w:rsidP="004263B2">
            <w:pPr>
              <w:widowControl/>
              <w:jc w:val="center"/>
              <w:rPr>
                <w:rFonts w:ascii="宋体" w:hAnsi="宋体" w:cs="宋体"/>
                <w:kern w:val="0"/>
                <w:sz w:val="24"/>
              </w:rPr>
            </w:pPr>
          </w:p>
        </w:tc>
      </w:tr>
    </w:tbl>
    <w:p w:rsidR="00E100B5" w:rsidRPr="00E100B5" w:rsidRDefault="00E100B5" w:rsidP="00E100B5">
      <w:pPr>
        <w:spacing w:line="360" w:lineRule="auto"/>
        <w:rPr>
          <w:rFonts w:hAnsi="宋体"/>
        </w:rPr>
      </w:pPr>
      <w:r w:rsidRPr="00E100B5">
        <w:rPr>
          <w:rFonts w:hAnsi="宋体" w:hint="eastAsia"/>
        </w:rPr>
        <w:t>说明：</w:t>
      </w:r>
    </w:p>
    <w:p w:rsidR="00E100B5" w:rsidRPr="00E100B5" w:rsidRDefault="00E100B5" w:rsidP="00E100B5">
      <w:pPr>
        <w:widowControl/>
        <w:numPr>
          <w:ilvl w:val="0"/>
          <w:numId w:val="27"/>
        </w:numPr>
        <w:spacing w:line="360" w:lineRule="auto"/>
        <w:jc w:val="left"/>
        <w:rPr>
          <w:rFonts w:hAnsi="宋体"/>
        </w:rPr>
      </w:pPr>
      <w:r w:rsidRPr="00E100B5">
        <w:rPr>
          <w:rFonts w:hAnsi="宋体" w:hint="eastAsia"/>
        </w:rPr>
        <w:t>投标报价为人民币报价。</w:t>
      </w:r>
    </w:p>
    <w:p w:rsidR="00E100B5" w:rsidRPr="00E100B5" w:rsidRDefault="00E100B5" w:rsidP="00E100B5">
      <w:pPr>
        <w:widowControl/>
        <w:numPr>
          <w:ilvl w:val="0"/>
          <w:numId w:val="27"/>
        </w:numPr>
        <w:spacing w:line="360" w:lineRule="auto"/>
        <w:jc w:val="left"/>
        <w:rPr>
          <w:rFonts w:hAnsi="宋体"/>
        </w:rPr>
      </w:pPr>
      <w:r w:rsidRPr="00E100B5">
        <w:rPr>
          <w:rFonts w:hAnsi="宋体" w:hint="eastAsia"/>
        </w:rPr>
        <w:t>本项目采用综合单价包干，以实际采购数量进行结算。本项目的综合单价包含投标供应商完成本项目（如果中标）约定所有工作内容所必须的所有成本费用和投标供应商应承担的一切税费，包括但不限于全部货品、相关辅件（如吸管）、人工、运输（含装卸）、利润、税费（包括增值税发票等）、采购实施过程中不可预见费用以及与货品有关的特殊要求等完成本合同工作所需的所有费用，采购人有权根据实际情况调整采购数量。</w:t>
      </w:r>
    </w:p>
    <w:p w:rsidR="00E100B5" w:rsidRDefault="00E100B5" w:rsidP="00E100B5">
      <w:pPr>
        <w:widowControl/>
        <w:numPr>
          <w:ilvl w:val="0"/>
          <w:numId w:val="27"/>
        </w:numPr>
        <w:spacing w:line="360" w:lineRule="auto"/>
        <w:jc w:val="left"/>
        <w:rPr>
          <w:rFonts w:ascii="宋体" w:hAnsi="宋体"/>
          <w:sz w:val="24"/>
        </w:rPr>
      </w:pPr>
      <w:r w:rsidRPr="00E100B5">
        <w:rPr>
          <w:rFonts w:hAnsi="宋体" w:hint="eastAsia"/>
        </w:rPr>
        <w:t>本表选填，其中本表中所填的项目的价格须填写完整（不能空白）。</w:t>
      </w:r>
    </w:p>
    <w:p w:rsidR="00E100B5" w:rsidRDefault="00E100B5" w:rsidP="00E100B5">
      <w:pPr>
        <w:widowControl/>
        <w:jc w:val="left"/>
        <w:rPr>
          <w:sz w:val="24"/>
        </w:rPr>
      </w:pPr>
    </w:p>
    <w:p w:rsidR="00E100B5" w:rsidRDefault="00E100B5" w:rsidP="00C70CBF">
      <w:pPr>
        <w:spacing w:line="360" w:lineRule="auto"/>
        <w:rPr>
          <w:rFonts w:hAnsi="宋体"/>
        </w:rPr>
      </w:pPr>
    </w:p>
    <w:p w:rsidR="00E100B5" w:rsidRDefault="00E100B5" w:rsidP="00C70CBF">
      <w:pPr>
        <w:spacing w:line="360" w:lineRule="auto"/>
        <w:rPr>
          <w:rFonts w:hAnsi="宋体"/>
        </w:rPr>
      </w:pPr>
    </w:p>
    <w:p w:rsidR="00E100B5" w:rsidRDefault="00E100B5" w:rsidP="00C70CBF">
      <w:pPr>
        <w:spacing w:line="360" w:lineRule="auto"/>
        <w:rPr>
          <w:rFonts w:hAnsi="宋体"/>
        </w:rPr>
      </w:pPr>
    </w:p>
    <w:p w:rsidR="00E100B5" w:rsidRDefault="00E100B5" w:rsidP="00C70CBF">
      <w:pPr>
        <w:spacing w:line="360" w:lineRule="auto"/>
        <w:rPr>
          <w:rFonts w:hAnsi="宋体"/>
        </w:rPr>
      </w:pPr>
    </w:p>
    <w:p w:rsidR="00C70CBF" w:rsidRDefault="00C70CBF" w:rsidP="00C70CBF">
      <w:pPr>
        <w:spacing w:line="360" w:lineRule="auto"/>
        <w:rPr>
          <w:rFonts w:ascii="宋体" w:hAnsi="宋体" w:cs="Arial"/>
          <w:color w:val="000000"/>
          <w:sz w:val="30"/>
          <w:szCs w:val="30"/>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宋体" w:hAnsi="宋体" w:cs="Arial"/>
          <w:color w:val="000000"/>
          <w:sz w:val="30"/>
          <w:szCs w:val="30"/>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07624C"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B56886" w:rsidRPr="00B56886">
              <w:rPr>
                <w:rFonts w:hAnsi="宋体" w:hint="eastAsia"/>
                <w:szCs w:val="21"/>
              </w:rPr>
              <w:t>酸奶配餐年度供应服务采购</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9B0BEF">
        <w:rPr>
          <w:rFonts w:asciiTheme="minorEastAsia" w:eastAsiaTheme="minorEastAsia" w:hAnsiTheme="minorEastAsia" w:hint="eastAsia"/>
          <w:sz w:val="28"/>
          <w:szCs w:val="28"/>
        </w:rPr>
        <w:t>2</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9B0BEF">
        <w:rPr>
          <w:rFonts w:hAnsi="宋体" w:cs="宋体" w:hint="eastAsia"/>
          <w:sz w:val="28"/>
          <w:szCs w:val="28"/>
        </w:rPr>
        <w:t>2</w:t>
      </w:r>
      <w:r w:rsidRPr="00184532">
        <w:rPr>
          <w:rFonts w:hAnsi="宋体" w:cs="宋体" w:hint="eastAsia"/>
          <w:sz w:val="28"/>
          <w:szCs w:val="28"/>
        </w:rPr>
        <w:t>年</w:t>
      </w:r>
      <w:r w:rsidR="009B0BEF">
        <w:rPr>
          <w:rFonts w:hAnsi="宋体" w:cs="宋体" w:hint="eastAsia"/>
          <w:sz w:val="28"/>
          <w:szCs w:val="28"/>
        </w:rPr>
        <w:t xml:space="preserve">   </w:t>
      </w:r>
      <w:r w:rsidRPr="00184532">
        <w:rPr>
          <w:rFonts w:hAnsi="宋体" w:cs="宋体" w:hint="eastAsia"/>
          <w:sz w:val="28"/>
          <w:szCs w:val="28"/>
        </w:rPr>
        <w:t>月</w:t>
      </w:r>
      <w:r w:rsidR="009B0BEF">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9B0BEF">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3B2394">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B56886" w:rsidRPr="00B56886">
        <w:rPr>
          <w:rFonts w:ascii="宋体" w:hAnsi="宋体" w:hint="eastAsia"/>
          <w:sz w:val="28"/>
          <w:szCs w:val="28"/>
          <w:u w:val="single"/>
        </w:rPr>
        <w:t>酸奶配餐年度供应服务采购</w:t>
      </w:r>
      <w:r w:rsidRPr="00184532">
        <w:rPr>
          <w:rFonts w:ascii="宋体" w:hAnsi="宋体" w:hint="eastAsia"/>
          <w:sz w:val="28"/>
          <w:szCs w:val="28"/>
        </w:rPr>
        <w:t>”的投标和合同执行，以我方的名义处理一切与之有关的事宜。</w:t>
      </w:r>
    </w:p>
    <w:p w:rsidR="00184532" w:rsidRPr="00184532" w:rsidRDefault="00184532" w:rsidP="009B0BEF">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9B0BEF">
        <w:rPr>
          <w:rFonts w:ascii="宋体" w:hAnsi="宋体" w:hint="eastAsia"/>
          <w:sz w:val="28"/>
          <w:szCs w:val="28"/>
          <w:lang w:val="en-GB"/>
        </w:rPr>
        <w:t xml:space="preserve">  </w:t>
      </w:r>
      <w:r w:rsidRPr="00184532">
        <w:rPr>
          <w:rFonts w:ascii="宋体" w:hAnsi="宋体" w:hint="eastAsia"/>
          <w:sz w:val="28"/>
          <w:szCs w:val="28"/>
        </w:rPr>
        <w:t>年</w:t>
      </w:r>
      <w:r w:rsidR="009B0BEF">
        <w:rPr>
          <w:rFonts w:ascii="宋体" w:hAnsi="宋体" w:hint="eastAsia"/>
          <w:sz w:val="28"/>
          <w:szCs w:val="28"/>
        </w:rPr>
        <w:t xml:space="preserve">  </w:t>
      </w:r>
      <w:r w:rsidRPr="00184532">
        <w:rPr>
          <w:rFonts w:ascii="宋体" w:hAnsi="宋体" w:hint="eastAsia"/>
          <w:sz w:val="28"/>
          <w:szCs w:val="28"/>
        </w:rPr>
        <w:t>月</w:t>
      </w:r>
      <w:r w:rsidR="009B0BEF">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9B0BEF">
        <w:rPr>
          <w:rFonts w:ascii="宋体" w:hAnsi="宋体" w:cs="宋体" w:hint="eastAsia"/>
          <w:kern w:val="0"/>
          <w:sz w:val="28"/>
          <w:szCs w:val="28"/>
        </w:rPr>
        <w:t>2</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9B0BEF" w:rsidRDefault="009B0BEF"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Pr="00071469" w:rsidRDefault="004A386E" w:rsidP="005B695F">
      <w:pPr>
        <w:spacing w:line="360" w:lineRule="auto"/>
        <w:jc w:val="center"/>
        <w:rPr>
          <w:rFonts w:ascii="宋体" w:hAnsi="宋体" w:cs="宋体"/>
          <w:b/>
          <w:bCs/>
          <w:sz w:val="32"/>
          <w:szCs w:val="36"/>
        </w:rPr>
      </w:pPr>
      <w:r w:rsidRPr="00071469">
        <w:rPr>
          <w:rFonts w:ascii="宋体" w:hAnsi="宋体" w:cs="宋体" w:hint="eastAsia"/>
          <w:b/>
          <w:bCs/>
          <w:sz w:val="32"/>
          <w:szCs w:val="36"/>
        </w:rPr>
        <w:t>投标人资格</w:t>
      </w:r>
      <w:r w:rsidR="005B695F" w:rsidRPr="00071469">
        <w:rPr>
          <w:rFonts w:ascii="宋体" w:hAnsi="宋体" w:cs="宋体" w:hint="eastAsia"/>
          <w:b/>
          <w:bCs/>
          <w:sz w:val="32"/>
          <w:szCs w:val="36"/>
        </w:rPr>
        <w:t>及有效性</w:t>
      </w:r>
      <w:r w:rsidRPr="00071469">
        <w:rPr>
          <w:rFonts w:ascii="宋体" w:hAnsi="宋体" w:cs="宋体" w:hint="eastAsia"/>
          <w:b/>
          <w:bCs/>
          <w:sz w:val="32"/>
          <w:szCs w:val="36"/>
        </w:rPr>
        <w:t>审查表</w:t>
      </w:r>
    </w:p>
    <w:p w:rsidR="004A386E" w:rsidRPr="00071469" w:rsidRDefault="004A386E" w:rsidP="00071469">
      <w:pPr>
        <w:spacing w:line="360" w:lineRule="auto"/>
        <w:ind w:left="1000" w:hangingChars="500" w:hanging="1000"/>
        <w:rPr>
          <w:rFonts w:hAnsi="宋体"/>
          <w:sz w:val="20"/>
          <w:szCs w:val="21"/>
        </w:rPr>
      </w:pPr>
      <w:r w:rsidRPr="00071469">
        <w:rPr>
          <w:rFonts w:ascii="宋体" w:hAnsi="宋体" w:hint="eastAsia"/>
          <w:bCs/>
          <w:sz w:val="20"/>
          <w:szCs w:val="21"/>
        </w:rPr>
        <w:t>项目名称：</w:t>
      </w:r>
      <w:r w:rsidR="00B56886" w:rsidRPr="00B56886">
        <w:rPr>
          <w:rFonts w:hAnsi="宋体" w:hint="eastAsia"/>
          <w:szCs w:val="21"/>
        </w:rPr>
        <w:t>酸奶配餐年度供应服务采购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071469" w:rsidTr="00DA69D8">
        <w:trPr>
          <w:trHeight w:val="544"/>
        </w:trPr>
        <w:tc>
          <w:tcPr>
            <w:tcW w:w="694" w:type="dxa"/>
            <w:vAlign w:val="center"/>
          </w:tcPr>
          <w:p w:rsidR="004A386E" w:rsidRPr="00071469" w:rsidRDefault="004A386E" w:rsidP="00071469">
            <w:pPr>
              <w:jc w:val="center"/>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序号</w:t>
            </w:r>
          </w:p>
        </w:tc>
        <w:tc>
          <w:tcPr>
            <w:tcW w:w="7636" w:type="dxa"/>
            <w:vAlign w:val="center"/>
          </w:tcPr>
          <w:p w:rsidR="004A386E" w:rsidRPr="00071469" w:rsidRDefault="004A386E" w:rsidP="00071469">
            <w:pPr>
              <w:ind w:firstLine="440"/>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评审内容</w:t>
            </w:r>
          </w:p>
        </w:tc>
        <w:tc>
          <w:tcPr>
            <w:tcW w:w="869" w:type="dxa"/>
            <w:vAlign w:val="center"/>
          </w:tcPr>
          <w:p w:rsidR="004A386E" w:rsidRPr="00071469" w:rsidRDefault="004A386E" w:rsidP="00071469">
            <w:pPr>
              <w:ind w:firstLineChars="16" w:firstLine="29"/>
              <w:rPr>
                <w:rFonts w:asciiTheme="minorEastAsia" w:eastAsiaTheme="minorEastAsia" w:hAnsiTheme="minorEastAsia"/>
                <w:b/>
                <w:sz w:val="18"/>
                <w:szCs w:val="21"/>
              </w:rPr>
            </w:pPr>
            <w:r w:rsidRPr="00071469">
              <w:rPr>
                <w:rFonts w:asciiTheme="minorEastAsia" w:eastAsiaTheme="minorEastAsia" w:hAnsiTheme="minorEastAsia" w:cs="宋体" w:hint="eastAsia"/>
                <w:b/>
                <w:bCs/>
                <w:sz w:val="18"/>
                <w:szCs w:val="21"/>
              </w:rPr>
              <w:t>备注</w:t>
            </w:r>
          </w:p>
        </w:tc>
      </w:tr>
      <w:tr w:rsidR="005B695F" w:rsidRPr="00071469" w:rsidTr="00DA69D8">
        <w:trPr>
          <w:trHeight w:val="544"/>
        </w:trPr>
        <w:tc>
          <w:tcPr>
            <w:tcW w:w="694" w:type="dxa"/>
            <w:shd w:val="clear" w:color="auto" w:fill="auto"/>
            <w:vAlign w:val="center"/>
          </w:tcPr>
          <w:p w:rsidR="005B695F" w:rsidRPr="00071469" w:rsidRDefault="005B695F"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cs="宋体" w:hint="eastAsia"/>
                <w:sz w:val="18"/>
                <w:szCs w:val="21"/>
              </w:rPr>
              <w:t>1</w:t>
            </w:r>
          </w:p>
        </w:tc>
        <w:tc>
          <w:tcPr>
            <w:tcW w:w="7636" w:type="dxa"/>
            <w:shd w:val="clear" w:color="auto" w:fill="auto"/>
            <w:vAlign w:val="center"/>
          </w:tcPr>
          <w:p w:rsidR="005B695F" w:rsidRPr="00071469" w:rsidRDefault="00B30074"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071469" w:rsidRDefault="005B695F"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cs="宋体"/>
                <w:sz w:val="18"/>
                <w:szCs w:val="21"/>
              </w:rPr>
            </w:pPr>
            <w:r w:rsidRPr="00071469">
              <w:rPr>
                <w:rFonts w:asciiTheme="minorEastAsia" w:eastAsiaTheme="minorEastAsia" w:hAnsiTheme="minorEastAsia" w:cs="宋体"/>
                <w:sz w:val="18"/>
                <w:szCs w:val="21"/>
              </w:rPr>
              <w:t>2</w:t>
            </w:r>
          </w:p>
        </w:tc>
        <w:tc>
          <w:tcPr>
            <w:tcW w:w="7636" w:type="dxa"/>
            <w:shd w:val="clear" w:color="auto" w:fill="auto"/>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3</w:t>
            </w:r>
          </w:p>
        </w:tc>
        <w:tc>
          <w:tcPr>
            <w:tcW w:w="7636" w:type="dxa"/>
            <w:shd w:val="clear" w:color="auto" w:fill="auto"/>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shd w:val="clear" w:color="auto" w:fill="auto"/>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4</w:t>
            </w:r>
          </w:p>
        </w:tc>
        <w:tc>
          <w:tcPr>
            <w:tcW w:w="7636" w:type="dxa"/>
            <w:shd w:val="clear" w:color="auto" w:fill="auto"/>
            <w:vAlign w:val="center"/>
          </w:tcPr>
          <w:p w:rsidR="00A67671" w:rsidRPr="00FF0DEF" w:rsidRDefault="00FF0DEF" w:rsidP="00E100B5">
            <w:pPr>
              <w:pStyle w:val="aa"/>
              <w:ind w:leftChars="7" w:left="15" w:firstLineChars="0" w:firstLine="0"/>
              <w:rPr>
                <w:rFonts w:asciiTheme="minorEastAsia" w:hAnsiTheme="minorEastAsia"/>
                <w:sz w:val="18"/>
                <w:szCs w:val="21"/>
              </w:rPr>
            </w:pPr>
            <w:r w:rsidRPr="00FF0DEF">
              <w:rPr>
                <w:rFonts w:asciiTheme="minorEastAsia" w:hAnsiTheme="minorEastAsia" w:hint="eastAsia"/>
                <w:sz w:val="18"/>
                <w:szCs w:val="21"/>
              </w:rPr>
              <w:t>投标人2019年1月1日至今完成类似</w:t>
            </w:r>
            <w:r w:rsidR="00E100B5">
              <w:rPr>
                <w:rFonts w:asciiTheme="minorEastAsia" w:hAnsiTheme="minorEastAsia" w:hint="eastAsia"/>
                <w:sz w:val="18"/>
                <w:szCs w:val="21"/>
              </w:rPr>
              <w:t>酸奶配送</w:t>
            </w:r>
            <w:r w:rsidRPr="00FF0DEF">
              <w:rPr>
                <w:rFonts w:asciiTheme="minorEastAsia" w:hAnsiTheme="minorEastAsia" w:hint="eastAsia"/>
                <w:sz w:val="18"/>
                <w:szCs w:val="21"/>
              </w:rPr>
              <w:t>业绩，需提供合同关键页复印件。</w:t>
            </w:r>
          </w:p>
        </w:tc>
        <w:tc>
          <w:tcPr>
            <w:tcW w:w="869" w:type="dxa"/>
            <w:vAlign w:val="center"/>
          </w:tcPr>
          <w:p w:rsidR="00A67671" w:rsidRPr="00071469" w:rsidRDefault="00A67671" w:rsidP="00071469">
            <w:pPr>
              <w:rPr>
                <w:rFonts w:asciiTheme="minorEastAsia" w:eastAsiaTheme="minorEastAsia" w:hAnsiTheme="minorEastAsia" w:cs="宋体"/>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5</w:t>
            </w:r>
          </w:p>
        </w:tc>
        <w:tc>
          <w:tcPr>
            <w:tcW w:w="7636" w:type="dxa"/>
            <w:vAlign w:val="center"/>
          </w:tcPr>
          <w:p w:rsidR="00A67671" w:rsidRPr="00071469" w:rsidRDefault="00A67671" w:rsidP="00071469">
            <w:pPr>
              <w:pStyle w:val="aa"/>
              <w:ind w:leftChars="7" w:left="15" w:firstLineChars="0" w:firstLine="0"/>
              <w:rPr>
                <w:rFonts w:asciiTheme="minorEastAsia" w:hAnsiTheme="minorEastAsia"/>
                <w:sz w:val="18"/>
                <w:szCs w:val="21"/>
              </w:rPr>
            </w:pPr>
            <w:r w:rsidRPr="00071469">
              <w:rPr>
                <w:rFonts w:asciiTheme="minorEastAsia" w:hAnsiTheme="minorEastAsia" w:hint="eastAsia"/>
                <w:sz w:val="18"/>
                <w:szCs w:val="21"/>
              </w:rPr>
              <w:t>本项目不接受联合体报价。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6</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投标文件未按竞选文件的规定密封、盖章和签署；</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7</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8</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9</w:t>
            </w:r>
          </w:p>
        </w:tc>
        <w:tc>
          <w:tcPr>
            <w:tcW w:w="7636" w:type="dxa"/>
            <w:vAlign w:val="center"/>
          </w:tcPr>
          <w:p w:rsidR="00A67671" w:rsidRPr="00071469" w:rsidRDefault="00A67671" w:rsidP="00071469">
            <w:pPr>
              <w:ind w:leftChars="7" w:left="15"/>
              <w:rPr>
                <w:rFonts w:asciiTheme="minorEastAsia" w:eastAsiaTheme="minorEastAsia" w:hAnsiTheme="minorEastAsia" w:cs="宋体"/>
                <w:sz w:val="18"/>
                <w:szCs w:val="21"/>
              </w:rPr>
            </w:pPr>
            <w:r w:rsidRPr="00071469">
              <w:rPr>
                <w:rFonts w:asciiTheme="minorEastAsia" w:eastAsiaTheme="minorEastAsia" w:hAnsiTheme="minorEastAsia" w:cs="宋体" w:hint="eastAsia"/>
                <w:sz w:val="18"/>
                <w:szCs w:val="21"/>
              </w:rPr>
              <w:t>投标总报价高于采购限价；</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10</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投标总报价低于企业自身成本；</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11</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工期不满足竞选文件要求的；</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12</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13</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投标文件附有采购人不能接受的条件；</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Chars="67" w:firstLine="121"/>
              <w:jc w:val="center"/>
              <w:rPr>
                <w:rFonts w:asciiTheme="minorEastAsia" w:eastAsiaTheme="minorEastAsia" w:hAnsiTheme="minorEastAsia"/>
                <w:bCs/>
                <w:sz w:val="18"/>
                <w:szCs w:val="21"/>
              </w:rPr>
            </w:pPr>
            <w:r w:rsidRPr="00071469">
              <w:rPr>
                <w:rFonts w:asciiTheme="minorEastAsia" w:eastAsiaTheme="minorEastAsia" w:hAnsiTheme="minorEastAsia" w:hint="eastAsia"/>
                <w:bCs/>
                <w:sz w:val="18"/>
                <w:szCs w:val="21"/>
              </w:rPr>
              <w:t>14</w:t>
            </w:r>
          </w:p>
        </w:tc>
        <w:tc>
          <w:tcPr>
            <w:tcW w:w="7636" w:type="dxa"/>
            <w:vAlign w:val="center"/>
          </w:tcPr>
          <w:p w:rsidR="00A67671" w:rsidRPr="00071469" w:rsidRDefault="00A67671" w:rsidP="00071469">
            <w:pPr>
              <w:ind w:leftChars="7" w:left="15"/>
              <w:rPr>
                <w:rFonts w:asciiTheme="minorEastAsia" w:eastAsiaTheme="minorEastAsia" w:hAnsiTheme="minorEastAsia"/>
                <w:sz w:val="18"/>
                <w:szCs w:val="21"/>
              </w:rPr>
            </w:pPr>
            <w:r w:rsidRPr="00071469">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r w:rsidR="00A67671" w:rsidRPr="00071469" w:rsidTr="00DA69D8">
        <w:trPr>
          <w:trHeight w:val="544"/>
        </w:trPr>
        <w:tc>
          <w:tcPr>
            <w:tcW w:w="694" w:type="dxa"/>
            <w:vAlign w:val="center"/>
          </w:tcPr>
          <w:p w:rsidR="00A67671" w:rsidRPr="00071469" w:rsidRDefault="00A67671" w:rsidP="00071469">
            <w:pPr>
              <w:ind w:firstLine="440"/>
              <w:jc w:val="center"/>
              <w:rPr>
                <w:rFonts w:asciiTheme="minorEastAsia" w:eastAsiaTheme="minorEastAsia" w:hAnsiTheme="minorEastAsia"/>
                <w:bCs/>
                <w:sz w:val="18"/>
                <w:szCs w:val="21"/>
              </w:rPr>
            </w:pPr>
          </w:p>
        </w:tc>
        <w:tc>
          <w:tcPr>
            <w:tcW w:w="7636" w:type="dxa"/>
            <w:vAlign w:val="center"/>
          </w:tcPr>
          <w:p w:rsidR="00A67671" w:rsidRPr="00071469" w:rsidRDefault="00A67671" w:rsidP="00071469">
            <w:pPr>
              <w:ind w:firstLine="440"/>
              <w:rPr>
                <w:rFonts w:asciiTheme="minorEastAsia" w:eastAsiaTheme="minorEastAsia" w:hAnsiTheme="minorEastAsia"/>
                <w:sz w:val="18"/>
                <w:szCs w:val="21"/>
              </w:rPr>
            </w:pPr>
            <w:r w:rsidRPr="00071469">
              <w:rPr>
                <w:rFonts w:asciiTheme="minorEastAsia" w:eastAsiaTheme="minorEastAsia" w:hAnsiTheme="minorEastAsia" w:cs="宋体" w:hint="eastAsia"/>
                <w:b/>
                <w:bCs/>
                <w:sz w:val="18"/>
                <w:szCs w:val="21"/>
              </w:rPr>
              <w:t>评审结论（</w:t>
            </w:r>
            <w:r w:rsidRPr="00071469">
              <w:rPr>
                <w:rFonts w:asciiTheme="minorEastAsia" w:eastAsiaTheme="minorEastAsia" w:hAnsiTheme="minorEastAsia" w:hint="eastAsia"/>
                <w:sz w:val="18"/>
                <w:szCs w:val="21"/>
              </w:rPr>
              <w:t>通过/不通过</w:t>
            </w:r>
            <w:r w:rsidRPr="00071469">
              <w:rPr>
                <w:rFonts w:asciiTheme="minorEastAsia" w:eastAsiaTheme="minorEastAsia" w:hAnsiTheme="minorEastAsia" w:cs="宋体" w:hint="eastAsia"/>
                <w:b/>
                <w:bCs/>
                <w:sz w:val="18"/>
                <w:szCs w:val="21"/>
              </w:rPr>
              <w:t>）</w:t>
            </w:r>
          </w:p>
        </w:tc>
        <w:tc>
          <w:tcPr>
            <w:tcW w:w="869" w:type="dxa"/>
            <w:vAlign w:val="center"/>
          </w:tcPr>
          <w:p w:rsidR="00A67671" w:rsidRPr="00071469" w:rsidRDefault="00A67671" w:rsidP="00071469">
            <w:pPr>
              <w:ind w:firstLine="440"/>
              <w:rPr>
                <w:rFonts w:asciiTheme="minorEastAsia" w:eastAsiaTheme="minorEastAsia" w:hAnsiTheme="minorEastAsia"/>
                <w:b/>
                <w:sz w:val="18"/>
                <w:szCs w:val="21"/>
              </w:rPr>
            </w:pPr>
          </w:p>
        </w:tc>
      </w:tr>
    </w:tbl>
    <w:p w:rsidR="00FC1000" w:rsidRPr="00071469" w:rsidRDefault="004A386E" w:rsidP="001E04F2">
      <w:pPr>
        <w:spacing w:line="360" w:lineRule="auto"/>
        <w:ind w:firstLine="440"/>
        <w:rPr>
          <w:rFonts w:ascii="宋体" w:hAnsi="宋体"/>
          <w:sz w:val="18"/>
          <w:szCs w:val="21"/>
        </w:rPr>
      </w:pPr>
      <w:r w:rsidRPr="00071469">
        <w:rPr>
          <w:rFonts w:ascii="宋体" w:hAnsi="宋体" w:hint="eastAsia"/>
          <w:sz w:val="18"/>
          <w:szCs w:val="21"/>
        </w:rPr>
        <w:t>注：</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投标人分栏中填写“√”表示该项符合竞选文件要求，“×”表示该项不符合竞选文件要求，“○”表示无该项内容；</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经评标委员会审核后，出现一个“×”的结论为“不通过”，即按废标处理。</w:t>
      </w:r>
    </w:p>
    <w:p w:rsidR="00FC1000"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ascii="宋体" w:hAnsi="宋体" w:hint="eastAsia"/>
          <w:sz w:val="18"/>
          <w:szCs w:val="21"/>
        </w:rPr>
        <w:t>表中全部条件满足为“通过”，同意进入下一阶段评审。</w:t>
      </w:r>
    </w:p>
    <w:p w:rsidR="00B30074" w:rsidRPr="00071469" w:rsidRDefault="00FC1000" w:rsidP="00071469">
      <w:pPr>
        <w:numPr>
          <w:ilvl w:val="0"/>
          <w:numId w:val="1"/>
        </w:numPr>
        <w:adjustRightInd w:val="0"/>
        <w:snapToGrid w:val="0"/>
        <w:spacing w:line="360" w:lineRule="auto"/>
        <w:ind w:firstLineChars="202" w:firstLine="364"/>
        <w:rPr>
          <w:rFonts w:ascii="宋体" w:hAnsi="宋体"/>
          <w:sz w:val="18"/>
          <w:szCs w:val="21"/>
        </w:rPr>
      </w:pPr>
      <w:r w:rsidRPr="00071469">
        <w:rPr>
          <w:rFonts w:hint="eastAsia"/>
          <w:sz w:val="18"/>
          <w:szCs w:val="21"/>
        </w:rPr>
        <w:t>如对本表中某种情形的</w:t>
      </w:r>
      <w:r w:rsidRPr="00071469">
        <w:rPr>
          <w:rFonts w:ascii="宋体" w:hAnsi="宋体" w:hint="eastAsia"/>
          <w:sz w:val="18"/>
          <w:szCs w:val="21"/>
        </w:rPr>
        <w:t>评委意见不一致时，</w:t>
      </w:r>
      <w:r w:rsidRPr="00071469">
        <w:rPr>
          <w:rFonts w:hint="eastAsia"/>
          <w:sz w:val="18"/>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071469">
        <w:rPr>
          <w:rFonts w:ascii="宋体" w:hAnsi="宋体" w:hint="eastAsia"/>
          <w:bCs/>
          <w:szCs w:val="21"/>
        </w:rPr>
        <w:t xml:space="preserve">评委签名：    </w:t>
      </w:r>
      <w:r w:rsidR="009B0BEF">
        <w:rPr>
          <w:rFonts w:ascii="宋体" w:hAnsi="宋体" w:hint="eastAsia"/>
          <w:bCs/>
          <w:szCs w:val="21"/>
        </w:rPr>
        <w:t xml:space="preserve">                                            </w:t>
      </w:r>
      <w:r w:rsidRPr="00071469">
        <w:rPr>
          <w:rFonts w:ascii="宋体" w:hAnsi="宋体" w:hint="eastAsia"/>
          <w:bCs/>
          <w:szCs w:val="21"/>
        </w:rPr>
        <w:t>日 期：</w:t>
      </w:r>
      <w:r w:rsidR="00FC1000" w:rsidRPr="00071469">
        <w:rPr>
          <w:rFonts w:ascii="宋体" w:hAnsi="宋体"/>
          <w:szCs w:val="21"/>
        </w:rPr>
        <w:t>20</w:t>
      </w:r>
      <w:r w:rsidR="00476C7F" w:rsidRPr="00071469">
        <w:rPr>
          <w:rFonts w:ascii="宋体" w:hAnsi="宋体"/>
          <w:szCs w:val="21"/>
        </w:rPr>
        <w:t>2</w:t>
      </w:r>
      <w:r w:rsidR="009B0BEF">
        <w:rPr>
          <w:rFonts w:ascii="宋体" w:hAnsi="宋体" w:hint="eastAsia"/>
          <w:szCs w:val="21"/>
        </w:rPr>
        <w:t>2</w:t>
      </w:r>
      <w:r w:rsidRPr="00071469">
        <w:rPr>
          <w:rFonts w:ascii="宋体" w:hAnsi="宋体" w:hint="eastAsia"/>
          <w:szCs w:val="21"/>
        </w:rPr>
        <w:t>年   月   日</w:t>
      </w:r>
    </w:p>
    <w:p w:rsidR="00071469" w:rsidRDefault="00071469" w:rsidP="00071469">
      <w:pPr>
        <w:spacing w:line="360" w:lineRule="auto"/>
        <w:rPr>
          <w:rFonts w:asciiTheme="minorEastAsia" w:eastAsiaTheme="minorEastAsia" w:hAnsiTheme="minorEastAsia"/>
          <w:sz w:val="30"/>
          <w:szCs w:val="30"/>
        </w:rPr>
      </w:pPr>
      <w:r w:rsidRPr="00071469">
        <w:rPr>
          <w:rFonts w:asciiTheme="minorEastAsia" w:eastAsiaTheme="minorEastAsia" w:hAnsiTheme="minorEastAsia" w:hint="eastAsia"/>
          <w:sz w:val="30"/>
          <w:szCs w:val="30"/>
        </w:rPr>
        <w:lastRenderedPageBreak/>
        <w:t>附件6</w:t>
      </w:r>
    </w:p>
    <w:p w:rsidR="00476C7F" w:rsidRPr="00B81AD8" w:rsidRDefault="00476C7F" w:rsidP="00782E8F">
      <w:pPr>
        <w:spacing w:beforeLines="30" w:line="360" w:lineRule="auto"/>
        <w:ind w:left="602" w:hangingChars="200" w:hanging="602"/>
        <w:jc w:val="center"/>
        <w:rPr>
          <w:rFonts w:ascii="宋体" w:hAnsi="宋体" w:cs="Arial"/>
          <w:b/>
          <w:color w:val="000000"/>
          <w:sz w:val="30"/>
          <w:szCs w:val="30"/>
        </w:rPr>
      </w:pPr>
      <w:r w:rsidRPr="00B81AD8">
        <w:rPr>
          <w:rFonts w:ascii="宋体" w:hAnsi="宋体" w:cs="Arial"/>
          <w:b/>
          <w:color w:val="000000"/>
          <w:sz w:val="30"/>
          <w:szCs w:val="30"/>
        </w:rPr>
        <w:t>评分标准</w:t>
      </w:r>
    </w:p>
    <w:tbl>
      <w:tblPr>
        <w:tblW w:w="9356" w:type="dxa"/>
        <w:tblInd w:w="-147" w:type="dxa"/>
        <w:tblLayout w:type="fixed"/>
        <w:tblLook w:val="04A0"/>
      </w:tblPr>
      <w:tblGrid>
        <w:gridCol w:w="1276"/>
        <w:gridCol w:w="2240"/>
        <w:gridCol w:w="708"/>
        <w:gridCol w:w="5132"/>
      </w:tblGrid>
      <w:tr w:rsidR="00476C7F" w:rsidRPr="003A7C16" w:rsidTr="00391440">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bookmarkStart w:id="0" w:name="_Hlk4405241"/>
            <w:r w:rsidRPr="003A7C16">
              <w:rPr>
                <w:rFonts w:ascii="宋体" w:hAnsi="宋体" w:cs="宋体" w:hint="eastAsia"/>
                <w:b/>
                <w:color w:val="000000"/>
                <w:kern w:val="0"/>
                <w:sz w:val="18"/>
                <w:szCs w:val="18"/>
              </w:rPr>
              <w:t>评审大项</w:t>
            </w:r>
          </w:p>
        </w:tc>
        <w:tc>
          <w:tcPr>
            <w:tcW w:w="2240"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476C7F" w:rsidRPr="003A7C16" w:rsidRDefault="00476C7F" w:rsidP="00097A39">
            <w:pPr>
              <w:widowControl/>
              <w:jc w:val="center"/>
              <w:rPr>
                <w:rFonts w:ascii="宋体" w:hAnsi="宋体" w:cs="宋体"/>
                <w:b/>
                <w:color w:val="000000"/>
                <w:kern w:val="0"/>
                <w:sz w:val="18"/>
                <w:szCs w:val="18"/>
              </w:rPr>
            </w:pPr>
            <w:r w:rsidRPr="003A7C16">
              <w:rPr>
                <w:rFonts w:ascii="宋体" w:hAnsi="宋体" w:cs="宋体" w:hint="eastAsia"/>
                <w:b/>
                <w:color w:val="000000"/>
                <w:kern w:val="0"/>
                <w:sz w:val="18"/>
                <w:szCs w:val="18"/>
              </w:rPr>
              <w:t>评分标准</w:t>
            </w:r>
          </w:p>
        </w:tc>
      </w:tr>
      <w:tr w:rsidR="001312F0" w:rsidRPr="00097A39" w:rsidTr="00391440">
        <w:trPr>
          <w:trHeight w:val="225"/>
        </w:trPr>
        <w:tc>
          <w:tcPr>
            <w:tcW w:w="1276" w:type="dxa"/>
            <w:vMerge w:val="restart"/>
            <w:tcBorders>
              <w:top w:val="single" w:sz="4" w:space="0" w:color="auto"/>
              <w:left w:val="single" w:sz="4" w:space="0" w:color="auto"/>
              <w:right w:val="single" w:sz="4" w:space="0" w:color="auto"/>
            </w:tcBorders>
            <w:shd w:val="clear" w:color="auto" w:fill="FFFFFF"/>
            <w:vAlign w:val="center"/>
          </w:tcPr>
          <w:p w:rsidR="001312F0" w:rsidRPr="00097A39" w:rsidRDefault="001312F0" w:rsidP="00EA729D">
            <w:pPr>
              <w:jc w:val="center"/>
              <w:rPr>
                <w:rFonts w:ascii="宋体" w:hAnsi="宋体" w:cs="宋体"/>
                <w:color w:val="000000"/>
                <w:kern w:val="0"/>
                <w:sz w:val="18"/>
                <w:szCs w:val="18"/>
              </w:rPr>
            </w:pPr>
            <w:r w:rsidRPr="00097A39">
              <w:rPr>
                <w:rFonts w:ascii="宋体" w:hAnsi="宋体" w:cs="宋体" w:hint="eastAsia"/>
                <w:color w:val="000000"/>
                <w:kern w:val="0"/>
                <w:sz w:val="18"/>
                <w:szCs w:val="18"/>
              </w:rPr>
              <w:t>商务部分（</w:t>
            </w:r>
            <w:r w:rsidR="00631900">
              <w:rPr>
                <w:rFonts w:ascii="宋体" w:hAnsi="宋体" w:cs="宋体" w:hint="eastAsia"/>
                <w:color w:val="000000"/>
                <w:kern w:val="0"/>
                <w:sz w:val="18"/>
                <w:szCs w:val="18"/>
              </w:rPr>
              <w:t>1</w:t>
            </w:r>
            <w:r w:rsidR="00EA729D">
              <w:rPr>
                <w:rFonts w:ascii="宋体" w:hAnsi="宋体" w:cs="宋体" w:hint="eastAsia"/>
                <w:color w:val="000000"/>
                <w:kern w:val="0"/>
                <w:sz w:val="18"/>
                <w:szCs w:val="18"/>
              </w:rPr>
              <w:t>5</w:t>
            </w:r>
            <w:r w:rsidRPr="00097A39">
              <w:rPr>
                <w:rFonts w:ascii="宋体" w:hAnsi="宋体" w:cs="宋体" w:hint="eastAsia"/>
                <w:color w:val="000000"/>
                <w:kern w:val="0"/>
                <w:sz w:val="18"/>
                <w:szCs w:val="18"/>
              </w:rPr>
              <w:t>分）</w:t>
            </w:r>
          </w:p>
        </w:tc>
        <w:tc>
          <w:tcPr>
            <w:tcW w:w="2240"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1312F0" w:rsidRPr="00097A39" w:rsidRDefault="001312F0" w:rsidP="00097A39">
            <w:pPr>
              <w:widowControl/>
              <w:ind w:firstLineChars="200" w:firstLine="360"/>
              <w:jc w:val="left"/>
              <w:rPr>
                <w:rFonts w:ascii="宋体" w:hAnsi="宋体" w:cs="宋体"/>
                <w:kern w:val="0"/>
                <w:sz w:val="18"/>
                <w:szCs w:val="18"/>
              </w:rPr>
            </w:pPr>
            <w:r w:rsidRPr="00097A39">
              <w:rPr>
                <w:rFonts w:ascii="宋体" w:hAnsi="宋体" w:cs="宋体" w:hint="eastAsia"/>
                <w:kern w:val="0"/>
                <w:sz w:val="18"/>
                <w:szCs w:val="18"/>
              </w:rPr>
              <w:t>诚信分≧2分时本项得2分。</w:t>
            </w:r>
          </w:p>
        </w:tc>
      </w:tr>
      <w:tr w:rsidR="001312F0" w:rsidRPr="00097A39" w:rsidTr="00391440">
        <w:trPr>
          <w:trHeight w:val="512"/>
        </w:trPr>
        <w:tc>
          <w:tcPr>
            <w:tcW w:w="1276" w:type="dxa"/>
            <w:vMerge/>
            <w:tcBorders>
              <w:left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1312F0" w:rsidRPr="00097A39" w:rsidRDefault="001312F0" w:rsidP="00097A39">
            <w:pPr>
              <w:widowControl/>
              <w:jc w:val="center"/>
              <w:rPr>
                <w:rFonts w:ascii="宋体" w:hAnsi="宋体" w:cs="宋体"/>
                <w:kern w:val="0"/>
                <w:sz w:val="18"/>
                <w:szCs w:val="18"/>
              </w:rPr>
            </w:pPr>
            <w:r w:rsidRPr="00097A39">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FF0DEF" w:rsidRDefault="00FF0DEF" w:rsidP="00FF0DEF">
            <w:pPr>
              <w:widowControl/>
              <w:ind w:firstLineChars="200" w:firstLine="360"/>
              <w:jc w:val="left"/>
              <w:rPr>
                <w:rFonts w:ascii="宋体" w:hAnsi="宋体" w:cs="宋体"/>
                <w:sz w:val="18"/>
                <w:szCs w:val="18"/>
              </w:rPr>
            </w:pPr>
            <w:r w:rsidRPr="00FF0DEF">
              <w:rPr>
                <w:rFonts w:ascii="宋体" w:hAnsi="宋体" w:cs="宋体" w:hint="eastAsia"/>
                <w:sz w:val="18"/>
                <w:szCs w:val="18"/>
              </w:rPr>
              <w:t>投标人2019年1月1日至今完成类似</w:t>
            </w:r>
            <w:r w:rsidR="002040B9">
              <w:rPr>
                <w:rFonts w:ascii="宋体" w:hAnsi="宋体" w:cs="宋体" w:hint="eastAsia"/>
                <w:sz w:val="18"/>
                <w:szCs w:val="18"/>
              </w:rPr>
              <w:t>酸奶配送</w:t>
            </w:r>
            <w:r w:rsidRPr="00FF0DEF">
              <w:rPr>
                <w:rFonts w:ascii="宋体" w:hAnsi="宋体" w:cs="宋体" w:hint="eastAsia"/>
                <w:sz w:val="18"/>
                <w:szCs w:val="18"/>
              </w:rPr>
              <w:t>业绩</w:t>
            </w:r>
            <w:r w:rsidR="001312F0" w:rsidRPr="00097A39">
              <w:rPr>
                <w:rFonts w:ascii="宋体" w:hAnsi="宋体" w:cs="宋体"/>
                <w:sz w:val="18"/>
                <w:szCs w:val="18"/>
              </w:rPr>
              <w:t>情况进行评审。</w:t>
            </w:r>
            <w:r w:rsidR="001312F0" w:rsidRPr="00FF0DEF">
              <w:rPr>
                <w:rFonts w:ascii="宋体" w:hAnsi="宋体" w:cs="宋体" w:hint="eastAsia"/>
                <w:sz w:val="18"/>
                <w:szCs w:val="18"/>
              </w:rPr>
              <w:t>每一个有效业绩得1分；本项累计最高得3分。</w:t>
            </w:r>
          </w:p>
          <w:p w:rsidR="0033765F" w:rsidRPr="00FF0DEF" w:rsidRDefault="001312F0" w:rsidP="00FF0DEF">
            <w:pPr>
              <w:widowControl/>
              <w:ind w:firstLineChars="200" w:firstLine="360"/>
              <w:jc w:val="left"/>
              <w:rPr>
                <w:rFonts w:ascii="宋体" w:hAnsi="宋体" w:cs="宋体"/>
                <w:sz w:val="18"/>
                <w:szCs w:val="18"/>
              </w:rPr>
            </w:pPr>
            <w:r w:rsidRPr="00FF0DEF">
              <w:rPr>
                <w:rFonts w:ascii="宋体" w:hAnsi="宋体" w:cs="宋体" w:hint="eastAsia"/>
                <w:sz w:val="18"/>
                <w:szCs w:val="18"/>
              </w:rPr>
              <w:t>需提交项目合同或中标通知书关键页复印件等证明资料。</w:t>
            </w:r>
          </w:p>
        </w:tc>
      </w:tr>
      <w:tr w:rsidR="00FF0DEF" w:rsidRPr="00097A39" w:rsidTr="00391440">
        <w:trPr>
          <w:trHeight w:val="512"/>
        </w:trPr>
        <w:tc>
          <w:tcPr>
            <w:tcW w:w="1276" w:type="dxa"/>
            <w:vMerge/>
            <w:tcBorders>
              <w:left w:val="single" w:sz="4" w:space="0" w:color="auto"/>
              <w:right w:val="single" w:sz="4" w:space="0" w:color="auto"/>
            </w:tcBorders>
            <w:vAlign w:val="center"/>
          </w:tcPr>
          <w:p w:rsidR="00FF0DEF" w:rsidRPr="00097A39" w:rsidRDefault="00FF0DE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FF0DEF" w:rsidRPr="00FF0DEF" w:rsidRDefault="00EA729D" w:rsidP="00FF0DEF">
            <w:pPr>
              <w:widowControl/>
              <w:jc w:val="center"/>
              <w:rPr>
                <w:rFonts w:ascii="宋体" w:hAnsi="宋体" w:cs="宋体"/>
                <w:kern w:val="0"/>
                <w:sz w:val="18"/>
                <w:szCs w:val="18"/>
              </w:rPr>
            </w:pPr>
            <w:r>
              <w:rPr>
                <w:rFonts w:ascii="宋体" w:hAnsi="宋体" w:cs="宋体" w:hint="eastAsia"/>
                <w:kern w:val="0"/>
                <w:sz w:val="18"/>
                <w:szCs w:val="18"/>
              </w:rPr>
              <w:t>进货渠道或授权经销情况</w:t>
            </w:r>
          </w:p>
        </w:tc>
        <w:tc>
          <w:tcPr>
            <w:tcW w:w="708" w:type="dxa"/>
            <w:tcBorders>
              <w:top w:val="nil"/>
              <w:left w:val="nil"/>
              <w:bottom w:val="single" w:sz="4" w:space="0" w:color="auto"/>
              <w:right w:val="single" w:sz="4" w:space="0" w:color="auto"/>
            </w:tcBorders>
            <w:vAlign w:val="center"/>
          </w:tcPr>
          <w:p w:rsidR="00FF0DEF" w:rsidRPr="00FF0DEF" w:rsidRDefault="00EA729D" w:rsidP="00FF0DEF">
            <w:pPr>
              <w:jc w:val="left"/>
              <w:rPr>
                <w:rFonts w:ascii="宋体" w:hAnsi="宋体" w:cs="宋体"/>
                <w:kern w:val="0"/>
                <w:sz w:val="18"/>
                <w:szCs w:val="18"/>
              </w:rPr>
            </w:pPr>
            <w:r>
              <w:rPr>
                <w:rFonts w:ascii="宋体" w:hAnsi="宋体" w:cs="宋体" w:hint="eastAsia"/>
                <w:kern w:val="0"/>
                <w:sz w:val="18"/>
                <w:szCs w:val="18"/>
              </w:rPr>
              <w:t xml:space="preserve">  6</w:t>
            </w:r>
          </w:p>
        </w:tc>
        <w:tc>
          <w:tcPr>
            <w:tcW w:w="5132" w:type="dxa"/>
            <w:tcBorders>
              <w:top w:val="nil"/>
              <w:left w:val="nil"/>
              <w:bottom w:val="single" w:sz="4" w:space="0" w:color="auto"/>
              <w:right w:val="single" w:sz="4" w:space="0" w:color="auto"/>
            </w:tcBorders>
            <w:vAlign w:val="center"/>
          </w:tcPr>
          <w:p w:rsidR="00FF0DEF" w:rsidRPr="00FF0DEF" w:rsidRDefault="002040B9" w:rsidP="00EA729D">
            <w:pPr>
              <w:jc w:val="left"/>
              <w:rPr>
                <w:rFonts w:ascii="宋体" w:hAnsi="宋体" w:cs="宋体"/>
                <w:kern w:val="0"/>
                <w:sz w:val="18"/>
                <w:szCs w:val="18"/>
              </w:rPr>
            </w:pPr>
            <w:r>
              <w:rPr>
                <w:rFonts w:ascii="宋体" w:hAnsi="宋体" w:cs="宋体" w:hint="eastAsia"/>
                <w:kern w:val="0"/>
                <w:sz w:val="18"/>
                <w:szCs w:val="18"/>
              </w:rPr>
              <w:t xml:space="preserve">   具有配送产品的授权经销商资格</w:t>
            </w:r>
            <w:r w:rsidR="00EA729D">
              <w:rPr>
                <w:rFonts w:ascii="宋体" w:hAnsi="宋体" w:cs="宋体" w:hint="eastAsia"/>
                <w:kern w:val="0"/>
                <w:sz w:val="18"/>
                <w:szCs w:val="18"/>
              </w:rPr>
              <w:t>或提供合法的进货渠道证明</w:t>
            </w:r>
            <w:r>
              <w:rPr>
                <w:rFonts w:ascii="宋体" w:hAnsi="宋体" w:cs="宋体" w:hint="eastAsia"/>
                <w:kern w:val="0"/>
                <w:sz w:val="18"/>
                <w:szCs w:val="18"/>
              </w:rPr>
              <w:t>，每个资格</w:t>
            </w:r>
            <w:r w:rsidR="00EA729D">
              <w:rPr>
                <w:rFonts w:ascii="宋体" w:hAnsi="宋体" w:cs="宋体" w:hint="eastAsia"/>
                <w:kern w:val="0"/>
                <w:sz w:val="18"/>
                <w:szCs w:val="18"/>
              </w:rPr>
              <w:t>或证明</w:t>
            </w:r>
            <w:r w:rsidR="00FF0DEF" w:rsidRPr="00FF0DEF">
              <w:rPr>
                <w:rFonts w:ascii="宋体" w:hAnsi="宋体" w:cs="宋体" w:hint="eastAsia"/>
                <w:kern w:val="0"/>
                <w:sz w:val="18"/>
                <w:szCs w:val="18"/>
              </w:rPr>
              <w:t>得</w:t>
            </w:r>
            <w:r w:rsidR="00EA729D">
              <w:rPr>
                <w:rFonts w:ascii="宋体" w:hAnsi="宋体" w:cs="宋体" w:hint="eastAsia"/>
                <w:kern w:val="0"/>
                <w:sz w:val="18"/>
                <w:szCs w:val="18"/>
              </w:rPr>
              <w:t>1.5</w:t>
            </w:r>
            <w:r w:rsidR="00FF0DEF" w:rsidRPr="00FF0DEF">
              <w:rPr>
                <w:rFonts w:ascii="宋体" w:hAnsi="宋体" w:cs="宋体"/>
                <w:kern w:val="0"/>
                <w:sz w:val="18"/>
                <w:szCs w:val="18"/>
              </w:rPr>
              <w:t>分，</w:t>
            </w:r>
            <w:r>
              <w:rPr>
                <w:rFonts w:ascii="宋体" w:hAnsi="宋体" w:cs="宋体" w:hint="eastAsia"/>
                <w:kern w:val="0"/>
                <w:sz w:val="18"/>
                <w:szCs w:val="18"/>
              </w:rPr>
              <w:t>最高得</w:t>
            </w:r>
            <w:r w:rsidR="00EA729D">
              <w:rPr>
                <w:rFonts w:ascii="宋体" w:hAnsi="宋体" w:cs="宋体" w:hint="eastAsia"/>
                <w:kern w:val="0"/>
                <w:sz w:val="18"/>
                <w:szCs w:val="18"/>
              </w:rPr>
              <w:t>6</w:t>
            </w:r>
            <w:r>
              <w:rPr>
                <w:rFonts w:ascii="宋体" w:hAnsi="宋体" w:cs="宋体" w:hint="eastAsia"/>
                <w:kern w:val="0"/>
                <w:sz w:val="18"/>
                <w:szCs w:val="18"/>
              </w:rPr>
              <w:t>分。</w:t>
            </w:r>
            <w:r w:rsidR="00FF0DEF" w:rsidRPr="00FF0DEF">
              <w:rPr>
                <w:rFonts w:ascii="宋体" w:hAnsi="宋体" w:cs="宋体"/>
                <w:kern w:val="0"/>
                <w:sz w:val="18"/>
                <w:szCs w:val="18"/>
              </w:rPr>
              <w:t xml:space="preserve">投标人须提供相关资质证扫描件,并加盖投标人公章。 </w:t>
            </w:r>
          </w:p>
        </w:tc>
      </w:tr>
      <w:tr w:rsidR="00FF0DEF" w:rsidRPr="00097A39" w:rsidTr="00391440">
        <w:trPr>
          <w:trHeight w:val="512"/>
        </w:trPr>
        <w:tc>
          <w:tcPr>
            <w:tcW w:w="1276" w:type="dxa"/>
            <w:vMerge/>
            <w:tcBorders>
              <w:left w:val="single" w:sz="4" w:space="0" w:color="auto"/>
              <w:right w:val="single" w:sz="4" w:space="0" w:color="auto"/>
            </w:tcBorders>
            <w:vAlign w:val="center"/>
          </w:tcPr>
          <w:p w:rsidR="00FF0DEF" w:rsidRPr="00097A39" w:rsidRDefault="00FF0DEF"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FF0DEF" w:rsidRPr="00FF0DEF" w:rsidRDefault="002040B9" w:rsidP="00FF0DEF">
            <w:pPr>
              <w:widowControl/>
              <w:jc w:val="center"/>
              <w:rPr>
                <w:rFonts w:ascii="宋体" w:hAnsi="宋体" w:cs="宋体"/>
                <w:kern w:val="0"/>
                <w:sz w:val="18"/>
                <w:szCs w:val="18"/>
              </w:rPr>
            </w:pPr>
            <w:r>
              <w:rPr>
                <w:rFonts w:ascii="宋体" w:hAnsi="宋体" w:cs="宋体" w:hint="eastAsia"/>
                <w:kern w:val="0"/>
                <w:sz w:val="18"/>
                <w:szCs w:val="18"/>
              </w:rPr>
              <w:t>配送人员健康证明</w:t>
            </w:r>
          </w:p>
        </w:tc>
        <w:tc>
          <w:tcPr>
            <w:tcW w:w="708" w:type="dxa"/>
            <w:tcBorders>
              <w:top w:val="nil"/>
              <w:left w:val="nil"/>
              <w:bottom w:val="single" w:sz="4" w:space="0" w:color="auto"/>
              <w:right w:val="single" w:sz="4" w:space="0" w:color="auto"/>
            </w:tcBorders>
            <w:vAlign w:val="center"/>
          </w:tcPr>
          <w:p w:rsidR="00FF0DEF" w:rsidRPr="00FF0DEF" w:rsidRDefault="00EA729D" w:rsidP="00FF0DEF">
            <w:pPr>
              <w:jc w:val="left"/>
              <w:rPr>
                <w:rFonts w:ascii="宋体" w:hAnsi="宋体" w:cs="宋体"/>
                <w:kern w:val="0"/>
                <w:sz w:val="18"/>
                <w:szCs w:val="18"/>
              </w:rPr>
            </w:pPr>
            <w:r>
              <w:rPr>
                <w:rFonts w:ascii="宋体" w:hAnsi="宋体" w:cs="宋体" w:hint="eastAsia"/>
                <w:kern w:val="0"/>
                <w:sz w:val="18"/>
                <w:szCs w:val="18"/>
              </w:rPr>
              <w:t xml:space="preserve">  4</w:t>
            </w:r>
          </w:p>
        </w:tc>
        <w:tc>
          <w:tcPr>
            <w:tcW w:w="5132" w:type="dxa"/>
            <w:tcBorders>
              <w:top w:val="nil"/>
              <w:left w:val="nil"/>
              <w:bottom w:val="single" w:sz="4" w:space="0" w:color="auto"/>
              <w:right w:val="single" w:sz="4" w:space="0" w:color="auto"/>
            </w:tcBorders>
            <w:vAlign w:val="center"/>
          </w:tcPr>
          <w:p w:rsidR="00FF0DEF" w:rsidRPr="00FF0DEF" w:rsidRDefault="00F64360" w:rsidP="00EA729D">
            <w:pPr>
              <w:jc w:val="left"/>
              <w:rPr>
                <w:rFonts w:ascii="宋体" w:hAnsi="宋体" w:cs="宋体"/>
                <w:kern w:val="0"/>
                <w:sz w:val="18"/>
                <w:szCs w:val="18"/>
              </w:rPr>
            </w:pPr>
            <w:r>
              <w:rPr>
                <w:rFonts w:ascii="宋体" w:hAnsi="宋体" w:cs="宋体" w:hint="eastAsia"/>
                <w:kern w:val="0"/>
                <w:sz w:val="18"/>
                <w:szCs w:val="18"/>
              </w:rPr>
              <w:t>提供公司员工健康证明文件，每人每证得</w:t>
            </w:r>
            <w:r w:rsidR="00EA729D">
              <w:rPr>
                <w:rFonts w:ascii="宋体" w:hAnsi="宋体" w:cs="宋体" w:hint="eastAsia"/>
                <w:kern w:val="0"/>
                <w:sz w:val="18"/>
                <w:szCs w:val="18"/>
              </w:rPr>
              <w:t>1</w:t>
            </w:r>
            <w:r>
              <w:rPr>
                <w:rFonts w:ascii="宋体" w:hAnsi="宋体" w:cs="宋体" w:hint="eastAsia"/>
                <w:kern w:val="0"/>
                <w:sz w:val="18"/>
                <w:szCs w:val="18"/>
              </w:rPr>
              <w:t>分，最高得4分。</w:t>
            </w:r>
            <w:r w:rsidRPr="00FF0DEF">
              <w:rPr>
                <w:rFonts w:ascii="宋体" w:hAnsi="宋体" w:cs="宋体"/>
                <w:kern w:val="0"/>
                <w:sz w:val="18"/>
                <w:szCs w:val="18"/>
              </w:rPr>
              <w:t>投标人须提供相关资质证扫描件,并加盖投标人公章。</w:t>
            </w:r>
          </w:p>
        </w:tc>
      </w:tr>
      <w:tr w:rsidR="00534C40" w:rsidRPr="00097A39" w:rsidTr="00EA729D">
        <w:trPr>
          <w:trHeight w:val="810"/>
        </w:trPr>
        <w:tc>
          <w:tcPr>
            <w:tcW w:w="1276" w:type="dxa"/>
            <w:vMerge w:val="restart"/>
            <w:tcBorders>
              <w:top w:val="single" w:sz="4" w:space="0" w:color="auto"/>
              <w:left w:val="single" w:sz="4" w:space="0" w:color="auto"/>
              <w:right w:val="single" w:sz="4" w:space="0" w:color="auto"/>
            </w:tcBorders>
            <w:vAlign w:val="center"/>
          </w:tcPr>
          <w:p w:rsidR="00631900" w:rsidRDefault="00534C4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技术部分</w:t>
            </w:r>
          </w:p>
          <w:p w:rsidR="00534C40" w:rsidRPr="00097A39" w:rsidRDefault="00534C40" w:rsidP="00097A39">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w:t>
            </w:r>
            <w:r w:rsidR="00EA729D">
              <w:rPr>
                <w:rFonts w:ascii="宋体" w:hAnsi="宋体" w:cs="宋体" w:hint="eastAsia"/>
                <w:color w:val="000000"/>
                <w:kern w:val="0"/>
                <w:sz w:val="18"/>
                <w:szCs w:val="18"/>
              </w:rPr>
              <w:t>25</w:t>
            </w:r>
            <w:r w:rsidRPr="00097A39">
              <w:rPr>
                <w:rFonts w:ascii="宋体" w:hAnsi="宋体" w:cs="宋体" w:hint="eastAsia"/>
                <w:color w:val="000000"/>
                <w:kern w:val="0"/>
                <w:sz w:val="18"/>
                <w:szCs w:val="18"/>
              </w:rPr>
              <w:t>分）</w:t>
            </w:r>
          </w:p>
          <w:p w:rsidR="00534C40" w:rsidRPr="00097A39" w:rsidRDefault="00534C40"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534C40" w:rsidRPr="009B29EE" w:rsidRDefault="00534C40" w:rsidP="00EA729D">
            <w:pPr>
              <w:widowControl/>
              <w:jc w:val="center"/>
              <w:rPr>
                <w:rFonts w:ascii="宋体" w:hAnsi="宋体" w:cs="宋体"/>
                <w:kern w:val="0"/>
                <w:sz w:val="18"/>
                <w:szCs w:val="18"/>
              </w:rPr>
            </w:pPr>
            <w:r w:rsidRPr="009B29EE">
              <w:rPr>
                <w:rFonts w:ascii="宋体" w:hAnsi="宋体" w:cs="宋体" w:hint="eastAsia"/>
                <w:kern w:val="0"/>
                <w:sz w:val="18"/>
                <w:szCs w:val="18"/>
              </w:rPr>
              <w:t>配送</w:t>
            </w:r>
            <w:r w:rsidRPr="009B29EE">
              <w:rPr>
                <w:rFonts w:ascii="宋体" w:hAnsi="宋体" w:cs="宋体"/>
                <w:kern w:val="0"/>
                <w:sz w:val="18"/>
                <w:szCs w:val="18"/>
              </w:rPr>
              <w:t>方案及特殊情况应急方案</w:t>
            </w:r>
          </w:p>
        </w:tc>
        <w:tc>
          <w:tcPr>
            <w:tcW w:w="708" w:type="dxa"/>
            <w:tcBorders>
              <w:top w:val="nil"/>
              <w:left w:val="nil"/>
              <w:bottom w:val="single" w:sz="4" w:space="0" w:color="auto"/>
              <w:right w:val="single" w:sz="4" w:space="0" w:color="auto"/>
            </w:tcBorders>
            <w:vAlign w:val="center"/>
          </w:tcPr>
          <w:p w:rsidR="00534C40" w:rsidRPr="009B29EE" w:rsidRDefault="006102C1" w:rsidP="00EA729D">
            <w:pPr>
              <w:widowControl/>
              <w:jc w:val="center"/>
              <w:rPr>
                <w:rFonts w:ascii="宋体" w:hAnsi="宋体" w:cs="宋体"/>
                <w:kern w:val="0"/>
                <w:sz w:val="18"/>
                <w:szCs w:val="18"/>
              </w:rPr>
            </w:pPr>
            <w:r>
              <w:rPr>
                <w:rFonts w:ascii="宋体" w:hAnsi="宋体" w:cs="宋体" w:hint="eastAsia"/>
                <w:kern w:val="0"/>
                <w:sz w:val="18"/>
                <w:szCs w:val="18"/>
              </w:rPr>
              <w:t>6</w:t>
            </w:r>
          </w:p>
        </w:tc>
        <w:tc>
          <w:tcPr>
            <w:tcW w:w="5132" w:type="dxa"/>
            <w:tcBorders>
              <w:top w:val="nil"/>
              <w:left w:val="nil"/>
              <w:bottom w:val="single" w:sz="4" w:space="0" w:color="auto"/>
              <w:right w:val="single" w:sz="4" w:space="0" w:color="auto"/>
            </w:tcBorders>
            <w:vAlign w:val="center"/>
          </w:tcPr>
          <w:p w:rsidR="00534C40" w:rsidRPr="009B29EE" w:rsidRDefault="00534C40" w:rsidP="00EA729D">
            <w:pPr>
              <w:pStyle w:val="aa"/>
              <w:widowControl/>
              <w:ind w:firstLineChars="0" w:firstLine="0"/>
              <w:jc w:val="center"/>
              <w:rPr>
                <w:rFonts w:ascii="宋体" w:eastAsia="宋体" w:hAnsi="宋体" w:cs="宋体"/>
                <w:kern w:val="0"/>
                <w:sz w:val="18"/>
                <w:szCs w:val="18"/>
              </w:rPr>
            </w:pPr>
            <w:r w:rsidRPr="009B29EE">
              <w:rPr>
                <w:rFonts w:ascii="宋体" w:eastAsia="宋体" w:hAnsi="宋体" w:cs="宋体" w:hint="eastAsia"/>
                <w:kern w:val="0"/>
                <w:sz w:val="18"/>
                <w:szCs w:val="18"/>
              </w:rPr>
              <w:t>对投标人提供的配送方案及特殊情况应急方案的完备性、合理性，对投标人提供的冷链</w:t>
            </w:r>
            <w:r w:rsidRPr="009B29EE">
              <w:rPr>
                <w:rFonts w:ascii="宋体" w:eastAsia="宋体" w:hAnsi="宋体" w:cs="宋体"/>
                <w:kern w:val="0"/>
                <w:sz w:val="18"/>
                <w:szCs w:val="18"/>
              </w:rPr>
              <w:t>/配送保鲜保障措施、</w:t>
            </w:r>
            <w:r w:rsidRPr="009B29EE">
              <w:rPr>
                <w:rFonts w:ascii="宋体" w:eastAsia="宋体" w:hAnsi="宋体" w:cs="宋体" w:hint="eastAsia"/>
                <w:kern w:val="0"/>
                <w:sz w:val="18"/>
                <w:szCs w:val="18"/>
              </w:rPr>
              <w:t>冷柜</w:t>
            </w:r>
            <w:r w:rsidRPr="009B29EE">
              <w:rPr>
                <w:rFonts w:ascii="宋体" w:eastAsia="宋体" w:hAnsi="宋体" w:cs="宋体"/>
                <w:kern w:val="0"/>
                <w:sz w:val="18"/>
                <w:szCs w:val="18"/>
              </w:rPr>
              <w:t>/存储保鲜保障措施</w:t>
            </w:r>
            <w:r w:rsidRPr="009B29EE">
              <w:rPr>
                <w:rFonts w:ascii="宋体" w:eastAsia="宋体" w:hAnsi="宋体" w:cs="宋体" w:hint="eastAsia"/>
                <w:kern w:val="0"/>
                <w:sz w:val="18"/>
                <w:szCs w:val="18"/>
              </w:rPr>
              <w:t>、配送响应时间、特殊情况应急处理等内容进行综合比较和排名，</w:t>
            </w:r>
            <w:r w:rsidR="006102C1" w:rsidRPr="009B29EE">
              <w:rPr>
                <w:rFonts w:ascii="宋体" w:hAnsi="宋体" w:cs="宋体" w:hint="eastAsia"/>
                <w:kern w:val="0"/>
                <w:sz w:val="18"/>
                <w:szCs w:val="18"/>
              </w:rPr>
              <w:t>第一名得</w:t>
            </w:r>
            <w:r w:rsidR="006102C1">
              <w:rPr>
                <w:rFonts w:ascii="宋体" w:hAnsi="宋体" w:cs="宋体" w:hint="eastAsia"/>
                <w:kern w:val="0"/>
                <w:sz w:val="18"/>
                <w:szCs w:val="18"/>
              </w:rPr>
              <w:t>6</w:t>
            </w:r>
            <w:r w:rsidR="006102C1" w:rsidRPr="009B29EE">
              <w:rPr>
                <w:rFonts w:ascii="宋体" w:hAnsi="宋体" w:cs="宋体" w:hint="eastAsia"/>
                <w:kern w:val="0"/>
                <w:sz w:val="18"/>
                <w:szCs w:val="18"/>
              </w:rPr>
              <w:t>分，第二名得</w:t>
            </w:r>
            <w:r w:rsidR="006102C1">
              <w:rPr>
                <w:rFonts w:ascii="宋体" w:hAnsi="宋体" w:cs="宋体" w:hint="eastAsia"/>
                <w:kern w:val="0"/>
                <w:sz w:val="18"/>
                <w:szCs w:val="18"/>
              </w:rPr>
              <w:t>4</w:t>
            </w:r>
            <w:r w:rsidR="006102C1" w:rsidRPr="009B29EE">
              <w:rPr>
                <w:rFonts w:ascii="宋体" w:hAnsi="宋体" w:cs="宋体" w:hint="eastAsia"/>
                <w:kern w:val="0"/>
                <w:sz w:val="18"/>
                <w:szCs w:val="18"/>
              </w:rPr>
              <w:t>分，第三名得</w:t>
            </w:r>
            <w:r w:rsidR="006102C1">
              <w:rPr>
                <w:rFonts w:ascii="宋体" w:hAnsi="宋体" w:cs="宋体" w:hint="eastAsia"/>
                <w:kern w:val="0"/>
                <w:sz w:val="18"/>
                <w:szCs w:val="18"/>
              </w:rPr>
              <w:t>2</w:t>
            </w:r>
            <w:r w:rsidR="006102C1" w:rsidRPr="009B29EE">
              <w:rPr>
                <w:rFonts w:ascii="宋体" w:hAnsi="宋体" w:cs="宋体" w:hint="eastAsia"/>
                <w:kern w:val="0"/>
                <w:sz w:val="18"/>
                <w:szCs w:val="18"/>
              </w:rPr>
              <w:t>分，其他不得分</w:t>
            </w:r>
          </w:p>
        </w:tc>
      </w:tr>
      <w:tr w:rsidR="00631900" w:rsidRPr="00097A39" w:rsidTr="00EA729D">
        <w:trPr>
          <w:trHeight w:val="810"/>
        </w:trPr>
        <w:tc>
          <w:tcPr>
            <w:tcW w:w="1276" w:type="dxa"/>
            <w:vMerge/>
            <w:tcBorders>
              <w:top w:val="single" w:sz="4" w:space="0" w:color="auto"/>
              <w:left w:val="single" w:sz="4" w:space="0" w:color="auto"/>
              <w:right w:val="single" w:sz="4" w:space="0" w:color="auto"/>
            </w:tcBorders>
            <w:vAlign w:val="center"/>
          </w:tcPr>
          <w:p w:rsidR="00631900" w:rsidRPr="00097A39" w:rsidRDefault="00631900"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631900" w:rsidRPr="00F349C7" w:rsidRDefault="00631900" w:rsidP="00EA729D">
            <w:pPr>
              <w:pStyle w:val="aa"/>
              <w:ind w:left="4" w:firstLineChars="0" w:firstLine="0"/>
              <w:jc w:val="center"/>
              <w:rPr>
                <w:rFonts w:asciiTheme="minorEastAsia" w:hAnsiTheme="minorEastAsia" w:cs="Times New Roman"/>
                <w:sz w:val="18"/>
                <w:szCs w:val="18"/>
              </w:rPr>
            </w:pPr>
            <w:r>
              <w:rPr>
                <w:rFonts w:asciiTheme="minorEastAsia" w:hAnsiTheme="minorEastAsia" w:cs="Times New Roman" w:hint="eastAsia"/>
                <w:sz w:val="18"/>
                <w:szCs w:val="18"/>
              </w:rPr>
              <w:t>安全防疫措施</w:t>
            </w:r>
          </w:p>
        </w:tc>
        <w:tc>
          <w:tcPr>
            <w:tcW w:w="708" w:type="dxa"/>
            <w:tcBorders>
              <w:top w:val="nil"/>
              <w:left w:val="nil"/>
              <w:bottom w:val="single" w:sz="4" w:space="0" w:color="auto"/>
              <w:right w:val="single" w:sz="4" w:space="0" w:color="auto"/>
            </w:tcBorders>
            <w:vAlign w:val="center"/>
          </w:tcPr>
          <w:p w:rsidR="00631900" w:rsidRPr="00097A39" w:rsidRDefault="00631900" w:rsidP="00EA729D">
            <w:pPr>
              <w:adjustRightInd w:val="0"/>
              <w:snapToGrid w:val="0"/>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vAlign w:val="center"/>
          </w:tcPr>
          <w:p w:rsidR="00631900" w:rsidRPr="00097A39" w:rsidRDefault="00631900" w:rsidP="00EA729D">
            <w:pPr>
              <w:adjustRightInd w:val="0"/>
              <w:snapToGrid w:val="0"/>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要求投标人配送及相关人员完成新冠疫苗全程接种，冷链配送做好消毒防疫工作，不与未经检疫的进口商品或疫区物品混车混送，具有完善的安全防疫措施。综合评价优秀为5分，良好得3分，一般得1分，无措施等不得分</w:t>
            </w:r>
          </w:p>
        </w:tc>
      </w:tr>
      <w:tr w:rsidR="00631900" w:rsidRPr="00097A39" w:rsidTr="00EA729D">
        <w:trPr>
          <w:trHeight w:val="810"/>
        </w:trPr>
        <w:tc>
          <w:tcPr>
            <w:tcW w:w="1276" w:type="dxa"/>
            <w:vMerge/>
            <w:tcBorders>
              <w:top w:val="single" w:sz="4" w:space="0" w:color="auto"/>
              <w:left w:val="single" w:sz="4" w:space="0" w:color="auto"/>
              <w:right w:val="single" w:sz="4" w:space="0" w:color="auto"/>
            </w:tcBorders>
            <w:vAlign w:val="center"/>
          </w:tcPr>
          <w:p w:rsidR="00631900" w:rsidRPr="00097A39" w:rsidRDefault="00631900"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631900" w:rsidRPr="009B29EE" w:rsidRDefault="0016743D" w:rsidP="00EA729D">
            <w:pPr>
              <w:widowControl/>
              <w:jc w:val="center"/>
              <w:rPr>
                <w:rFonts w:ascii="宋体" w:hAnsi="宋体" w:cs="宋体"/>
                <w:kern w:val="0"/>
                <w:sz w:val="18"/>
                <w:szCs w:val="18"/>
              </w:rPr>
            </w:pPr>
            <w:r>
              <w:rPr>
                <w:rFonts w:ascii="宋体" w:hAnsi="宋体" w:cs="宋体" w:hint="eastAsia"/>
                <w:kern w:val="0"/>
                <w:sz w:val="18"/>
                <w:szCs w:val="18"/>
              </w:rPr>
              <w:t>其他可供</w:t>
            </w:r>
            <w:r w:rsidR="00631900" w:rsidRPr="009B29EE">
              <w:rPr>
                <w:rFonts w:ascii="宋体" w:hAnsi="宋体" w:cs="宋体" w:hint="eastAsia"/>
                <w:kern w:val="0"/>
                <w:sz w:val="18"/>
                <w:szCs w:val="18"/>
              </w:rPr>
              <w:t>产品</w:t>
            </w:r>
            <w:r>
              <w:rPr>
                <w:rFonts w:ascii="宋体" w:hAnsi="宋体" w:cs="宋体" w:hint="eastAsia"/>
                <w:kern w:val="0"/>
                <w:sz w:val="18"/>
                <w:szCs w:val="18"/>
              </w:rPr>
              <w:t>的性价比</w:t>
            </w:r>
          </w:p>
        </w:tc>
        <w:tc>
          <w:tcPr>
            <w:tcW w:w="708" w:type="dxa"/>
            <w:tcBorders>
              <w:top w:val="nil"/>
              <w:left w:val="nil"/>
              <w:bottom w:val="single" w:sz="4" w:space="0" w:color="auto"/>
              <w:right w:val="single" w:sz="4" w:space="0" w:color="auto"/>
            </w:tcBorders>
            <w:vAlign w:val="center"/>
          </w:tcPr>
          <w:p w:rsidR="00631900" w:rsidRPr="009B29EE" w:rsidRDefault="0016743D" w:rsidP="00EA729D">
            <w:pPr>
              <w:widowControl/>
              <w:jc w:val="center"/>
              <w:rPr>
                <w:rFonts w:ascii="宋体" w:hAnsi="宋体" w:cs="宋体"/>
                <w:kern w:val="0"/>
                <w:sz w:val="18"/>
                <w:szCs w:val="18"/>
              </w:rPr>
            </w:pPr>
            <w:r>
              <w:rPr>
                <w:rFonts w:ascii="宋体" w:hAnsi="宋体" w:cs="宋体" w:hint="eastAsia"/>
                <w:kern w:val="0"/>
                <w:sz w:val="18"/>
                <w:szCs w:val="18"/>
              </w:rPr>
              <w:t>6</w:t>
            </w:r>
          </w:p>
        </w:tc>
        <w:tc>
          <w:tcPr>
            <w:tcW w:w="5132" w:type="dxa"/>
            <w:tcBorders>
              <w:top w:val="nil"/>
              <w:left w:val="nil"/>
              <w:bottom w:val="single" w:sz="4" w:space="0" w:color="auto"/>
              <w:right w:val="single" w:sz="4" w:space="0" w:color="auto"/>
            </w:tcBorders>
            <w:vAlign w:val="center"/>
          </w:tcPr>
          <w:p w:rsidR="00631900" w:rsidRPr="009B29EE" w:rsidRDefault="00631900" w:rsidP="0016743D">
            <w:pPr>
              <w:widowControl/>
              <w:jc w:val="center"/>
              <w:rPr>
                <w:rFonts w:ascii="宋体" w:hAnsi="宋体" w:cs="宋体"/>
                <w:kern w:val="0"/>
                <w:sz w:val="18"/>
                <w:szCs w:val="18"/>
              </w:rPr>
            </w:pPr>
            <w:r w:rsidRPr="009B29EE">
              <w:rPr>
                <w:rFonts w:ascii="宋体" w:hAnsi="宋体" w:cs="宋体" w:hint="eastAsia"/>
                <w:kern w:val="0"/>
                <w:sz w:val="18"/>
                <w:szCs w:val="18"/>
              </w:rPr>
              <w:t>按投标人提供的《其他可供应产品优惠报价明细表》产品种类，价格优惠情况综合评比，第一名得</w:t>
            </w:r>
            <w:r w:rsidR="0016743D">
              <w:rPr>
                <w:rFonts w:ascii="宋体" w:hAnsi="宋体" w:cs="宋体" w:hint="eastAsia"/>
                <w:kern w:val="0"/>
                <w:sz w:val="18"/>
                <w:szCs w:val="18"/>
              </w:rPr>
              <w:t>6</w:t>
            </w:r>
            <w:r w:rsidRPr="009B29EE">
              <w:rPr>
                <w:rFonts w:ascii="宋体" w:hAnsi="宋体" w:cs="宋体" w:hint="eastAsia"/>
                <w:kern w:val="0"/>
                <w:sz w:val="18"/>
                <w:szCs w:val="18"/>
              </w:rPr>
              <w:t>分，第二名得</w:t>
            </w:r>
            <w:r w:rsidR="0016743D">
              <w:rPr>
                <w:rFonts w:ascii="宋体" w:hAnsi="宋体" w:cs="宋体" w:hint="eastAsia"/>
                <w:kern w:val="0"/>
                <w:sz w:val="18"/>
                <w:szCs w:val="18"/>
              </w:rPr>
              <w:t>4</w:t>
            </w:r>
            <w:r w:rsidRPr="009B29EE">
              <w:rPr>
                <w:rFonts w:ascii="宋体" w:hAnsi="宋体" w:cs="宋体" w:hint="eastAsia"/>
                <w:kern w:val="0"/>
                <w:sz w:val="18"/>
                <w:szCs w:val="18"/>
              </w:rPr>
              <w:t>分，第三名得</w:t>
            </w:r>
            <w:r w:rsidR="0016743D">
              <w:rPr>
                <w:rFonts w:ascii="宋体" w:hAnsi="宋体" w:cs="宋体" w:hint="eastAsia"/>
                <w:kern w:val="0"/>
                <w:sz w:val="18"/>
                <w:szCs w:val="18"/>
              </w:rPr>
              <w:t>2</w:t>
            </w:r>
            <w:r w:rsidRPr="009B29EE">
              <w:rPr>
                <w:rFonts w:ascii="宋体" w:hAnsi="宋体" w:cs="宋体" w:hint="eastAsia"/>
                <w:kern w:val="0"/>
                <w:sz w:val="18"/>
                <w:szCs w:val="18"/>
              </w:rPr>
              <w:t>分，其他不得分</w:t>
            </w:r>
          </w:p>
        </w:tc>
      </w:tr>
      <w:tr w:rsidR="00EA729D" w:rsidRPr="00097A39" w:rsidTr="00EA729D">
        <w:trPr>
          <w:trHeight w:val="675"/>
        </w:trPr>
        <w:tc>
          <w:tcPr>
            <w:tcW w:w="1276" w:type="dxa"/>
            <w:vMerge/>
            <w:tcBorders>
              <w:top w:val="single" w:sz="4" w:space="0" w:color="auto"/>
              <w:left w:val="single" w:sz="4" w:space="0" w:color="auto"/>
              <w:right w:val="single" w:sz="4" w:space="0" w:color="auto"/>
            </w:tcBorders>
            <w:vAlign w:val="center"/>
          </w:tcPr>
          <w:p w:rsidR="00EA729D" w:rsidRPr="00097A39" w:rsidRDefault="00EA729D" w:rsidP="00097A39">
            <w:pPr>
              <w:widowControl/>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EA729D" w:rsidRPr="009B29EE" w:rsidRDefault="00EA729D" w:rsidP="00EA729D">
            <w:pPr>
              <w:widowControl/>
              <w:jc w:val="center"/>
              <w:rPr>
                <w:rFonts w:ascii="宋体" w:hAnsi="宋体" w:cs="宋体"/>
                <w:kern w:val="0"/>
                <w:sz w:val="18"/>
                <w:szCs w:val="18"/>
              </w:rPr>
            </w:pPr>
            <w:r w:rsidRPr="009B29EE">
              <w:rPr>
                <w:rFonts w:ascii="宋体" w:hAnsi="宋体" w:cs="宋体" w:hint="eastAsia"/>
                <w:kern w:val="0"/>
                <w:sz w:val="18"/>
                <w:szCs w:val="18"/>
              </w:rPr>
              <w:t>货期</w:t>
            </w:r>
          </w:p>
        </w:tc>
        <w:tc>
          <w:tcPr>
            <w:tcW w:w="708" w:type="dxa"/>
            <w:tcBorders>
              <w:top w:val="nil"/>
              <w:left w:val="nil"/>
              <w:bottom w:val="single" w:sz="4" w:space="0" w:color="auto"/>
              <w:right w:val="single" w:sz="4" w:space="0" w:color="auto"/>
            </w:tcBorders>
            <w:vAlign w:val="center"/>
          </w:tcPr>
          <w:p w:rsidR="00EA729D" w:rsidRPr="009B29EE" w:rsidRDefault="00EA729D" w:rsidP="00EA729D">
            <w:pPr>
              <w:widowControl/>
              <w:jc w:val="center"/>
              <w:rPr>
                <w:rFonts w:ascii="宋体" w:hAnsi="宋体" w:cs="宋体"/>
                <w:kern w:val="0"/>
                <w:sz w:val="18"/>
                <w:szCs w:val="18"/>
              </w:rPr>
            </w:pPr>
            <w:r w:rsidRPr="009B29EE">
              <w:rPr>
                <w:rFonts w:ascii="宋体" w:hAnsi="宋体" w:cs="宋体" w:hint="eastAsia"/>
                <w:kern w:val="0"/>
                <w:sz w:val="18"/>
                <w:szCs w:val="18"/>
              </w:rPr>
              <w:t>5</w:t>
            </w:r>
          </w:p>
        </w:tc>
        <w:tc>
          <w:tcPr>
            <w:tcW w:w="5132" w:type="dxa"/>
            <w:tcBorders>
              <w:top w:val="nil"/>
              <w:left w:val="nil"/>
              <w:bottom w:val="single" w:sz="4" w:space="0" w:color="auto"/>
              <w:right w:val="single" w:sz="4" w:space="0" w:color="auto"/>
            </w:tcBorders>
            <w:vAlign w:val="center"/>
          </w:tcPr>
          <w:p w:rsidR="00EA729D" w:rsidRPr="009B29EE" w:rsidRDefault="00EA729D" w:rsidP="00EA729D">
            <w:pPr>
              <w:widowControl/>
              <w:jc w:val="center"/>
              <w:rPr>
                <w:rFonts w:ascii="宋体" w:hAnsi="宋体" w:cs="宋体"/>
                <w:kern w:val="0"/>
                <w:sz w:val="18"/>
                <w:szCs w:val="18"/>
              </w:rPr>
            </w:pPr>
            <w:r w:rsidRPr="009B29EE">
              <w:rPr>
                <w:rFonts w:ascii="宋体" w:hAnsi="宋体" w:cs="宋体" w:hint="eastAsia"/>
                <w:kern w:val="0"/>
                <w:sz w:val="18"/>
                <w:szCs w:val="18"/>
              </w:rPr>
              <w:t>按投标人承诺配送当日产品离生产日期天数按从少到多排列，第一名得5分，第二名得3分，第三名得1分，其他不得分</w:t>
            </w:r>
          </w:p>
        </w:tc>
      </w:tr>
      <w:tr w:rsidR="00EA729D" w:rsidRPr="00097A39" w:rsidTr="00EA729D">
        <w:trPr>
          <w:trHeight w:val="842"/>
        </w:trPr>
        <w:tc>
          <w:tcPr>
            <w:tcW w:w="1276" w:type="dxa"/>
            <w:vMerge/>
            <w:tcBorders>
              <w:left w:val="single" w:sz="4" w:space="0" w:color="auto"/>
              <w:right w:val="single" w:sz="4" w:space="0" w:color="auto"/>
            </w:tcBorders>
            <w:vAlign w:val="center"/>
          </w:tcPr>
          <w:p w:rsidR="00EA729D" w:rsidRPr="00097A39" w:rsidRDefault="00EA729D" w:rsidP="00097A39">
            <w:pPr>
              <w:jc w:val="center"/>
              <w:rPr>
                <w:rFonts w:ascii="宋体" w:hAnsi="宋体" w:cs="宋体"/>
                <w:color w:val="000000"/>
                <w:kern w:val="0"/>
                <w:sz w:val="18"/>
                <w:szCs w:val="18"/>
              </w:rPr>
            </w:pPr>
          </w:p>
        </w:tc>
        <w:tc>
          <w:tcPr>
            <w:tcW w:w="2240" w:type="dxa"/>
            <w:tcBorders>
              <w:top w:val="nil"/>
              <w:left w:val="nil"/>
              <w:bottom w:val="single" w:sz="4" w:space="0" w:color="auto"/>
              <w:right w:val="single" w:sz="4" w:space="0" w:color="auto"/>
            </w:tcBorders>
            <w:vAlign w:val="center"/>
          </w:tcPr>
          <w:p w:rsidR="00EA729D" w:rsidRPr="009B29EE" w:rsidRDefault="00EA729D" w:rsidP="00EA729D">
            <w:pPr>
              <w:widowControl/>
              <w:jc w:val="center"/>
              <w:rPr>
                <w:rFonts w:ascii="宋体" w:hAnsi="宋体" w:cs="宋体"/>
                <w:kern w:val="0"/>
                <w:sz w:val="18"/>
                <w:szCs w:val="18"/>
              </w:rPr>
            </w:pPr>
            <w:r w:rsidRPr="009B29EE">
              <w:rPr>
                <w:rFonts w:ascii="宋体" w:hAnsi="宋体" w:cs="宋体"/>
                <w:kern w:val="0"/>
                <w:sz w:val="18"/>
                <w:szCs w:val="18"/>
              </w:rPr>
              <w:t>投标人自有运输能力或租赁车辆</w:t>
            </w:r>
          </w:p>
        </w:tc>
        <w:tc>
          <w:tcPr>
            <w:tcW w:w="708" w:type="dxa"/>
            <w:tcBorders>
              <w:top w:val="nil"/>
              <w:left w:val="nil"/>
              <w:bottom w:val="single" w:sz="4" w:space="0" w:color="auto"/>
              <w:right w:val="single" w:sz="4" w:space="0" w:color="auto"/>
            </w:tcBorders>
            <w:vAlign w:val="center"/>
          </w:tcPr>
          <w:p w:rsidR="00EA729D" w:rsidRPr="009B29EE" w:rsidRDefault="006102C1" w:rsidP="00EA729D">
            <w:pPr>
              <w:widowControl/>
              <w:jc w:val="center"/>
              <w:rPr>
                <w:rFonts w:ascii="宋体" w:hAnsi="宋体" w:cs="宋体"/>
                <w:kern w:val="0"/>
                <w:sz w:val="18"/>
                <w:szCs w:val="18"/>
              </w:rPr>
            </w:pPr>
            <w:r>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shd w:val="clear" w:color="auto" w:fill="FFFFFF"/>
            <w:vAlign w:val="center"/>
          </w:tcPr>
          <w:p w:rsidR="00EA729D" w:rsidRPr="009B29EE" w:rsidRDefault="00EA729D" w:rsidP="0016743D">
            <w:pPr>
              <w:pStyle w:val="aa"/>
              <w:widowControl/>
              <w:ind w:firstLineChars="0" w:firstLine="0"/>
              <w:jc w:val="center"/>
              <w:rPr>
                <w:rFonts w:ascii="宋体" w:eastAsia="宋体" w:hAnsi="宋体" w:cs="宋体"/>
                <w:kern w:val="0"/>
                <w:sz w:val="18"/>
                <w:szCs w:val="18"/>
              </w:rPr>
            </w:pPr>
            <w:r w:rsidRPr="009B29EE">
              <w:rPr>
                <w:rFonts w:ascii="宋体" w:eastAsia="宋体" w:hAnsi="宋体" w:cs="宋体"/>
                <w:kern w:val="0"/>
                <w:sz w:val="18"/>
                <w:szCs w:val="18"/>
              </w:rPr>
              <w:t>投标人自有运输车辆需提供《机动车行驶证》，租赁车辆需提供租赁合同复印件，提供完整证明文件得</w:t>
            </w:r>
            <w:r w:rsidR="006102C1">
              <w:rPr>
                <w:rFonts w:ascii="宋体" w:eastAsia="宋体" w:hAnsi="宋体" w:cs="宋体" w:hint="eastAsia"/>
                <w:kern w:val="0"/>
                <w:sz w:val="18"/>
                <w:szCs w:val="18"/>
              </w:rPr>
              <w:t>3</w:t>
            </w:r>
            <w:r w:rsidRPr="009B29EE">
              <w:rPr>
                <w:rFonts w:ascii="宋体" w:eastAsia="宋体" w:hAnsi="宋体" w:cs="宋体"/>
                <w:kern w:val="0"/>
                <w:sz w:val="18"/>
                <w:szCs w:val="18"/>
              </w:rPr>
              <w:t>分，证件不齐全的不得分。</w:t>
            </w:r>
          </w:p>
        </w:tc>
      </w:tr>
      <w:tr w:rsidR="00EA729D" w:rsidRPr="00097A39" w:rsidTr="00B81AD8">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EA729D" w:rsidRDefault="00EA729D" w:rsidP="00631900">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价格部分</w:t>
            </w:r>
          </w:p>
          <w:p w:rsidR="00EA729D" w:rsidRPr="00097A39" w:rsidRDefault="00EA729D" w:rsidP="00631900">
            <w:pPr>
              <w:widowControl/>
              <w:jc w:val="center"/>
              <w:rPr>
                <w:rFonts w:ascii="宋体" w:hAnsi="宋体" w:cs="宋体"/>
                <w:color w:val="000000"/>
                <w:kern w:val="0"/>
                <w:sz w:val="18"/>
                <w:szCs w:val="18"/>
              </w:rPr>
            </w:pPr>
            <w:r w:rsidRPr="00097A39">
              <w:rPr>
                <w:rFonts w:ascii="宋体" w:hAnsi="宋体" w:cs="宋体" w:hint="eastAsia"/>
                <w:color w:val="000000"/>
                <w:kern w:val="0"/>
                <w:sz w:val="18"/>
                <w:szCs w:val="18"/>
              </w:rPr>
              <w:t>（</w:t>
            </w:r>
            <w:r>
              <w:rPr>
                <w:rFonts w:ascii="宋体" w:hAnsi="宋体" w:cs="宋体" w:hint="eastAsia"/>
                <w:color w:val="000000"/>
                <w:kern w:val="0"/>
                <w:sz w:val="18"/>
                <w:szCs w:val="18"/>
              </w:rPr>
              <w:t>6</w:t>
            </w:r>
            <w:r w:rsidRPr="00097A39">
              <w:rPr>
                <w:rFonts w:ascii="宋体" w:hAnsi="宋体" w:cs="宋体" w:hint="eastAsia"/>
                <w:color w:val="000000"/>
                <w:kern w:val="0"/>
                <w:sz w:val="18"/>
                <w:szCs w:val="18"/>
              </w:rPr>
              <w:t>0分）</w:t>
            </w:r>
          </w:p>
        </w:tc>
        <w:tc>
          <w:tcPr>
            <w:tcW w:w="2240" w:type="dxa"/>
            <w:tcBorders>
              <w:top w:val="single" w:sz="4" w:space="0" w:color="auto"/>
              <w:left w:val="nil"/>
              <w:bottom w:val="single" w:sz="4" w:space="0" w:color="auto"/>
              <w:right w:val="single" w:sz="4" w:space="0" w:color="auto"/>
            </w:tcBorders>
            <w:vAlign w:val="center"/>
          </w:tcPr>
          <w:p w:rsidR="00EA729D" w:rsidRPr="00097A39" w:rsidRDefault="00EA729D"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Pr="00097A39">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EA729D" w:rsidRPr="00097A39" w:rsidRDefault="0016743D" w:rsidP="00097A39">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6</w:t>
            </w:r>
            <w:r w:rsidR="00EA729D" w:rsidRPr="00097A39">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59225F" w:rsidRPr="00097A39" w:rsidRDefault="0059225F" w:rsidP="0059225F">
            <w:pPr>
              <w:adjustRightInd w:val="0"/>
              <w:snapToGrid w:val="0"/>
              <w:jc w:val="left"/>
              <w:rPr>
                <w:rFonts w:ascii="宋体" w:hAnsi="宋体" w:cs="宋体"/>
                <w:color w:val="000000"/>
                <w:kern w:val="0"/>
                <w:sz w:val="18"/>
                <w:szCs w:val="18"/>
              </w:rPr>
            </w:pPr>
            <w:r w:rsidRPr="0059225F">
              <w:rPr>
                <w:rFonts w:ascii="宋体" w:hAnsi="宋体" w:cs="宋体" w:hint="eastAsia"/>
                <w:kern w:val="0"/>
                <w:sz w:val="18"/>
                <w:szCs w:val="18"/>
              </w:rPr>
              <w:t>分别</w:t>
            </w:r>
            <w:r>
              <w:rPr>
                <w:rFonts w:ascii="宋体" w:hAnsi="宋体" w:cs="宋体" w:hint="eastAsia"/>
                <w:kern w:val="0"/>
                <w:sz w:val="18"/>
                <w:szCs w:val="18"/>
              </w:rPr>
              <w:t>在</w:t>
            </w:r>
            <w:r w:rsidRPr="0059225F">
              <w:rPr>
                <w:rFonts w:ascii="宋体" w:hAnsi="宋体" w:cs="宋体" w:hint="eastAsia"/>
                <w:kern w:val="0"/>
                <w:sz w:val="18"/>
                <w:szCs w:val="18"/>
              </w:rPr>
              <w:t>3种主要采购产品</w:t>
            </w:r>
            <w:r>
              <w:rPr>
                <w:rFonts w:ascii="宋体" w:hAnsi="宋体" w:cs="宋体" w:hint="eastAsia"/>
                <w:kern w:val="0"/>
                <w:sz w:val="18"/>
                <w:szCs w:val="18"/>
              </w:rPr>
              <w:t>中</w:t>
            </w:r>
            <w:r w:rsidRPr="0059225F">
              <w:rPr>
                <w:rFonts w:ascii="宋体" w:hAnsi="宋体" w:cs="宋体" w:hint="eastAsia"/>
                <w:kern w:val="0"/>
                <w:sz w:val="18"/>
                <w:szCs w:val="18"/>
              </w:rPr>
              <w:t>的</w:t>
            </w:r>
            <w:r w:rsidRPr="00097A39">
              <w:rPr>
                <w:rFonts w:ascii="宋体" w:hAnsi="宋体" w:cs="宋体" w:hint="eastAsia"/>
                <w:color w:val="000000"/>
                <w:kern w:val="0"/>
                <w:sz w:val="18"/>
                <w:szCs w:val="18"/>
              </w:rPr>
              <w:t>取所有有效投标人的投标报价的</w:t>
            </w:r>
            <w:r w:rsidR="0016743D">
              <w:rPr>
                <w:rFonts w:ascii="宋体" w:hAnsi="宋体" w:cs="宋体" w:hint="eastAsia"/>
                <w:color w:val="FF0000"/>
                <w:kern w:val="0"/>
                <w:sz w:val="18"/>
                <w:szCs w:val="18"/>
              </w:rPr>
              <w:t>最低</w:t>
            </w:r>
            <w:r>
              <w:rPr>
                <w:rFonts w:ascii="宋体" w:hAnsi="宋体" w:cs="宋体" w:hint="eastAsia"/>
                <w:color w:val="FF0000"/>
                <w:kern w:val="0"/>
                <w:sz w:val="18"/>
                <w:szCs w:val="18"/>
              </w:rPr>
              <w:t>价</w:t>
            </w:r>
            <w:r w:rsidRPr="00097A39">
              <w:rPr>
                <w:rFonts w:ascii="宋体" w:hAnsi="宋体" w:cs="宋体" w:hint="eastAsia"/>
                <w:color w:val="000000"/>
                <w:kern w:val="0"/>
                <w:sz w:val="18"/>
                <w:szCs w:val="18"/>
              </w:rPr>
              <w:t>的作为</w:t>
            </w:r>
            <w:r w:rsidR="0016743D">
              <w:rPr>
                <w:rFonts w:ascii="宋体" w:hAnsi="宋体" w:cs="宋体" w:hint="eastAsia"/>
                <w:color w:val="000000"/>
                <w:kern w:val="0"/>
                <w:sz w:val="18"/>
                <w:szCs w:val="18"/>
              </w:rPr>
              <w:t>该产品的</w:t>
            </w:r>
            <w:r w:rsidRPr="00097A39">
              <w:rPr>
                <w:rFonts w:ascii="宋体" w:hAnsi="宋体" w:cs="宋体" w:hint="eastAsia"/>
                <w:color w:val="000000"/>
                <w:kern w:val="0"/>
                <w:sz w:val="18"/>
                <w:szCs w:val="18"/>
              </w:rPr>
              <w:t>评标基准价。</w:t>
            </w:r>
          </w:p>
          <w:p w:rsidR="0059225F" w:rsidRPr="0059225F" w:rsidRDefault="0059225F" w:rsidP="0059225F">
            <w:pPr>
              <w:spacing w:line="360" w:lineRule="auto"/>
              <w:rPr>
                <w:rFonts w:ascii="宋体" w:hAnsi="宋体" w:cs="宋体"/>
                <w:kern w:val="0"/>
                <w:sz w:val="18"/>
                <w:szCs w:val="18"/>
              </w:rPr>
            </w:pPr>
            <w:r w:rsidRPr="0059225F">
              <w:rPr>
                <w:rFonts w:ascii="宋体" w:hAnsi="宋体" w:cs="宋体" w:hint="eastAsia"/>
                <w:kern w:val="0"/>
                <w:sz w:val="18"/>
                <w:szCs w:val="18"/>
              </w:rPr>
              <w:t>各有效投标供应商的价格评分统一按照下列公式计算：</w:t>
            </w:r>
          </w:p>
          <w:p w:rsidR="0016743D" w:rsidRDefault="0059225F" w:rsidP="0016743D">
            <w:pPr>
              <w:pStyle w:val="2"/>
              <w:spacing w:line="360" w:lineRule="auto"/>
              <w:ind w:left="34" w:firstLineChars="0" w:firstLine="0"/>
              <w:rPr>
                <w:rFonts w:ascii="宋体" w:eastAsia="宋体" w:hAnsi="宋体" w:cs="宋体"/>
                <w:sz w:val="18"/>
                <w:szCs w:val="18"/>
              </w:rPr>
            </w:pPr>
            <w:r w:rsidRPr="0059225F">
              <w:rPr>
                <w:rFonts w:ascii="宋体" w:eastAsia="宋体" w:hAnsi="宋体" w:cs="宋体" w:hint="eastAsia"/>
                <w:sz w:val="18"/>
                <w:szCs w:val="18"/>
              </w:rPr>
              <w:t>价格评分＝（</w:t>
            </w:r>
            <w:r w:rsidR="0016743D">
              <w:rPr>
                <w:rFonts w:ascii="宋体" w:eastAsia="宋体" w:hAnsi="宋体" w:cs="宋体" w:hint="eastAsia"/>
                <w:sz w:val="18"/>
                <w:szCs w:val="18"/>
              </w:rPr>
              <w:t>华农酸奶项</w:t>
            </w:r>
            <w:r w:rsidRPr="0059225F">
              <w:rPr>
                <w:rFonts w:ascii="宋体" w:eastAsia="宋体" w:hAnsi="宋体" w:cs="宋体" w:hint="eastAsia"/>
                <w:sz w:val="18"/>
                <w:szCs w:val="18"/>
              </w:rPr>
              <w:t>基准价÷</w:t>
            </w:r>
            <w:r w:rsidR="0016743D">
              <w:rPr>
                <w:rFonts w:ascii="宋体" w:eastAsia="宋体" w:hAnsi="宋体" w:cs="宋体" w:hint="eastAsia"/>
                <w:sz w:val="18"/>
                <w:szCs w:val="18"/>
              </w:rPr>
              <w:t>华农酸奶项</w:t>
            </w:r>
            <w:r w:rsidRPr="0059225F">
              <w:rPr>
                <w:rFonts w:ascii="宋体" w:eastAsia="宋体" w:hAnsi="宋体" w:cs="宋体" w:hint="eastAsia"/>
                <w:sz w:val="18"/>
                <w:szCs w:val="18"/>
              </w:rPr>
              <w:t>评标价）×</w:t>
            </w:r>
            <w:r w:rsidR="0016743D">
              <w:rPr>
                <w:rFonts w:ascii="宋体" w:eastAsia="宋体" w:hAnsi="宋体" w:cs="宋体" w:hint="eastAsia"/>
                <w:sz w:val="18"/>
                <w:szCs w:val="18"/>
              </w:rPr>
              <w:t>20</w:t>
            </w:r>
          </w:p>
          <w:p w:rsidR="0016743D" w:rsidRDefault="0016743D" w:rsidP="0016743D">
            <w:pPr>
              <w:pStyle w:val="2"/>
              <w:spacing w:line="360" w:lineRule="auto"/>
              <w:ind w:left="34" w:firstLineChars="0" w:firstLine="0"/>
              <w:rPr>
                <w:rFonts w:ascii="宋体" w:eastAsia="宋体" w:hAnsi="宋体" w:cs="宋体"/>
                <w:sz w:val="18"/>
                <w:szCs w:val="18"/>
              </w:rPr>
            </w:pPr>
            <w:r>
              <w:rPr>
                <w:rFonts w:ascii="宋体" w:eastAsia="宋体" w:hAnsi="宋体" w:cs="宋体" w:hint="eastAsia"/>
                <w:sz w:val="18"/>
                <w:szCs w:val="18"/>
              </w:rPr>
              <w:t xml:space="preserve">         +</w:t>
            </w:r>
            <w:r w:rsidRPr="0059225F">
              <w:rPr>
                <w:rFonts w:ascii="宋体" w:eastAsia="宋体" w:hAnsi="宋体" w:cs="宋体" w:hint="eastAsia"/>
                <w:sz w:val="18"/>
                <w:szCs w:val="18"/>
              </w:rPr>
              <w:t>（</w:t>
            </w:r>
            <w:r>
              <w:rPr>
                <w:rFonts w:ascii="宋体" w:eastAsia="宋体" w:hAnsi="宋体" w:cs="宋体" w:hint="eastAsia"/>
                <w:sz w:val="18"/>
                <w:szCs w:val="18"/>
              </w:rPr>
              <w:t>卡士酸奶项</w:t>
            </w:r>
            <w:r w:rsidRPr="0059225F">
              <w:rPr>
                <w:rFonts w:ascii="宋体" w:eastAsia="宋体" w:hAnsi="宋体" w:cs="宋体" w:hint="eastAsia"/>
                <w:sz w:val="18"/>
                <w:szCs w:val="18"/>
              </w:rPr>
              <w:t>基准价÷</w:t>
            </w:r>
            <w:r>
              <w:rPr>
                <w:rFonts w:ascii="宋体" w:eastAsia="宋体" w:hAnsi="宋体" w:cs="宋体" w:hint="eastAsia"/>
                <w:sz w:val="18"/>
                <w:szCs w:val="18"/>
              </w:rPr>
              <w:t>卡士酸奶项</w:t>
            </w:r>
            <w:r w:rsidRPr="0059225F">
              <w:rPr>
                <w:rFonts w:ascii="宋体" w:eastAsia="宋体" w:hAnsi="宋体" w:cs="宋体" w:hint="eastAsia"/>
                <w:sz w:val="18"/>
                <w:szCs w:val="18"/>
              </w:rPr>
              <w:t>评标价）×</w:t>
            </w:r>
            <w:r>
              <w:rPr>
                <w:rFonts w:ascii="宋体" w:eastAsia="宋体" w:hAnsi="宋体" w:cs="宋体" w:hint="eastAsia"/>
                <w:sz w:val="18"/>
                <w:szCs w:val="18"/>
              </w:rPr>
              <w:t>20</w:t>
            </w:r>
          </w:p>
          <w:p w:rsidR="0059225F" w:rsidRPr="0059225F" w:rsidRDefault="0016743D" w:rsidP="0059225F">
            <w:pPr>
              <w:pStyle w:val="2"/>
              <w:spacing w:line="360" w:lineRule="auto"/>
              <w:ind w:left="420" w:firstLineChars="0" w:firstLine="0"/>
              <w:rPr>
                <w:rFonts w:ascii="宋体" w:eastAsia="宋体" w:hAnsi="宋体" w:cs="宋体"/>
                <w:sz w:val="18"/>
                <w:szCs w:val="18"/>
              </w:rPr>
            </w:pPr>
            <w:r>
              <w:rPr>
                <w:rFonts w:ascii="宋体" w:eastAsia="宋体" w:hAnsi="宋体" w:cs="宋体" w:hint="eastAsia"/>
                <w:sz w:val="18"/>
                <w:szCs w:val="18"/>
              </w:rPr>
              <w:t xml:space="preserve">    +（巴氏鲜奶项</w:t>
            </w:r>
            <w:r w:rsidRPr="0059225F">
              <w:rPr>
                <w:rFonts w:ascii="宋体" w:eastAsia="宋体" w:hAnsi="宋体" w:cs="宋体" w:hint="eastAsia"/>
                <w:sz w:val="18"/>
                <w:szCs w:val="18"/>
              </w:rPr>
              <w:t>基准价÷</w:t>
            </w:r>
            <w:r>
              <w:rPr>
                <w:rFonts w:ascii="宋体" w:eastAsia="宋体" w:hAnsi="宋体" w:cs="宋体" w:hint="eastAsia"/>
                <w:sz w:val="18"/>
                <w:szCs w:val="18"/>
              </w:rPr>
              <w:t>巴氏鲜奶项</w:t>
            </w:r>
            <w:r w:rsidRPr="0059225F">
              <w:rPr>
                <w:rFonts w:ascii="宋体" w:eastAsia="宋体" w:hAnsi="宋体" w:cs="宋体" w:hint="eastAsia"/>
                <w:sz w:val="18"/>
                <w:szCs w:val="18"/>
              </w:rPr>
              <w:t>评标价</w:t>
            </w:r>
            <w:r>
              <w:rPr>
                <w:rFonts w:ascii="宋体" w:eastAsia="宋体" w:hAnsi="宋体" w:cs="宋体" w:hint="eastAsia"/>
                <w:sz w:val="18"/>
                <w:szCs w:val="18"/>
              </w:rPr>
              <w:t>）</w:t>
            </w:r>
            <w:r w:rsidRPr="0059225F">
              <w:rPr>
                <w:rFonts w:ascii="宋体" w:eastAsia="宋体" w:hAnsi="宋体" w:cs="宋体" w:hint="eastAsia"/>
                <w:sz w:val="18"/>
                <w:szCs w:val="18"/>
              </w:rPr>
              <w:t>×</w:t>
            </w:r>
            <w:r>
              <w:rPr>
                <w:rFonts w:ascii="宋体" w:eastAsia="宋体" w:hAnsi="宋体" w:cs="宋体" w:hint="eastAsia"/>
                <w:sz w:val="18"/>
                <w:szCs w:val="18"/>
              </w:rPr>
              <w:t>20</w:t>
            </w:r>
          </w:p>
          <w:p w:rsidR="00EA729D" w:rsidRPr="0016743D" w:rsidRDefault="00EA729D" w:rsidP="00097A39">
            <w:pPr>
              <w:adjustRightInd w:val="0"/>
              <w:snapToGrid w:val="0"/>
              <w:jc w:val="left"/>
              <w:rPr>
                <w:rFonts w:ascii="宋体" w:hAnsi="宋体" w:cs="宋体"/>
                <w:color w:val="000000"/>
                <w:kern w:val="0"/>
                <w:sz w:val="18"/>
                <w:szCs w:val="18"/>
              </w:rPr>
            </w:pPr>
          </w:p>
        </w:tc>
      </w:tr>
      <w:bookmarkEnd w:id="0"/>
    </w:tbl>
    <w:p w:rsidR="008433B8" w:rsidRPr="008433B8" w:rsidRDefault="008433B8" w:rsidP="0059225F">
      <w:pPr>
        <w:widowControl/>
        <w:jc w:val="left"/>
        <w:rPr>
          <w:rFonts w:ascii="宋体" w:hAnsi="宋体" w:cs="Arial"/>
          <w:color w:val="000000"/>
          <w:sz w:val="30"/>
          <w:szCs w:val="30"/>
        </w:rPr>
      </w:pPr>
    </w:p>
    <w:sectPr w:rsidR="008433B8" w:rsidRPr="008433B8"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043" w:rsidRDefault="00F14043" w:rsidP="003A6FF6">
      <w:r>
        <w:separator/>
      </w:r>
    </w:p>
  </w:endnote>
  <w:endnote w:type="continuationSeparator" w:id="1">
    <w:p w:rsidR="00F14043" w:rsidRDefault="00F14043"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86" w:rsidRDefault="008D5AA8">
    <w:pPr>
      <w:pStyle w:val="a7"/>
      <w:jc w:val="right"/>
    </w:pPr>
    <w:r w:rsidRPr="008D5AA8">
      <w:fldChar w:fldCharType="begin"/>
    </w:r>
    <w:r w:rsidR="00B56886">
      <w:instrText xml:space="preserve"> PAGE   \* MERGEFORMAT </w:instrText>
    </w:r>
    <w:r w:rsidRPr="008D5AA8">
      <w:fldChar w:fldCharType="separate"/>
    </w:r>
    <w:r w:rsidR="00782E8F" w:rsidRPr="00782E8F">
      <w:rPr>
        <w:noProof/>
        <w:lang w:val="zh-CN"/>
      </w:rPr>
      <w:t>13</w:t>
    </w:r>
    <w:r>
      <w:rPr>
        <w:lang w:val="zh-CN"/>
      </w:rPr>
      <w:fldChar w:fldCharType="end"/>
    </w:r>
  </w:p>
  <w:p w:rsidR="00B56886" w:rsidRDefault="00B568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043" w:rsidRDefault="00F14043" w:rsidP="003A6FF6">
      <w:r>
        <w:separator/>
      </w:r>
    </w:p>
  </w:footnote>
  <w:footnote w:type="continuationSeparator" w:id="1">
    <w:p w:rsidR="00F14043" w:rsidRDefault="00F14043"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CBE044"/>
    <w:multiLevelType w:val="singleLevel"/>
    <w:tmpl w:val="D8CBE044"/>
    <w:lvl w:ilvl="0">
      <w:start w:val="1"/>
      <w:numFmt w:val="decimal"/>
      <w:suff w:val="nothing"/>
      <w:lvlText w:val="%1、"/>
      <w:lvlJc w:val="left"/>
      <w:pPr>
        <w:ind w:left="0" w:firstLine="0"/>
      </w:pPr>
    </w:lvl>
  </w:abstractNum>
  <w:abstractNum w:abstractNumId="1">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09368A"/>
    <w:multiLevelType w:val="hybridMultilevel"/>
    <w:tmpl w:val="FC087FE8"/>
    <w:lvl w:ilvl="0" w:tplc="793C534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12260062"/>
    <w:multiLevelType w:val="hybridMultilevel"/>
    <w:tmpl w:val="B7C0E176"/>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8897E3A"/>
    <w:multiLevelType w:val="hybridMultilevel"/>
    <w:tmpl w:val="4AB8C912"/>
    <w:lvl w:ilvl="0" w:tplc="40F0B888">
      <w:start w:val="1"/>
      <w:numFmt w:val="decimal"/>
      <w:lvlText w:val="%1、"/>
      <w:lvlJc w:val="left"/>
      <w:pPr>
        <w:ind w:left="136" w:hanging="420"/>
      </w:pPr>
      <w:rPr>
        <w:rFonts w:hint="default"/>
      </w:rPr>
    </w:lvl>
    <w:lvl w:ilvl="1" w:tplc="6B807ABA">
      <w:start w:val="10"/>
      <w:numFmt w:val="lowerRoman"/>
      <w:lvlText w:val="%2—"/>
      <w:lvlJc w:val="left"/>
      <w:pPr>
        <w:ind w:left="1146" w:hanging="720"/>
      </w:pPr>
      <w:rPr>
        <w:rFonts w:hint="default"/>
      </w:r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5">
    <w:nsid w:val="1FC16881"/>
    <w:multiLevelType w:val="hybridMultilevel"/>
    <w:tmpl w:val="585AE3FA"/>
    <w:lvl w:ilvl="0" w:tplc="04090013">
      <w:start w:val="1"/>
      <w:numFmt w:val="chineseCountingThousand"/>
      <w:lvlText w:val="%1、"/>
      <w:lvlJc w:val="left"/>
      <w:pPr>
        <w:ind w:left="988"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333828C6"/>
    <w:multiLevelType w:val="hybridMultilevel"/>
    <w:tmpl w:val="F590405E"/>
    <w:lvl w:ilvl="0" w:tplc="79D0C676">
      <w:start w:val="1"/>
      <w:numFmt w:val="japaneseCounting"/>
      <w:lvlText w:val="%1、"/>
      <w:lvlJc w:val="left"/>
      <w:pPr>
        <w:ind w:left="436" w:hanging="720"/>
      </w:pPr>
      <w:rPr>
        <w:rFonts w:hint="default"/>
      </w:rPr>
    </w:lvl>
    <w:lvl w:ilvl="1" w:tplc="B18254A4">
      <w:start w:val="3"/>
      <w:numFmt w:val="decimal"/>
      <w:lvlText w:val="%2、"/>
      <w:lvlJc w:val="left"/>
      <w:pPr>
        <w:ind w:left="496" w:hanging="360"/>
      </w:pPr>
      <w:rPr>
        <w:rFonts w:hint="default"/>
      </w:r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8">
    <w:nsid w:val="33730490"/>
    <w:multiLevelType w:val="hybridMultilevel"/>
    <w:tmpl w:val="46C20EC4"/>
    <w:lvl w:ilvl="0" w:tplc="8F92782A">
      <w:start w:val="1"/>
      <w:numFmt w:val="japaneseCounting"/>
      <w:lvlText w:val="（%1）"/>
      <w:lvlJc w:val="left"/>
      <w:pPr>
        <w:ind w:left="436"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9">
    <w:nsid w:val="3D064FD2"/>
    <w:multiLevelType w:val="multilevel"/>
    <w:tmpl w:val="E19E150A"/>
    <w:lvl w:ilvl="0">
      <w:start w:val="1"/>
      <w:numFmt w:val="chineseCountingThousand"/>
      <w:lvlText w:val="（%1）"/>
      <w:lvlJc w:val="left"/>
      <w:pPr>
        <w:tabs>
          <w:tab w:val="num"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0">
    <w:nsid w:val="3D232989"/>
    <w:multiLevelType w:val="hybridMultilevel"/>
    <w:tmpl w:val="65C839A2"/>
    <w:lvl w:ilvl="0" w:tplc="40F0B888">
      <w:start w:val="1"/>
      <w:numFmt w:val="decimal"/>
      <w:lvlText w:val="%1、"/>
      <w:lvlJc w:val="left"/>
      <w:pPr>
        <w:ind w:left="136" w:hanging="4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1">
    <w:nsid w:val="41BD3B95"/>
    <w:multiLevelType w:val="hybridMultilevel"/>
    <w:tmpl w:val="087E30CA"/>
    <w:lvl w:ilvl="0" w:tplc="58F8EDAC">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5F286A"/>
    <w:multiLevelType w:val="hybridMultilevel"/>
    <w:tmpl w:val="B7C0E176"/>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C964EE0"/>
    <w:multiLevelType w:val="hybridMultilevel"/>
    <w:tmpl w:val="087E30CA"/>
    <w:lvl w:ilvl="0" w:tplc="58F8EDAC">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4F332FBA"/>
    <w:multiLevelType w:val="hybridMultilevel"/>
    <w:tmpl w:val="61265DB2"/>
    <w:lvl w:ilvl="0" w:tplc="F626B392">
      <w:start w:val="1"/>
      <w:numFmt w:val="decimal"/>
      <w:lvlText w:val="%1、"/>
      <w:lvlJc w:val="left"/>
      <w:pPr>
        <w:ind w:left="136" w:hanging="420"/>
      </w:pPr>
      <w:rPr>
        <w:rFonts w:hint="default"/>
        <w:b w:val="0"/>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16">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572DE5B4"/>
    <w:multiLevelType w:val="singleLevel"/>
    <w:tmpl w:val="572DE5B4"/>
    <w:lvl w:ilvl="0">
      <w:start w:val="1"/>
      <w:numFmt w:val="decimal"/>
      <w:suff w:val="nothing"/>
      <w:lvlText w:val="%1."/>
      <w:lvlJc w:val="left"/>
    </w:lvl>
  </w:abstractNum>
  <w:abstractNum w:abstractNumId="19">
    <w:nsid w:val="58476B69"/>
    <w:multiLevelType w:val="hybridMultilevel"/>
    <w:tmpl w:val="D24EA714"/>
    <w:lvl w:ilvl="0" w:tplc="EEF832F8">
      <w:start w:val="1"/>
      <w:numFmt w:val="japaneseCounting"/>
      <w:lvlText w:val="（%1）"/>
      <w:lvlJc w:val="left"/>
      <w:pPr>
        <w:ind w:left="720"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20">
    <w:nsid w:val="58F8EDAC"/>
    <w:multiLevelType w:val="singleLevel"/>
    <w:tmpl w:val="58F8EDAC"/>
    <w:lvl w:ilvl="0">
      <w:start w:val="1"/>
      <w:numFmt w:val="decimal"/>
      <w:suff w:val="nothing"/>
      <w:lvlText w:val="%1、"/>
      <w:lvlJc w:val="left"/>
    </w:lvl>
  </w:abstractNum>
  <w:abstractNum w:abstractNumId="21">
    <w:nsid w:val="5DB241F8"/>
    <w:multiLevelType w:val="hybridMultilevel"/>
    <w:tmpl w:val="45DC9568"/>
    <w:lvl w:ilvl="0" w:tplc="A9D6F4AC">
      <w:start w:val="1"/>
      <w:numFmt w:val="japaneseCounting"/>
      <w:lvlText w:val="（%1）"/>
      <w:lvlJc w:val="left"/>
      <w:pPr>
        <w:ind w:left="420" w:hanging="420"/>
      </w:pPr>
      <w:rPr>
        <w:rFonts w:ascii="宋体" w:hAnsi="宋体" w:hint="default"/>
        <w:b w:val="0"/>
        <w:sz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A8D66ED"/>
    <w:multiLevelType w:val="hybridMultilevel"/>
    <w:tmpl w:val="A34AF9EE"/>
    <w:lvl w:ilvl="0" w:tplc="1668EA3E">
      <w:start w:val="2"/>
      <w:numFmt w:val="decimal"/>
      <w:lvlText w:val="%1、"/>
      <w:lvlJc w:val="left"/>
      <w:pPr>
        <w:ind w:left="13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B4C1934"/>
    <w:multiLevelType w:val="hybridMultilevel"/>
    <w:tmpl w:val="5B84612A"/>
    <w:lvl w:ilvl="0" w:tplc="29923F3C">
      <w:start w:val="1"/>
      <w:numFmt w:val="japaneseCounting"/>
      <w:lvlText w:val="（%1）"/>
      <w:lvlJc w:val="left"/>
      <w:pPr>
        <w:ind w:left="436" w:hanging="7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25">
    <w:nsid w:val="6D40069A"/>
    <w:multiLevelType w:val="hybridMultilevel"/>
    <w:tmpl w:val="087E30CA"/>
    <w:lvl w:ilvl="0" w:tplc="58F8EDAC">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7FE23F5"/>
    <w:multiLevelType w:val="hybridMultilevel"/>
    <w:tmpl w:val="6D387B26"/>
    <w:lvl w:ilvl="0" w:tplc="40F0B888">
      <w:start w:val="1"/>
      <w:numFmt w:val="decimal"/>
      <w:lvlText w:val="%1、"/>
      <w:lvlJc w:val="left"/>
      <w:pPr>
        <w:ind w:left="136" w:hanging="420"/>
      </w:pPr>
      <w:rPr>
        <w:rFonts w:hint="default"/>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num w:numId="1">
    <w:abstractNumId w:val="18"/>
  </w:num>
  <w:num w:numId="2">
    <w:abstractNumId w:val="17"/>
  </w:num>
  <w:num w:numId="3">
    <w:abstractNumId w:val="5"/>
  </w:num>
  <w:num w:numId="4">
    <w:abstractNumId w:val="22"/>
  </w:num>
  <w:num w:numId="5">
    <w:abstractNumId w:val="26"/>
  </w:num>
  <w:num w:numId="6">
    <w:abstractNumId w:val="6"/>
  </w:num>
  <w:num w:numId="7">
    <w:abstractNumId w:val="16"/>
  </w:num>
  <w:num w:numId="8">
    <w:abstractNumId w:val="12"/>
  </w:num>
  <w:num w:numId="9">
    <w:abstractNumId w:val="13"/>
  </w:num>
  <w:num w:numId="10">
    <w:abstractNumId w:val="1"/>
  </w:num>
  <w:num w:numId="11">
    <w:abstractNumId w:val="7"/>
  </w:num>
  <w:num w:numId="12">
    <w:abstractNumId w:val="4"/>
  </w:num>
  <w:num w:numId="13">
    <w:abstractNumId w:val="0"/>
    <w:lvlOverride w:ilvl="0">
      <w:startOverride w:val="1"/>
    </w:lvlOverride>
  </w:num>
  <w:num w:numId="14">
    <w:abstractNumId w:val="21"/>
  </w:num>
  <w:num w:numId="15">
    <w:abstractNumId w:val="19"/>
  </w:num>
  <w:num w:numId="16">
    <w:abstractNumId w:val="23"/>
  </w:num>
  <w:num w:numId="17">
    <w:abstractNumId w:val="8"/>
  </w:num>
  <w:num w:numId="18">
    <w:abstractNumId w:val="24"/>
  </w:num>
  <w:num w:numId="19">
    <w:abstractNumId w:val="10"/>
  </w:num>
  <w:num w:numId="20">
    <w:abstractNumId w:val="15"/>
  </w:num>
  <w:num w:numId="21">
    <w:abstractNumId w:val="27"/>
  </w:num>
  <w:num w:numId="22">
    <w:abstractNumId w:val="3"/>
  </w:num>
  <w:num w:numId="23">
    <w:abstractNumId w:val="25"/>
  </w:num>
  <w:num w:numId="24">
    <w:abstractNumId w:val="2"/>
  </w:num>
  <w:num w:numId="25">
    <w:abstractNumId w:val="14"/>
  </w:num>
  <w:num w:numId="26">
    <w:abstractNumId w:val="9"/>
  </w:num>
  <w:num w:numId="27">
    <w:abstractNumId w:val="20"/>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601"/>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C4E"/>
    <w:rsid w:val="001013A8"/>
    <w:rsid w:val="00112AE4"/>
    <w:rsid w:val="00114EFF"/>
    <w:rsid w:val="001312F0"/>
    <w:rsid w:val="001367B3"/>
    <w:rsid w:val="00140810"/>
    <w:rsid w:val="0014601E"/>
    <w:rsid w:val="00147274"/>
    <w:rsid w:val="00153022"/>
    <w:rsid w:val="00155D8F"/>
    <w:rsid w:val="00161D5A"/>
    <w:rsid w:val="00164ED0"/>
    <w:rsid w:val="0016743D"/>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0B6D"/>
    <w:rsid w:val="001E1D2E"/>
    <w:rsid w:val="001E23F1"/>
    <w:rsid w:val="001E4D56"/>
    <w:rsid w:val="001E5CC9"/>
    <w:rsid w:val="001F5D97"/>
    <w:rsid w:val="001F6D6F"/>
    <w:rsid w:val="00203EA7"/>
    <w:rsid w:val="002040B9"/>
    <w:rsid w:val="002045E5"/>
    <w:rsid w:val="002117D0"/>
    <w:rsid w:val="00211BF3"/>
    <w:rsid w:val="00214B07"/>
    <w:rsid w:val="002204AF"/>
    <w:rsid w:val="00222020"/>
    <w:rsid w:val="00226D7D"/>
    <w:rsid w:val="00232E58"/>
    <w:rsid w:val="00240FDD"/>
    <w:rsid w:val="00243B07"/>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0D59"/>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199A"/>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5729C"/>
    <w:rsid w:val="0036042E"/>
    <w:rsid w:val="00362B04"/>
    <w:rsid w:val="00365785"/>
    <w:rsid w:val="00366F5C"/>
    <w:rsid w:val="00374973"/>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C7FDF"/>
    <w:rsid w:val="004E1D5D"/>
    <w:rsid w:val="004E3B04"/>
    <w:rsid w:val="004E5FBD"/>
    <w:rsid w:val="004E7D41"/>
    <w:rsid w:val="004F02FE"/>
    <w:rsid w:val="004F1271"/>
    <w:rsid w:val="004F2EC9"/>
    <w:rsid w:val="00506F9D"/>
    <w:rsid w:val="00516EBE"/>
    <w:rsid w:val="00517455"/>
    <w:rsid w:val="00520CDF"/>
    <w:rsid w:val="0052162E"/>
    <w:rsid w:val="00523EFE"/>
    <w:rsid w:val="00532AED"/>
    <w:rsid w:val="00534C40"/>
    <w:rsid w:val="0053754B"/>
    <w:rsid w:val="00540B23"/>
    <w:rsid w:val="00540BFA"/>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225F"/>
    <w:rsid w:val="00596392"/>
    <w:rsid w:val="005969FB"/>
    <w:rsid w:val="005A1E6B"/>
    <w:rsid w:val="005A6DDC"/>
    <w:rsid w:val="005B695F"/>
    <w:rsid w:val="005C3111"/>
    <w:rsid w:val="005D3059"/>
    <w:rsid w:val="005D31D4"/>
    <w:rsid w:val="005F16BC"/>
    <w:rsid w:val="005F3A0F"/>
    <w:rsid w:val="005F3D33"/>
    <w:rsid w:val="005F4D77"/>
    <w:rsid w:val="006102C1"/>
    <w:rsid w:val="00621A9E"/>
    <w:rsid w:val="006269CC"/>
    <w:rsid w:val="00626BE4"/>
    <w:rsid w:val="00631900"/>
    <w:rsid w:val="00636BEF"/>
    <w:rsid w:val="00637977"/>
    <w:rsid w:val="0064107A"/>
    <w:rsid w:val="006436CC"/>
    <w:rsid w:val="00644D92"/>
    <w:rsid w:val="006503EF"/>
    <w:rsid w:val="0065241A"/>
    <w:rsid w:val="0065265E"/>
    <w:rsid w:val="0066429C"/>
    <w:rsid w:val="00665944"/>
    <w:rsid w:val="0067334D"/>
    <w:rsid w:val="0067462E"/>
    <w:rsid w:val="00675AE6"/>
    <w:rsid w:val="00680898"/>
    <w:rsid w:val="00687469"/>
    <w:rsid w:val="00687C23"/>
    <w:rsid w:val="00690C78"/>
    <w:rsid w:val="006A0564"/>
    <w:rsid w:val="006A3037"/>
    <w:rsid w:val="006A58CB"/>
    <w:rsid w:val="006B2947"/>
    <w:rsid w:val="006B36E7"/>
    <w:rsid w:val="006B4D28"/>
    <w:rsid w:val="006B5612"/>
    <w:rsid w:val="006C4623"/>
    <w:rsid w:val="006D32F1"/>
    <w:rsid w:val="006E7245"/>
    <w:rsid w:val="006E74BB"/>
    <w:rsid w:val="006F6FBE"/>
    <w:rsid w:val="00703205"/>
    <w:rsid w:val="00706205"/>
    <w:rsid w:val="00711118"/>
    <w:rsid w:val="00714ACD"/>
    <w:rsid w:val="007216CB"/>
    <w:rsid w:val="0072216A"/>
    <w:rsid w:val="0072393A"/>
    <w:rsid w:val="00726211"/>
    <w:rsid w:val="00730F8E"/>
    <w:rsid w:val="00732591"/>
    <w:rsid w:val="007344CD"/>
    <w:rsid w:val="00736851"/>
    <w:rsid w:val="00741850"/>
    <w:rsid w:val="0074223E"/>
    <w:rsid w:val="00746406"/>
    <w:rsid w:val="00746BE9"/>
    <w:rsid w:val="0075661B"/>
    <w:rsid w:val="00763505"/>
    <w:rsid w:val="00782E8F"/>
    <w:rsid w:val="00783A12"/>
    <w:rsid w:val="00786B2B"/>
    <w:rsid w:val="00787F58"/>
    <w:rsid w:val="0079448F"/>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6670"/>
    <w:rsid w:val="007D7DD0"/>
    <w:rsid w:val="007E0611"/>
    <w:rsid w:val="007E16D3"/>
    <w:rsid w:val="007E4FAB"/>
    <w:rsid w:val="007E6671"/>
    <w:rsid w:val="007E6EE2"/>
    <w:rsid w:val="007F0387"/>
    <w:rsid w:val="007F2CB4"/>
    <w:rsid w:val="007F49A4"/>
    <w:rsid w:val="007F62C7"/>
    <w:rsid w:val="00800BD6"/>
    <w:rsid w:val="00802320"/>
    <w:rsid w:val="00805771"/>
    <w:rsid w:val="00814583"/>
    <w:rsid w:val="00814712"/>
    <w:rsid w:val="00814CF7"/>
    <w:rsid w:val="008170B1"/>
    <w:rsid w:val="008208BF"/>
    <w:rsid w:val="00822C50"/>
    <w:rsid w:val="0082629C"/>
    <w:rsid w:val="00831164"/>
    <w:rsid w:val="00835B91"/>
    <w:rsid w:val="00837BFE"/>
    <w:rsid w:val="00841BFB"/>
    <w:rsid w:val="008433B8"/>
    <w:rsid w:val="0084495C"/>
    <w:rsid w:val="00846388"/>
    <w:rsid w:val="00847243"/>
    <w:rsid w:val="00854D07"/>
    <w:rsid w:val="00857BD3"/>
    <w:rsid w:val="00860A31"/>
    <w:rsid w:val="008636FD"/>
    <w:rsid w:val="008638B9"/>
    <w:rsid w:val="00864688"/>
    <w:rsid w:val="008657C0"/>
    <w:rsid w:val="00865C2A"/>
    <w:rsid w:val="00876E60"/>
    <w:rsid w:val="00877012"/>
    <w:rsid w:val="00885F0E"/>
    <w:rsid w:val="00885FD1"/>
    <w:rsid w:val="00886A0C"/>
    <w:rsid w:val="008874FD"/>
    <w:rsid w:val="00896C13"/>
    <w:rsid w:val="008A0E20"/>
    <w:rsid w:val="008A3822"/>
    <w:rsid w:val="008A5882"/>
    <w:rsid w:val="008A73BB"/>
    <w:rsid w:val="008B150B"/>
    <w:rsid w:val="008B6B8E"/>
    <w:rsid w:val="008C29A8"/>
    <w:rsid w:val="008C4794"/>
    <w:rsid w:val="008C7560"/>
    <w:rsid w:val="008D2849"/>
    <w:rsid w:val="008D56B5"/>
    <w:rsid w:val="008D59C3"/>
    <w:rsid w:val="008D5AA8"/>
    <w:rsid w:val="008D7817"/>
    <w:rsid w:val="008E2689"/>
    <w:rsid w:val="008E3344"/>
    <w:rsid w:val="008E61F5"/>
    <w:rsid w:val="008F50D8"/>
    <w:rsid w:val="008F64C2"/>
    <w:rsid w:val="008F7BCD"/>
    <w:rsid w:val="0090039D"/>
    <w:rsid w:val="00902C05"/>
    <w:rsid w:val="00902F7D"/>
    <w:rsid w:val="00903879"/>
    <w:rsid w:val="00911C93"/>
    <w:rsid w:val="009159D7"/>
    <w:rsid w:val="00917E3E"/>
    <w:rsid w:val="00930DD4"/>
    <w:rsid w:val="009311E3"/>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29EE"/>
    <w:rsid w:val="009B6533"/>
    <w:rsid w:val="009B725F"/>
    <w:rsid w:val="009C5A59"/>
    <w:rsid w:val="009C65A2"/>
    <w:rsid w:val="009D22AA"/>
    <w:rsid w:val="009D7395"/>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36DB"/>
    <w:rsid w:val="00A93FA3"/>
    <w:rsid w:val="00A96A28"/>
    <w:rsid w:val="00A96AA7"/>
    <w:rsid w:val="00A972D5"/>
    <w:rsid w:val="00A9793F"/>
    <w:rsid w:val="00AA2261"/>
    <w:rsid w:val="00AA5645"/>
    <w:rsid w:val="00AB60F8"/>
    <w:rsid w:val="00AB7FA5"/>
    <w:rsid w:val="00AC30D0"/>
    <w:rsid w:val="00AC47A0"/>
    <w:rsid w:val="00AC66B5"/>
    <w:rsid w:val="00AD4103"/>
    <w:rsid w:val="00AE4B24"/>
    <w:rsid w:val="00AE5258"/>
    <w:rsid w:val="00AF11DC"/>
    <w:rsid w:val="00AF2B87"/>
    <w:rsid w:val="00AF4E55"/>
    <w:rsid w:val="00B00BE7"/>
    <w:rsid w:val="00B03C03"/>
    <w:rsid w:val="00B060B1"/>
    <w:rsid w:val="00B10EE7"/>
    <w:rsid w:val="00B22B3C"/>
    <w:rsid w:val="00B24F9E"/>
    <w:rsid w:val="00B27628"/>
    <w:rsid w:val="00B27F3C"/>
    <w:rsid w:val="00B30074"/>
    <w:rsid w:val="00B3154A"/>
    <w:rsid w:val="00B34CDC"/>
    <w:rsid w:val="00B411D6"/>
    <w:rsid w:val="00B42892"/>
    <w:rsid w:val="00B46316"/>
    <w:rsid w:val="00B55F56"/>
    <w:rsid w:val="00B5638B"/>
    <w:rsid w:val="00B56886"/>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0CBF"/>
    <w:rsid w:val="00C74CE8"/>
    <w:rsid w:val="00C758E0"/>
    <w:rsid w:val="00C85D61"/>
    <w:rsid w:val="00C90657"/>
    <w:rsid w:val="00C91DC4"/>
    <w:rsid w:val="00C92D64"/>
    <w:rsid w:val="00C9510C"/>
    <w:rsid w:val="00C9536A"/>
    <w:rsid w:val="00C96199"/>
    <w:rsid w:val="00CA210B"/>
    <w:rsid w:val="00CA7861"/>
    <w:rsid w:val="00CB280D"/>
    <w:rsid w:val="00CB3BF7"/>
    <w:rsid w:val="00CB5BB0"/>
    <w:rsid w:val="00CC3468"/>
    <w:rsid w:val="00CC7319"/>
    <w:rsid w:val="00CD0FE8"/>
    <w:rsid w:val="00CD3952"/>
    <w:rsid w:val="00CD4648"/>
    <w:rsid w:val="00CD601F"/>
    <w:rsid w:val="00CD61DB"/>
    <w:rsid w:val="00CD7937"/>
    <w:rsid w:val="00CD7E92"/>
    <w:rsid w:val="00CE46F1"/>
    <w:rsid w:val="00CE696B"/>
    <w:rsid w:val="00D00527"/>
    <w:rsid w:val="00D012A9"/>
    <w:rsid w:val="00D05648"/>
    <w:rsid w:val="00D062B7"/>
    <w:rsid w:val="00D06DB0"/>
    <w:rsid w:val="00D0740C"/>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100B5"/>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1FB"/>
    <w:rsid w:val="00E718C4"/>
    <w:rsid w:val="00E741F6"/>
    <w:rsid w:val="00E80152"/>
    <w:rsid w:val="00E80352"/>
    <w:rsid w:val="00E81334"/>
    <w:rsid w:val="00E875CC"/>
    <w:rsid w:val="00E93E05"/>
    <w:rsid w:val="00E97A9C"/>
    <w:rsid w:val="00EA160C"/>
    <w:rsid w:val="00EA271C"/>
    <w:rsid w:val="00EA4024"/>
    <w:rsid w:val="00EA729D"/>
    <w:rsid w:val="00EA781E"/>
    <w:rsid w:val="00EB0FD3"/>
    <w:rsid w:val="00EB1AC4"/>
    <w:rsid w:val="00EB1E88"/>
    <w:rsid w:val="00EB77F7"/>
    <w:rsid w:val="00EC0CD3"/>
    <w:rsid w:val="00EC2064"/>
    <w:rsid w:val="00EC468F"/>
    <w:rsid w:val="00EC5944"/>
    <w:rsid w:val="00ED0F09"/>
    <w:rsid w:val="00EE0326"/>
    <w:rsid w:val="00EE45EE"/>
    <w:rsid w:val="00EE5967"/>
    <w:rsid w:val="00EF18C1"/>
    <w:rsid w:val="00F02A17"/>
    <w:rsid w:val="00F05829"/>
    <w:rsid w:val="00F07279"/>
    <w:rsid w:val="00F07E57"/>
    <w:rsid w:val="00F11B88"/>
    <w:rsid w:val="00F14043"/>
    <w:rsid w:val="00F2015F"/>
    <w:rsid w:val="00F22875"/>
    <w:rsid w:val="00F33E29"/>
    <w:rsid w:val="00F349C7"/>
    <w:rsid w:val="00F40E1B"/>
    <w:rsid w:val="00F42B37"/>
    <w:rsid w:val="00F43F0B"/>
    <w:rsid w:val="00F4660F"/>
    <w:rsid w:val="00F46B26"/>
    <w:rsid w:val="00F545AC"/>
    <w:rsid w:val="00F547F7"/>
    <w:rsid w:val="00F5552E"/>
    <w:rsid w:val="00F56942"/>
    <w:rsid w:val="00F6110D"/>
    <w:rsid w:val="00F6382D"/>
    <w:rsid w:val="00F64360"/>
    <w:rsid w:val="00F6530E"/>
    <w:rsid w:val="00F67B56"/>
    <w:rsid w:val="00F71114"/>
    <w:rsid w:val="00F72699"/>
    <w:rsid w:val="00F7370B"/>
    <w:rsid w:val="00F7579F"/>
    <w:rsid w:val="00F81EC9"/>
    <w:rsid w:val="00F83DBC"/>
    <w:rsid w:val="00F8592A"/>
    <w:rsid w:val="00F87429"/>
    <w:rsid w:val="00F935E4"/>
    <w:rsid w:val="00F97AC9"/>
    <w:rsid w:val="00FA0034"/>
    <w:rsid w:val="00FA23FC"/>
    <w:rsid w:val="00FA2FFB"/>
    <w:rsid w:val="00FA425A"/>
    <w:rsid w:val="00FB25F3"/>
    <w:rsid w:val="00FC0D3E"/>
    <w:rsid w:val="00FC0F37"/>
    <w:rsid w:val="00FC1000"/>
    <w:rsid w:val="00FD362A"/>
    <w:rsid w:val="00FD50E2"/>
    <w:rsid w:val="00FE09C4"/>
    <w:rsid w:val="00FE6914"/>
    <w:rsid w:val="00FE793F"/>
    <w:rsid w:val="00FF02E0"/>
    <w:rsid w:val="00FF0DEF"/>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paragraph" w:styleId="3">
    <w:name w:val="heading 3"/>
    <w:basedOn w:val="a"/>
    <w:next w:val="a0"/>
    <w:link w:val="3Char"/>
    <w:qFormat/>
    <w:rsid w:val="008433B8"/>
    <w:pPr>
      <w:tabs>
        <w:tab w:val="left" w:pos="851"/>
      </w:tabs>
      <w:autoSpaceDE w:val="0"/>
      <w:autoSpaceDN w:val="0"/>
      <w:adjustRightInd w:val="0"/>
      <w:snapToGrid w:val="0"/>
      <w:spacing w:line="360" w:lineRule="auto"/>
      <w:outlineLvl w:val="2"/>
    </w:pPr>
    <w:rPr>
      <w:rFonts w:ascii="宋体" w:hAnsi="Calibri"/>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losing"/>
    <w:basedOn w:val="a"/>
    <w:rsid w:val="003A6FF6"/>
    <w:pPr>
      <w:ind w:leftChars="2100" w:left="100"/>
    </w:pPr>
    <w:rPr>
      <w:rFonts w:ascii="宋体"/>
      <w:sz w:val="24"/>
    </w:rPr>
  </w:style>
  <w:style w:type="paragraph" w:styleId="a5">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6">
    <w:name w:val="Balloon Text"/>
    <w:basedOn w:val="a"/>
    <w:qFormat/>
    <w:rsid w:val="003A6FF6"/>
    <w:rPr>
      <w:sz w:val="18"/>
      <w:szCs w:val="18"/>
    </w:rPr>
  </w:style>
  <w:style w:type="paragraph" w:styleId="a7">
    <w:name w:val="footer"/>
    <w:basedOn w:val="a"/>
    <w:link w:val="Char0"/>
    <w:uiPriority w:val="99"/>
    <w:qFormat/>
    <w:rsid w:val="003A6FF6"/>
    <w:pPr>
      <w:tabs>
        <w:tab w:val="center" w:pos="4153"/>
        <w:tab w:val="right" w:pos="8306"/>
      </w:tabs>
      <w:snapToGrid w:val="0"/>
      <w:jc w:val="left"/>
    </w:pPr>
    <w:rPr>
      <w:sz w:val="18"/>
      <w:szCs w:val="18"/>
    </w:rPr>
  </w:style>
  <w:style w:type="paragraph" w:styleId="a8">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7"/>
    <w:uiPriority w:val="99"/>
    <w:rsid w:val="003A6FF6"/>
    <w:rPr>
      <w:kern w:val="2"/>
      <w:sz w:val="18"/>
      <w:szCs w:val="18"/>
    </w:rPr>
  </w:style>
  <w:style w:type="character" w:customStyle="1" w:styleId="apple-style-span">
    <w:name w:val="apple-style-span"/>
    <w:basedOn w:val="a1"/>
    <w:rsid w:val="003A6FF6"/>
  </w:style>
  <w:style w:type="character" w:customStyle="1" w:styleId="Char1">
    <w:name w:val="页眉 Char"/>
    <w:link w:val="a8"/>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1"/>
    <w:link w:val="a5"/>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a">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b">
    <w:name w:val="annotation text"/>
    <w:basedOn w:val="a"/>
    <w:link w:val="Char2"/>
    <w:uiPriority w:val="99"/>
    <w:semiHidden/>
    <w:unhideWhenUsed/>
    <w:rsid w:val="000B7873"/>
    <w:pPr>
      <w:jc w:val="left"/>
    </w:pPr>
  </w:style>
  <w:style w:type="character" w:customStyle="1" w:styleId="Char2">
    <w:name w:val="批注文字 Char"/>
    <w:basedOn w:val="a1"/>
    <w:link w:val="ab"/>
    <w:uiPriority w:val="99"/>
    <w:semiHidden/>
    <w:rsid w:val="000B7873"/>
    <w:rPr>
      <w:kern w:val="2"/>
      <w:sz w:val="21"/>
      <w:szCs w:val="24"/>
    </w:rPr>
  </w:style>
  <w:style w:type="character" w:styleId="ac">
    <w:name w:val="Hyperlink"/>
    <w:basedOn w:val="a1"/>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d">
    <w:name w:val="Date"/>
    <w:basedOn w:val="a"/>
    <w:next w:val="a"/>
    <w:link w:val="Char3"/>
    <w:uiPriority w:val="99"/>
    <w:semiHidden/>
    <w:unhideWhenUsed/>
    <w:rsid w:val="00B3154A"/>
    <w:pPr>
      <w:ind w:leftChars="2500" w:left="100"/>
    </w:pPr>
  </w:style>
  <w:style w:type="character" w:customStyle="1" w:styleId="Char3">
    <w:name w:val="日期 Char"/>
    <w:basedOn w:val="a1"/>
    <w:link w:val="ad"/>
    <w:uiPriority w:val="99"/>
    <w:semiHidden/>
    <w:rsid w:val="00B3154A"/>
    <w:rPr>
      <w:kern w:val="2"/>
      <w:sz w:val="21"/>
      <w:szCs w:val="24"/>
    </w:rPr>
  </w:style>
  <w:style w:type="character" w:customStyle="1" w:styleId="Char4">
    <w:name w:val="正文缩进 Char"/>
    <w:link w:val="a0"/>
    <w:rsid w:val="00B24F9E"/>
    <w:rPr>
      <w:sz w:val="21"/>
    </w:rPr>
  </w:style>
  <w:style w:type="paragraph" w:styleId="a0">
    <w:name w:val="Normal Indent"/>
    <w:basedOn w:val="a"/>
    <w:link w:val="Char4"/>
    <w:qFormat/>
    <w:rsid w:val="00B24F9E"/>
    <w:pPr>
      <w:ind w:firstLine="420"/>
    </w:pPr>
    <w:rPr>
      <w:kern w:val="0"/>
      <w:szCs w:val="20"/>
    </w:rPr>
  </w:style>
  <w:style w:type="paragraph" w:customStyle="1" w:styleId="0">
    <w:name w:val="正文_0"/>
    <w:qFormat/>
    <w:rsid w:val="006F6FBE"/>
    <w:pPr>
      <w:widowControl w:val="0"/>
      <w:spacing w:line="360" w:lineRule="auto"/>
      <w:ind w:firstLine="425"/>
      <w:jc w:val="both"/>
    </w:pPr>
    <w:rPr>
      <w:rFonts w:ascii="Calibri" w:hAnsi="Calibri"/>
      <w:spacing w:val="10"/>
      <w:sz w:val="24"/>
    </w:rPr>
  </w:style>
  <w:style w:type="character" w:customStyle="1" w:styleId="3Char">
    <w:name w:val="标题 3 Char"/>
    <w:basedOn w:val="a1"/>
    <w:link w:val="3"/>
    <w:rsid w:val="008433B8"/>
    <w:rPr>
      <w:rFonts w:ascii="宋体"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74D03-3F33-491C-9536-7B6D650A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13</Pages>
  <Words>1005</Words>
  <Characters>5729</Characters>
  <Application>Microsoft Office Word</Application>
  <DocSecurity>0</DocSecurity>
  <Lines>47</Lines>
  <Paragraphs>13</Paragraphs>
  <ScaleCrop>false</ScaleCrop>
  <Company>aaa</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56</cp:revision>
  <cp:lastPrinted>2016-11-01T08:05:00Z</cp:lastPrinted>
  <dcterms:created xsi:type="dcterms:W3CDTF">2021-10-19T01:29:00Z</dcterms:created>
  <dcterms:modified xsi:type="dcterms:W3CDTF">2022-03-14T01:20:00Z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