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21A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6D63E3" w:rsidP="0011279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生产现场除“四害”消杀白蚁项目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6D63E3">
        <w:rPr>
          <w:rFonts w:asciiTheme="minorEastAsia" w:hAnsiTheme="minorEastAsia" w:hint="eastAsia"/>
          <w:sz w:val="28"/>
          <w:szCs w:val="28"/>
        </w:rPr>
        <w:t>生产现场除“四害”消杀白蚁项目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6D63E3">
        <w:rPr>
          <w:rFonts w:asciiTheme="minorEastAsia" w:hAnsiTheme="minorEastAsia" w:hint="eastAsia"/>
          <w:sz w:val="28"/>
          <w:szCs w:val="28"/>
        </w:rPr>
        <w:t>生产现场除“四害”消杀白蚁项目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按采购人提供的竞选文件等资料，承包</w:t>
      </w:r>
      <w:r w:rsidR="006D63E3">
        <w:rPr>
          <w:rFonts w:asciiTheme="minorEastAsia" w:hAnsiTheme="minorEastAsia" w:hint="eastAsia"/>
          <w:sz w:val="28"/>
          <w:szCs w:val="28"/>
        </w:rPr>
        <w:t>生产现场除“四害”消杀白蚁项目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6D63E3">
        <w:rPr>
          <w:rFonts w:hint="eastAsia"/>
          <w:sz w:val="28"/>
          <w:szCs w:val="28"/>
        </w:rPr>
        <w:t>同时</w:t>
      </w:r>
      <w:r w:rsidR="0011279E" w:rsidRPr="0011279E">
        <w:rPr>
          <w:rFonts w:hint="eastAsia"/>
          <w:sz w:val="28"/>
          <w:szCs w:val="28"/>
        </w:rPr>
        <w:t>具备有害生物防制服务资质证</w:t>
      </w:r>
      <w:r w:rsidR="006D63E3">
        <w:rPr>
          <w:rFonts w:hint="eastAsia"/>
          <w:sz w:val="28"/>
          <w:szCs w:val="28"/>
        </w:rPr>
        <w:t>和</w:t>
      </w:r>
      <w:r w:rsidR="006D63E3" w:rsidRPr="006D63E3">
        <w:rPr>
          <w:rFonts w:hint="eastAsia"/>
          <w:sz w:val="28"/>
          <w:szCs w:val="28"/>
        </w:rPr>
        <w:t>白蚁防治资质证书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11279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6D63E3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6409B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6409B">
        <w:rPr>
          <w:rFonts w:asciiTheme="minorEastAsia" w:hAnsiTheme="minorEastAsia"/>
          <w:sz w:val="28"/>
          <w:szCs w:val="28"/>
          <w:u w:val="single"/>
        </w:rPr>
        <w:t>19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6D63E3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6409B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6409B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6D63E3" w:rsidRPr="006D63E3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</w:t>
      </w:r>
      <w:r w:rsidR="006D63E3" w:rsidRPr="006D63E3">
        <w:rPr>
          <w:rFonts w:asciiTheme="minorEastAsia" w:hAnsiTheme="minorEastAsia" w:cs="宋体"/>
          <w:color w:val="000000"/>
          <w:sz w:val="28"/>
          <w:szCs w:val="28"/>
        </w:rPr>
        <w:t>https://www.gzuci.com/</w:t>
      </w:r>
      <w:r w:rsidR="006D63E3" w:rsidRPr="006D63E3">
        <w:rPr>
          <w:rFonts w:asciiTheme="minorEastAsia" w:hAnsiTheme="minorEastAsia" w:cs="宋体" w:hint="eastAsia"/>
          <w:color w:val="000000"/>
          <w:sz w:val="28"/>
          <w:szCs w:val="28"/>
        </w:rPr>
        <w:t>）、</w:t>
      </w:r>
      <w:r w:rsidR="006D63E3" w:rsidRPr="006D63E3">
        <w:rPr>
          <w:rFonts w:asciiTheme="minorEastAsia" w:hAnsiTheme="minorEastAsia" w:cs="宋体"/>
          <w:color w:val="000000"/>
          <w:sz w:val="28"/>
          <w:szCs w:val="28"/>
        </w:rPr>
        <w:t>广东建设工程信息网</w:t>
      </w:r>
      <w:r w:rsidR="006D63E3" w:rsidRPr="006D63E3">
        <w:rPr>
          <w:rFonts w:asciiTheme="minorEastAsia" w:hAnsiTheme="minorEastAsia" w:cs="宋体" w:hint="eastAsia"/>
          <w:color w:val="000000"/>
          <w:sz w:val="28"/>
          <w:szCs w:val="28"/>
        </w:rPr>
        <w:t>（</w:t>
      </w:r>
      <w:r w:rsidR="006D63E3" w:rsidRPr="006D63E3">
        <w:rPr>
          <w:rFonts w:asciiTheme="minorEastAsia" w:hAnsiTheme="minorEastAsia" w:cs="宋体"/>
          <w:color w:val="000000"/>
          <w:sz w:val="28"/>
          <w:szCs w:val="28"/>
        </w:rPr>
        <w:t>http://www.buildinfo.com.cn/</w:t>
      </w:r>
      <w:r w:rsidR="006D63E3" w:rsidRPr="006D63E3">
        <w:rPr>
          <w:rFonts w:asciiTheme="minorEastAsia" w:hAnsiTheme="minorEastAsia" w:cs="宋体" w:hint="eastAsia"/>
          <w:color w:val="000000"/>
          <w:sz w:val="28"/>
          <w:szCs w:val="28"/>
        </w:rPr>
        <w:t>）、广州国企阳光采购服务平台（</w:t>
      </w:r>
      <w:r w:rsidR="006D63E3" w:rsidRPr="006D63E3">
        <w:rPr>
          <w:rFonts w:asciiTheme="minorEastAsia" w:hAnsiTheme="minorEastAsia" w:cs="宋体"/>
          <w:color w:val="000000"/>
          <w:sz w:val="28"/>
          <w:szCs w:val="28"/>
        </w:rPr>
        <w:t>http://cg.gemas.com.cn/</w:t>
      </w:r>
      <w:r w:rsidR="006D63E3" w:rsidRPr="006D63E3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补充，在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6D63E3" w:rsidRPr="006D63E3" w:rsidRDefault="006D63E3" w:rsidP="006D63E3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63E3">
        <w:rPr>
          <w:rFonts w:asciiTheme="minorEastAsia" w:hAnsiTheme="minorEastAsia" w:hint="eastAsia"/>
          <w:sz w:val="28"/>
          <w:szCs w:val="28"/>
        </w:rPr>
        <w:t>（一）</w:t>
      </w:r>
      <w:r w:rsidRPr="006D63E3">
        <w:rPr>
          <w:rFonts w:asciiTheme="minorEastAsia" w:hAnsiTheme="minorEastAsia" w:hint="eastAsia"/>
          <w:b/>
          <w:sz w:val="28"/>
          <w:szCs w:val="28"/>
        </w:rPr>
        <w:t>投标单位以密封的形式（一式一份，无需装订）</w:t>
      </w:r>
      <w:r w:rsidRPr="006D63E3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提供投标文件到：广州市番禺区大学城明志街1号信息枢纽楼9楼采购合同部，采购方接受现场递交或邮寄两种方式。</w:t>
      </w:r>
    </w:p>
    <w:p w:rsidR="00445711" w:rsidRPr="00BC48B0" w:rsidRDefault="006D63E3" w:rsidP="006D63E3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6D63E3">
        <w:rPr>
          <w:rFonts w:asciiTheme="minorEastAsia" w:hAnsiTheme="minorEastAsia" w:hint="eastAsia"/>
          <w:sz w:val="28"/>
          <w:szCs w:val="28"/>
        </w:rPr>
        <w:t>（二）投标文件递交截止时间：2022年</w:t>
      </w:r>
      <w:r w:rsidR="0076409B">
        <w:rPr>
          <w:rFonts w:asciiTheme="minorEastAsia" w:hAnsiTheme="minorEastAsia"/>
          <w:sz w:val="28"/>
          <w:szCs w:val="28"/>
        </w:rPr>
        <w:t>5</w:t>
      </w:r>
      <w:r w:rsidRPr="006D63E3">
        <w:rPr>
          <w:rFonts w:asciiTheme="minorEastAsia" w:hAnsiTheme="minorEastAsia" w:hint="eastAsia"/>
          <w:sz w:val="28"/>
          <w:szCs w:val="28"/>
        </w:rPr>
        <w:t>月</w:t>
      </w:r>
      <w:r w:rsidR="0076409B">
        <w:rPr>
          <w:rFonts w:asciiTheme="minorEastAsia" w:hAnsiTheme="minorEastAsia"/>
          <w:sz w:val="28"/>
          <w:szCs w:val="28"/>
        </w:rPr>
        <w:t>5</w:t>
      </w:r>
      <w:r w:rsidRPr="006D63E3">
        <w:rPr>
          <w:rFonts w:asciiTheme="minorEastAsia" w:hAnsiTheme="minorEastAsia" w:hint="eastAsia"/>
          <w:sz w:val="28"/>
          <w:szCs w:val="28"/>
        </w:rPr>
        <w:t>日北京时间15时30分前。递交的投标文件或投标文件信封未密封，或未在骑缝处盖章或签字，或逾期送达的采购方有权不予受理。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</w:t>
      </w:r>
      <w:r w:rsidR="006D63E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76409B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76409B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3C" w:rsidRDefault="006B253C" w:rsidP="00D84151">
      <w:r>
        <w:separator/>
      </w:r>
    </w:p>
  </w:endnote>
  <w:endnote w:type="continuationSeparator" w:id="0">
    <w:p w:rsidR="006B253C" w:rsidRDefault="006B253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3C" w:rsidRDefault="006B253C" w:rsidP="00D84151">
      <w:r>
        <w:separator/>
      </w:r>
    </w:p>
  </w:footnote>
  <w:footnote w:type="continuationSeparator" w:id="0">
    <w:p w:rsidR="006B253C" w:rsidRDefault="006B253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2185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1279E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34085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3E0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82F18"/>
    <w:rsid w:val="00690358"/>
    <w:rsid w:val="006A06A5"/>
    <w:rsid w:val="006B253C"/>
    <w:rsid w:val="006D63E3"/>
    <w:rsid w:val="006E368B"/>
    <w:rsid w:val="006E7F52"/>
    <w:rsid w:val="0070481B"/>
    <w:rsid w:val="00734B10"/>
    <w:rsid w:val="00740803"/>
    <w:rsid w:val="0076409B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4C820-488E-44F3-9727-B9371189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148</Words>
  <Characters>846</Characters>
  <Application>Microsoft Office Word</Application>
  <DocSecurity>0</DocSecurity>
  <Lines>7</Lines>
  <Paragraphs>1</Paragraphs>
  <ScaleCrop>false</ScaleCrop>
  <Company>dxc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46</cp:revision>
  <dcterms:created xsi:type="dcterms:W3CDTF">2018-09-05T02:59:00Z</dcterms:created>
  <dcterms:modified xsi:type="dcterms:W3CDTF">2022-04-18T09:09:00Z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