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Pr="007867D3" w:rsidRDefault="00C062D1" w:rsidP="00CB6969">
      <w:pPr>
        <w:tabs>
          <w:tab w:val="left" w:pos="720"/>
        </w:tabs>
        <w:spacing w:line="560" w:lineRule="exact"/>
        <w:jc w:val="center"/>
        <w:rPr>
          <w:b/>
          <w:sz w:val="36"/>
          <w:szCs w:val="36"/>
        </w:rPr>
      </w:pPr>
      <w:r w:rsidRPr="007867D3">
        <w:rPr>
          <w:b/>
          <w:sz w:val="36"/>
          <w:szCs w:val="36"/>
        </w:rPr>
        <w:t>广州大学城投资经营管理有限公司</w:t>
      </w:r>
    </w:p>
    <w:p w:rsidR="00E47B59" w:rsidRPr="007867D3" w:rsidRDefault="00767097" w:rsidP="00CB6969">
      <w:pPr>
        <w:tabs>
          <w:tab w:val="left" w:pos="720"/>
        </w:tabs>
        <w:spacing w:line="560" w:lineRule="exact"/>
        <w:jc w:val="center"/>
        <w:rPr>
          <w:b/>
          <w:sz w:val="36"/>
          <w:szCs w:val="36"/>
        </w:rPr>
      </w:pPr>
      <w:r>
        <w:rPr>
          <w:rFonts w:hint="eastAsia"/>
          <w:b/>
          <w:sz w:val="36"/>
          <w:szCs w:val="36"/>
        </w:rPr>
        <w:t>4#</w:t>
      </w:r>
      <w:r>
        <w:rPr>
          <w:rFonts w:hint="eastAsia"/>
          <w:b/>
          <w:sz w:val="36"/>
          <w:szCs w:val="36"/>
        </w:rPr>
        <w:t>冷站钢梯安装工程</w:t>
      </w:r>
      <w:r w:rsidR="006B2E51" w:rsidRPr="007867D3">
        <w:rPr>
          <w:rFonts w:hint="eastAsia"/>
          <w:b/>
          <w:sz w:val="36"/>
          <w:szCs w:val="36"/>
        </w:rPr>
        <w:t>竞选文件</w:t>
      </w:r>
    </w:p>
    <w:p w:rsidR="00AF442C" w:rsidRPr="007867D3" w:rsidRDefault="00AF442C" w:rsidP="00CB6969">
      <w:pPr>
        <w:tabs>
          <w:tab w:val="left" w:pos="540"/>
          <w:tab w:val="left" w:pos="720"/>
        </w:tabs>
        <w:spacing w:line="560" w:lineRule="exact"/>
        <w:ind w:firstLineChars="200" w:firstLine="562"/>
        <w:rPr>
          <w:b/>
          <w:sz w:val="28"/>
          <w:szCs w:val="28"/>
        </w:rPr>
      </w:pPr>
    </w:p>
    <w:p w:rsidR="00E47B59" w:rsidRDefault="006B2E51" w:rsidP="00CB6969">
      <w:pPr>
        <w:tabs>
          <w:tab w:val="left" w:pos="540"/>
          <w:tab w:val="left" w:pos="720"/>
        </w:tabs>
        <w:spacing w:line="560" w:lineRule="exact"/>
        <w:ind w:firstLineChars="200" w:firstLine="562"/>
        <w:rPr>
          <w:b/>
          <w:sz w:val="28"/>
          <w:szCs w:val="28"/>
        </w:rPr>
      </w:pPr>
      <w:r>
        <w:rPr>
          <w:rFonts w:hint="eastAsia"/>
          <w:b/>
          <w:sz w:val="28"/>
          <w:szCs w:val="28"/>
        </w:rPr>
        <w:t>一、项目基本情况</w:t>
      </w:r>
    </w:p>
    <w:p w:rsidR="00E47B59" w:rsidRDefault="006B2E51" w:rsidP="00CB6969">
      <w:pPr>
        <w:spacing w:line="560" w:lineRule="exact"/>
        <w:ind w:firstLineChars="200" w:firstLine="560"/>
        <w:rPr>
          <w:sz w:val="28"/>
          <w:szCs w:val="28"/>
        </w:rPr>
      </w:pPr>
      <w:r>
        <w:rPr>
          <w:rFonts w:hint="eastAsia"/>
          <w:sz w:val="28"/>
          <w:szCs w:val="28"/>
        </w:rPr>
        <w:t>（一）项目名称：</w:t>
      </w:r>
      <w:r w:rsidR="00767097">
        <w:rPr>
          <w:rFonts w:hint="eastAsia"/>
          <w:sz w:val="28"/>
          <w:szCs w:val="28"/>
        </w:rPr>
        <w:t>4#</w:t>
      </w:r>
      <w:r w:rsidR="00767097">
        <w:rPr>
          <w:rFonts w:hint="eastAsia"/>
          <w:sz w:val="28"/>
          <w:szCs w:val="28"/>
        </w:rPr>
        <w:t>冷站钢梯安装工程</w:t>
      </w:r>
    </w:p>
    <w:p w:rsidR="00E47B59" w:rsidRDefault="006B2E51" w:rsidP="00CB6969">
      <w:pPr>
        <w:spacing w:line="56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CB6969">
      <w:pPr>
        <w:spacing w:line="560" w:lineRule="exact"/>
        <w:ind w:firstLineChars="200" w:firstLine="560"/>
        <w:rPr>
          <w:sz w:val="28"/>
          <w:szCs w:val="28"/>
        </w:rPr>
      </w:pPr>
      <w:r>
        <w:rPr>
          <w:rFonts w:hint="eastAsia"/>
          <w:sz w:val="28"/>
          <w:szCs w:val="28"/>
        </w:rPr>
        <w:t>（三）采购限价：</w:t>
      </w:r>
      <w:r w:rsidR="00674004">
        <w:rPr>
          <w:sz w:val="28"/>
          <w:szCs w:val="28"/>
        </w:rPr>
        <w:t>6</w:t>
      </w:r>
      <w:r w:rsidR="004C5878">
        <w:rPr>
          <w:sz w:val="28"/>
          <w:szCs w:val="28"/>
        </w:rPr>
        <w:t>.5</w:t>
      </w:r>
      <w:r>
        <w:rPr>
          <w:rFonts w:hint="eastAsia"/>
          <w:sz w:val="28"/>
          <w:szCs w:val="28"/>
        </w:rPr>
        <w:t>万元</w:t>
      </w:r>
    </w:p>
    <w:p w:rsidR="00E47B59" w:rsidRDefault="004469BA" w:rsidP="00CB6969">
      <w:pPr>
        <w:spacing w:line="56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103BC1" w:rsidRPr="00674004" w:rsidRDefault="00767097" w:rsidP="004D7485">
      <w:pPr>
        <w:tabs>
          <w:tab w:val="left" w:pos="0"/>
          <w:tab w:val="left" w:pos="720"/>
        </w:tabs>
        <w:spacing w:line="560" w:lineRule="exact"/>
        <w:ind w:firstLineChars="200" w:firstLine="560"/>
        <w:rPr>
          <w:sz w:val="28"/>
          <w:szCs w:val="28"/>
        </w:rPr>
      </w:pPr>
      <w:r>
        <w:rPr>
          <w:rFonts w:hint="eastAsia"/>
          <w:sz w:val="28"/>
          <w:szCs w:val="28"/>
        </w:rPr>
        <w:t>大学城</w:t>
      </w:r>
      <w:r w:rsidRPr="00767097">
        <w:rPr>
          <w:rFonts w:hint="eastAsia"/>
          <w:sz w:val="28"/>
          <w:szCs w:val="28"/>
        </w:rPr>
        <w:t>4#</w:t>
      </w:r>
      <w:r w:rsidRPr="00767097">
        <w:rPr>
          <w:rFonts w:hint="eastAsia"/>
          <w:sz w:val="28"/>
          <w:szCs w:val="28"/>
        </w:rPr>
        <w:t>冷站从冷却塔层至四层屋面仅有垂直爬梯，通行不便，人员容易坠落，存在安全隐患，现</w:t>
      </w:r>
      <w:r>
        <w:rPr>
          <w:rFonts w:hint="eastAsia"/>
          <w:sz w:val="28"/>
          <w:szCs w:val="28"/>
        </w:rPr>
        <w:t>拟</w:t>
      </w:r>
      <w:r w:rsidRPr="00767097">
        <w:rPr>
          <w:rFonts w:hint="eastAsia"/>
          <w:sz w:val="28"/>
          <w:szCs w:val="28"/>
        </w:rPr>
        <w:t>增加钢梯，从冷却塔巡检平台安装步梯至四层天面；冷却塔层膨胀水箱加装扶梯，方便开阀；首层电动车棚漏水修复。</w:t>
      </w:r>
    </w:p>
    <w:p w:rsidR="00E47B59" w:rsidRDefault="006B2E51" w:rsidP="00CB6969">
      <w:pPr>
        <w:tabs>
          <w:tab w:val="left" w:pos="0"/>
          <w:tab w:val="left" w:pos="720"/>
        </w:tabs>
        <w:spacing w:line="560" w:lineRule="exact"/>
        <w:ind w:firstLineChars="200" w:firstLine="562"/>
        <w:rPr>
          <w:b/>
          <w:sz w:val="28"/>
          <w:szCs w:val="28"/>
        </w:rPr>
      </w:pPr>
      <w:r>
        <w:rPr>
          <w:rFonts w:hint="eastAsia"/>
          <w:b/>
          <w:sz w:val="28"/>
          <w:szCs w:val="28"/>
        </w:rPr>
        <w:t>二、合格投标人资格要求</w:t>
      </w:r>
    </w:p>
    <w:p w:rsidR="00171297" w:rsidRPr="00171297"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93480A" w:rsidRPr="00171297" w:rsidRDefault="0093480A" w:rsidP="00CB6969">
      <w:pPr>
        <w:tabs>
          <w:tab w:val="left" w:pos="0"/>
          <w:tab w:val="left" w:pos="720"/>
        </w:tabs>
        <w:spacing w:line="560" w:lineRule="exact"/>
        <w:ind w:firstLineChars="200" w:firstLine="560"/>
        <w:rPr>
          <w:sz w:val="28"/>
          <w:szCs w:val="28"/>
        </w:rPr>
      </w:pPr>
      <w:r>
        <w:rPr>
          <w:rFonts w:hint="eastAsia"/>
          <w:sz w:val="28"/>
          <w:szCs w:val="28"/>
        </w:rPr>
        <w:t>（三）具备建筑装修装饰工程专业承包贰级或以上资质；</w:t>
      </w:r>
    </w:p>
    <w:p w:rsidR="00171297"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w:t>
      </w:r>
      <w:r w:rsidR="0093480A">
        <w:rPr>
          <w:rFonts w:hint="eastAsia"/>
          <w:sz w:val="28"/>
          <w:szCs w:val="28"/>
        </w:rPr>
        <w:t>四</w:t>
      </w:r>
      <w:r w:rsidRPr="00171297">
        <w:rPr>
          <w:rFonts w:hint="eastAsia"/>
          <w:sz w:val="28"/>
          <w:szCs w:val="28"/>
        </w:rPr>
        <w:t>）已办理合法税务登记，具有开具相应增值税专用发票资格；</w:t>
      </w:r>
    </w:p>
    <w:p w:rsidR="00171297" w:rsidRPr="00171297" w:rsidRDefault="00E5221B" w:rsidP="00CB6969">
      <w:pPr>
        <w:tabs>
          <w:tab w:val="left" w:pos="0"/>
          <w:tab w:val="left" w:pos="720"/>
        </w:tabs>
        <w:spacing w:line="560" w:lineRule="exact"/>
        <w:ind w:firstLineChars="200" w:firstLine="560"/>
        <w:rPr>
          <w:sz w:val="28"/>
          <w:szCs w:val="28"/>
        </w:rPr>
      </w:pPr>
      <w:r>
        <w:rPr>
          <w:rFonts w:hint="eastAsia"/>
          <w:sz w:val="28"/>
          <w:szCs w:val="28"/>
        </w:rPr>
        <w:t>（</w:t>
      </w:r>
      <w:r w:rsidR="0093480A">
        <w:rPr>
          <w:rFonts w:hint="eastAsia"/>
          <w:sz w:val="28"/>
          <w:szCs w:val="28"/>
        </w:rPr>
        <w:t>五</w:t>
      </w:r>
      <w:r>
        <w:rPr>
          <w:rFonts w:hint="eastAsia"/>
          <w:sz w:val="28"/>
          <w:szCs w:val="28"/>
        </w:rPr>
        <w:t>）</w:t>
      </w:r>
      <w:r w:rsidR="00902DAE" w:rsidRPr="00902DAE">
        <w:rPr>
          <w:rFonts w:hint="eastAsia"/>
          <w:sz w:val="28"/>
          <w:szCs w:val="28"/>
        </w:rPr>
        <w:t>投标人近</w:t>
      </w:r>
      <w:r w:rsidR="00902DAE" w:rsidRPr="00902DAE">
        <w:rPr>
          <w:rFonts w:hint="eastAsia"/>
          <w:sz w:val="28"/>
          <w:szCs w:val="28"/>
        </w:rPr>
        <w:t>3</w:t>
      </w:r>
      <w:r w:rsidR="00902DAE" w:rsidRPr="00902DAE">
        <w:rPr>
          <w:rFonts w:hint="eastAsia"/>
          <w:sz w:val="28"/>
          <w:szCs w:val="28"/>
        </w:rPr>
        <w:t>年内</w:t>
      </w:r>
      <w:r w:rsidR="00902DAE" w:rsidRPr="00902DAE">
        <w:rPr>
          <w:rFonts w:hint="eastAsia"/>
          <w:sz w:val="28"/>
          <w:szCs w:val="28"/>
        </w:rPr>
        <w:t>(201</w:t>
      </w:r>
      <w:r w:rsidR="00103BC1">
        <w:rPr>
          <w:sz w:val="28"/>
          <w:szCs w:val="28"/>
        </w:rPr>
        <w:t>9</w:t>
      </w:r>
      <w:r w:rsidR="00902DAE" w:rsidRPr="00902DAE">
        <w:rPr>
          <w:rFonts w:hint="eastAsia"/>
          <w:sz w:val="28"/>
          <w:szCs w:val="28"/>
        </w:rPr>
        <w:t>年</w:t>
      </w:r>
      <w:r w:rsidR="00902DAE" w:rsidRPr="00902DAE">
        <w:rPr>
          <w:rFonts w:hint="eastAsia"/>
          <w:sz w:val="28"/>
          <w:szCs w:val="28"/>
        </w:rPr>
        <w:t>1</w:t>
      </w:r>
      <w:r w:rsidR="00902DAE" w:rsidRPr="00902DAE">
        <w:rPr>
          <w:rFonts w:hint="eastAsia"/>
          <w:sz w:val="28"/>
          <w:szCs w:val="28"/>
        </w:rPr>
        <w:t>月</w:t>
      </w:r>
      <w:r w:rsidR="00902DAE" w:rsidRPr="00902DAE">
        <w:rPr>
          <w:rFonts w:hint="eastAsia"/>
          <w:sz w:val="28"/>
          <w:szCs w:val="28"/>
        </w:rPr>
        <w:t>1</w:t>
      </w:r>
      <w:r w:rsidR="00902DAE" w:rsidRPr="00902DAE">
        <w:rPr>
          <w:rFonts w:hint="eastAsia"/>
          <w:sz w:val="28"/>
          <w:szCs w:val="28"/>
        </w:rPr>
        <w:t>日至今</w:t>
      </w:r>
      <w:r w:rsidR="00902DAE" w:rsidRPr="00902DAE">
        <w:rPr>
          <w:rFonts w:hint="eastAsia"/>
          <w:sz w:val="28"/>
          <w:szCs w:val="28"/>
        </w:rPr>
        <w:t>)</w:t>
      </w:r>
      <w:r w:rsidR="00902DAE" w:rsidRPr="00902DAE">
        <w:rPr>
          <w:rFonts w:hint="eastAsia"/>
          <w:sz w:val="28"/>
          <w:szCs w:val="28"/>
        </w:rPr>
        <w:t>完成过质量合格的类似项目业绩（需提供合同等相关证明材料复印件）；</w:t>
      </w:r>
    </w:p>
    <w:p w:rsidR="002D4296" w:rsidRDefault="00171297" w:rsidP="00CB6969">
      <w:pPr>
        <w:tabs>
          <w:tab w:val="left" w:pos="0"/>
          <w:tab w:val="left" w:pos="720"/>
        </w:tabs>
        <w:spacing w:line="560" w:lineRule="exact"/>
        <w:ind w:firstLineChars="200" w:firstLine="560"/>
        <w:rPr>
          <w:sz w:val="28"/>
          <w:szCs w:val="28"/>
        </w:rPr>
      </w:pPr>
      <w:r w:rsidRPr="00171297">
        <w:rPr>
          <w:rFonts w:hint="eastAsia"/>
          <w:sz w:val="28"/>
          <w:szCs w:val="28"/>
        </w:rPr>
        <w:t>（</w:t>
      </w:r>
      <w:r w:rsidR="0093480A">
        <w:rPr>
          <w:rFonts w:hint="eastAsia"/>
          <w:sz w:val="28"/>
          <w:szCs w:val="28"/>
        </w:rPr>
        <w:t>六</w:t>
      </w:r>
      <w:r w:rsidRPr="00171297">
        <w:rPr>
          <w:rFonts w:hint="eastAsia"/>
          <w:sz w:val="28"/>
          <w:szCs w:val="28"/>
        </w:rPr>
        <w:t>）不接受联合体报价。</w:t>
      </w:r>
    </w:p>
    <w:p w:rsidR="00103BC1" w:rsidRDefault="00103BC1" w:rsidP="00CB6969">
      <w:pPr>
        <w:tabs>
          <w:tab w:val="left" w:pos="0"/>
          <w:tab w:val="left" w:pos="720"/>
        </w:tabs>
        <w:spacing w:line="560" w:lineRule="exact"/>
        <w:ind w:firstLineChars="200" w:firstLine="560"/>
        <w:rPr>
          <w:sz w:val="28"/>
          <w:szCs w:val="28"/>
        </w:rPr>
      </w:pPr>
    </w:p>
    <w:p w:rsidR="00E47B59" w:rsidRDefault="00821F86" w:rsidP="00CB6969">
      <w:pPr>
        <w:tabs>
          <w:tab w:val="left" w:pos="0"/>
          <w:tab w:val="left" w:pos="720"/>
        </w:tabs>
        <w:spacing w:line="560" w:lineRule="exact"/>
        <w:ind w:firstLineChars="200" w:firstLine="562"/>
        <w:rPr>
          <w:rFonts w:ascii="宋体" w:hAnsi="宋体"/>
          <w:b/>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项目的</w:t>
      </w:r>
      <w:r w:rsidR="00822F1F">
        <w:rPr>
          <w:rFonts w:ascii="宋体" w:hAnsi="宋体" w:hint="eastAsia"/>
          <w:b/>
          <w:sz w:val="28"/>
          <w:szCs w:val="28"/>
        </w:rPr>
        <w:t>工作</w:t>
      </w:r>
      <w:r w:rsidR="007A3422" w:rsidRPr="007A3422">
        <w:rPr>
          <w:rFonts w:ascii="宋体" w:hAnsi="宋体" w:hint="eastAsia"/>
          <w:b/>
          <w:sz w:val="28"/>
          <w:szCs w:val="28"/>
        </w:rPr>
        <w:t>范围及内容</w:t>
      </w:r>
    </w:p>
    <w:p w:rsidR="007E4122" w:rsidRDefault="00767097" w:rsidP="00594424">
      <w:pPr>
        <w:spacing w:line="560" w:lineRule="exact"/>
        <w:ind w:firstLineChars="200" w:firstLine="560"/>
        <w:rPr>
          <w:rFonts w:asciiTheme="minorEastAsia" w:eastAsiaTheme="minorEastAsia" w:hAnsiTheme="minorEastAsia"/>
          <w:sz w:val="28"/>
          <w:szCs w:val="28"/>
        </w:rPr>
      </w:pPr>
      <w:r w:rsidRPr="00767097">
        <w:rPr>
          <w:rFonts w:asciiTheme="minorEastAsia" w:eastAsiaTheme="minorEastAsia" w:hAnsiTheme="minorEastAsia" w:hint="eastAsia"/>
          <w:sz w:val="28"/>
          <w:szCs w:val="28"/>
        </w:rPr>
        <w:t>（一）钢梯现场照片</w:t>
      </w:r>
    </w:p>
    <w:p w:rsidR="00767097" w:rsidRDefault="00767097" w:rsidP="00767097">
      <w:pPr>
        <w:ind w:firstLineChars="100" w:firstLine="301"/>
        <w:rPr>
          <w:rFonts w:ascii="仿宋" w:eastAsia="仿宋" w:hAnsi="仿宋"/>
          <w:b/>
          <w:sz w:val="30"/>
          <w:szCs w:val="30"/>
        </w:rPr>
      </w:pPr>
      <w:r>
        <w:rPr>
          <w:rFonts w:ascii="仿宋" w:eastAsia="仿宋" w:hAnsi="仿宋" w:hint="eastAsia"/>
          <w:b/>
          <w:noProof/>
          <w:sz w:val="30"/>
          <w:szCs w:val="30"/>
        </w:rPr>
        <w:lastRenderedPageBreak/>
        <w:drawing>
          <wp:inline distT="0" distB="0" distL="0" distR="0">
            <wp:extent cx="1743075" cy="1885950"/>
            <wp:effectExtent l="0" t="0" r="0" b="0"/>
            <wp:docPr id="3" name="图片 3" descr="C:/Users/zhoux/AppData/Local/Temp/picturecompress_202204011052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descr="C:/Users/zhoux/AppData/Local/Temp/picturecompress_20220401105235/output_1.jpgoutput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885950"/>
                    </a:xfrm>
                    <a:prstGeom prst="rect">
                      <a:avLst/>
                    </a:prstGeom>
                    <a:noFill/>
                    <a:ln>
                      <a:noFill/>
                    </a:ln>
                  </pic:spPr>
                </pic:pic>
              </a:graphicData>
            </a:graphic>
          </wp:inline>
        </w:drawing>
      </w:r>
      <w:r>
        <w:rPr>
          <w:rFonts w:ascii="仿宋" w:eastAsia="仿宋" w:hAnsi="仿宋" w:hint="eastAsia"/>
          <w:b/>
          <w:noProof/>
          <w:sz w:val="30"/>
          <w:szCs w:val="30"/>
        </w:rPr>
        <w:drawing>
          <wp:inline distT="0" distB="0" distL="0" distR="0">
            <wp:extent cx="1743075" cy="1885950"/>
            <wp:effectExtent l="0" t="0" r="0" b="0"/>
            <wp:docPr id="2" name="图片 2" descr="C:/Users/zhoux/AppData/Local/Temp/picturecompress_202204011053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7" descr="C:/Users/zhoux/AppData/Local/Temp/picturecompress_20220401105353/output_1.jpgoutput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885950"/>
                    </a:xfrm>
                    <a:prstGeom prst="rect">
                      <a:avLst/>
                    </a:prstGeom>
                    <a:noFill/>
                    <a:ln>
                      <a:noFill/>
                    </a:ln>
                  </pic:spPr>
                </pic:pic>
              </a:graphicData>
            </a:graphic>
          </wp:inline>
        </w:drawing>
      </w:r>
      <w:r>
        <w:rPr>
          <w:rFonts w:ascii="仿宋" w:eastAsia="仿宋" w:hAnsi="仿宋" w:hint="eastAsia"/>
          <w:b/>
          <w:noProof/>
          <w:sz w:val="30"/>
          <w:szCs w:val="30"/>
        </w:rPr>
        <w:drawing>
          <wp:inline distT="0" distB="0" distL="0" distR="0">
            <wp:extent cx="1752600" cy="1876425"/>
            <wp:effectExtent l="0" t="0" r="0" b="0"/>
            <wp:docPr id="1" name="图片 1" descr="C:/Users/zhoux/AppData/Local/Temp/picturecompress_202204011053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9" descr="C:/Users/zhoux/AppData/Local/Temp/picturecompress_20220401105330/output_1.jpgoutput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1876425"/>
                    </a:xfrm>
                    <a:prstGeom prst="rect">
                      <a:avLst/>
                    </a:prstGeom>
                    <a:noFill/>
                    <a:ln>
                      <a:noFill/>
                    </a:ln>
                    <a:effectLst/>
                  </pic:spPr>
                </pic:pic>
              </a:graphicData>
            </a:graphic>
          </wp:inline>
        </w:drawing>
      </w:r>
    </w:p>
    <w:p w:rsidR="00767097" w:rsidRDefault="00767097" w:rsidP="00767097">
      <w:pPr>
        <w:spacing w:line="560" w:lineRule="exact"/>
        <w:ind w:firstLineChars="1400" w:firstLine="3360"/>
        <w:rPr>
          <w:rFonts w:asciiTheme="minorEastAsia" w:eastAsiaTheme="minorEastAsia" w:hAnsiTheme="minorEastAsia"/>
          <w:sz w:val="24"/>
        </w:rPr>
      </w:pPr>
      <w:r w:rsidRPr="00767097">
        <w:rPr>
          <w:rFonts w:asciiTheme="minorEastAsia" w:eastAsiaTheme="minorEastAsia" w:hAnsiTheme="minorEastAsia" w:hint="eastAsia"/>
          <w:sz w:val="24"/>
        </w:rPr>
        <w:t>2#冷站钢梯（供参考）</w:t>
      </w:r>
    </w:p>
    <w:p w:rsidR="00767097" w:rsidRDefault="00767097" w:rsidP="00767097">
      <w:pPr>
        <w:ind w:firstLineChars="100" w:firstLine="301"/>
        <w:rPr>
          <w:rFonts w:ascii="仿宋" w:eastAsia="仿宋" w:hAnsi="仿宋"/>
          <w:b/>
          <w:sz w:val="30"/>
          <w:szCs w:val="30"/>
        </w:rPr>
      </w:pPr>
      <w:r>
        <w:rPr>
          <w:rFonts w:ascii="仿宋" w:eastAsia="仿宋" w:hAnsi="仿宋" w:hint="eastAsia"/>
          <w:b/>
          <w:noProof/>
          <w:sz w:val="30"/>
          <w:szCs w:val="30"/>
        </w:rPr>
        <w:drawing>
          <wp:inline distT="0" distB="0" distL="0" distR="0">
            <wp:extent cx="1733550" cy="1866900"/>
            <wp:effectExtent l="0" t="0" r="0" b="0"/>
            <wp:docPr id="6" name="图片 6" descr="C:/Users/zhoux/AppData/Local/Temp/picturecompress_202204011101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4" descr="C:/Users/zhoux/AppData/Local/Temp/picturecompress_20220401110123/output_1.jpgoutput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866900"/>
                    </a:xfrm>
                    <a:prstGeom prst="rect">
                      <a:avLst/>
                    </a:prstGeom>
                    <a:noFill/>
                    <a:ln>
                      <a:noFill/>
                    </a:ln>
                  </pic:spPr>
                </pic:pic>
              </a:graphicData>
            </a:graphic>
          </wp:inline>
        </w:drawing>
      </w:r>
      <w:r>
        <w:rPr>
          <w:rFonts w:ascii="仿宋" w:eastAsia="仿宋" w:hAnsi="仿宋" w:hint="eastAsia"/>
          <w:b/>
          <w:noProof/>
          <w:sz w:val="30"/>
          <w:szCs w:val="30"/>
        </w:rPr>
        <w:drawing>
          <wp:inline distT="0" distB="0" distL="0" distR="0">
            <wp:extent cx="1704975" cy="1866900"/>
            <wp:effectExtent l="0" t="0" r="0" b="0"/>
            <wp:docPr id="5" name="图片 5" descr="C:/Users/zhoux/AppData/Local/Temp/picturecompress_202204011101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5" descr="C:/Users/zhoux/AppData/Local/Temp/picturecompress_20220401110138/output_1.jpgoutput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866900"/>
                    </a:xfrm>
                    <a:prstGeom prst="rect">
                      <a:avLst/>
                    </a:prstGeom>
                    <a:noFill/>
                    <a:ln>
                      <a:noFill/>
                    </a:ln>
                  </pic:spPr>
                </pic:pic>
              </a:graphicData>
            </a:graphic>
          </wp:inline>
        </w:drawing>
      </w:r>
      <w:r>
        <w:rPr>
          <w:rFonts w:ascii="仿宋" w:eastAsia="仿宋" w:hAnsi="仿宋" w:hint="eastAsia"/>
          <w:b/>
          <w:noProof/>
          <w:sz w:val="30"/>
          <w:szCs w:val="30"/>
        </w:rPr>
        <w:drawing>
          <wp:inline distT="0" distB="0" distL="0" distR="0">
            <wp:extent cx="1685925" cy="1857375"/>
            <wp:effectExtent l="0" t="0" r="0" b="0"/>
            <wp:docPr id="4" name="图片 4" descr="C:/Users/zhoux/AppData/Local/Temp/picturecompress_202204011102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6" descr="C:/Users/zhoux/AppData/Local/Temp/picturecompress_20220401110223/output_1.jpgoutput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1857375"/>
                    </a:xfrm>
                    <a:prstGeom prst="rect">
                      <a:avLst/>
                    </a:prstGeom>
                    <a:noFill/>
                    <a:ln>
                      <a:noFill/>
                    </a:ln>
                  </pic:spPr>
                </pic:pic>
              </a:graphicData>
            </a:graphic>
          </wp:inline>
        </w:drawing>
      </w:r>
    </w:p>
    <w:p w:rsidR="00767097" w:rsidRDefault="00767097" w:rsidP="00767097">
      <w:pPr>
        <w:spacing w:line="560" w:lineRule="exact"/>
        <w:ind w:firstLineChars="1200" w:firstLine="2880"/>
        <w:rPr>
          <w:rFonts w:asciiTheme="minorEastAsia" w:eastAsiaTheme="minorEastAsia" w:hAnsiTheme="minorEastAsia"/>
          <w:sz w:val="24"/>
        </w:rPr>
      </w:pPr>
      <w:r w:rsidRPr="00767097">
        <w:rPr>
          <w:rFonts w:asciiTheme="minorEastAsia" w:eastAsiaTheme="minorEastAsia" w:hAnsiTheme="minorEastAsia" w:hint="eastAsia"/>
          <w:sz w:val="24"/>
        </w:rPr>
        <w:t>4#冷站拟安装爬梯位置现状</w:t>
      </w:r>
    </w:p>
    <w:p w:rsidR="00767097" w:rsidRDefault="002C675B" w:rsidP="00767097">
      <w:pPr>
        <w:spacing w:line="560" w:lineRule="exact"/>
        <w:rPr>
          <w:rFonts w:asciiTheme="minorEastAsia" w:eastAsiaTheme="minorEastAsia" w:hAnsiTheme="minorEastAsia"/>
          <w:sz w:val="28"/>
          <w:szCs w:val="28"/>
        </w:rPr>
      </w:pPr>
      <w:r>
        <w:rPr>
          <w:noProof/>
        </w:rPr>
        <w:drawing>
          <wp:anchor distT="0" distB="0" distL="114300" distR="114300" simplePos="0" relativeHeight="251637760" behindDoc="0" locked="0" layoutInCell="1" allowOverlap="1" wp14:anchorId="4A69C7D8" wp14:editId="5724839B">
            <wp:simplePos x="0" y="0"/>
            <wp:positionH relativeFrom="column">
              <wp:posOffset>671195</wp:posOffset>
            </wp:positionH>
            <wp:positionV relativeFrom="paragraph">
              <wp:posOffset>464185</wp:posOffset>
            </wp:positionV>
            <wp:extent cx="4362450" cy="356235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3562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67097" w:rsidRPr="00767097">
        <w:rPr>
          <w:rFonts w:asciiTheme="minorEastAsia" w:eastAsiaTheme="minorEastAsia" w:hAnsiTheme="minorEastAsia" w:hint="eastAsia"/>
          <w:sz w:val="28"/>
          <w:szCs w:val="28"/>
        </w:rPr>
        <w:t>（二）钢梯图纸</w:t>
      </w:r>
    </w:p>
    <w:p w:rsidR="002C675B" w:rsidRPr="002C675B" w:rsidRDefault="002C675B" w:rsidP="002C675B">
      <w:pPr>
        <w:spacing w:line="560" w:lineRule="exact"/>
        <w:ind w:firstLineChars="1600" w:firstLine="3840"/>
        <w:rPr>
          <w:rFonts w:asciiTheme="minorEastAsia" w:eastAsiaTheme="minorEastAsia" w:hAnsiTheme="minorEastAsia"/>
          <w:sz w:val="28"/>
          <w:szCs w:val="28"/>
        </w:rPr>
      </w:pPr>
      <w:r w:rsidRPr="002C675B">
        <w:rPr>
          <w:rFonts w:asciiTheme="minorEastAsia" w:eastAsiaTheme="minorEastAsia" w:hAnsiTheme="minorEastAsia" w:hint="eastAsia"/>
          <w:sz w:val="24"/>
        </w:rPr>
        <w:t>钢梯平面图</w:t>
      </w:r>
    </w:p>
    <w:p w:rsidR="00767097" w:rsidRPr="002C675B" w:rsidRDefault="002C675B" w:rsidP="002C675B">
      <w:pPr>
        <w:spacing w:line="560" w:lineRule="exact"/>
        <w:ind w:firstLineChars="1500" w:firstLine="3600"/>
        <w:rPr>
          <w:rFonts w:asciiTheme="minorEastAsia" w:eastAsiaTheme="minorEastAsia" w:hAnsiTheme="minorEastAsia"/>
          <w:sz w:val="24"/>
        </w:rPr>
      </w:pPr>
      <w:r w:rsidRPr="002C675B">
        <w:rPr>
          <w:noProof/>
          <w:sz w:val="24"/>
        </w:rPr>
        <w:lastRenderedPageBreak/>
        <w:drawing>
          <wp:anchor distT="0" distB="0" distL="114300" distR="114300" simplePos="0" relativeHeight="251643904" behindDoc="0" locked="0" layoutInCell="1" allowOverlap="1">
            <wp:simplePos x="0" y="0"/>
            <wp:positionH relativeFrom="column">
              <wp:posOffset>252095</wp:posOffset>
            </wp:positionH>
            <wp:positionV relativeFrom="paragraph">
              <wp:posOffset>70485</wp:posOffset>
            </wp:positionV>
            <wp:extent cx="5267325" cy="838200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382000"/>
                    </a:xfrm>
                    <a:prstGeom prst="rect">
                      <a:avLst/>
                    </a:prstGeom>
                    <a:noFill/>
                    <a:ln>
                      <a:noFill/>
                    </a:ln>
                  </pic:spPr>
                </pic:pic>
              </a:graphicData>
            </a:graphic>
            <wp14:sizeRelV relativeFrom="margin">
              <wp14:pctHeight>0</wp14:pctHeight>
            </wp14:sizeRelV>
          </wp:anchor>
        </w:drawing>
      </w:r>
      <w:r w:rsidRPr="002C675B">
        <w:rPr>
          <w:rFonts w:hint="eastAsia"/>
          <w:sz w:val="24"/>
        </w:rPr>
        <w:t>钢梯踏步示意图</w:t>
      </w:r>
    </w:p>
    <w:p w:rsidR="002C675B" w:rsidRDefault="0024215A" w:rsidP="0024215A">
      <w:pPr>
        <w:spacing w:line="560" w:lineRule="exact"/>
        <w:ind w:firstLineChars="1600" w:firstLine="3840"/>
        <w:rPr>
          <w:sz w:val="24"/>
        </w:rPr>
      </w:pPr>
      <w:r w:rsidRPr="0024215A">
        <w:rPr>
          <w:noProof/>
          <w:sz w:val="24"/>
        </w:rPr>
        <w:lastRenderedPageBreak/>
        <w:drawing>
          <wp:anchor distT="0" distB="0" distL="114300" distR="114300" simplePos="0" relativeHeight="251650048" behindDoc="0" locked="0" layoutInCell="1" allowOverlap="1" wp14:anchorId="276CBC21" wp14:editId="1179F48A">
            <wp:simplePos x="0" y="0"/>
            <wp:positionH relativeFrom="column">
              <wp:posOffset>271145</wp:posOffset>
            </wp:positionH>
            <wp:positionV relativeFrom="paragraph">
              <wp:posOffset>5023485</wp:posOffset>
            </wp:positionV>
            <wp:extent cx="5267325" cy="349567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14:sizeRelV relativeFrom="margin">
              <wp14:pctHeight>0</wp14:pctHeight>
            </wp14:sizeRelV>
          </wp:anchor>
        </w:drawing>
      </w:r>
      <w:r w:rsidRPr="0024215A">
        <w:rPr>
          <w:noProof/>
          <w:sz w:val="24"/>
        </w:rPr>
        <w:drawing>
          <wp:anchor distT="0" distB="0" distL="114300" distR="114300" simplePos="0" relativeHeight="251646976" behindDoc="0" locked="0" layoutInCell="1" allowOverlap="1">
            <wp:simplePos x="0" y="0"/>
            <wp:positionH relativeFrom="column">
              <wp:posOffset>271145</wp:posOffset>
            </wp:positionH>
            <wp:positionV relativeFrom="paragraph">
              <wp:posOffset>70485</wp:posOffset>
            </wp:positionV>
            <wp:extent cx="5267325" cy="450532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4505325"/>
                    </a:xfrm>
                    <a:prstGeom prst="rect">
                      <a:avLst/>
                    </a:prstGeom>
                    <a:noFill/>
                    <a:ln>
                      <a:noFill/>
                    </a:ln>
                  </pic:spPr>
                </pic:pic>
              </a:graphicData>
            </a:graphic>
            <wp14:sizeRelV relativeFrom="margin">
              <wp14:pctHeight>0</wp14:pctHeight>
            </wp14:sizeRelV>
          </wp:anchor>
        </w:drawing>
      </w:r>
      <w:r w:rsidR="002C675B" w:rsidRPr="0024215A">
        <w:rPr>
          <w:rFonts w:hint="eastAsia"/>
          <w:sz w:val="24"/>
        </w:rPr>
        <w:t>钢梯剖面图</w:t>
      </w:r>
    </w:p>
    <w:p w:rsidR="0024215A" w:rsidRPr="0024215A" w:rsidRDefault="0024215A" w:rsidP="0024215A">
      <w:pPr>
        <w:spacing w:line="560" w:lineRule="exact"/>
        <w:ind w:firstLineChars="1600" w:firstLine="3840"/>
        <w:rPr>
          <w:rFonts w:asciiTheme="minorEastAsia" w:eastAsiaTheme="minorEastAsia" w:hAnsiTheme="minorEastAsia"/>
          <w:sz w:val="24"/>
        </w:rPr>
      </w:pPr>
      <w:r w:rsidRPr="0024215A">
        <w:rPr>
          <w:rFonts w:hint="eastAsia"/>
          <w:sz w:val="24"/>
        </w:rPr>
        <w:t>钢梯大样图</w:t>
      </w:r>
    </w:p>
    <w:p w:rsidR="0024215A" w:rsidRDefault="0024215A" w:rsidP="00594424">
      <w:pPr>
        <w:spacing w:line="560" w:lineRule="exact"/>
        <w:ind w:firstLineChars="200" w:firstLine="420"/>
        <w:rPr>
          <w:rFonts w:asciiTheme="minorEastAsia" w:eastAsiaTheme="minorEastAsia" w:hAnsiTheme="minorEastAsia"/>
          <w:sz w:val="28"/>
          <w:szCs w:val="28"/>
        </w:rPr>
      </w:pPr>
      <w:r>
        <w:rPr>
          <w:noProof/>
        </w:rPr>
        <w:lastRenderedPageBreak/>
        <w:drawing>
          <wp:anchor distT="0" distB="0" distL="114300" distR="114300" simplePos="0" relativeHeight="251675648" behindDoc="0" locked="0" layoutInCell="1" allowOverlap="1">
            <wp:simplePos x="0" y="0"/>
            <wp:positionH relativeFrom="column">
              <wp:posOffset>223520</wp:posOffset>
            </wp:positionH>
            <wp:positionV relativeFrom="paragraph">
              <wp:posOffset>5927725</wp:posOffset>
            </wp:positionV>
            <wp:extent cx="4972050" cy="2581275"/>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2581275"/>
                    </a:xfrm>
                    <a:prstGeom prst="rect">
                      <a:avLst/>
                    </a:prstGeom>
                    <a:noFill/>
                    <a:ln>
                      <a:noFill/>
                    </a:ln>
                    <a:effectLst/>
                  </pic:spPr>
                </pic:pic>
              </a:graphicData>
            </a:graphic>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394970</wp:posOffset>
            </wp:positionH>
            <wp:positionV relativeFrom="paragraph">
              <wp:posOffset>403860</wp:posOffset>
            </wp:positionV>
            <wp:extent cx="5000625" cy="5400675"/>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5400675"/>
                    </a:xfrm>
                    <a:prstGeom prst="rect">
                      <a:avLst/>
                    </a:prstGeom>
                    <a:noFill/>
                    <a:ln>
                      <a:noFill/>
                    </a:ln>
                    <a:effectLst/>
                  </pic:spPr>
                </pic:pic>
              </a:graphicData>
            </a:graphic>
          </wp:anchor>
        </w:drawing>
      </w:r>
      <w:r w:rsidRPr="0024215A">
        <w:rPr>
          <w:rFonts w:asciiTheme="minorEastAsia" w:eastAsiaTheme="minorEastAsia" w:hAnsiTheme="minorEastAsia" w:hint="eastAsia"/>
          <w:sz w:val="28"/>
          <w:szCs w:val="28"/>
        </w:rPr>
        <w:t>其他说明见图纸</w:t>
      </w:r>
      <w:r>
        <w:rPr>
          <w:rFonts w:asciiTheme="minorEastAsia" w:eastAsiaTheme="minorEastAsia" w:hAnsiTheme="minorEastAsia" w:hint="eastAsia"/>
          <w:sz w:val="28"/>
          <w:szCs w:val="28"/>
        </w:rPr>
        <w:t>。</w:t>
      </w:r>
    </w:p>
    <w:p w:rsidR="0024215A" w:rsidRPr="0024215A" w:rsidRDefault="0024215A" w:rsidP="0024215A">
      <w:pPr>
        <w:spacing w:line="560" w:lineRule="exact"/>
        <w:ind w:firstLineChars="200" w:firstLine="560"/>
        <w:rPr>
          <w:rFonts w:asciiTheme="minorEastAsia" w:eastAsiaTheme="minorEastAsia" w:hAnsiTheme="minorEastAsia"/>
          <w:sz w:val="28"/>
          <w:szCs w:val="28"/>
        </w:rPr>
      </w:pPr>
      <w:r w:rsidRPr="0024215A">
        <w:rPr>
          <w:rFonts w:asciiTheme="minorEastAsia" w:eastAsiaTheme="minorEastAsia" w:hAnsiTheme="minorEastAsia" w:hint="eastAsia"/>
          <w:sz w:val="28"/>
          <w:szCs w:val="28"/>
        </w:rPr>
        <w:lastRenderedPageBreak/>
        <w:t>施工要求：1、主要材料采汽车吊垂直运输工具，不集中堆放（考虑冷却塔层屋面承重）；2、先放线，核实具体尺寸；3、先安装竖向墙体上承重构件，再安装钢梯上端与斜撑的焊接，再安装钢梯下端与混凝土楼梯连接构件，最后安装防护栏杆；4、安装完成后，先试用一周。</w:t>
      </w:r>
    </w:p>
    <w:p w:rsidR="0024215A" w:rsidRDefault="0024215A" w:rsidP="0024215A">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w:t>
      </w:r>
      <w:r w:rsidRPr="0024215A">
        <w:rPr>
          <w:rFonts w:asciiTheme="minorEastAsia" w:eastAsiaTheme="minorEastAsia" w:hAnsiTheme="minorEastAsia" w:hint="eastAsia"/>
          <w:sz w:val="28"/>
          <w:szCs w:val="28"/>
        </w:rPr>
        <w:t>冷却塔层膨胀水箱加装扶梯，方便开阀；</w:t>
      </w:r>
    </w:p>
    <w:p w:rsidR="0024215A" w:rsidRDefault="0024215A" w:rsidP="0024215A">
      <w:pPr>
        <w:spacing w:line="240" w:lineRule="atLeast"/>
        <w:rPr>
          <w:rFonts w:ascii="仿宋" w:eastAsia="仿宋" w:hAnsi="仿宋"/>
          <w:sz w:val="30"/>
          <w:szCs w:val="30"/>
        </w:rPr>
      </w:pPr>
      <w:r>
        <w:rPr>
          <w:noProof/>
        </w:rPr>
        <w:drawing>
          <wp:inline distT="0" distB="0" distL="0" distR="0">
            <wp:extent cx="2705100" cy="30175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3017520"/>
                    </a:xfrm>
                    <a:prstGeom prst="rect">
                      <a:avLst/>
                    </a:prstGeom>
                    <a:noFill/>
                    <a:ln>
                      <a:noFill/>
                    </a:ln>
                    <a:effectLst/>
                  </pic:spPr>
                </pic:pic>
              </a:graphicData>
            </a:graphic>
          </wp:inline>
        </w:drawing>
      </w:r>
      <w:r>
        <w:rPr>
          <w:rFonts w:hint="eastAsia"/>
        </w:rPr>
        <w:t xml:space="preserve"> </w:t>
      </w:r>
      <w:r>
        <w:t xml:space="preserve">  </w:t>
      </w:r>
      <w:r>
        <w:rPr>
          <w:noProof/>
        </w:rPr>
        <w:drawing>
          <wp:inline distT="0" distB="0" distL="0" distR="0">
            <wp:extent cx="2771775" cy="30175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3017520"/>
                    </a:xfrm>
                    <a:prstGeom prst="rect">
                      <a:avLst/>
                    </a:prstGeom>
                    <a:noFill/>
                    <a:ln>
                      <a:noFill/>
                    </a:ln>
                    <a:effectLst/>
                  </pic:spPr>
                </pic:pic>
              </a:graphicData>
            </a:graphic>
          </wp:inline>
        </w:drawing>
      </w:r>
    </w:p>
    <w:p w:rsidR="0024215A" w:rsidRPr="0024215A" w:rsidRDefault="0024215A" w:rsidP="0024215A">
      <w:pPr>
        <w:spacing w:line="560" w:lineRule="exact"/>
        <w:ind w:firstLineChars="600" w:firstLine="1440"/>
        <w:rPr>
          <w:rFonts w:asciiTheme="minorEastAsia" w:eastAsiaTheme="minorEastAsia" w:hAnsiTheme="minorEastAsia"/>
          <w:sz w:val="24"/>
        </w:rPr>
      </w:pPr>
      <w:r w:rsidRPr="0024215A">
        <w:rPr>
          <w:rFonts w:asciiTheme="minorEastAsia" w:eastAsiaTheme="minorEastAsia" w:hAnsiTheme="minorEastAsia" w:hint="eastAsia"/>
          <w:sz w:val="24"/>
        </w:rPr>
        <w:t xml:space="preserve">拟安装扶梯位置            </w:t>
      </w:r>
      <w:r>
        <w:rPr>
          <w:rFonts w:asciiTheme="minorEastAsia" w:eastAsiaTheme="minorEastAsia" w:hAnsiTheme="minorEastAsia"/>
          <w:sz w:val="24"/>
        </w:rPr>
        <w:t xml:space="preserve">          </w:t>
      </w:r>
      <w:r w:rsidRPr="0024215A">
        <w:rPr>
          <w:rFonts w:asciiTheme="minorEastAsia" w:eastAsiaTheme="minorEastAsia" w:hAnsiTheme="minorEastAsia" w:hint="eastAsia"/>
          <w:sz w:val="24"/>
        </w:rPr>
        <w:t>扶梯样板（供参考）</w:t>
      </w:r>
    </w:p>
    <w:p w:rsidR="0024215A" w:rsidRDefault="0024215A" w:rsidP="00594424">
      <w:pPr>
        <w:spacing w:line="560" w:lineRule="exact"/>
        <w:ind w:firstLineChars="200" w:firstLine="602"/>
        <w:rPr>
          <w:rFonts w:asciiTheme="minorEastAsia" w:eastAsiaTheme="minorEastAsia" w:hAnsiTheme="minorEastAsia"/>
          <w:sz w:val="28"/>
          <w:szCs w:val="28"/>
        </w:rPr>
      </w:pPr>
      <w:r>
        <w:rPr>
          <w:rFonts w:ascii="仿宋" w:eastAsia="仿宋" w:hAnsi="仿宋"/>
          <w:b/>
          <w:noProof/>
          <w:sz w:val="30"/>
          <w:szCs w:val="30"/>
        </w:rPr>
        <w:drawing>
          <wp:anchor distT="0" distB="0" distL="114300" distR="114300" simplePos="0" relativeHeight="251678720" behindDoc="0" locked="0" layoutInCell="1" allowOverlap="1" wp14:anchorId="461A4A16" wp14:editId="7998FB04">
            <wp:simplePos x="0" y="0"/>
            <wp:positionH relativeFrom="column">
              <wp:posOffset>366395</wp:posOffset>
            </wp:positionH>
            <wp:positionV relativeFrom="paragraph">
              <wp:posOffset>776605</wp:posOffset>
            </wp:positionV>
            <wp:extent cx="4791075" cy="2409825"/>
            <wp:effectExtent l="0" t="0" r="0" b="0"/>
            <wp:wrapTopAndBottom/>
            <wp:docPr id="25" name="图片 25" descr="cd402cbb48a742041c56509dec84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3" descr="cd402cbb48a742041c56509dec84c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1075" cy="24098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hint="eastAsia"/>
          <w:sz w:val="28"/>
          <w:szCs w:val="28"/>
        </w:rPr>
        <w:t>（四）</w:t>
      </w:r>
      <w:r w:rsidRPr="0024215A">
        <w:rPr>
          <w:rFonts w:asciiTheme="minorEastAsia" w:eastAsiaTheme="minorEastAsia" w:hAnsiTheme="minorEastAsia" w:hint="eastAsia"/>
          <w:sz w:val="28"/>
          <w:szCs w:val="28"/>
        </w:rPr>
        <w:t>首层电动车棚漏水修复。拆下尼龙扎带，清理渗水处锈斑，采用耐候胶修复，重新绑扎固定。</w:t>
      </w:r>
    </w:p>
    <w:p w:rsidR="0024215A" w:rsidRDefault="0024215A" w:rsidP="00594424">
      <w:pPr>
        <w:spacing w:line="560" w:lineRule="exact"/>
        <w:ind w:firstLineChars="200" w:firstLine="560"/>
        <w:rPr>
          <w:rFonts w:asciiTheme="minorEastAsia" w:eastAsiaTheme="minorEastAsia" w:hAnsiTheme="minorEastAsia"/>
          <w:sz w:val="28"/>
          <w:szCs w:val="28"/>
        </w:rPr>
      </w:pPr>
    </w:p>
    <w:p w:rsidR="0024215A" w:rsidRPr="0024215A" w:rsidRDefault="0024215A" w:rsidP="0024215A">
      <w:pPr>
        <w:spacing w:line="560" w:lineRule="exact"/>
        <w:ind w:firstLineChars="1600" w:firstLine="3840"/>
        <w:rPr>
          <w:rFonts w:asciiTheme="minorEastAsia" w:eastAsiaTheme="minorEastAsia" w:hAnsiTheme="minorEastAsia"/>
          <w:sz w:val="24"/>
        </w:rPr>
      </w:pPr>
      <w:r w:rsidRPr="0024215A">
        <w:rPr>
          <w:rFonts w:asciiTheme="minorEastAsia" w:eastAsiaTheme="minorEastAsia" w:hAnsiTheme="minorEastAsia" w:hint="eastAsia"/>
          <w:sz w:val="24"/>
        </w:rPr>
        <w:lastRenderedPageBreak/>
        <w:t>现场照片</w:t>
      </w:r>
      <w:r w:rsidRPr="0024215A">
        <w:rPr>
          <w:rFonts w:asciiTheme="minorEastAsia" w:eastAsiaTheme="minorEastAsia" w:hAnsiTheme="minorEastAsia"/>
          <w:b/>
          <w:noProof/>
          <w:sz w:val="24"/>
        </w:rPr>
        <w:drawing>
          <wp:anchor distT="0" distB="0" distL="114300" distR="114300" simplePos="0" relativeHeight="251680768" behindDoc="0" locked="0" layoutInCell="1" allowOverlap="1">
            <wp:simplePos x="0" y="0"/>
            <wp:positionH relativeFrom="column">
              <wp:posOffset>737870</wp:posOffset>
            </wp:positionH>
            <wp:positionV relativeFrom="paragraph">
              <wp:posOffset>60960</wp:posOffset>
            </wp:positionV>
            <wp:extent cx="4124325" cy="1847850"/>
            <wp:effectExtent l="0" t="0" r="0" b="0"/>
            <wp:wrapTopAndBottom/>
            <wp:docPr id="26" name="图片 26" descr="d075554b5da50cd397b0feda8dcd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4" descr="d075554b5da50cd397b0feda8dcd03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4325" cy="1847850"/>
                    </a:xfrm>
                    <a:prstGeom prst="rect">
                      <a:avLst/>
                    </a:prstGeom>
                    <a:noFill/>
                    <a:ln>
                      <a:noFill/>
                    </a:ln>
                    <a:effectLst/>
                  </pic:spPr>
                </pic:pic>
              </a:graphicData>
            </a:graphic>
          </wp:anchor>
        </w:drawing>
      </w:r>
    </w:p>
    <w:p w:rsidR="00B9496A" w:rsidRDefault="00CA708C" w:rsidP="00594424">
      <w:pPr>
        <w:spacing w:line="560" w:lineRule="exact"/>
        <w:ind w:firstLineChars="200" w:firstLine="562"/>
        <w:rPr>
          <w:b/>
          <w:sz w:val="28"/>
          <w:szCs w:val="28"/>
        </w:rPr>
      </w:pPr>
      <w:r>
        <w:rPr>
          <w:rFonts w:asciiTheme="minorEastAsia" w:eastAsiaTheme="minorEastAsia" w:hAnsiTheme="minorEastAsia"/>
          <w:b/>
          <w:sz w:val="28"/>
          <w:szCs w:val="28"/>
        </w:rPr>
        <w:t>四</w:t>
      </w:r>
      <w:r w:rsidR="007C1005" w:rsidRPr="007C1005">
        <w:rPr>
          <w:rFonts w:asciiTheme="minorEastAsia" w:eastAsiaTheme="minorEastAsia" w:hAnsiTheme="minorEastAsia"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pPr w:leftFromText="180" w:rightFromText="180" w:vertAnchor="text" w:horzAnchor="page" w:tblpXSpec="center" w:tblpY="212"/>
        <w:tblOverlap w:val="neve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1387"/>
        <w:gridCol w:w="4013"/>
        <w:gridCol w:w="738"/>
        <w:gridCol w:w="649"/>
        <w:gridCol w:w="1894"/>
      </w:tblGrid>
      <w:tr w:rsidR="0024215A" w:rsidTr="00922947">
        <w:trPr>
          <w:jc w:val="center"/>
        </w:trPr>
        <w:tc>
          <w:tcPr>
            <w:tcW w:w="669" w:type="dxa"/>
            <w:vAlign w:val="center"/>
          </w:tcPr>
          <w:p w:rsidR="0024215A" w:rsidRDefault="0024215A" w:rsidP="00922947">
            <w:pPr>
              <w:widowControl/>
              <w:spacing w:line="0" w:lineRule="atLeast"/>
              <w:jc w:val="left"/>
              <w:textAlignment w:val="center"/>
              <w:rPr>
                <w:rFonts w:ascii="宋体" w:hAnsi="宋体" w:cs="宋体"/>
                <w:b/>
                <w:szCs w:val="21"/>
              </w:rPr>
            </w:pPr>
            <w:r>
              <w:rPr>
                <w:rFonts w:ascii="宋体" w:hAnsi="宋体" w:cs="宋体" w:hint="eastAsia"/>
                <w:color w:val="000000"/>
                <w:kern w:val="0"/>
                <w:szCs w:val="21"/>
                <w:lang w:bidi="ar"/>
              </w:rPr>
              <w:t>序号</w:t>
            </w:r>
          </w:p>
        </w:tc>
        <w:tc>
          <w:tcPr>
            <w:tcW w:w="1387" w:type="dxa"/>
            <w:vAlign w:val="center"/>
          </w:tcPr>
          <w:p w:rsidR="0024215A" w:rsidRDefault="0024215A" w:rsidP="00922947">
            <w:pPr>
              <w:widowControl/>
              <w:spacing w:line="0" w:lineRule="atLeast"/>
              <w:jc w:val="center"/>
              <w:textAlignment w:val="center"/>
              <w:rPr>
                <w:rFonts w:ascii="宋体" w:hAnsi="宋体" w:cs="宋体"/>
                <w:b/>
                <w:szCs w:val="21"/>
              </w:rPr>
            </w:pPr>
            <w:r>
              <w:rPr>
                <w:rFonts w:ascii="宋体" w:hAnsi="宋体" w:cs="宋体" w:hint="eastAsia"/>
                <w:color w:val="000000"/>
                <w:kern w:val="0"/>
                <w:szCs w:val="21"/>
                <w:lang w:bidi="ar"/>
              </w:rPr>
              <w:t>项目名称</w:t>
            </w:r>
          </w:p>
        </w:tc>
        <w:tc>
          <w:tcPr>
            <w:tcW w:w="4013" w:type="dxa"/>
            <w:vAlign w:val="center"/>
          </w:tcPr>
          <w:p w:rsidR="0024215A" w:rsidRDefault="0024215A" w:rsidP="00922947">
            <w:pPr>
              <w:widowControl/>
              <w:spacing w:line="0" w:lineRule="atLeast"/>
              <w:jc w:val="center"/>
              <w:textAlignment w:val="center"/>
              <w:rPr>
                <w:rFonts w:ascii="宋体" w:hAnsi="宋体" w:cs="宋体"/>
                <w:b/>
                <w:szCs w:val="21"/>
              </w:rPr>
            </w:pPr>
            <w:r>
              <w:rPr>
                <w:rFonts w:ascii="宋体" w:hAnsi="宋体" w:cs="宋体" w:hint="eastAsia"/>
                <w:color w:val="000000"/>
                <w:kern w:val="0"/>
                <w:szCs w:val="21"/>
                <w:lang w:bidi="ar"/>
              </w:rPr>
              <w:t>项目特征</w:t>
            </w:r>
          </w:p>
        </w:tc>
        <w:tc>
          <w:tcPr>
            <w:tcW w:w="738" w:type="dxa"/>
            <w:vAlign w:val="center"/>
          </w:tcPr>
          <w:p w:rsidR="0024215A" w:rsidRDefault="0024215A" w:rsidP="00922947">
            <w:pPr>
              <w:widowControl/>
              <w:spacing w:line="0" w:lineRule="atLeast"/>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计量单位</w:t>
            </w:r>
          </w:p>
        </w:tc>
        <w:tc>
          <w:tcPr>
            <w:tcW w:w="649" w:type="dxa"/>
            <w:vAlign w:val="center"/>
          </w:tcPr>
          <w:p w:rsidR="0024215A" w:rsidRDefault="0024215A" w:rsidP="00922947">
            <w:pPr>
              <w:widowControl/>
              <w:spacing w:line="0" w:lineRule="atLeast"/>
              <w:jc w:val="left"/>
              <w:textAlignment w:val="center"/>
              <w:rPr>
                <w:rFonts w:ascii="宋体" w:hAnsi="宋体" w:cs="宋体"/>
                <w:b/>
                <w:szCs w:val="21"/>
              </w:rPr>
            </w:pPr>
            <w:r>
              <w:rPr>
                <w:rFonts w:ascii="宋体" w:hAnsi="宋体" w:cs="宋体" w:hint="eastAsia"/>
                <w:color w:val="000000"/>
                <w:kern w:val="0"/>
                <w:szCs w:val="21"/>
                <w:lang w:bidi="ar"/>
              </w:rPr>
              <w:t>工程量</w:t>
            </w:r>
          </w:p>
        </w:tc>
        <w:tc>
          <w:tcPr>
            <w:tcW w:w="1894" w:type="dxa"/>
            <w:vAlign w:val="center"/>
          </w:tcPr>
          <w:p w:rsidR="0024215A" w:rsidRDefault="0024215A" w:rsidP="00922947">
            <w:pPr>
              <w:widowControl/>
              <w:spacing w:line="0" w:lineRule="atLeast"/>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备注</w:t>
            </w:r>
          </w:p>
        </w:tc>
      </w:tr>
      <w:tr w:rsidR="0024215A" w:rsidTr="00922947">
        <w:trPr>
          <w:trHeight w:val="540"/>
          <w:jc w:val="center"/>
        </w:trPr>
        <w:tc>
          <w:tcPr>
            <w:tcW w:w="669" w:type="dxa"/>
            <w:vAlign w:val="center"/>
          </w:tcPr>
          <w:p w:rsidR="0024215A" w:rsidRDefault="0024215A" w:rsidP="00922947">
            <w:pPr>
              <w:jc w:val="center"/>
              <w:rPr>
                <w:rFonts w:ascii="宋体" w:hAnsi="宋体" w:cs="宋体"/>
                <w:szCs w:val="21"/>
              </w:rPr>
            </w:pPr>
            <w:r>
              <w:rPr>
                <w:rFonts w:ascii="宋体" w:hAnsi="宋体" w:cs="宋体" w:hint="eastAsia"/>
                <w:szCs w:val="21"/>
              </w:rPr>
              <w:t>1</w:t>
            </w:r>
          </w:p>
        </w:tc>
        <w:tc>
          <w:tcPr>
            <w:tcW w:w="1387" w:type="dxa"/>
            <w:vAlign w:val="center"/>
          </w:tcPr>
          <w:p w:rsidR="0024215A" w:rsidRDefault="0024215A" w:rsidP="00922947">
            <w:pPr>
              <w:jc w:val="center"/>
              <w:rPr>
                <w:rFonts w:ascii="宋体" w:hAnsi="宋体" w:cs="宋体"/>
                <w:szCs w:val="21"/>
              </w:rPr>
            </w:pPr>
            <w:r>
              <w:rPr>
                <w:rFonts w:ascii="宋体" w:hAnsi="宋体" w:cs="宋体" w:hint="eastAsia"/>
                <w:szCs w:val="21"/>
              </w:rPr>
              <w:t>垂直+水平运输措施费</w:t>
            </w:r>
          </w:p>
        </w:tc>
        <w:tc>
          <w:tcPr>
            <w:tcW w:w="4013" w:type="dxa"/>
            <w:vAlign w:val="center"/>
          </w:tcPr>
          <w:p w:rsidR="0024215A" w:rsidRDefault="0024215A" w:rsidP="0024215A">
            <w:pPr>
              <w:widowControl/>
              <w:numPr>
                <w:ilvl w:val="0"/>
                <w:numId w:val="21"/>
              </w:numPr>
              <w:textAlignment w:val="bottom"/>
              <w:rPr>
                <w:rFonts w:ascii="宋体" w:hAnsi="宋体" w:cs="宋体"/>
                <w:szCs w:val="21"/>
              </w:rPr>
            </w:pPr>
            <w:r>
              <w:rPr>
                <w:rFonts w:ascii="宋体" w:hAnsi="宋体" w:cs="宋体" w:hint="eastAsia"/>
                <w:szCs w:val="21"/>
              </w:rPr>
              <w:t>充分考虑满堂脚手架、钢梯等材料垂直运输和水平运输费用；</w:t>
            </w:r>
          </w:p>
          <w:p w:rsidR="0024215A" w:rsidRDefault="0024215A" w:rsidP="0024215A">
            <w:pPr>
              <w:widowControl/>
              <w:numPr>
                <w:ilvl w:val="0"/>
                <w:numId w:val="21"/>
              </w:numPr>
              <w:textAlignment w:val="bottom"/>
              <w:rPr>
                <w:rFonts w:ascii="宋体" w:hAnsi="宋体" w:cs="宋体"/>
                <w:szCs w:val="21"/>
              </w:rPr>
            </w:pPr>
            <w:r>
              <w:rPr>
                <w:rFonts w:ascii="宋体" w:hAnsi="宋体" w:cs="宋体" w:hint="eastAsia"/>
                <w:szCs w:val="21"/>
              </w:rPr>
              <w:t>建议采用汽车吊垂直运输，拖车水平运输，辅助采用油葫芦吊运</w:t>
            </w:r>
          </w:p>
        </w:tc>
        <w:tc>
          <w:tcPr>
            <w:tcW w:w="738" w:type="dxa"/>
            <w:vAlign w:val="center"/>
          </w:tcPr>
          <w:p w:rsidR="0024215A" w:rsidRDefault="0024215A" w:rsidP="00922947">
            <w:pPr>
              <w:widowControl/>
              <w:jc w:val="center"/>
              <w:textAlignment w:val="bottom"/>
              <w:rPr>
                <w:rFonts w:ascii="宋体" w:hAnsi="宋体" w:cs="宋体"/>
                <w:szCs w:val="21"/>
              </w:rPr>
            </w:pPr>
            <w:r>
              <w:rPr>
                <w:rFonts w:ascii="宋体" w:hAnsi="宋体" w:cs="宋体" w:hint="eastAsia"/>
                <w:szCs w:val="21"/>
              </w:rPr>
              <w:t>项</w:t>
            </w:r>
          </w:p>
        </w:tc>
        <w:tc>
          <w:tcPr>
            <w:tcW w:w="649" w:type="dxa"/>
            <w:vAlign w:val="center"/>
          </w:tcPr>
          <w:p w:rsidR="0024215A" w:rsidRDefault="0024215A" w:rsidP="00922947">
            <w:pPr>
              <w:jc w:val="center"/>
              <w:rPr>
                <w:rFonts w:ascii="宋体" w:hAnsi="宋体" w:cs="宋体"/>
                <w:szCs w:val="21"/>
              </w:rPr>
            </w:pPr>
            <w:r>
              <w:rPr>
                <w:rFonts w:ascii="宋体" w:hAnsi="宋体" w:cs="宋体" w:hint="eastAsia"/>
                <w:szCs w:val="21"/>
              </w:rPr>
              <w:t>1</w:t>
            </w:r>
          </w:p>
        </w:tc>
        <w:tc>
          <w:tcPr>
            <w:tcW w:w="1894" w:type="dxa"/>
            <w:vAlign w:val="center"/>
          </w:tcPr>
          <w:p w:rsidR="0024215A" w:rsidRDefault="0024215A" w:rsidP="00922947">
            <w:pPr>
              <w:rPr>
                <w:rFonts w:ascii="宋体" w:hAnsi="宋体" w:cs="宋体"/>
                <w:szCs w:val="21"/>
              </w:rPr>
            </w:pPr>
            <w:r>
              <w:rPr>
                <w:rFonts w:ascii="宋体" w:hAnsi="宋体" w:cs="宋体" w:hint="eastAsia"/>
                <w:szCs w:val="21"/>
              </w:rPr>
              <w:t>吊车吊工作日上午8点半至下午5点半</w:t>
            </w:r>
          </w:p>
        </w:tc>
      </w:tr>
      <w:tr w:rsidR="0024215A" w:rsidTr="00922947">
        <w:trPr>
          <w:trHeight w:val="540"/>
          <w:jc w:val="center"/>
        </w:trPr>
        <w:tc>
          <w:tcPr>
            <w:tcW w:w="669" w:type="dxa"/>
            <w:vAlign w:val="center"/>
          </w:tcPr>
          <w:p w:rsidR="0024215A" w:rsidRDefault="0024215A" w:rsidP="00922947">
            <w:pPr>
              <w:jc w:val="center"/>
              <w:rPr>
                <w:rFonts w:ascii="宋体" w:hAnsi="宋体" w:cs="宋体"/>
                <w:szCs w:val="21"/>
              </w:rPr>
            </w:pPr>
            <w:r>
              <w:rPr>
                <w:rFonts w:ascii="宋体" w:hAnsi="宋体" w:cs="宋体" w:hint="eastAsia"/>
                <w:szCs w:val="21"/>
              </w:rPr>
              <w:t>2</w:t>
            </w:r>
          </w:p>
        </w:tc>
        <w:tc>
          <w:tcPr>
            <w:tcW w:w="1387" w:type="dxa"/>
            <w:vAlign w:val="center"/>
          </w:tcPr>
          <w:p w:rsidR="0024215A" w:rsidRDefault="0024215A" w:rsidP="00922947">
            <w:pPr>
              <w:widowControl/>
              <w:jc w:val="center"/>
              <w:textAlignment w:val="bottom"/>
              <w:rPr>
                <w:rFonts w:ascii="宋体" w:hAnsi="宋体" w:cs="宋体"/>
                <w:szCs w:val="21"/>
              </w:rPr>
            </w:pPr>
            <w:r>
              <w:rPr>
                <w:rFonts w:ascii="宋体" w:hAnsi="宋体" w:cs="宋体" w:hint="eastAsia"/>
                <w:szCs w:val="21"/>
              </w:rPr>
              <w:t>植筋</w:t>
            </w:r>
          </w:p>
        </w:tc>
        <w:tc>
          <w:tcPr>
            <w:tcW w:w="4013" w:type="dxa"/>
            <w:vAlign w:val="center"/>
          </w:tcPr>
          <w:p w:rsidR="004C5878" w:rsidRDefault="004C5878" w:rsidP="004C5878">
            <w:pPr>
              <w:widowControl/>
              <w:numPr>
                <w:ilvl w:val="0"/>
                <w:numId w:val="24"/>
              </w:numPr>
              <w:jc w:val="left"/>
              <w:textAlignment w:val="bottom"/>
              <w:rPr>
                <w:rFonts w:ascii="宋体" w:hAnsi="宋体" w:cs="宋体"/>
                <w:szCs w:val="21"/>
              </w:rPr>
            </w:pPr>
            <w:r>
              <w:rPr>
                <w:rFonts w:ascii="宋体" w:hAnsi="宋体" w:cs="宋体" w:hint="eastAsia"/>
                <w:szCs w:val="21"/>
              </w:rPr>
              <w:t>按设计要求植筋，钢梯植筋孔径22mm，螺栓20mm，10.9级高强度螺栓，深度按设计要求不少于420mm</w:t>
            </w:r>
          </w:p>
          <w:p w:rsidR="0024215A" w:rsidRDefault="004C5878" w:rsidP="004C5878">
            <w:pPr>
              <w:widowControl/>
              <w:numPr>
                <w:ilvl w:val="0"/>
                <w:numId w:val="24"/>
              </w:numPr>
              <w:jc w:val="left"/>
              <w:textAlignment w:val="bottom"/>
              <w:rPr>
                <w:rFonts w:ascii="宋体" w:hAnsi="宋体" w:cs="宋体"/>
                <w:szCs w:val="21"/>
              </w:rPr>
            </w:pPr>
            <w:r>
              <w:rPr>
                <w:rFonts w:ascii="宋体" w:hAnsi="宋体" w:cs="宋体" w:hint="eastAsia"/>
                <w:szCs w:val="21"/>
              </w:rPr>
              <w:t>隐蔽验收前甲方检查确认，植筋胶材料甲方确认后使用</w:t>
            </w:r>
          </w:p>
        </w:tc>
        <w:tc>
          <w:tcPr>
            <w:tcW w:w="738" w:type="dxa"/>
            <w:vAlign w:val="center"/>
          </w:tcPr>
          <w:p w:rsidR="0024215A" w:rsidRDefault="0024215A" w:rsidP="00922947">
            <w:pPr>
              <w:jc w:val="center"/>
              <w:rPr>
                <w:rFonts w:ascii="宋体" w:hAnsi="宋体" w:cs="宋体"/>
                <w:szCs w:val="21"/>
              </w:rPr>
            </w:pPr>
            <w:r>
              <w:rPr>
                <w:rFonts w:ascii="宋体" w:hAnsi="宋体" w:cs="宋体" w:hint="eastAsia"/>
                <w:szCs w:val="21"/>
              </w:rPr>
              <w:t>根</w:t>
            </w:r>
          </w:p>
        </w:tc>
        <w:tc>
          <w:tcPr>
            <w:tcW w:w="649" w:type="dxa"/>
            <w:vAlign w:val="center"/>
          </w:tcPr>
          <w:p w:rsidR="0024215A" w:rsidRDefault="004C5878" w:rsidP="00922947">
            <w:pPr>
              <w:jc w:val="center"/>
              <w:rPr>
                <w:rFonts w:ascii="宋体" w:hAnsi="宋体" w:cs="宋体"/>
                <w:szCs w:val="21"/>
              </w:rPr>
            </w:pPr>
            <w:r>
              <w:rPr>
                <w:rFonts w:ascii="宋体" w:hAnsi="宋体" w:cs="宋体"/>
                <w:szCs w:val="21"/>
              </w:rPr>
              <w:t>24</w:t>
            </w:r>
          </w:p>
        </w:tc>
        <w:tc>
          <w:tcPr>
            <w:tcW w:w="1894" w:type="dxa"/>
            <w:vAlign w:val="center"/>
          </w:tcPr>
          <w:p w:rsidR="0024215A" w:rsidRDefault="0024215A" w:rsidP="00922947">
            <w:pPr>
              <w:rPr>
                <w:rFonts w:ascii="宋体" w:hAnsi="宋体" w:cs="宋体"/>
                <w:szCs w:val="21"/>
              </w:rPr>
            </w:pPr>
            <w:r>
              <w:rPr>
                <w:rFonts w:ascii="宋体" w:hAnsi="宋体" w:cs="宋体" w:hint="eastAsia"/>
                <w:szCs w:val="21"/>
              </w:rPr>
              <w:t>按实计算</w:t>
            </w:r>
          </w:p>
        </w:tc>
      </w:tr>
      <w:tr w:rsidR="004C5878" w:rsidTr="00922947">
        <w:trPr>
          <w:trHeight w:val="540"/>
          <w:jc w:val="center"/>
        </w:trPr>
        <w:tc>
          <w:tcPr>
            <w:tcW w:w="669" w:type="dxa"/>
            <w:vAlign w:val="center"/>
          </w:tcPr>
          <w:p w:rsidR="004C5878" w:rsidRDefault="004C5878" w:rsidP="00922947">
            <w:pPr>
              <w:jc w:val="center"/>
              <w:rPr>
                <w:rFonts w:ascii="宋体" w:hAnsi="宋体" w:cs="宋体"/>
                <w:szCs w:val="21"/>
              </w:rPr>
            </w:pPr>
            <w:r>
              <w:rPr>
                <w:rFonts w:ascii="宋体" w:hAnsi="宋体" w:cs="宋体" w:hint="eastAsia"/>
                <w:szCs w:val="21"/>
              </w:rPr>
              <w:t>3</w:t>
            </w:r>
          </w:p>
        </w:tc>
        <w:tc>
          <w:tcPr>
            <w:tcW w:w="1387" w:type="dxa"/>
            <w:vAlign w:val="center"/>
          </w:tcPr>
          <w:p w:rsidR="004C5878" w:rsidRDefault="004C5878" w:rsidP="00922947">
            <w:pPr>
              <w:widowControl/>
              <w:jc w:val="center"/>
              <w:textAlignment w:val="bottom"/>
              <w:rPr>
                <w:rFonts w:ascii="宋体" w:hAnsi="宋体" w:cs="宋体"/>
                <w:szCs w:val="21"/>
              </w:rPr>
            </w:pPr>
            <w:r>
              <w:rPr>
                <w:rFonts w:ascii="宋体" w:hAnsi="宋体" w:cs="宋体" w:hint="eastAsia"/>
                <w:szCs w:val="21"/>
              </w:rPr>
              <w:t>混凝土基础植筋</w:t>
            </w:r>
          </w:p>
        </w:tc>
        <w:tc>
          <w:tcPr>
            <w:tcW w:w="4013" w:type="dxa"/>
            <w:vAlign w:val="center"/>
          </w:tcPr>
          <w:p w:rsidR="004C5878" w:rsidRDefault="004C5878" w:rsidP="004C5878">
            <w:pPr>
              <w:widowControl/>
              <w:numPr>
                <w:ilvl w:val="0"/>
                <w:numId w:val="46"/>
              </w:numPr>
              <w:jc w:val="left"/>
              <w:textAlignment w:val="bottom"/>
              <w:rPr>
                <w:rFonts w:ascii="宋体" w:hAnsi="宋体" w:cs="宋体"/>
                <w:szCs w:val="21"/>
              </w:rPr>
            </w:pPr>
            <w:r>
              <w:rPr>
                <w:rFonts w:ascii="宋体" w:hAnsi="宋体" w:cs="宋体" w:hint="eastAsia"/>
                <w:szCs w:val="21"/>
              </w:rPr>
              <w:t>按设计要求植筋，植筋钢筋直径16mm，深度按设计要求不少于320mm</w:t>
            </w:r>
          </w:p>
          <w:p w:rsidR="004C5878" w:rsidRDefault="004C5878" w:rsidP="004C5878">
            <w:pPr>
              <w:widowControl/>
              <w:numPr>
                <w:ilvl w:val="0"/>
                <w:numId w:val="46"/>
              </w:numPr>
              <w:jc w:val="left"/>
              <w:textAlignment w:val="bottom"/>
              <w:rPr>
                <w:rFonts w:ascii="宋体" w:hAnsi="宋体" w:cs="宋体"/>
                <w:szCs w:val="21"/>
              </w:rPr>
            </w:pPr>
            <w:r>
              <w:rPr>
                <w:rFonts w:ascii="宋体" w:hAnsi="宋体" w:cs="宋体" w:hint="eastAsia"/>
                <w:szCs w:val="21"/>
              </w:rPr>
              <w:t>隐蔽验收前甲方检查确认，植筋胶材料甲方确认后使用</w:t>
            </w:r>
          </w:p>
        </w:tc>
        <w:tc>
          <w:tcPr>
            <w:tcW w:w="738" w:type="dxa"/>
            <w:vAlign w:val="center"/>
          </w:tcPr>
          <w:p w:rsidR="004C5878" w:rsidRDefault="004C5878" w:rsidP="00922947">
            <w:pPr>
              <w:jc w:val="center"/>
              <w:rPr>
                <w:rFonts w:ascii="宋体" w:hAnsi="宋体" w:cs="宋体"/>
                <w:szCs w:val="21"/>
              </w:rPr>
            </w:pPr>
            <w:r>
              <w:rPr>
                <w:rFonts w:ascii="宋体" w:hAnsi="宋体" w:cs="宋体" w:hint="eastAsia"/>
                <w:szCs w:val="21"/>
              </w:rPr>
              <w:t>根</w:t>
            </w:r>
          </w:p>
        </w:tc>
        <w:tc>
          <w:tcPr>
            <w:tcW w:w="649" w:type="dxa"/>
            <w:vAlign w:val="center"/>
          </w:tcPr>
          <w:p w:rsidR="004C5878" w:rsidRDefault="004C5878" w:rsidP="00922947">
            <w:pPr>
              <w:jc w:val="center"/>
              <w:rPr>
                <w:rFonts w:ascii="宋体" w:hAnsi="宋体" w:cs="宋体"/>
                <w:szCs w:val="21"/>
              </w:rPr>
            </w:pPr>
            <w:r>
              <w:rPr>
                <w:rFonts w:ascii="宋体" w:hAnsi="宋体" w:cs="宋体" w:hint="eastAsia"/>
                <w:szCs w:val="21"/>
              </w:rPr>
              <w:t>1</w:t>
            </w:r>
            <w:r>
              <w:rPr>
                <w:rFonts w:ascii="宋体" w:hAnsi="宋体" w:cs="宋体"/>
                <w:szCs w:val="21"/>
              </w:rPr>
              <w:t>2</w:t>
            </w:r>
          </w:p>
        </w:tc>
        <w:tc>
          <w:tcPr>
            <w:tcW w:w="1894" w:type="dxa"/>
            <w:vAlign w:val="center"/>
          </w:tcPr>
          <w:p w:rsidR="004C5878" w:rsidRDefault="004C5878" w:rsidP="00922947">
            <w:pPr>
              <w:rPr>
                <w:rFonts w:ascii="宋体" w:hAnsi="宋体" w:cs="宋体"/>
                <w:szCs w:val="21"/>
              </w:rPr>
            </w:pPr>
            <w:r>
              <w:rPr>
                <w:rFonts w:ascii="宋体" w:hAnsi="宋体" w:cs="宋体" w:hint="eastAsia"/>
                <w:szCs w:val="21"/>
              </w:rPr>
              <w:t>钢筋混凝土基础预留量，按实计算</w:t>
            </w:r>
          </w:p>
        </w:tc>
      </w:tr>
      <w:tr w:rsidR="0024215A" w:rsidTr="00922947">
        <w:trPr>
          <w:trHeight w:val="540"/>
          <w:jc w:val="center"/>
        </w:trPr>
        <w:tc>
          <w:tcPr>
            <w:tcW w:w="669" w:type="dxa"/>
            <w:vAlign w:val="center"/>
          </w:tcPr>
          <w:p w:rsidR="0024215A" w:rsidRDefault="004C5878" w:rsidP="00922947">
            <w:pPr>
              <w:jc w:val="center"/>
              <w:rPr>
                <w:rFonts w:ascii="宋体" w:hAnsi="宋体" w:cs="宋体"/>
                <w:szCs w:val="21"/>
              </w:rPr>
            </w:pPr>
            <w:r>
              <w:rPr>
                <w:rFonts w:ascii="宋体" w:hAnsi="宋体" w:cs="宋体"/>
                <w:szCs w:val="21"/>
              </w:rPr>
              <w:t>4</w:t>
            </w:r>
          </w:p>
        </w:tc>
        <w:tc>
          <w:tcPr>
            <w:tcW w:w="1387" w:type="dxa"/>
            <w:vAlign w:val="center"/>
          </w:tcPr>
          <w:p w:rsidR="0024215A" w:rsidRDefault="0024215A" w:rsidP="00922947">
            <w:pPr>
              <w:jc w:val="center"/>
              <w:rPr>
                <w:rFonts w:ascii="宋体" w:hAnsi="宋体" w:cs="宋体"/>
                <w:szCs w:val="21"/>
              </w:rPr>
            </w:pPr>
            <w:r>
              <w:rPr>
                <w:rFonts w:ascii="宋体" w:hAnsi="宋体" w:cs="宋体" w:hint="eastAsia"/>
                <w:szCs w:val="21"/>
              </w:rPr>
              <w:t>钢梯与墙体连接构件</w:t>
            </w:r>
          </w:p>
        </w:tc>
        <w:tc>
          <w:tcPr>
            <w:tcW w:w="4013" w:type="dxa"/>
            <w:vAlign w:val="center"/>
          </w:tcPr>
          <w:p w:rsidR="004C5878" w:rsidRDefault="004C5878" w:rsidP="004C5878">
            <w:pPr>
              <w:widowControl/>
              <w:numPr>
                <w:ilvl w:val="0"/>
                <w:numId w:val="23"/>
              </w:numPr>
              <w:jc w:val="left"/>
              <w:textAlignment w:val="center"/>
              <w:rPr>
                <w:rFonts w:ascii="宋体" w:hAnsi="宋体" w:cs="宋体"/>
                <w:szCs w:val="21"/>
              </w:rPr>
            </w:pPr>
            <w:r>
              <w:rPr>
                <w:rFonts w:ascii="宋体" w:hAnsi="宋体" w:cs="宋体" w:hint="eastAsia"/>
                <w:szCs w:val="21"/>
              </w:rPr>
              <w:t>打开墙面瓷砖，检查梁柱钢筋混凝土基层</w:t>
            </w:r>
          </w:p>
          <w:p w:rsidR="004C5878" w:rsidRDefault="004C5878" w:rsidP="004C5878">
            <w:pPr>
              <w:widowControl/>
              <w:numPr>
                <w:ilvl w:val="0"/>
                <w:numId w:val="23"/>
              </w:numPr>
              <w:jc w:val="left"/>
              <w:textAlignment w:val="center"/>
              <w:rPr>
                <w:rFonts w:ascii="宋体" w:hAnsi="宋体" w:cs="宋体"/>
                <w:szCs w:val="21"/>
              </w:rPr>
            </w:pPr>
            <w:r>
              <w:rPr>
                <w:rFonts w:ascii="宋体" w:hAnsi="宋体" w:cs="宋体" w:hint="eastAsia"/>
                <w:szCs w:val="21"/>
              </w:rPr>
              <w:t>植筋完成后，按设计要求安装构件（200mm*340mm*16mm），构件满焊</w:t>
            </w:r>
          </w:p>
          <w:p w:rsidR="0024215A" w:rsidRDefault="004C5878" w:rsidP="004C5878">
            <w:pPr>
              <w:widowControl/>
              <w:numPr>
                <w:ilvl w:val="0"/>
                <w:numId w:val="23"/>
              </w:numPr>
              <w:jc w:val="left"/>
              <w:textAlignment w:val="center"/>
              <w:rPr>
                <w:rFonts w:ascii="宋体" w:hAnsi="宋体" w:cs="宋体"/>
                <w:szCs w:val="21"/>
              </w:rPr>
            </w:pPr>
            <w:r>
              <w:rPr>
                <w:rFonts w:ascii="宋体" w:hAnsi="宋体" w:cs="宋体" w:hint="eastAsia"/>
                <w:szCs w:val="21"/>
              </w:rPr>
              <w:t>按图纸要求进行防腐</w:t>
            </w:r>
          </w:p>
        </w:tc>
        <w:tc>
          <w:tcPr>
            <w:tcW w:w="738" w:type="dxa"/>
            <w:vAlign w:val="center"/>
          </w:tcPr>
          <w:p w:rsidR="0024215A" w:rsidRDefault="0024215A" w:rsidP="00922947">
            <w:pPr>
              <w:widowControl/>
              <w:jc w:val="center"/>
              <w:textAlignment w:val="bottom"/>
              <w:rPr>
                <w:rFonts w:ascii="宋体" w:hAnsi="宋体" w:cs="宋体"/>
                <w:szCs w:val="21"/>
              </w:rPr>
            </w:pPr>
            <w:r>
              <w:rPr>
                <w:rFonts w:ascii="宋体" w:hAnsi="宋体" w:cs="宋体" w:hint="eastAsia"/>
                <w:szCs w:val="21"/>
              </w:rPr>
              <w:t>个</w:t>
            </w:r>
          </w:p>
        </w:tc>
        <w:tc>
          <w:tcPr>
            <w:tcW w:w="649" w:type="dxa"/>
            <w:vAlign w:val="center"/>
          </w:tcPr>
          <w:p w:rsidR="0024215A" w:rsidRDefault="004C5878" w:rsidP="00922947">
            <w:pPr>
              <w:jc w:val="center"/>
              <w:rPr>
                <w:rFonts w:ascii="宋体" w:hAnsi="宋体" w:cs="宋体"/>
                <w:szCs w:val="21"/>
              </w:rPr>
            </w:pPr>
            <w:r>
              <w:rPr>
                <w:rFonts w:ascii="宋体" w:hAnsi="宋体" w:cs="宋体"/>
                <w:szCs w:val="21"/>
              </w:rPr>
              <w:t>6</w:t>
            </w:r>
          </w:p>
        </w:tc>
        <w:tc>
          <w:tcPr>
            <w:tcW w:w="1894" w:type="dxa"/>
            <w:vAlign w:val="center"/>
          </w:tcPr>
          <w:p w:rsidR="0024215A" w:rsidRDefault="0024215A" w:rsidP="00922947">
            <w:pPr>
              <w:rPr>
                <w:rFonts w:ascii="宋体" w:hAnsi="宋体" w:cs="宋体"/>
                <w:szCs w:val="21"/>
              </w:rPr>
            </w:pPr>
            <w:r>
              <w:rPr>
                <w:rFonts w:ascii="宋体" w:hAnsi="宋体" w:cs="宋体" w:hint="eastAsia"/>
                <w:szCs w:val="21"/>
              </w:rPr>
              <w:t>周末或晚上施工，充分考虑实施成本、风险</w:t>
            </w:r>
          </w:p>
        </w:tc>
      </w:tr>
      <w:tr w:rsidR="0024215A" w:rsidTr="00922947">
        <w:trPr>
          <w:trHeight w:val="540"/>
          <w:jc w:val="center"/>
        </w:trPr>
        <w:tc>
          <w:tcPr>
            <w:tcW w:w="669" w:type="dxa"/>
            <w:vAlign w:val="center"/>
          </w:tcPr>
          <w:p w:rsidR="0024215A" w:rsidRDefault="004C5878" w:rsidP="00922947">
            <w:pPr>
              <w:jc w:val="center"/>
              <w:rPr>
                <w:rFonts w:ascii="宋体" w:hAnsi="宋体" w:cs="宋体"/>
                <w:szCs w:val="21"/>
              </w:rPr>
            </w:pPr>
            <w:r>
              <w:rPr>
                <w:rFonts w:ascii="宋体" w:hAnsi="宋体" w:cs="宋体"/>
                <w:szCs w:val="21"/>
              </w:rPr>
              <w:t>5</w:t>
            </w:r>
          </w:p>
        </w:tc>
        <w:tc>
          <w:tcPr>
            <w:tcW w:w="1387" w:type="dxa"/>
            <w:vAlign w:val="center"/>
          </w:tcPr>
          <w:p w:rsidR="0024215A" w:rsidRDefault="0024215A" w:rsidP="00922947">
            <w:pPr>
              <w:widowControl/>
              <w:jc w:val="center"/>
              <w:textAlignment w:val="center"/>
              <w:rPr>
                <w:rFonts w:ascii="宋体" w:hAnsi="宋体" w:cs="宋体"/>
                <w:szCs w:val="21"/>
              </w:rPr>
            </w:pPr>
            <w:r>
              <w:rPr>
                <w:rFonts w:ascii="宋体" w:hAnsi="宋体" w:cs="宋体" w:hint="eastAsia"/>
                <w:szCs w:val="21"/>
              </w:rPr>
              <w:t>钢梯</w:t>
            </w:r>
          </w:p>
        </w:tc>
        <w:tc>
          <w:tcPr>
            <w:tcW w:w="4013" w:type="dxa"/>
            <w:vAlign w:val="center"/>
          </w:tcPr>
          <w:p w:rsidR="0024215A" w:rsidRDefault="0024215A" w:rsidP="0024215A">
            <w:pPr>
              <w:widowControl/>
              <w:numPr>
                <w:ilvl w:val="0"/>
                <w:numId w:val="40"/>
              </w:numPr>
              <w:textAlignment w:val="bottom"/>
              <w:rPr>
                <w:rFonts w:ascii="宋体" w:hAnsi="宋体" w:cs="宋体"/>
                <w:szCs w:val="21"/>
              </w:rPr>
            </w:pPr>
            <w:r>
              <w:rPr>
                <w:rFonts w:ascii="宋体" w:hAnsi="宋体" w:cs="宋体" w:hint="eastAsia"/>
                <w:szCs w:val="21"/>
              </w:rPr>
              <w:t>参照图纸实施，钢梯重量主要由钢梯上端连接件和斜撑承受，主要重量不由混凝土楼梯承受</w:t>
            </w:r>
          </w:p>
          <w:p w:rsidR="004C5878" w:rsidRDefault="004C5878" w:rsidP="004C5878">
            <w:pPr>
              <w:widowControl/>
              <w:numPr>
                <w:ilvl w:val="0"/>
                <w:numId w:val="40"/>
              </w:numPr>
              <w:textAlignment w:val="bottom"/>
              <w:rPr>
                <w:rFonts w:ascii="宋体" w:hAnsi="宋体" w:cs="宋体"/>
                <w:szCs w:val="21"/>
              </w:rPr>
            </w:pPr>
            <w:r>
              <w:rPr>
                <w:rFonts w:ascii="宋体" w:hAnsi="宋体" w:cs="宋体" w:hint="eastAsia"/>
                <w:szCs w:val="21"/>
              </w:rPr>
              <w:t>钢梯1.2m宽，长度约6.6m，梯梁采用25aQ345槽钢，踏板采用3mm厚镀锌花纹防滑钢板，</w:t>
            </w:r>
          </w:p>
          <w:p w:rsidR="0024215A" w:rsidRDefault="004C5878" w:rsidP="0024215A">
            <w:pPr>
              <w:widowControl/>
              <w:numPr>
                <w:ilvl w:val="0"/>
                <w:numId w:val="40"/>
              </w:numPr>
              <w:textAlignment w:val="bottom"/>
              <w:rPr>
                <w:rFonts w:ascii="宋体" w:hAnsi="宋体" w:cs="宋体"/>
                <w:szCs w:val="21"/>
              </w:rPr>
            </w:pPr>
            <w:r>
              <w:rPr>
                <w:rFonts w:ascii="宋体" w:hAnsi="宋体" w:cs="宋体" w:hint="eastAsia"/>
                <w:szCs w:val="21"/>
              </w:rPr>
              <w:lastRenderedPageBreak/>
              <w:t>钢梯梁满焊，踏板满焊，钢梯与墙体连接件采用高强度螺栓M20mm连接</w:t>
            </w:r>
          </w:p>
          <w:p w:rsidR="0024215A" w:rsidRDefault="0024215A" w:rsidP="0024215A">
            <w:pPr>
              <w:widowControl/>
              <w:numPr>
                <w:ilvl w:val="0"/>
                <w:numId w:val="40"/>
              </w:numPr>
              <w:textAlignment w:val="bottom"/>
              <w:rPr>
                <w:rFonts w:ascii="宋体" w:hAnsi="宋体" w:cs="宋体"/>
                <w:szCs w:val="21"/>
              </w:rPr>
            </w:pPr>
            <w:r>
              <w:rPr>
                <w:rFonts w:ascii="宋体" w:hAnsi="宋体" w:cs="宋体" w:hint="eastAsia"/>
                <w:szCs w:val="21"/>
              </w:rPr>
              <w:t>按图纸要求进行防腐</w:t>
            </w:r>
          </w:p>
        </w:tc>
        <w:tc>
          <w:tcPr>
            <w:tcW w:w="738" w:type="dxa"/>
            <w:vAlign w:val="center"/>
          </w:tcPr>
          <w:p w:rsidR="0024215A" w:rsidRDefault="0024215A" w:rsidP="00922947">
            <w:pPr>
              <w:jc w:val="center"/>
              <w:rPr>
                <w:rFonts w:ascii="宋体" w:hAnsi="宋体" w:cs="宋体"/>
                <w:szCs w:val="21"/>
              </w:rPr>
            </w:pPr>
            <w:r>
              <w:rPr>
                <w:rFonts w:ascii="宋体" w:hAnsi="宋体" w:cs="宋体" w:hint="eastAsia"/>
                <w:szCs w:val="21"/>
              </w:rPr>
              <w:lastRenderedPageBreak/>
              <w:t>m</w:t>
            </w:r>
          </w:p>
        </w:tc>
        <w:tc>
          <w:tcPr>
            <w:tcW w:w="649" w:type="dxa"/>
            <w:vAlign w:val="center"/>
          </w:tcPr>
          <w:p w:rsidR="0024215A" w:rsidRDefault="0024215A" w:rsidP="00922947">
            <w:pPr>
              <w:jc w:val="center"/>
              <w:rPr>
                <w:rFonts w:ascii="宋体" w:hAnsi="宋体" w:cs="宋体"/>
                <w:szCs w:val="21"/>
              </w:rPr>
            </w:pPr>
            <w:r>
              <w:rPr>
                <w:rFonts w:ascii="宋体" w:hAnsi="宋体" w:cs="宋体" w:hint="eastAsia"/>
                <w:szCs w:val="21"/>
              </w:rPr>
              <w:t>7</w:t>
            </w:r>
          </w:p>
        </w:tc>
        <w:tc>
          <w:tcPr>
            <w:tcW w:w="1894" w:type="dxa"/>
            <w:vAlign w:val="center"/>
          </w:tcPr>
          <w:p w:rsidR="0024215A" w:rsidRDefault="0024215A" w:rsidP="00922947">
            <w:pPr>
              <w:rPr>
                <w:rFonts w:ascii="宋体" w:hAnsi="宋体" w:cs="宋体"/>
                <w:szCs w:val="21"/>
              </w:rPr>
            </w:pPr>
            <w:r>
              <w:rPr>
                <w:rFonts w:ascii="宋体" w:hAnsi="宋体" w:cs="宋体" w:hint="eastAsia"/>
                <w:szCs w:val="21"/>
              </w:rPr>
              <w:t>按钢梯长度进行计量</w:t>
            </w:r>
          </w:p>
        </w:tc>
      </w:tr>
      <w:tr w:rsidR="0024215A" w:rsidTr="00922947">
        <w:trPr>
          <w:trHeight w:val="540"/>
          <w:jc w:val="center"/>
        </w:trPr>
        <w:tc>
          <w:tcPr>
            <w:tcW w:w="669" w:type="dxa"/>
            <w:vAlign w:val="center"/>
          </w:tcPr>
          <w:p w:rsidR="0024215A" w:rsidRDefault="004C5878" w:rsidP="00922947">
            <w:pPr>
              <w:widowControl/>
              <w:spacing w:line="0" w:lineRule="atLeast"/>
              <w:jc w:val="center"/>
              <w:textAlignment w:val="center"/>
              <w:rPr>
                <w:rFonts w:ascii="宋体" w:hAnsi="宋体" w:cs="宋体"/>
                <w:color w:val="000000"/>
                <w:kern w:val="0"/>
                <w:szCs w:val="21"/>
                <w:lang w:bidi="ar"/>
              </w:rPr>
            </w:pPr>
            <w:r>
              <w:rPr>
                <w:rFonts w:ascii="宋体" w:hAnsi="宋体" w:cs="宋体"/>
                <w:color w:val="000000"/>
                <w:kern w:val="0"/>
                <w:szCs w:val="21"/>
                <w:lang w:bidi="ar"/>
              </w:rPr>
              <w:t>6</w:t>
            </w:r>
          </w:p>
        </w:tc>
        <w:tc>
          <w:tcPr>
            <w:tcW w:w="1387" w:type="dxa"/>
            <w:vAlign w:val="center"/>
          </w:tcPr>
          <w:p w:rsidR="0024215A" w:rsidRDefault="0024215A" w:rsidP="00922947">
            <w:pPr>
              <w:widowControl/>
              <w:jc w:val="center"/>
              <w:textAlignment w:val="center"/>
              <w:rPr>
                <w:rFonts w:ascii="宋体" w:hAnsi="宋体" w:cs="宋体"/>
                <w:szCs w:val="21"/>
              </w:rPr>
            </w:pPr>
            <w:r>
              <w:rPr>
                <w:rFonts w:ascii="宋体" w:hAnsi="宋体" w:cs="宋体" w:hint="eastAsia"/>
                <w:szCs w:val="21"/>
              </w:rPr>
              <w:t>斜撑</w:t>
            </w:r>
          </w:p>
        </w:tc>
        <w:tc>
          <w:tcPr>
            <w:tcW w:w="4013" w:type="dxa"/>
            <w:vAlign w:val="center"/>
          </w:tcPr>
          <w:p w:rsidR="004C5878" w:rsidRDefault="004C5878" w:rsidP="004C5878">
            <w:pPr>
              <w:widowControl/>
              <w:numPr>
                <w:ilvl w:val="0"/>
                <w:numId w:val="41"/>
              </w:numPr>
              <w:textAlignment w:val="bottom"/>
              <w:rPr>
                <w:rFonts w:ascii="宋体" w:hAnsi="宋体" w:cs="宋体"/>
                <w:szCs w:val="21"/>
              </w:rPr>
            </w:pPr>
            <w:r>
              <w:rPr>
                <w:rFonts w:ascii="宋体" w:hAnsi="宋体" w:cs="宋体" w:hint="eastAsia"/>
                <w:szCs w:val="21"/>
              </w:rPr>
              <w:t>参照设计图纸参数进行施工，单根采用10号槽钢Q345拼接成矩形方钢、满焊，</w:t>
            </w:r>
          </w:p>
          <w:p w:rsidR="0024215A" w:rsidRDefault="004C5878" w:rsidP="004C5878">
            <w:pPr>
              <w:widowControl/>
              <w:numPr>
                <w:ilvl w:val="0"/>
                <w:numId w:val="41"/>
              </w:numPr>
              <w:textAlignment w:val="bottom"/>
              <w:rPr>
                <w:rFonts w:ascii="宋体" w:hAnsi="宋体" w:cs="宋体"/>
                <w:szCs w:val="21"/>
              </w:rPr>
            </w:pPr>
            <w:r>
              <w:rPr>
                <w:rFonts w:ascii="宋体" w:hAnsi="宋体" w:cs="宋体" w:hint="eastAsia"/>
                <w:szCs w:val="21"/>
              </w:rPr>
              <w:t>按图纸要求进行防腐</w:t>
            </w:r>
          </w:p>
        </w:tc>
        <w:tc>
          <w:tcPr>
            <w:tcW w:w="738" w:type="dxa"/>
            <w:vAlign w:val="center"/>
          </w:tcPr>
          <w:p w:rsidR="0024215A" w:rsidRDefault="0024215A" w:rsidP="00922947">
            <w:pPr>
              <w:jc w:val="center"/>
              <w:rPr>
                <w:rFonts w:ascii="宋体" w:hAnsi="宋体" w:cs="宋体"/>
                <w:szCs w:val="21"/>
              </w:rPr>
            </w:pPr>
            <w:r>
              <w:rPr>
                <w:rFonts w:ascii="宋体" w:hAnsi="宋体" w:cs="宋体" w:hint="eastAsia"/>
                <w:szCs w:val="21"/>
              </w:rPr>
              <w:t>m</w:t>
            </w:r>
          </w:p>
        </w:tc>
        <w:tc>
          <w:tcPr>
            <w:tcW w:w="649" w:type="dxa"/>
            <w:vAlign w:val="center"/>
          </w:tcPr>
          <w:p w:rsidR="0024215A" w:rsidRDefault="0024215A" w:rsidP="00922947">
            <w:pPr>
              <w:jc w:val="center"/>
              <w:rPr>
                <w:rFonts w:ascii="宋体" w:hAnsi="宋体" w:cs="宋体"/>
                <w:szCs w:val="21"/>
              </w:rPr>
            </w:pPr>
            <w:r>
              <w:rPr>
                <w:rFonts w:ascii="宋体" w:hAnsi="宋体" w:cs="宋体" w:hint="eastAsia"/>
                <w:szCs w:val="21"/>
              </w:rPr>
              <w:t>7</w:t>
            </w:r>
          </w:p>
        </w:tc>
        <w:tc>
          <w:tcPr>
            <w:tcW w:w="1894" w:type="dxa"/>
            <w:vAlign w:val="center"/>
          </w:tcPr>
          <w:p w:rsidR="0024215A" w:rsidRDefault="0024215A" w:rsidP="00922947">
            <w:pPr>
              <w:rPr>
                <w:rFonts w:ascii="宋体" w:hAnsi="宋体" w:cs="宋体"/>
                <w:szCs w:val="21"/>
              </w:rPr>
            </w:pPr>
          </w:p>
        </w:tc>
      </w:tr>
      <w:tr w:rsidR="0024215A" w:rsidTr="00922947">
        <w:trPr>
          <w:trHeight w:val="540"/>
          <w:jc w:val="center"/>
        </w:trPr>
        <w:tc>
          <w:tcPr>
            <w:tcW w:w="669" w:type="dxa"/>
            <w:vAlign w:val="center"/>
          </w:tcPr>
          <w:p w:rsidR="0024215A" w:rsidRDefault="004C5878" w:rsidP="00922947">
            <w:pPr>
              <w:widowControl/>
              <w:spacing w:line="0" w:lineRule="atLeast"/>
              <w:jc w:val="center"/>
              <w:textAlignment w:val="center"/>
              <w:rPr>
                <w:rFonts w:ascii="宋体" w:hAnsi="宋体" w:cs="宋体"/>
                <w:color w:val="000000"/>
                <w:kern w:val="0"/>
                <w:szCs w:val="21"/>
                <w:lang w:bidi="ar"/>
              </w:rPr>
            </w:pPr>
            <w:r>
              <w:rPr>
                <w:rFonts w:ascii="宋体" w:hAnsi="宋体" w:cs="宋体"/>
                <w:color w:val="000000"/>
                <w:kern w:val="0"/>
                <w:szCs w:val="21"/>
                <w:lang w:bidi="ar"/>
              </w:rPr>
              <w:t>7</w:t>
            </w:r>
          </w:p>
        </w:tc>
        <w:tc>
          <w:tcPr>
            <w:tcW w:w="1387" w:type="dxa"/>
            <w:vAlign w:val="center"/>
          </w:tcPr>
          <w:p w:rsidR="0024215A" w:rsidRDefault="0024215A" w:rsidP="00922947">
            <w:pPr>
              <w:widowControl/>
              <w:jc w:val="center"/>
              <w:textAlignment w:val="center"/>
              <w:rPr>
                <w:rFonts w:ascii="宋体" w:hAnsi="宋体" w:cs="宋体"/>
                <w:szCs w:val="21"/>
              </w:rPr>
            </w:pPr>
            <w:r>
              <w:rPr>
                <w:rFonts w:ascii="宋体" w:hAnsi="宋体" w:cs="宋体" w:hint="eastAsia"/>
                <w:szCs w:val="21"/>
              </w:rPr>
              <w:t>其他支撑</w:t>
            </w:r>
          </w:p>
        </w:tc>
        <w:tc>
          <w:tcPr>
            <w:tcW w:w="4013" w:type="dxa"/>
            <w:vAlign w:val="center"/>
          </w:tcPr>
          <w:p w:rsidR="004C5878" w:rsidRDefault="0024215A" w:rsidP="004C5878">
            <w:pPr>
              <w:widowControl/>
              <w:textAlignment w:val="bottom"/>
              <w:rPr>
                <w:rFonts w:ascii="宋体" w:hAnsi="宋体" w:cs="宋体"/>
                <w:szCs w:val="21"/>
              </w:rPr>
            </w:pPr>
            <w:r>
              <w:rPr>
                <w:rFonts w:ascii="宋体" w:hAnsi="宋体" w:cs="宋体" w:hint="eastAsia"/>
                <w:szCs w:val="21"/>
              </w:rPr>
              <w:t>1、</w:t>
            </w:r>
            <w:r w:rsidR="004C5878">
              <w:rPr>
                <w:rFonts w:ascii="宋体" w:hAnsi="宋体" w:cs="宋体" w:hint="eastAsia"/>
                <w:szCs w:val="21"/>
              </w:rPr>
              <w:t>参照设计图纸参数进行施工，单根采用8号槽钢Q345拼接成矩形方钢、满焊，</w:t>
            </w:r>
          </w:p>
          <w:p w:rsidR="0024215A" w:rsidRDefault="004C5878" w:rsidP="004C5878">
            <w:pPr>
              <w:widowControl/>
              <w:textAlignment w:val="bottom"/>
              <w:rPr>
                <w:rFonts w:ascii="宋体" w:hAnsi="宋体" w:cs="宋体"/>
                <w:szCs w:val="21"/>
              </w:rPr>
            </w:pPr>
            <w:r>
              <w:rPr>
                <w:rFonts w:ascii="宋体" w:hAnsi="宋体" w:cs="宋体" w:hint="eastAsia"/>
                <w:szCs w:val="21"/>
              </w:rPr>
              <w:t>2、按图纸要求进行防腐</w:t>
            </w:r>
          </w:p>
        </w:tc>
        <w:tc>
          <w:tcPr>
            <w:tcW w:w="738" w:type="dxa"/>
            <w:vAlign w:val="center"/>
          </w:tcPr>
          <w:p w:rsidR="0024215A" w:rsidRDefault="0024215A" w:rsidP="00922947">
            <w:pPr>
              <w:jc w:val="center"/>
              <w:rPr>
                <w:rFonts w:ascii="宋体" w:hAnsi="宋体" w:cs="宋体"/>
                <w:szCs w:val="21"/>
              </w:rPr>
            </w:pPr>
            <w:r>
              <w:rPr>
                <w:rFonts w:ascii="宋体" w:hAnsi="宋体" w:cs="宋体" w:hint="eastAsia"/>
                <w:szCs w:val="21"/>
              </w:rPr>
              <w:t>m</w:t>
            </w:r>
          </w:p>
        </w:tc>
        <w:tc>
          <w:tcPr>
            <w:tcW w:w="649" w:type="dxa"/>
            <w:vAlign w:val="center"/>
          </w:tcPr>
          <w:p w:rsidR="0024215A" w:rsidRDefault="0024215A" w:rsidP="00922947">
            <w:pPr>
              <w:jc w:val="center"/>
              <w:rPr>
                <w:rFonts w:ascii="宋体" w:hAnsi="宋体" w:cs="宋体"/>
                <w:szCs w:val="21"/>
              </w:rPr>
            </w:pPr>
            <w:r>
              <w:rPr>
                <w:rFonts w:ascii="宋体" w:hAnsi="宋体" w:cs="宋体" w:hint="eastAsia"/>
                <w:szCs w:val="21"/>
              </w:rPr>
              <w:t>6</w:t>
            </w:r>
          </w:p>
        </w:tc>
        <w:tc>
          <w:tcPr>
            <w:tcW w:w="1894" w:type="dxa"/>
            <w:vAlign w:val="center"/>
          </w:tcPr>
          <w:p w:rsidR="0024215A" w:rsidRDefault="0024215A" w:rsidP="00922947">
            <w:pPr>
              <w:rPr>
                <w:rFonts w:ascii="宋体" w:hAnsi="宋体" w:cs="宋体"/>
                <w:szCs w:val="21"/>
              </w:rPr>
            </w:pPr>
          </w:p>
        </w:tc>
      </w:tr>
      <w:tr w:rsidR="0024215A" w:rsidTr="00922947">
        <w:trPr>
          <w:trHeight w:val="540"/>
          <w:jc w:val="center"/>
        </w:trPr>
        <w:tc>
          <w:tcPr>
            <w:tcW w:w="669" w:type="dxa"/>
            <w:vAlign w:val="center"/>
          </w:tcPr>
          <w:p w:rsidR="0024215A" w:rsidRDefault="004C5878" w:rsidP="00922947">
            <w:pPr>
              <w:widowControl/>
              <w:spacing w:line="0" w:lineRule="atLeast"/>
              <w:jc w:val="center"/>
              <w:textAlignment w:val="center"/>
              <w:rPr>
                <w:rFonts w:ascii="宋体" w:hAnsi="宋体" w:cs="宋体"/>
                <w:color w:val="000000"/>
                <w:kern w:val="0"/>
                <w:szCs w:val="21"/>
                <w:lang w:bidi="ar"/>
              </w:rPr>
            </w:pPr>
            <w:r>
              <w:rPr>
                <w:rFonts w:ascii="宋体" w:hAnsi="宋体" w:cs="宋体"/>
                <w:color w:val="000000"/>
                <w:kern w:val="0"/>
                <w:szCs w:val="21"/>
                <w:lang w:bidi="ar"/>
              </w:rPr>
              <w:t>8</w:t>
            </w:r>
          </w:p>
        </w:tc>
        <w:tc>
          <w:tcPr>
            <w:tcW w:w="1387" w:type="dxa"/>
            <w:vAlign w:val="center"/>
          </w:tcPr>
          <w:p w:rsidR="0024215A" w:rsidRDefault="0024215A" w:rsidP="00922947">
            <w:pPr>
              <w:jc w:val="center"/>
              <w:rPr>
                <w:rFonts w:ascii="宋体" w:hAnsi="宋体" w:cs="宋体"/>
                <w:szCs w:val="21"/>
              </w:rPr>
            </w:pPr>
            <w:r>
              <w:rPr>
                <w:rFonts w:ascii="宋体" w:hAnsi="宋体" w:cs="宋体" w:hint="eastAsia"/>
                <w:szCs w:val="21"/>
              </w:rPr>
              <w:t>不锈钢栏杆</w:t>
            </w:r>
          </w:p>
        </w:tc>
        <w:tc>
          <w:tcPr>
            <w:tcW w:w="4013" w:type="dxa"/>
            <w:vAlign w:val="center"/>
          </w:tcPr>
          <w:p w:rsidR="004C5878" w:rsidRDefault="004C5878" w:rsidP="004C5878">
            <w:pPr>
              <w:widowControl/>
              <w:numPr>
                <w:ilvl w:val="0"/>
                <w:numId w:val="42"/>
              </w:numPr>
              <w:jc w:val="left"/>
              <w:textAlignment w:val="center"/>
              <w:rPr>
                <w:rFonts w:ascii="宋体" w:hAnsi="宋体" w:cs="宋体"/>
                <w:szCs w:val="21"/>
              </w:rPr>
            </w:pPr>
            <w:r>
              <w:rPr>
                <w:rFonts w:ascii="宋体" w:hAnsi="宋体" w:cs="宋体" w:hint="eastAsia"/>
                <w:szCs w:val="21"/>
              </w:rPr>
              <w:t>参照现有不锈钢栏杆，主立杆采用48mm立柱，壁厚1.2mm，304不锈钢，间距1.5m；次立杆采用32mm立柱，壁厚0.8mm，304不锈钢,间距120mm；主横杆采用60mm主管，壁厚1.2mm，304不锈钢，两道次横杆采用38mm主材，壁厚1.0mm304不锈钢</w:t>
            </w:r>
          </w:p>
          <w:p w:rsidR="004C5878" w:rsidRDefault="004C5878" w:rsidP="004C5878">
            <w:pPr>
              <w:widowControl/>
              <w:numPr>
                <w:ilvl w:val="0"/>
                <w:numId w:val="42"/>
              </w:numPr>
              <w:jc w:val="left"/>
              <w:textAlignment w:val="center"/>
              <w:rPr>
                <w:rFonts w:ascii="宋体" w:hAnsi="宋体" w:cs="宋体"/>
                <w:szCs w:val="21"/>
              </w:rPr>
            </w:pPr>
            <w:r>
              <w:rPr>
                <w:rFonts w:ascii="宋体" w:hAnsi="宋体" w:cs="宋体" w:hint="eastAsia"/>
                <w:szCs w:val="21"/>
              </w:rPr>
              <w:t>栏杆沿钢梯向屋面延伸1m长，方便进出，</w:t>
            </w:r>
          </w:p>
          <w:p w:rsidR="0024215A" w:rsidRDefault="004C5878" w:rsidP="004C5878">
            <w:pPr>
              <w:widowControl/>
              <w:numPr>
                <w:ilvl w:val="0"/>
                <w:numId w:val="42"/>
              </w:numPr>
              <w:jc w:val="left"/>
              <w:textAlignment w:val="center"/>
              <w:rPr>
                <w:rFonts w:ascii="宋体" w:hAnsi="宋体" w:cs="宋体"/>
                <w:szCs w:val="21"/>
              </w:rPr>
            </w:pPr>
            <w:r>
              <w:rPr>
                <w:rFonts w:ascii="宋体" w:hAnsi="宋体" w:cs="宋体" w:hint="eastAsia"/>
                <w:szCs w:val="21"/>
              </w:rPr>
              <w:t>挡脚板厚度不少于1mm厚、高度不少于100mm</w:t>
            </w:r>
          </w:p>
        </w:tc>
        <w:tc>
          <w:tcPr>
            <w:tcW w:w="738" w:type="dxa"/>
            <w:vAlign w:val="center"/>
          </w:tcPr>
          <w:p w:rsidR="0024215A" w:rsidRDefault="0024215A" w:rsidP="00922947">
            <w:pPr>
              <w:widowControl/>
              <w:jc w:val="center"/>
              <w:textAlignment w:val="bottom"/>
              <w:rPr>
                <w:rFonts w:ascii="宋体" w:hAnsi="宋体" w:cs="宋体"/>
                <w:szCs w:val="21"/>
              </w:rPr>
            </w:pPr>
            <w:r>
              <w:rPr>
                <w:rFonts w:ascii="宋体" w:hAnsi="宋体" w:cs="宋体" w:hint="eastAsia"/>
                <w:szCs w:val="21"/>
              </w:rPr>
              <w:t>m</w:t>
            </w:r>
          </w:p>
        </w:tc>
        <w:tc>
          <w:tcPr>
            <w:tcW w:w="649" w:type="dxa"/>
            <w:vAlign w:val="center"/>
          </w:tcPr>
          <w:p w:rsidR="0024215A" w:rsidRDefault="0024215A" w:rsidP="00922947">
            <w:pPr>
              <w:jc w:val="center"/>
              <w:rPr>
                <w:rFonts w:ascii="宋体" w:hAnsi="宋体" w:cs="宋体"/>
                <w:szCs w:val="21"/>
              </w:rPr>
            </w:pPr>
            <w:r>
              <w:rPr>
                <w:rFonts w:ascii="宋体" w:hAnsi="宋体" w:cs="宋体" w:hint="eastAsia"/>
                <w:szCs w:val="21"/>
              </w:rPr>
              <w:t>16</w:t>
            </w:r>
          </w:p>
        </w:tc>
        <w:tc>
          <w:tcPr>
            <w:tcW w:w="1894" w:type="dxa"/>
            <w:vAlign w:val="center"/>
          </w:tcPr>
          <w:p w:rsidR="0024215A" w:rsidRDefault="0024215A" w:rsidP="00922947">
            <w:pPr>
              <w:rPr>
                <w:rFonts w:ascii="宋体" w:hAnsi="宋体" w:cs="宋体"/>
                <w:szCs w:val="21"/>
              </w:rPr>
            </w:pPr>
            <w:r>
              <w:rPr>
                <w:rFonts w:ascii="宋体" w:hAnsi="宋体" w:cs="宋体" w:hint="eastAsia"/>
                <w:szCs w:val="21"/>
              </w:rPr>
              <w:t>按不锈钢栏杆长度进行计量</w:t>
            </w:r>
          </w:p>
        </w:tc>
      </w:tr>
      <w:tr w:rsidR="0024215A" w:rsidTr="00922947">
        <w:trPr>
          <w:trHeight w:val="540"/>
          <w:jc w:val="center"/>
        </w:trPr>
        <w:tc>
          <w:tcPr>
            <w:tcW w:w="669" w:type="dxa"/>
            <w:vAlign w:val="center"/>
          </w:tcPr>
          <w:p w:rsidR="0024215A" w:rsidRDefault="004C5878" w:rsidP="00922947">
            <w:pPr>
              <w:widowControl/>
              <w:spacing w:line="0" w:lineRule="atLeast"/>
              <w:jc w:val="center"/>
              <w:textAlignment w:val="center"/>
              <w:rPr>
                <w:rFonts w:ascii="宋体" w:hAnsi="宋体" w:cs="宋体"/>
                <w:color w:val="000000"/>
                <w:kern w:val="0"/>
                <w:szCs w:val="21"/>
                <w:lang w:bidi="ar"/>
              </w:rPr>
            </w:pPr>
            <w:r>
              <w:rPr>
                <w:rFonts w:ascii="宋体" w:hAnsi="宋体" w:cs="宋体"/>
                <w:color w:val="000000"/>
                <w:kern w:val="0"/>
                <w:szCs w:val="21"/>
                <w:lang w:bidi="ar"/>
              </w:rPr>
              <w:t>9</w:t>
            </w:r>
          </w:p>
        </w:tc>
        <w:tc>
          <w:tcPr>
            <w:tcW w:w="1387" w:type="dxa"/>
            <w:vAlign w:val="center"/>
          </w:tcPr>
          <w:p w:rsidR="0024215A" w:rsidRDefault="0024215A" w:rsidP="00922947">
            <w:pPr>
              <w:jc w:val="center"/>
              <w:rPr>
                <w:rFonts w:ascii="宋体" w:hAnsi="宋体" w:cs="宋体"/>
                <w:szCs w:val="21"/>
              </w:rPr>
            </w:pPr>
            <w:r>
              <w:rPr>
                <w:rFonts w:ascii="宋体" w:hAnsi="宋体" w:cs="宋体" w:hint="eastAsia"/>
                <w:szCs w:val="21"/>
              </w:rPr>
              <w:t>墙面修复</w:t>
            </w:r>
          </w:p>
        </w:tc>
        <w:tc>
          <w:tcPr>
            <w:tcW w:w="4013" w:type="dxa"/>
            <w:vAlign w:val="center"/>
          </w:tcPr>
          <w:p w:rsidR="0024215A" w:rsidRDefault="0024215A" w:rsidP="00922947">
            <w:pPr>
              <w:widowControl/>
              <w:jc w:val="left"/>
              <w:textAlignment w:val="center"/>
              <w:rPr>
                <w:rFonts w:ascii="宋体" w:hAnsi="宋体" w:cs="宋体"/>
                <w:szCs w:val="21"/>
              </w:rPr>
            </w:pPr>
            <w:r>
              <w:rPr>
                <w:rFonts w:ascii="宋体" w:hAnsi="宋体" w:cs="宋体" w:hint="eastAsia"/>
                <w:szCs w:val="21"/>
              </w:rPr>
              <w:t>1、与钢梯连接处的墙面防水砂浆补缝，涂刷青龙防水透明胶</w:t>
            </w:r>
          </w:p>
        </w:tc>
        <w:tc>
          <w:tcPr>
            <w:tcW w:w="738" w:type="dxa"/>
            <w:vAlign w:val="center"/>
          </w:tcPr>
          <w:p w:rsidR="0024215A" w:rsidRDefault="0024215A" w:rsidP="00922947">
            <w:pPr>
              <w:widowControl/>
              <w:jc w:val="center"/>
              <w:textAlignment w:val="bottom"/>
              <w:rPr>
                <w:rFonts w:ascii="宋体" w:hAnsi="宋体" w:cs="宋体"/>
                <w:szCs w:val="21"/>
              </w:rPr>
            </w:pPr>
            <w:r>
              <w:rPr>
                <w:rFonts w:ascii="宋体" w:hAnsi="宋体" w:cs="宋体" w:hint="eastAsia"/>
                <w:szCs w:val="21"/>
              </w:rPr>
              <w:t>项</w:t>
            </w:r>
          </w:p>
        </w:tc>
        <w:tc>
          <w:tcPr>
            <w:tcW w:w="649" w:type="dxa"/>
            <w:vAlign w:val="center"/>
          </w:tcPr>
          <w:p w:rsidR="0024215A" w:rsidRDefault="0024215A" w:rsidP="00922947">
            <w:pPr>
              <w:jc w:val="center"/>
              <w:rPr>
                <w:rFonts w:ascii="宋体" w:hAnsi="宋体" w:cs="宋体"/>
                <w:szCs w:val="21"/>
              </w:rPr>
            </w:pPr>
            <w:r>
              <w:rPr>
                <w:rFonts w:ascii="宋体" w:hAnsi="宋体" w:cs="宋体" w:hint="eastAsia"/>
                <w:szCs w:val="21"/>
              </w:rPr>
              <w:t>1</w:t>
            </w:r>
          </w:p>
        </w:tc>
        <w:tc>
          <w:tcPr>
            <w:tcW w:w="1894" w:type="dxa"/>
            <w:vAlign w:val="center"/>
          </w:tcPr>
          <w:p w:rsidR="0024215A" w:rsidRDefault="0024215A" w:rsidP="00922947">
            <w:pPr>
              <w:rPr>
                <w:rFonts w:ascii="宋体" w:hAnsi="宋体" w:cs="宋体"/>
                <w:szCs w:val="21"/>
              </w:rPr>
            </w:pPr>
          </w:p>
        </w:tc>
      </w:tr>
      <w:tr w:rsidR="0024215A" w:rsidTr="00922947">
        <w:trPr>
          <w:trHeight w:val="540"/>
          <w:jc w:val="center"/>
        </w:trPr>
        <w:tc>
          <w:tcPr>
            <w:tcW w:w="669" w:type="dxa"/>
            <w:vAlign w:val="center"/>
          </w:tcPr>
          <w:p w:rsidR="0024215A" w:rsidRDefault="004C5878" w:rsidP="00922947">
            <w:pPr>
              <w:widowControl/>
              <w:spacing w:line="0" w:lineRule="atLeast"/>
              <w:jc w:val="center"/>
              <w:textAlignment w:val="center"/>
              <w:rPr>
                <w:rFonts w:ascii="宋体" w:hAnsi="宋体" w:cs="宋体"/>
                <w:color w:val="000000"/>
                <w:kern w:val="0"/>
                <w:szCs w:val="21"/>
                <w:lang w:bidi="ar"/>
              </w:rPr>
            </w:pPr>
            <w:r>
              <w:rPr>
                <w:rFonts w:ascii="宋体" w:hAnsi="宋体" w:cs="宋体"/>
                <w:color w:val="000000"/>
                <w:kern w:val="0"/>
                <w:szCs w:val="21"/>
                <w:lang w:bidi="ar"/>
              </w:rPr>
              <w:t>10</w:t>
            </w:r>
          </w:p>
        </w:tc>
        <w:tc>
          <w:tcPr>
            <w:tcW w:w="1387" w:type="dxa"/>
            <w:vAlign w:val="center"/>
          </w:tcPr>
          <w:p w:rsidR="0024215A" w:rsidRDefault="0024215A" w:rsidP="00922947">
            <w:pPr>
              <w:jc w:val="center"/>
              <w:rPr>
                <w:rFonts w:ascii="宋体" w:hAnsi="宋体" w:cs="宋体"/>
                <w:szCs w:val="21"/>
              </w:rPr>
            </w:pPr>
            <w:r>
              <w:rPr>
                <w:rFonts w:ascii="宋体" w:hAnsi="宋体" w:cs="宋体" w:hint="eastAsia"/>
                <w:szCs w:val="21"/>
              </w:rPr>
              <w:t>混凝土基础</w:t>
            </w:r>
          </w:p>
        </w:tc>
        <w:tc>
          <w:tcPr>
            <w:tcW w:w="4013" w:type="dxa"/>
            <w:vAlign w:val="center"/>
          </w:tcPr>
          <w:p w:rsidR="004C5878" w:rsidRDefault="004C5878" w:rsidP="004C5878">
            <w:pPr>
              <w:widowControl/>
              <w:numPr>
                <w:ilvl w:val="0"/>
                <w:numId w:val="43"/>
              </w:numPr>
              <w:jc w:val="left"/>
              <w:textAlignment w:val="center"/>
              <w:rPr>
                <w:rFonts w:ascii="宋体" w:hAnsi="宋体" w:cs="宋体"/>
                <w:szCs w:val="21"/>
              </w:rPr>
            </w:pPr>
            <w:r>
              <w:rPr>
                <w:rFonts w:ascii="宋体" w:hAnsi="宋体" w:cs="宋体" w:hint="eastAsia"/>
                <w:szCs w:val="21"/>
              </w:rPr>
              <w:t>拆除屋面挡水砖墙</w:t>
            </w:r>
          </w:p>
          <w:p w:rsidR="004C5878" w:rsidRDefault="004C5878" w:rsidP="004C5878">
            <w:pPr>
              <w:widowControl/>
              <w:numPr>
                <w:ilvl w:val="0"/>
                <w:numId w:val="43"/>
              </w:numPr>
              <w:jc w:val="left"/>
              <w:textAlignment w:val="center"/>
              <w:rPr>
                <w:rFonts w:ascii="宋体" w:hAnsi="宋体" w:cs="宋体"/>
                <w:szCs w:val="21"/>
              </w:rPr>
            </w:pPr>
            <w:r>
              <w:rPr>
                <w:rFonts w:ascii="宋体" w:hAnsi="宋体" w:cs="宋体" w:hint="eastAsia"/>
                <w:szCs w:val="21"/>
              </w:rPr>
              <w:t>浇注钢筋混凝土基础，尺寸长1400mm高300mm宽250mm，纵向钢筋布置4根直径10螺纹钢，箍筋直径8螺纹钢间距200mm，</w:t>
            </w:r>
          </w:p>
          <w:p w:rsidR="004C5878" w:rsidRDefault="004C5878" w:rsidP="004C5878">
            <w:pPr>
              <w:widowControl/>
              <w:numPr>
                <w:ilvl w:val="0"/>
                <w:numId w:val="43"/>
              </w:numPr>
              <w:jc w:val="left"/>
              <w:textAlignment w:val="center"/>
              <w:rPr>
                <w:rFonts w:ascii="宋体" w:hAnsi="宋体" w:cs="宋体"/>
                <w:szCs w:val="21"/>
              </w:rPr>
            </w:pPr>
            <w:r>
              <w:rPr>
                <w:rFonts w:ascii="宋体" w:hAnsi="宋体" w:cs="宋体" w:hint="eastAsia"/>
                <w:szCs w:val="21"/>
              </w:rPr>
              <w:t>修复混凝土基础与周边砖墙表面裂缝，填耐候胶</w:t>
            </w:r>
          </w:p>
          <w:p w:rsidR="0024215A" w:rsidRDefault="004C5878" w:rsidP="004C5878">
            <w:pPr>
              <w:widowControl/>
              <w:numPr>
                <w:ilvl w:val="0"/>
                <w:numId w:val="43"/>
              </w:numPr>
              <w:jc w:val="left"/>
              <w:textAlignment w:val="center"/>
              <w:rPr>
                <w:rFonts w:ascii="宋体" w:hAnsi="宋体" w:cs="宋体"/>
                <w:szCs w:val="21"/>
              </w:rPr>
            </w:pPr>
            <w:r>
              <w:rPr>
                <w:rFonts w:ascii="宋体" w:hAnsi="宋体" w:cs="宋体" w:hint="eastAsia"/>
                <w:szCs w:val="21"/>
              </w:rPr>
              <w:t>外观质量良好</w:t>
            </w:r>
          </w:p>
        </w:tc>
        <w:tc>
          <w:tcPr>
            <w:tcW w:w="738" w:type="dxa"/>
            <w:vAlign w:val="center"/>
          </w:tcPr>
          <w:p w:rsidR="0024215A" w:rsidRDefault="0024215A" w:rsidP="00922947">
            <w:pPr>
              <w:widowControl/>
              <w:jc w:val="center"/>
              <w:textAlignment w:val="bottom"/>
              <w:rPr>
                <w:rFonts w:ascii="宋体" w:hAnsi="宋体" w:cs="宋体"/>
                <w:szCs w:val="21"/>
              </w:rPr>
            </w:pPr>
            <w:r>
              <w:rPr>
                <w:rFonts w:ascii="宋体" w:hAnsi="宋体" w:cs="宋体" w:hint="eastAsia"/>
                <w:szCs w:val="21"/>
              </w:rPr>
              <w:t>m³</w:t>
            </w:r>
          </w:p>
        </w:tc>
        <w:tc>
          <w:tcPr>
            <w:tcW w:w="649" w:type="dxa"/>
            <w:vAlign w:val="center"/>
          </w:tcPr>
          <w:p w:rsidR="0024215A" w:rsidRDefault="0024215A" w:rsidP="00922947">
            <w:pPr>
              <w:jc w:val="center"/>
              <w:rPr>
                <w:rFonts w:ascii="宋体" w:hAnsi="宋体" w:cs="宋体"/>
                <w:szCs w:val="21"/>
              </w:rPr>
            </w:pPr>
            <w:r>
              <w:rPr>
                <w:rFonts w:ascii="宋体" w:hAnsi="宋体" w:cs="宋体" w:hint="eastAsia"/>
                <w:szCs w:val="21"/>
              </w:rPr>
              <w:t>0.12</w:t>
            </w:r>
          </w:p>
        </w:tc>
        <w:tc>
          <w:tcPr>
            <w:tcW w:w="1894" w:type="dxa"/>
            <w:vAlign w:val="center"/>
          </w:tcPr>
          <w:p w:rsidR="0024215A" w:rsidRDefault="0024215A" w:rsidP="00922947">
            <w:pPr>
              <w:rPr>
                <w:rFonts w:ascii="宋体" w:hAnsi="宋体" w:cs="宋体"/>
                <w:szCs w:val="21"/>
              </w:rPr>
            </w:pPr>
            <w:r>
              <w:rPr>
                <w:rFonts w:ascii="宋体" w:hAnsi="宋体" w:cs="宋体" w:hint="eastAsia"/>
                <w:szCs w:val="21"/>
              </w:rPr>
              <w:t>根据现场情况判断是否实施，按混凝土基础体积记进行计量</w:t>
            </w:r>
          </w:p>
        </w:tc>
      </w:tr>
      <w:tr w:rsidR="0024215A" w:rsidTr="00922947">
        <w:trPr>
          <w:trHeight w:val="540"/>
          <w:jc w:val="center"/>
        </w:trPr>
        <w:tc>
          <w:tcPr>
            <w:tcW w:w="669" w:type="dxa"/>
            <w:vAlign w:val="center"/>
          </w:tcPr>
          <w:p w:rsidR="0024215A" w:rsidRDefault="0024215A" w:rsidP="00922947">
            <w:pPr>
              <w:widowControl/>
              <w:spacing w:line="0" w:lineRule="atLeast"/>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10</w:t>
            </w:r>
          </w:p>
        </w:tc>
        <w:tc>
          <w:tcPr>
            <w:tcW w:w="1387" w:type="dxa"/>
            <w:vAlign w:val="center"/>
          </w:tcPr>
          <w:p w:rsidR="0024215A" w:rsidRDefault="0024215A" w:rsidP="00922947">
            <w:pPr>
              <w:jc w:val="center"/>
              <w:rPr>
                <w:rFonts w:ascii="宋体" w:hAnsi="宋体" w:cs="宋体"/>
                <w:szCs w:val="21"/>
              </w:rPr>
            </w:pPr>
            <w:r>
              <w:rPr>
                <w:rFonts w:ascii="宋体" w:hAnsi="宋体" w:cs="宋体" w:hint="eastAsia"/>
                <w:szCs w:val="21"/>
              </w:rPr>
              <w:t>扶梯</w:t>
            </w:r>
          </w:p>
        </w:tc>
        <w:tc>
          <w:tcPr>
            <w:tcW w:w="4013" w:type="dxa"/>
            <w:vAlign w:val="center"/>
          </w:tcPr>
          <w:p w:rsidR="004C5878" w:rsidRDefault="004C5878" w:rsidP="004C5878">
            <w:pPr>
              <w:widowControl/>
              <w:numPr>
                <w:ilvl w:val="0"/>
                <w:numId w:val="44"/>
              </w:numPr>
              <w:jc w:val="left"/>
              <w:textAlignment w:val="center"/>
              <w:rPr>
                <w:rFonts w:ascii="宋体" w:hAnsi="宋体" w:cs="宋体"/>
                <w:szCs w:val="21"/>
              </w:rPr>
            </w:pPr>
            <w:r>
              <w:rPr>
                <w:rFonts w:ascii="宋体" w:hAnsi="宋体" w:cs="宋体" w:hint="eastAsia"/>
                <w:szCs w:val="21"/>
              </w:rPr>
              <w:t>参考已有样板，坡度约1:1，具体根据现场情况适当调整；</w:t>
            </w:r>
          </w:p>
          <w:p w:rsidR="004C5878" w:rsidRDefault="004C5878" w:rsidP="004C5878">
            <w:pPr>
              <w:widowControl/>
              <w:numPr>
                <w:ilvl w:val="0"/>
                <w:numId w:val="44"/>
              </w:numPr>
              <w:jc w:val="left"/>
              <w:textAlignment w:val="center"/>
              <w:rPr>
                <w:rFonts w:ascii="宋体" w:hAnsi="宋体" w:cs="宋体"/>
                <w:szCs w:val="21"/>
              </w:rPr>
            </w:pPr>
            <w:r>
              <w:rPr>
                <w:rFonts w:ascii="宋体" w:hAnsi="宋体" w:cs="宋体" w:hint="eastAsia"/>
                <w:szCs w:val="21"/>
              </w:rPr>
              <w:t>梯梁采用16#槽钢，壁厚4.0，踏步板采用栅格踏步80mm规格、间距250mm，栏杆的立杆采用48mm钢管，壁厚2.5mm，高度不小于1m，主横杆采用48mm钢管、壁厚2.5mm次横杆采用32mm钢管、壁厚2.0mm点焊，</w:t>
            </w:r>
          </w:p>
          <w:p w:rsidR="004C5878" w:rsidRDefault="004C5878" w:rsidP="004C5878">
            <w:pPr>
              <w:widowControl/>
              <w:numPr>
                <w:ilvl w:val="0"/>
                <w:numId w:val="44"/>
              </w:numPr>
              <w:jc w:val="left"/>
              <w:textAlignment w:val="center"/>
              <w:rPr>
                <w:rFonts w:ascii="宋体" w:hAnsi="宋体" w:cs="宋体"/>
                <w:szCs w:val="21"/>
              </w:rPr>
            </w:pPr>
            <w:r>
              <w:rPr>
                <w:rFonts w:ascii="宋体" w:hAnsi="宋体" w:cs="宋体" w:hint="eastAsia"/>
                <w:szCs w:val="21"/>
              </w:rPr>
              <w:t>表面防腐三道（底漆、中间漆、面漆）</w:t>
            </w:r>
          </w:p>
          <w:p w:rsidR="0024215A" w:rsidRDefault="004C5878" w:rsidP="004C5878">
            <w:pPr>
              <w:widowControl/>
              <w:numPr>
                <w:ilvl w:val="0"/>
                <w:numId w:val="44"/>
              </w:numPr>
              <w:jc w:val="left"/>
              <w:textAlignment w:val="center"/>
              <w:rPr>
                <w:rFonts w:ascii="宋体" w:hAnsi="宋体" w:cs="宋体"/>
                <w:szCs w:val="21"/>
              </w:rPr>
            </w:pPr>
            <w:r>
              <w:rPr>
                <w:rFonts w:ascii="宋体" w:hAnsi="宋体" w:cs="宋体" w:hint="eastAsia"/>
                <w:szCs w:val="21"/>
              </w:rPr>
              <w:t>安装牢固，</w:t>
            </w:r>
          </w:p>
        </w:tc>
        <w:tc>
          <w:tcPr>
            <w:tcW w:w="738" w:type="dxa"/>
            <w:vAlign w:val="center"/>
          </w:tcPr>
          <w:p w:rsidR="0024215A" w:rsidRDefault="0024215A" w:rsidP="00922947">
            <w:pPr>
              <w:widowControl/>
              <w:jc w:val="center"/>
              <w:textAlignment w:val="bottom"/>
              <w:rPr>
                <w:rFonts w:ascii="宋体" w:hAnsi="宋体" w:cs="宋体"/>
                <w:szCs w:val="21"/>
              </w:rPr>
            </w:pPr>
            <w:r>
              <w:rPr>
                <w:rFonts w:ascii="宋体" w:hAnsi="宋体" w:cs="宋体" w:hint="eastAsia"/>
                <w:szCs w:val="21"/>
              </w:rPr>
              <w:t>m</w:t>
            </w:r>
          </w:p>
        </w:tc>
        <w:tc>
          <w:tcPr>
            <w:tcW w:w="649" w:type="dxa"/>
            <w:vAlign w:val="center"/>
          </w:tcPr>
          <w:p w:rsidR="0024215A" w:rsidRDefault="0024215A" w:rsidP="00922947">
            <w:pPr>
              <w:jc w:val="center"/>
              <w:rPr>
                <w:rFonts w:ascii="宋体" w:hAnsi="宋体" w:cs="宋体"/>
                <w:szCs w:val="21"/>
              </w:rPr>
            </w:pPr>
            <w:r>
              <w:rPr>
                <w:rFonts w:ascii="宋体" w:hAnsi="宋体" w:cs="宋体" w:hint="eastAsia"/>
                <w:szCs w:val="21"/>
              </w:rPr>
              <w:t>2</w:t>
            </w:r>
          </w:p>
        </w:tc>
        <w:tc>
          <w:tcPr>
            <w:tcW w:w="1894" w:type="dxa"/>
            <w:vAlign w:val="center"/>
          </w:tcPr>
          <w:p w:rsidR="0024215A" w:rsidRDefault="0024215A" w:rsidP="00922947">
            <w:pPr>
              <w:rPr>
                <w:rFonts w:ascii="宋体" w:hAnsi="宋体" w:cs="宋体"/>
                <w:szCs w:val="21"/>
              </w:rPr>
            </w:pPr>
            <w:r>
              <w:rPr>
                <w:rFonts w:ascii="宋体" w:hAnsi="宋体" w:cs="宋体" w:hint="eastAsia"/>
                <w:szCs w:val="21"/>
              </w:rPr>
              <w:t>按钢梯梁长度进行计量，按实结算</w:t>
            </w:r>
          </w:p>
        </w:tc>
      </w:tr>
      <w:tr w:rsidR="0024215A" w:rsidTr="00922947">
        <w:trPr>
          <w:trHeight w:val="540"/>
          <w:jc w:val="center"/>
        </w:trPr>
        <w:tc>
          <w:tcPr>
            <w:tcW w:w="669" w:type="dxa"/>
            <w:vAlign w:val="center"/>
          </w:tcPr>
          <w:p w:rsidR="0024215A" w:rsidRDefault="0024215A" w:rsidP="00922947">
            <w:pPr>
              <w:widowControl/>
              <w:spacing w:line="0" w:lineRule="atLeast"/>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11</w:t>
            </w:r>
          </w:p>
        </w:tc>
        <w:tc>
          <w:tcPr>
            <w:tcW w:w="1387" w:type="dxa"/>
            <w:vAlign w:val="center"/>
          </w:tcPr>
          <w:p w:rsidR="0024215A" w:rsidRDefault="0024215A" w:rsidP="00922947">
            <w:pPr>
              <w:jc w:val="center"/>
              <w:rPr>
                <w:rFonts w:ascii="宋体" w:hAnsi="宋体" w:cs="宋体"/>
                <w:szCs w:val="21"/>
              </w:rPr>
            </w:pPr>
            <w:r>
              <w:rPr>
                <w:rFonts w:ascii="宋体" w:hAnsi="宋体" w:cs="宋体" w:hint="eastAsia"/>
                <w:szCs w:val="21"/>
              </w:rPr>
              <w:t>雨棚渗水修复</w:t>
            </w:r>
          </w:p>
        </w:tc>
        <w:tc>
          <w:tcPr>
            <w:tcW w:w="4013" w:type="dxa"/>
            <w:vAlign w:val="center"/>
          </w:tcPr>
          <w:p w:rsidR="0024215A" w:rsidRDefault="0024215A" w:rsidP="0024215A">
            <w:pPr>
              <w:widowControl/>
              <w:numPr>
                <w:ilvl w:val="0"/>
                <w:numId w:val="45"/>
              </w:numPr>
              <w:jc w:val="left"/>
              <w:textAlignment w:val="center"/>
              <w:rPr>
                <w:rFonts w:ascii="宋体" w:hAnsi="宋体" w:cs="宋体"/>
                <w:szCs w:val="21"/>
              </w:rPr>
            </w:pPr>
            <w:r>
              <w:rPr>
                <w:rFonts w:ascii="宋体" w:hAnsi="宋体" w:cs="宋体" w:hint="eastAsia"/>
                <w:szCs w:val="21"/>
              </w:rPr>
              <w:t>拆下尼龙扎带，清理渗水处锈斑，</w:t>
            </w:r>
          </w:p>
          <w:p w:rsidR="0024215A" w:rsidRDefault="0024215A" w:rsidP="0024215A">
            <w:pPr>
              <w:widowControl/>
              <w:numPr>
                <w:ilvl w:val="0"/>
                <w:numId w:val="45"/>
              </w:numPr>
              <w:jc w:val="left"/>
              <w:textAlignment w:val="center"/>
              <w:rPr>
                <w:rFonts w:ascii="宋体" w:hAnsi="宋体" w:cs="宋体"/>
                <w:szCs w:val="21"/>
              </w:rPr>
            </w:pPr>
            <w:r>
              <w:rPr>
                <w:rFonts w:ascii="宋体" w:hAnsi="宋体" w:cs="宋体" w:hint="eastAsia"/>
                <w:szCs w:val="21"/>
              </w:rPr>
              <w:t>采用耐候胶修复彩钢瓦缝隙，重新绑扎固定。</w:t>
            </w:r>
          </w:p>
        </w:tc>
        <w:tc>
          <w:tcPr>
            <w:tcW w:w="738" w:type="dxa"/>
            <w:vAlign w:val="center"/>
          </w:tcPr>
          <w:p w:rsidR="0024215A" w:rsidRDefault="0024215A" w:rsidP="00922947">
            <w:pPr>
              <w:widowControl/>
              <w:jc w:val="center"/>
              <w:textAlignment w:val="bottom"/>
              <w:rPr>
                <w:rFonts w:ascii="宋体" w:hAnsi="宋体" w:cs="宋体"/>
                <w:szCs w:val="21"/>
              </w:rPr>
            </w:pPr>
            <w:r>
              <w:rPr>
                <w:rFonts w:ascii="宋体" w:hAnsi="宋体" w:cs="宋体" w:hint="eastAsia"/>
                <w:szCs w:val="21"/>
              </w:rPr>
              <w:t>㎡</w:t>
            </w:r>
          </w:p>
        </w:tc>
        <w:tc>
          <w:tcPr>
            <w:tcW w:w="649" w:type="dxa"/>
            <w:vAlign w:val="center"/>
          </w:tcPr>
          <w:p w:rsidR="0024215A" w:rsidRDefault="0024215A" w:rsidP="00922947">
            <w:pPr>
              <w:jc w:val="center"/>
              <w:rPr>
                <w:rFonts w:ascii="宋体" w:hAnsi="宋体" w:cs="宋体"/>
                <w:szCs w:val="21"/>
              </w:rPr>
            </w:pPr>
            <w:r>
              <w:rPr>
                <w:rFonts w:ascii="宋体" w:hAnsi="宋体" w:cs="宋体" w:hint="eastAsia"/>
                <w:szCs w:val="21"/>
              </w:rPr>
              <w:t>55</w:t>
            </w:r>
          </w:p>
        </w:tc>
        <w:tc>
          <w:tcPr>
            <w:tcW w:w="1894" w:type="dxa"/>
            <w:vAlign w:val="center"/>
          </w:tcPr>
          <w:p w:rsidR="0024215A" w:rsidRDefault="0024215A" w:rsidP="00922947">
            <w:pPr>
              <w:rPr>
                <w:rFonts w:ascii="宋体" w:hAnsi="宋体" w:cs="宋体"/>
                <w:szCs w:val="21"/>
              </w:rPr>
            </w:pPr>
            <w:r>
              <w:rPr>
                <w:rFonts w:ascii="宋体" w:hAnsi="宋体" w:cs="宋体" w:hint="eastAsia"/>
                <w:szCs w:val="21"/>
              </w:rPr>
              <w:t>两个雨棚，需充分勘察现场</w:t>
            </w:r>
          </w:p>
        </w:tc>
      </w:tr>
    </w:tbl>
    <w:p w:rsidR="007E4122" w:rsidRPr="004C5878" w:rsidRDefault="004C5878" w:rsidP="007A3422">
      <w:pPr>
        <w:spacing w:line="560" w:lineRule="exact"/>
        <w:ind w:firstLineChars="200" w:firstLine="562"/>
        <w:rPr>
          <w:b/>
          <w:sz w:val="28"/>
          <w:szCs w:val="28"/>
        </w:rPr>
      </w:pPr>
      <w:r w:rsidRPr="004C5878">
        <w:rPr>
          <w:rFonts w:hint="eastAsia"/>
          <w:b/>
          <w:sz w:val="28"/>
          <w:szCs w:val="28"/>
        </w:rPr>
        <w:t>注：防腐要求底漆两遍、中间漆一遍、面漆一遍</w:t>
      </w:r>
    </w:p>
    <w:p w:rsidR="00715897" w:rsidRPr="00CA708C" w:rsidRDefault="00CA708C" w:rsidP="00CA708C">
      <w:pPr>
        <w:widowControl/>
        <w:spacing w:line="560" w:lineRule="exact"/>
        <w:ind w:firstLineChars="200" w:firstLine="562"/>
        <w:jc w:val="left"/>
        <w:rPr>
          <w:rFonts w:asciiTheme="minorEastAsia" w:eastAsiaTheme="minorEastAsia" w:hAnsiTheme="minorEastAsia"/>
          <w:b/>
          <w:sz w:val="28"/>
          <w:szCs w:val="28"/>
        </w:rPr>
      </w:pPr>
      <w:r w:rsidRPr="00CA708C">
        <w:rPr>
          <w:b/>
          <w:sz w:val="28"/>
          <w:szCs w:val="28"/>
        </w:rPr>
        <w:lastRenderedPageBreak/>
        <w:t>五</w:t>
      </w:r>
      <w:r w:rsidR="00715897" w:rsidRPr="00CA708C">
        <w:rPr>
          <w:rFonts w:asciiTheme="minorEastAsia" w:eastAsiaTheme="minorEastAsia" w:hAnsiTheme="minorEastAsia" w:hint="eastAsia"/>
          <w:b/>
          <w:sz w:val="28"/>
          <w:szCs w:val="28"/>
        </w:rPr>
        <w:t>、</w:t>
      </w:r>
      <w:r w:rsidR="009B745A" w:rsidRPr="00CA708C">
        <w:rPr>
          <w:rFonts w:asciiTheme="minorEastAsia" w:eastAsiaTheme="minorEastAsia" w:hAnsiTheme="minorEastAsia" w:hint="eastAsia"/>
          <w:b/>
          <w:sz w:val="28"/>
          <w:szCs w:val="28"/>
        </w:rPr>
        <w:t>工程施工注意事项</w:t>
      </w:r>
    </w:p>
    <w:p w:rsidR="006F1914" w:rsidRPr="006F1914" w:rsidRDefault="00AD4C1A"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6680E">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Default="00AD4C1A"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7E4122" w:rsidRPr="007E4122">
        <w:rPr>
          <w:rFonts w:asciiTheme="minorEastAsia" w:eastAsiaTheme="minorEastAsia" w:hAnsiTheme="minorEastAsia" w:hint="eastAsia"/>
          <w:sz w:val="28"/>
          <w:szCs w:val="28"/>
        </w:rPr>
        <w:t>施工时，注意成品保护（如破坏须无偿修复），充分考虑拆除作业对现有物品的损害，对机电设备采取覆盖措施，防止尘土进入机械设备。</w:t>
      </w:r>
    </w:p>
    <w:p w:rsidR="006F1914" w:rsidRPr="006F1914" w:rsidRDefault="002E14CF"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3</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Default="002E14CF"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Pr="00167F5B" w:rsidRDefault="002E14CF" w:rsidP="00A943B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5</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C03924" w:rsidRPr="009B745A" w:rsidRDefault="002E14CF" w:rsidP="002E14CF">
      <w:pPr>
        <w:widowControl/>
        <w:spacing w:line="560" w:lineRule="exact"/>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6</w:t>
      </w:r>
      <w:r w:rsidR="00167F5B">
        <w:rPr>
          <w:rFonts w:asciiTheme="minorEastAsia" w:eastAsiaTheme="minorEastAsia" w:hAnsiTheme="minorEastAsia" w:hint="eastAsia"/>
          <w:sz w:val="28"/>
          <w:szCs w:val="28"/>
        </w:rPr>
        <w:t>、</w:t>
      </w:r>
      <w:r w:rsidR="00167F5B" w:rsidRPr="00167F5B">
        <w:rPr>
          <w:rFonts w:asciiTheme="minorEastAsia" w:eastAsiaTheme="minorEastAsia" w:hAnsiTheme="minorEastAsia" w:hint="eastAsia"/>
          <w:sz w:val="28"/>
          <w:szCs w:val="28"/>
        </w:rPr>
        <w:t>针对现场可能发生的应急情况，制定的相关应急预案，主要预案应包括：触电事故应急处理预案、火灾事故应急处理预案、外伤急救措施等。</w:t>
      </w:r>
    </w:p>
    <w:p w:rsidR="008160FF" w:rsidRDefault="00CA708C" w:rsidP="00A943BF">
      <w:pPr>
        <w:spacing w:line="560" w:lineRule="exact"/>
        <w:ind w:firstLineChars="200" w:firstLine="562"/>
        <w:rPr>
          <w:b/>
          <w:sz w:val="28"/>
          <w:szCs w:val="28"/>
        </w:rPr>
      </w:pPr>
      <w:r>
        <w:rPr>
          <w:rFonts w:hint="eastAsia"/>
          <w:b/>
          <w:sz w:val="28"/>
          <w:szCs w:val="28"/>
        </w:rPr>
        <w:t>六</w:t>
      </w:r>
      <w:r w:rsidR="006B2E51">
        <w:rPr>
          <w:rFonts w:hint="eastAsia"/>
          <w:b/>
          <w:sz w:val="28"/>
          <w:szCs w:val="28"/>
        </w:rPr>
        <w:t>、</w:t>
      </w:r>
      <w:r w:rsidR="00646FC2">
        <w:rPr>
          <w:rFonts w:hint="eastAsia"/>
          <w:b/>
          <w:sz w:val="28"/>
          <w:szCs w:val="28"/>
        </w:rPr>
        <w:t>项目工期</w:t>
      </w:r>
      <w:r w:rsidR="00046233">
        <w:rPr>
          <w:rFonts w:hint="eastAsia"/>
          <w:b/>
          <w:sz w:val="28"/>
          <w:szCs w:val="28"/>
        </w:rPr>
        <w:t>、质量要求、</w:t>
      </w:r>
      <w:r w:rsidR="00646FC2">
        <w:rPr>
          <w:rFonts w:hint="eastAsia"/>
          <w:b/>
          <w:sz w:val="28"/>
          <w:szCs w:val="28"/>
        </w:rPr>
        <w:t>验收标准</w:t>
      </w:r>
      <w:r w:rsidR="00046233">
        <w:rPr>
          <w:rFonts w:hint="eastAsia"/>
          <w:b/>
          <w:sz w:val="28"/>
          <w:szCs w:val="28"/>
        </w:rPr>
        <w:t>及质保期</w:t>
      </w:r>
    </w:p>
    <w:p w:rsidR="00646FC2" w:rsidRDefault="00646FC2" w:rsidP="00A943BF">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（一）项目工期</w:t>
      </w:r>
    </w:p>
    <w:p w:rsidR="00046233" w:rsidRDefault="00594424" w:rsidP="00CA708C">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w:t>
      </w:r>
      <w:r>
        <w:rPr>
          <w:rFonts w:asciiTheme="minorEastAsia" w:eastAsiaTheme="minorEastAsia" w:hAnsiTheme="minorEastAsia"/>
          <w:sz w:val="28"/>
          <w:szCs w:val="28"/>
        </w:rPr>
        <w:t>项目</w:t>
      </w:r>
      <w:r w:rsidR="00CA708C">
        <w:rPr>
          <w:rFonts w:asciiTheme="minorEastAsia" w:eastAsiaTheme="minorEastAsia" w:hAnsiTheme="minorEastAsia" w:hint="eastAsia"/>
          <w:sz w:val="28"/>
          <w:szCs w:val="28"/>
        </w:rPr>
        <w:t>总工期</w:t>
      </w:r>
      <w:r w:rsidR="0024215A">
        <w:rPr>
          <w:rFonts w:asciiTheme="minorEastAsia" w:eastAsiaTheme="minorEastAsia" w:hAnsiTheme="minorEastAsia"/>
          <w:sz w:val="28"/>
          <w:szCs w:val="28"/>
        </w:rPr>
        <w:t>3</w:t>
      </w:r>
      <w:r w:rsidR="00103BC1">
        <w:rPr>
          <w:rFonts w:asciiTheme="minorEastAsia" w:eastAsiaTheme="minorEastAsia" w:hAnsiTheme="minorEastAsia"/>
          <w:sz w:val="28"/>
          <w:szCs w:val="28"/>
        </w:rPr>
        <w:t>0</w:t>
      </w:r>
      <w:r w:rsidR="00CA708C">
        <w:rPr>
          <w:rFonts w:asciiTheme="minorEastAsia" w:eastAsiaTheme="minorEastAsia" w:hAnsiTheme="minorEastAsia"/>
          <w:sz w:val="28"/>
          <w:szCs w:val="28"/>
        </w:rPr>
        <w:t>日历天</w:t>
      </w:r>
      <w:r w:rsidR="00476B99">
        <w:rPr>
          <w:rFonts w:asciiTheme="minorEastAsia" w:eastAsiaTheme="minorEastAsia" w:hAnsiTheme="minorEastAsia" w:hint="eastAsia"/>
          <w:sz w:val="28"/>
          <w:szCs w:val="28"/>
        </w:rPr>
        <w:t>，自合同签订之日起计。</w:t>
      </w:r>
      <w:r>
        <w:rPr>
          <w:rFonts w:asciiTheme="minorEastAsia" w:eastAsiaTheme="minorEastAsia" w:hAnsiTheme="minorEastAsia"/>
          <w:sz w:val="28"/>
          <w:szCs w:val="28"/>
        </w:rPr>
        <w:t>具体开工日期以甲方通知为准</w:t>
      </w:r>
      <w:r>
        <w:rPr>
          <w:rFonts w:asciiTheme="minorEastAsia" w:eastAsiaTheme="minorEastAsia" w:hAnsiTheme="minorEastAsia" w:hint="eastAsia"/>
          <w:sz w:val="28"/>
          <w:szCs w:val="28"/>
        </w:rPr>
        <w:t>。</w:t>
      </w:r>
    </w:p>
    <w:p w:rsidR="00541A2A" w:rsidRDefault="00646FC2" w:rsidP="00A943BF">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CA708C">
        <w:rPr>
          <w:rFonts w:asciiTheme="minorEastAsia" w:eastAsiaTheme="minorEastAsia" w:hAnsiTheme="minorEastAsia" w:hint="eastAsia"/>
          <w:sz w:val="28"/>
          <w:szCs w:val="28"/>
        </w:rPr>
        <w:t>二</w:t>
      </w:r>
      <w:r>
        <w:rPr>
          <w:rFonts w:asciiTheme="minorEastAsia" w:eastAsiaTheme="minorEastAsia" w:hAnsiTheme="minorEastAsia" w:hint="eastAsia"/>
          <w:sz w:val="28"/>
          <w:szCs w:val="28"/>
        </w:rPr>
        <w:t>）</w:t>
      </w:r>
      <w:r w:rsidR="00541A2A">
        <w:rPr>
          <w:rFonts w:asciiTheme="minorEastAsia" w:eastAsiaTheme="minorEastAsia" w:hAnsiTheme="minorEastAsia" w:hint="eastAsia"/>
          <w:sz w:val="28"/>
          <w:szCs w:val="28"/>
        </w:rPr>
        <w:t>质量要求</w:t>
      </w:r>
    </w:p>
    <w:p w:rsidR="00541A2A" w:rsidRDefault="00541A2A" w:rsidP="00A943BF">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施工方须在施工前向采购方提供</w:t>
      </w:r>
      <w:r w:rsidR="00103BC1">
        <w:rPr>
          <w:rFonts w:asciiTheme="minorEastAsia" w:eastAsiaTheme="minorEastAsia" w:hAnsiTheme="minorEastAsia" w:hint="eastAsia"/>
          <w:sz w:val="28"/>
          <w:szCs w:val="28"/>
        </w:rPr>
        <w:t>材料</w:t>
      </w:r>
      <w:r>
        <w:rPr>
          <w:rFonts w:asciiTheme="minorEastAsia" w:eastAsiaTheme="minorEastAsia" w:hAnsiTheme="minorEastAsia" w:hint="eastAsia"/>
          <w:sz w:val="28"/>
          <w:szCs w:val="28"/>
        </w:rPr>
        <w:t>样板，待采购方确认后方可批量采购及进场施工。</w:t>
      </w:r>
    </w:p>
    <w:p w:rsidR="00646FC2" w:rsidRDefault="00541A2A" w:rsidP="00A943BF">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w:t>
      </w:r>
      <w:r w:rsidR="00646FC2">
        <w:rPr>
          <w:rFonts w:asciiTheme="minorEastAsia" w:eastAsiaTheme="minorEastAsia" w:hAnsiTheme="minorEastAsia" w:hint="eastAsia"/>
          <w:sz w:val="28"/>
          <w:szCs w:val="28"/>
        </w:rPr>
        <w:t>验收标准</w:t>
      </w:r>
    </w:p>
    <w:p w:rsidR="00646FC2" w:rsidRDefault="00205D19" w:rsidP="00A943BF">
      <w:pPr>
        <w:spacing w:line="560" w:lineRule="exact"/>
        <w:ind w:firstLineChars="200" w:firstLine="560"/>
        <w:rPr>
          <w:rFonts w:asciiTheme="minorEastAsia" w:eastAsiaTheme="minorEastAsia" w:hAnsiTheme="minorEastAsia"/>
          <w:bCs/>
          <w:sz w:val="28"/>
          <w:szCs w:val="28"/>
        </w:rPr>
      </w:pPr>
      <w:r w:rsidRPr="00CA708C">
        <w:rPr>
          <w:rFonts w:asciiTheme="minorEastAsia" w:eastAsiaTheme="minorEastAsia" w:hAnsiTheme="minorEastAsia" w:hint="eastAsia"/>
          <w:bCs/>
          <w:sz w:val="28"/>
          <w:szCs w:val="28"/>
        </w:rPr>
        <w:t>项目</w:t>
      </w:r>
      <w:r w:rsidR="009B745A" w:rsidRPr="00CA708C">
        <w:rPr>
          <w:rFonts w:asciiTheme="minorEastAsia" w:eastAsiaTheme="minorEastAsia" w:hAnsiTheme="minorEastAsia" w:hint="eastAsia"/>
          <w:bCs/>
          <w:sz w:val="28"/>
          <w:szCs w:val="28"/>
        </w:rPr>
        <w:t>验收</w:t>
      </w:r>
      <w:r w:rsidR="00B62DD5" w:rsidRPr="00CA708C">
        <w:rPr>
          <w:rFonts w:asciiTheme="minorEastAsia" w:eastAsiaTheme="minorEastAsia" w:hAnsiTheme="minorEastAsia" w:hint="eastAsia"/>
          <w:bCs/>
          <w:sz w:val="28"/>
          <w:szCs w:val="28"/>
        </w:rPr>
        <w:t>按</w:t>
      </w:r>
      <w:r w:rsidR="0024215A" w:rsidRPr="0024215A">
        <w:rPr>
          <w:rFonts w:asciiTheme="minorEastAsia" w:eastAsiaTheme="minorEastAsia" w:hAnsiTheme="minorEastAsia"/>
          <w:bCs/>
          <w:sz w:val="28"/>
          <w:szCs w:val="28"/>
        </w:rPr>
        <w:t>最新《建筑装饰装修工程质量验收标准》（GB50210-2018）、《建筑工程施工质量验收统一标准》（GB50300-2013）</w:t>
      </w:r>
      <w:r w:rsidR="004B26CB" w:rsidRPr="00CA708C">
        <w:rPr>
          <w:rFonts w:asciiTheme="minorEastAsia" w:eastAsiaTheme="minorEastAsia" w:hAnsiTheme="minorEastAsia" w:hint="eastAsia"/>
          <w:bCs/>
          <w:sz w:val="28"/>
          <w:szCs w:val="28"/>
        </w:rPr>
        <w:t>及国家和行业相关的其他</w:t>
      </w:r>
      <w:r w:rsidR="004B26CB" w:rsidRPr="004B26CB">
        <w:rPr>
          <w:rFonts w:asciiTheme="minorEastAsia" w:eastAsiaTheme="minorEastAsia" w:hAnsiTheme="minorEastAsia" w:hint="eastAsia"/>
          <w:bCs/>
          <w:sz w:val="28"/>
          <w:szCs w:val="28"/>
        </w:rPr>
        <w:t>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A943BF">
      <w:pPr>
        <w:spacing w:line="560" w:lineRule="exact"/>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541A2A">
        <w:rPr>
          <w:rFonts w:asciiTheme="minorEastAsia" w:eastAsiaTheme="minorEastAsia" w:hAnsiTheme="minorEastAsia" w:hint="eastAsia"/>
          <w:bCs/>
          <w:sz w:val="28"/>
          <w:szCs w:val="28"/>
        </w:rPr>
        <w:t>四</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C03924">
        <w:rPr>
          <w:rFonts w:asciiTheme="minorEastAsia" w:eastAsiaTheme="minorEastAsia" w:hAnsiTheme="minorEastAsia"/>
          <w:bCs/>
          <w:sz w:val="28"/>
          <w:szCs w:val="28"/>
        </w:rPr>
        <w:t>1</w:t>
      </w:r>
      <w:r w:rsidRPr="00892318">
        <w:rPr>
          <w:rFonts w:asciiTheme="minorEastAsia" w:eastAsiaTheme="minorEastAsia" w:hAnsiTheme="minorEastAsia" w:hint="eastAsia"/>
          <w:bCs/>
          <w:sz w:val="28"/>
          <w:szCs w:val="28"/>
        </w:rPr>
        <w:t>年。</w:t>
      </w:r>
    </w:p>
    <w:p w:rsidR="00E47B59" w:rsidRDefault="00CA708C" w:rsidP="00A943BF">
      <w:pPr>
        <w:spacing w:line="560" w:lineRule="exact"/>
        <w:ind w:firstLineChars="200" w:firstLine="562"/>
        <w:rPr>
          <w:b/>
          <w:sz w:val="28"/>
          <w:szCs w:val="28"/>
        </w:rPr>
      </w:pPr>
      <w:r>
        <w:rPr>
          <w:rFonts w:hint="eastAsia"/>
          <w:b/>
          <w:sz w:val="28"/>
          <w:szCs w:val="28"/>
        </w:rPr>
        <w:t>七</w:t>
      </w:r>
      <w:r w:rsidR="008160FF">
        <w:rPr>
          <w:rFonts w:hint="eastAsia"/>
          <w:b/>
          <w:sz w:val="28"/>
          <w:szCs w:val="28"/>
        </w:rPr>
        <w:t>、</w:t>
      </w:r>
      <w:r w:rsidR="006B2E51">
        <w:rPr>
          <w:rFonts w:hint="eastAsia"/>
          <w:b/>
          <w:sz w:val="28"/>
          <w:szCs w:val="28"/>
        </w:rPr>
        <w:t>工程费用及支付方式</w:t>
      </w:r>
    </w:p>
    <w:p w:rsidR="00E47B59" w:rsidRDefault="006B2E51" w:rsidP="00A943BF">
      <w:pPr>
        <w:spacing w:line="560" w:lineRule="exact"/>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w:t>
      </w:r>
      <w:r w:rsidR="00892318" w:rsidRPr="00892318">
        <w:rPr>
          <w:rFonts w:hint="eastAsia"/>
          <w:sz w:val="28"/>
          <w:szCs w:val="28"/>
        </w:rPr>
        <w:lastRenderedPageBreak/>
        <w:t>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A943BF">
      <w:pPr>
        <w:spacing w:line="560" w:lineRule="exact"/>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CA708C" w:rsidRPr="00CA708C" w:rsidRDefault="003A7274" w:rsidP="00CA708C">
      <w:pPr>
        <w:spacing w:line="560" w:lineRule="exact"/>
        <w:ind w:firstLineChars="200" w:firstLine="560"/>
        <w:rPr>
          <w:rFonts w:ascii="宋体" w:hAnsi="宋体" w:cs="Arial"/>
          <w:color w:val="000000"/>
          <w:sz w:val="28"/>
          <w:szCs w:val="28"/>
        </w:rPr>
      </w:pPr>
      <w:r w:rsidRPr="003A7274">
        <w:rPr>
          <w:rFonts w:ascii="宋体" w:hAnsi="宋体" w:cs="Arial" w:hint="eastAsia"/>
          <w:color w:val="000000"/>
          <w:sz w:val="28"/>
          <w:szCs w:val="28"/>
        </w:rPr>
        <w:t>（三）</w:t>
      </w:r>
      <w:r w:rsidR="00CA708C" w:rsidRPr="00CA708C">
        <w:rPr>
          <w:rFonts w:ascii="宋体" w:hAnsi="宋体" w:cs="Arial" w:hint="eastAsia"/>
          <w:color w:val="000000"/>
          <w:sz w:val="28"/>
          <w:szCs w:val="28"/>
        </w:rPr>
        <w:t>付款方式：</w:t>
      </w:r>
    </w:p>
    <w:p w:rsidR="00CA708C" w:rsidRPr="00CA708C" w:rsidRDefault="00CA708C" w:rsidP="00CA708C">
      <w:pPr>
        <w:spacing w:line="560" w:lineRule="exact"/>
        <w:ind w:firstLineChars="200" w:firstLine="560"/>
        <w:rPr>
          <w:rFonts w:ascii="宋体" w:hAnsi="宋体" w:cs="Arial"/>
          <w:color w:val="000000"/>
          <w:sz w:val="28"/>
          <w:szCs w:val="28"/>
        </w:rPr>
      </w:pPr>
      <w:r w:rsidRPr="00CA708C">
        <w:rPr>
          <w:rFonts w:ascii="宋体" w:hAnsi="宋体" w:cs="Arial" w:hint="eastAsia"/>
          <w:color w:val="000000"/>
          <w:sz w:val="28"/>
          <w:szCs w:val="28"/>
        </w:rPr>
        <w:t>1、合同</w:t>
      </w:r>
      <w:r w:rsidRPr="00CA708C">
        <w:rPr>
          <w:rFonts w:ascii="宋体" w:hAnsi="宋体" w:cs="Arial"/>
          <w:color w:val="000000"/>
          <w:sz w:val="28"/>
          <w:szCs w:val="28"/>
        </w:rPr>
        <w:t>签订并进场后</w:t>
      </w:r>
      <w:r w:rsidRPr="00CA708C">
        <w:rPr>
          <w:rFonts w:ascii="宋体" w:hAnsi="宋体" w:cs="Arial" w:hint="eastAsia"/>
          <w:color w:val="000000"/>
          <w:sz w:val="28"/>
          <w:szCs w:val="28"/>
        </w:rPr>
        <w:t>，</w:t>
      </w:r>
      <w:r w:rsidRPr="00CA708C">
        <w:rPr>
          <w:rFonts w:ascii="宋体" w:hAnsi="宋体" w:cs="Arial"/>
          <w:color w:val="000000"/>
          <w:sz w:val="28"/>
          <w:szCs w:val="28"/>
        </w:rPr>
        <w:t>甲方收到乙方请款资料后</w:t>
      </w:r>
      <w:r w:rsidRPr="00CA708C">
        <w:rPr>
          <w:rFonts w:ascii="宋体" w:hAnsi="宋体" w:cs="Arial" w:hint="eastAsia"/>
          <w:color w:val="000000"/>
          <w:sz w:val="28"/>
          <w:szCs w:val="28"/>
        </w:rPr>
        <w:t>1</w:t>
      </w:r>
      <w:r w:rsidRPr="00CA708C">
        <w:rPr>
          <w:rFonts w:ascii="宋体" w:hAnsi="宋体" w:cs="Arial"/>
          <w:color w:val="000000"/>
          <w:sz w:val="28"/>
          <w:szCs w:val="28"/>
        </w:rPr>
        <w:t>5个工作日内支付暂定合同总价30</w:t>
      </w:r>
      <w:r w:rsidRPr="00CA708C">
        <w:rPr>
          <w:rFonts w:ascii="宋体" w:hAnsi="宋体" w:cs="Arial" w:hint="eastAsia"/>
          <w:color w:val="000000"/>
          <w:sz w:val="28"/>
          <w:szCs w:val="28"/>
        </w:rPr>
        <w:t>%</w:t>
      </w:r>
      <w:r w:rsidRPr="00CA708C">
        <w:rPr>
          <w:rFonts w:ascii="宋体" w:hAnsi="宋体" w:cs="Arial"/>
          <w:color w:val="000000"/>
          <w:sz w:val="28"/>
          <w:szCs w:val="28"/>
        </w:rPr>
        <w:t>的预付款。</w:t>
      </w:r>
    </w:p>
    <w:p w:rsidR="00CA708C" w:rsidRPr="00CA708C" w:rsidRDefault="00CA708C" w:rsidP="00CA708C">
      <w:pPr>
        <w:spacing w:line="560" w:lineRule="exact"/>
        <w:ind w:firstLineChars="200" w:firstLine="560"/>
        <w:rPr>
          <w:rFonts w:ascii="宋体" w:hAnsi="宋体" w:cs="Arial"/>
          <w:color w:val="000000"/>
          <w:sz w:val="28"/>
          <w:szCs w:val="28"/>
        </w:rPr>
      </w:pPr>
      <w:r w:rsidRPr="00CA708C">
        <w:rPr>
          <w:rFonts w:ascii="宋体" w:hAnsi="宋体" w:cs="Arial" w:hint="eastAsia"/>
          <w:color w:val="000000"/>
          <w:sz w:val="28"/>
          <w:szCs w:val="28"/>
        </w:rPr>
        <w:t>2、</w:t>
      </w:r>
      <w:r w:rsidRPr="00CA708C">
        <w:rPr>
          <w:rFonts w:ascii="宋体" w:hAnsi="宋体" w:cs="Arial"/>
          <w:color w:val="000000"/>
          <w:sz w:val="28"/>
          <w:szCs w:val="28"/>
        </w:rPr>
        <w:t>项目全部完工并竣工验收合格并按甲方要求</w:t>
      </w:r>
      <w:r w:rsidRPr="00CA708C">
        <w:rPr>
          <w:rFonts w:ascii="宋体" w:hAnsi="宋体" w:cs="Arial" w:hint="eastAsia"/>
          <w:color w:val="000000"/>
          <w:sz w:val="28"/>
          <w:szCs w:val="28"/>
        </w:rPr>
        <w:t>完成合同结算手续后，甲方收到乙方请款资料后</w:t>
      </w:r>
      <w:r w:rsidRPr="00CA708C">
        <w:rPr>
          <w:rFonts w:ascii="宋体" w:hAnsi="宋体" w:cs="Arial"/>
          <w:color w:val="000000"/>
          <w:sz w:val="28"/>
          <w:szCs w:val="28"/>
        </w:rPr>
        <w:t>15</w:t>
      </w:r>
      <w:r w:rsidRPr="00CA708C">
        <w:rPr>
          <w:rFonts w:ascii="宋体" w:hAnsi="宋体" w:cs="Arial" w:hint="eastAsia"/>
          <w:color w:val="000000"/>
          <w:sz w:val="28"/>
          <w:szCs w:val="28"/>
        </w:rPr>
        <w:t>个工作日内支付工程款至合同结算总造价的</w:t>
      </w:r>
      <w:r w:rsidRPr="00CA708C">
        <w:rPr>
          <w:rFonts w:ascii="宋体" w:hAnsi="宋体" w:cs="Arial"/>
          <w:color w:val="000000"/>
          <w:sz w:val="28"/>
          <w:szCs w:val="28"/>
        </w:rPr>
        <w:t>95%。</w:t>
      </w:r>
    </w:p>
    <w:p w:rsidR="00CA708C" w:rsidRPr="00CA708C" w:rsidRDefault="00CA708C" w:rsidP="00CA708C">
      <w:pPr>
        <w:spacing w:line="560" w:lineRule="exact"/>
        <w:ind w:firstLineChars="200" w:firstLine="560"/>
        <w:rPr>
          <w:rFonts w:ascii="宋体" w:hAnsi="宋体" w:cs="Arial"/>
          <w:color w:val="000000"/>
          <w:sz w:val="28"/>
          <w:szCs w:val="28"/>
        </w:rPr>
      </w:pPr>
      <w:r w:rsidRPr="00CA708C">
        <w:rPr>
          <w:rFonts w:ascii="宋体" w:hAnsi="宋体" w:cs="Arial"/>
          <w:color w:val="000000"/>
          <w:sz w:val="28"/>
          <w:szCs w:val="28"/>
        </w:rPr>
        <w:t>3</w:t>
      </w:r>
      <w:r w:rsidRPr="00CA708C">
        <w:rPr>
          <w:rFonts w:ascii="宋体" w:hAnsi="宋体" w:cs="Arial" w:hint="eastAsia"/>
          <w:color w:val="000000"/>
          <w:sz w:val="28"/>
          <w:szCs w:val="28"/>
        </w:rPr>
        <w:t>、质保期期满且乙方</w:t>
      </w:r>
      <w:r w:rsidRPr="00CA708C">
        <w:rPr>
          <w:rFonts w:ascii="宋体" w:hAnsi="宋体" w:cs="Arial"/>
          <w:color w:val="000000"/>
          <w:sz w:val="28"/>
          <w:szCs w:val="28"/>
        </w:rPr>
        <w:t>质保期义务</w:t>
      </w:r>
      <w:r w:rsidRPr="00CA708C">
        <w:rPr>
          <w:rFonts w:ascii="宋体" w:hAnsi="宋体" w:cs="Arial" w:hint="eastAsia"/>
          <w:color w:val="000000"/>
          <w:sz w:val="28"/>
          <w:szCs w:val="28"/>
        </w:rPr>
        <w:t>按要求</w:t>
      </w:r>
      <w:r w:rsidRPr="00CA708C">
        <w:rPr>
          <w:rFonts w:ascii="宋体" w:hAnsi="宋体" w:cs="Arial"/>
          <w:color w:val="000000"/>
          <w:sz w:val="28"/>
          <w:szCs w:val="28"/>
        </w:rPr>
        <w:t>履行完毕后</w:t>
      </w:r>
      <w:r w:rsidRPr="00CA708C">
        <w:rPr>
          <w:rFonts w:ascii="宋体" w:hAnsi="宋体" w:cs="Arial" w:hint="eastAsia"/>
          <w:color w:val="000000"/>
          <w:sz w:val="28"/>
          <w:szCs w:val="28"/>
        </w:rPr>
        <w:t>，甲方收到乙方请款资料后</w:t>
      </w:r>
      <w:r w:rsidRPr="00CA708C">
        <w:rPr>
          <w:rFonts w:ascii="宋体" w:hAnsi="宋体" w:cs="Arial"/>
          <w:color w:val="000000"/>
          <w:sz w:val="28"/>
          <w:szCs w:val="28"/>
        </w:rPr>
        <w:t>15</w:t>
      </w:r>
      <w:r w:rsidRPr="00CA708C">
        <w:rPr>
          <w:rFonts w:ascii="宋体" w:hAnsi="宋体" w:cs="Arial" w:hint="eastAsia"/>
          <w:color w:val="000000"/>
          <w:sz w:val="28"/>
          <w:szCs w:val="28"/>
        </w:rPr>
        <w:t>个工作日内</w:t>
      </w:r>
      <w:r w:rsidRPr="00CA708C">
        <w:rPr>
          <w:rFonts w:ascii="宋体" w:hAnsi="宋体" w:cs="Arial"/>
          <w:color w:val="000000"/>
          <w:sz w:val="28"/>
          <w:szCs w:val="28"/>
        </w:rPr>
        <w:t>付清余款</w:t>
      </w:r>
      <w:r w:rsidRPr="00CA708C">
        <w:rPr>
          <w:rFonts w:ascii="宋体" w:hAnsi="宋体" w:cs="Arial" w:hint="eastAsia"/>
          <w:color w:val="000000"/>
          <w:sz w:val="28"/>
          <w:szCs w:val="28"/>
        </w:rPr>
        <w:t>（不计利息）</w:t>
      </w:r>
      <w:r w:rsidRPr="00CA708C">
        <w:rPr>
          <w:rFonts w:ascii="宋体" w:hAnsi="宋体" w:cs="Arial"/>
          <w:color w:val="000000"/>
          <w:sz w:val="28"/>
          <w:szCs w:val="28"/>
        </w:rPr>
        <w:t>。</w:t>
      </w:r>
    </w:p>
    <w:p w:rsidR="00E47B59" w:rsidRDefault="00CA708C" w:rsidP="00CA708C">
      <w:pPr>
        <w:spacing w:line="560" w:lineRule="exact"/>
        <w:ind w:firstLineChars="200" w:firstLine="560"/>
        <w:rPr>
          <w:rFonts w:ascii="宋体" w:hAnsi="宋体" w:cs="Arial"/>
          <w:color w:val="000000"/>
          <w:sz w:val="28"/>
          <w:szCs w:val="28"/>
          <w:highlight w:val="yellow"/>
        </w:rPr>
      </w:pPr>
      <w:r w:rsidRPr="00CA708C">
        <w:rPr>
          <w:rFonts w:ascii="宋体" w:hAnsi="宋体" w:cs="Arial"/>
          <w:color w:val="000000"/>
          <w:sz w:val="28"/>
          <w:szCs w:val="28"/>
        </w:rPr>
        <w:t>4</w:t>
      </w:r>
      <w:r w:rsidRPr="00CA708C">
        <w:rPr>
          <w:rFonts w:ascii="宋体" w:hAnsi="宋体" w:cs="Arial" w:hint="eastAsia"/>
          <w:color w:val="000000"/>
          <w:sz w:val="28"/>
          <w:szCs w:val="28"/>
        </w:rPr>
        <w:t>、每次付款前，乙方应开具符合国家税务规定的等额合格的增值税专用发票给甲方。乙方晚于付款期限提供的，甲方付款期限相应顺延。</w:t>
      </w:r>
    </w:p>
    <w:p w:rsidR="00E47B59" w:rsidRDefault="00CA708C" w:rsidP="00A943BF">
      <w:pPr>
        <w:spacing w:line="560" w:lineRule="exact"/>
        <w:ind w:firstLineChars="200" w:firstLine="562"/>
        <w:rPr>
          <w:b/>
          <w:sz w:val="28"/>
          <w:szCs w:val="28"/>
        </w:rPr>
      </w:pPr>
      <w:r>
        <w:rPr>
          <w:rFonts w:hint="eastAsia"/>
          <w:b/>
          <w:sz w:val="28"/>
          <w:szCs w:val="28"/>
        </w:rPr>
        <w:t>八</w:t>
      </w:r>
      <w:r w:rsidR="006B2E51">
        <w:rPr>
          <w:rFonts w:hint="eastAsia"/>
          <w:b/>
          <w:sz w:val="28"/>
          <w:szCs w:val="28"/>
        </w:rPr>
        <w:t>、投标文件</w:t>
      </w:r>
    </w:p>
    <w:p w:rsidR="00E47B59" w:rsidRDefault="006B2E51" w:rsidP="00A943BF">
      <w:pPr>
        <w:spacing w:line="560" w:lineRule="exact"/>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rsidP="00A943BF">
      <w:pPr>
        <w:spacing w:line="560" w:lineRule="exact"/>
        <w:ind w:firstLineChars="200" w:firstLine="560"/>
        <w:rPr>
          <w:sz w:val="28"/>
          <w:szCs w:val="28"/>
        </w:rPr>
      </w:pPr>
      <w:r>
        <w:rPr>
          <w:rFonts w:hint="eastAsia"/>
          <w:sz w:val="28"/>
          <w:szCs w:val="28"/>
        </w:rPr>
        <w:t>（一）商务部分（提供复印件，并加盖公章）</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w:t>
      </w:r>
      <w:r>
        <w:rPr>
          <w:rFonts w:ascii="宋体" w:hAnsi="宋体" w:hint="eastAsia"/>
          <w:sz w:val="28"/>
          <w:szCs w:val="28"/>
        </w:rPr>
        <w:lastRenderedPageBreak/>
        <w:t>附件4）；</w:t>
      </w:r>
    </w:p>
    <w:p w:rsidR="00CA708C" w:rsidRDefault="00CA708C" w:rsidP="00A943BF">
      <w:pPr>
        <w:numPr>
          <w:ilvl w:val="0"/>
          <w:numId w:val="1"/>
        </w:numPr>
        <w:spacing w:line="560" w:lineRule="exact"/>
        <w:ind w:left="0" w:firstLineChars="200" w:firstLine="560"/>
        <w:rPr>
          <w:rFonts w:ascii="宋体" w:hAnsi="宋体"/>
          <w:sz w:val="28"/>
          <w:szCs w:val="28"/>
        </w:rPr>
      </w:pPr>
      <w:r>
        <w:rPr>
          <w:rFonts w:ascii="宋体" w:hAnsi="宋体"/>
          <w:sz w:val="28"/>
          <w:szCs w:val="28"/>
        </w:rPr>
        <w:t>有效的资质证书和安全生产许可证</w:t>
      </w:r>
      <w:r>
        <w:rPr>
          <w:rFonts w:ascii="宋体" w:hAnsi="宋体" w:hint="eastAsia"/>
          <w:sz w:val="28"/>
          <w:szCs w:val="28"/>
        </w:rPr>
        <w:t>（复印件盖章）；</w:t>
      </w:r>
    </w:p>
    <w:p w:rsidR="00E47B59" w:rsidRDefault="006B2E51"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3A7274" w:rsidP="00A943BF">
      <w:pPr>
        <w:numPr>
          <w:ilvl w:val="0"/>
          <w:numId w:val="1"/>
        </w:numPr>
        <w:spacing w:line="560" w:lineRule="exact"/>
        <w:ind w:left="0" w:firstLineChars="200" w:firstLine="560"/>
        <w:rPr>
          <w:rFonts w:ascii="宋体" w:hAnsi="宋体"/>
          <w:sz w:val="28"/>
          <w:szCs w:val="28"/>
        </w:rPr>
      </w:pPr>
      <w:r>
        <w:rPr>
          <w:rFonts w:ascii="宋体" w:hAnsi="宋体" w:hint="eastAsia"/>
          <w:sz w:val="28"/>
          <w:szCs w:val="28"/>
        </w:rPr>
        <w:t>投标人</w:t>
      </w:r>
      <w:r w:rsidR="003C0DBE" w:rsidRPr="003C0DBE">
        <w:rPr>
          <w:rFonts w:ascii="宋体" w:hAnsi="宋体" w:hint="eastAsia"/>
          <w:sz w:val="28"/>
          <w:szCs w:val="28"/>
        </w:rPr>
        <w:t>近3年内(201</w:t>
      </w:r>
      <w:r w:rsidR="00103BC1">
        <w:rPr>
          <w:rFonts w:ascii="宋体" w:hAnsi="宋体"/>
          <w:sz w:val="28"/>
          <w:szCs w:val="28"/>
        </w:rPr>
        <w:t>9</w:t>
      </w:r>
      <w:r w:rsidR="003C0DBE" w:rsidRPr="003C0DBE">
        <w:rPr>
          <w:rFonts w:ascii="宋体" w:hAnsi="宋体" w:hint="eastAsia"/>
          <w:sz w:val="28"/>
          <w:szCs w:val="28"/>
        </w:rPr>
        <w:t>年1月1日至今)完成过质量合格的</w:t>
      </w:r>
      <w:r w:rsidR="00EF6109">
        <w:rPr>
          <w:rFonts w:ascii="宋体" w:hAnsi="宋体" w:hint="eastAsia"/>
          <w:sz w:val="28"/>
          <w:szCs w:val="28"/>
        </w:rPr>
        <w:t>类似电动阀维修</w:t>
      </w:r>
      <w:r w:rsidR="003C0DBE" w:rsidRPr="003C0DBE">
        <w:rPr>
          <w:rFonts w:ascii="宋体" w:hAnsi="宋体" w:hint="eastAsia"/>
          <w:sz w:val="28"/>
          <w:szCs w:val="28"/>
        </w:rPr>
        <w:t>项目业绩（需提供合同等相关证明材料复印件）</w:t>
      </w:r>
      <w:r w:rsidR="006B2E51">
        <w:rPr>
          <w:rFonts w:hint="eastAsia"/>
          <w:sz w:val="28"/>
          <w:szCs w:val="28"/>
        </w:rPr>
        <w:t>；</w:t>
      </w:r>
    </w:p>
    <w:p w:rsidR="00E47B59" w:rsidRDefault="006B2E51" w:rsidP="00A943BF">
      <w:pPr>
        <w:numPr>
          <w:ilvl w:val="0"/>
          <w:numId w:val="1"/>
        </w:numPr>
        <w:spacing w:line="560" w:lineRule="exact"/>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rsidP="00A943BF">
      <w:pPr>
        <w:spacing w:line="560" w:lineRule="exact"/>
        <w:ind w:firstLineChars="200" w:firstLine="560"/>
        <w:rPr>
          <w:sz w:val="28"/>
          <w:szCs w:val="28"/>
        </w:rPr>
      </w:pPr>
      <w:r>
        <w:rPr>
          <w:rFonts w:hint="eastAsia"/>
          <w:sz w:val="28"/>
          <w:szCs w:val="28"/>
        </w:rPr>
        <w:t>（二）技术部分（格式自定，加盖公章）</w:t>
      </w:r>
    </w:p>
    <w:p w:rsidR="00E47B59" w:rsidRDefault="006B2E51" w:rsidP="00A943BF">
      <w:pPr>
        <w:spacing w:line="560" w:lineRule="exact"/>
        <w:ind w:firstLineChars="200" w:firstLine="56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A943BF">
      <w:pPr>
        <w:widowControl/>
        <w:numPr>
          <w:ilvl w:val="0"/>
          <w:numId w:val="2"/>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A943BF">
      <w:pPr>
        <w:widowControl/>
        <w:numPr>
          <w:ilvl w:val="0"/>
          <w:numId w:val="2"/>
        </w:numPr>
        <w:spacing w:line="560" w:lineRule="exact"/>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rsidP="00A943BF">
      <w:pPr>
        <w:spacing w:line="560" w:lineRule="exact"/>
        <w:ind w:firstLineChars="200" w:firstLine="560"/>
        <w:rPr>
          <w:sz w:val="28"/>
          <w:szCs w:val="28"/>
        </w:rPr>
      </w:pPr>
      <w:r>
        <w:rPr>
          <w:rFonts w:hint="eastAsia"/>
          <w:sz w:val="28"/>
          <w:szCs w:val="28"/>
        </w:rPr>
        <w:t>（三）价格文件（加盖公章）</w:t>
      </w:r>
    </w:p>
    <w:p w:rsidR="00E47B59" w:rsidRDefault="006B2E51" w:rsidP="00A943BF">
      <w:pPr>
        <w:numPr>
          <w:ilvl w:val="0"/>
          <w:numId w:val="3"/>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报价一览表</w:t>
      </w:r>
      <w:r w:rsidR="007C3F99">
        <w:rPr>
          <w:rFonts w:ascii="宋体" w:hAnsi="宋体" w:cs="Arial" w:hint="eastAsia"/>
          <w:color w:val="000000"/>
          <w:sz w:val="28"/>
          <w:szCs w:val="28"/>
        </w:rPr>
        <w:t>：（格式见附件1）</w:t>
      </w:r>
    </w:p>
    <w:p w:rsidR="00E47B59" w:rsidRDefault="006B2E51" w:rsidP="00A943BF">
      <w:pPr>
        <w:numPr>
          <w:ilvl w:val="0"/>
          <w:numId w:val="3"/>
        </w:numPr>
        <w:spacing w:line="560" w:lineRule="exact"/>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w:t>
      </w:r>
      <w:r w:rsidR="007C3F99">
        <w:rPr>
          <w:rFonts w:ascii="宋体" w:hAnsi="宋体" w:cs="Arial" w:hint="eastAsia"/>
          <w:color w:val="000000"/>
          <w:sz w:val="28"/>
          <w:szCs w:val="28"/>
        </w:rPr>
        <w:t>中列明的</w:t>
      </w:r>
      <w:r w:rsidR="00892318" w:rsidRPr="00892318">
        <w:rPr>
          <w:rFonts w:ascii="宋体" w:hAnsi="宋体" w:cs="Arial" w:hint="eastAsia"/>
          <w:color w:val="000000"/>
          <w:sz w:val="28"/>
          <w:szCs w:val="28"/>
        </w:rPr>
        <w:t>工程量清单报价，并以此作为结算依据，包括但不限于工程量清单各项目单价及综合总报价，并注明未含税总价、税率</w:t>
      </w:r>
      <w:r w:rsidR="00453ADF">
        <w:rPr>
          <w:rFonts w:ascii="宋体" w:hAnsi="宋体" w:cs="Arial" w:hint="eastAsia"/>
          <w:color w:val="000000"/>
          <w:sz w:val="28"/>
          <w:szCs w:val="28"/>
        </w:rPr>
        <w:t>及</w:t>
      </w:r>
      <w:r w:rsidR="00892318" w:rsidRPr="00892318">
        <w:rPr>
          <w:rFonts w:ascii="宋体" w:hAnsi="宋体" w:cs="Arial" w:hint="eastAsia"/>
          <w:color w:val="000000"/>
          <w:sz w:val="28"/>
          <w:szCs w:val="28"/>
        </w:rPr>
        <w:t>含税总价。</w:t>
      </w:r>
    </w:p>
    <w:p w:rsidR="00E47B59" w:rsidRDefault="00CA708C" w:rsidP="00A943BF">
      <w:pPr>
        <w:spacing w:line="560" w:lineRule="exact"/>
        <w:ind w:firstLineChars="200" w:firstLine="562"/>
        <w:rPr>
          <w:b/>
          <w:sz w:val="28"/>
          <w:szCs w:val="28"/>
        </w:rPr>
      </w:pPr>
      <w:r>
        <w:rPr>
          <w:rFonts w:hint="eastAsia"/>
          <w:b/>
          <w:sz w:val="28"/>
          <w:szCs w:val="28"/>
        </w:rPr>
        <w:t>九</w:t>
      </w:r>
      <w:r w:rsidR="006B2E51">
        <w:rPr>
          <w:rFonts w:hint="eastAsia"/>
          <w:b/>
          <w:sz w:val="28"/>
          <w:szCs w:val="28"/>
        </w:rPr>
        <w:t>、评标方法</w:t>
      </w:r>
    </w:p>
    <w:p w:rsidR="00E47B59" w:rsidRDefault="00EA7453" w:rsidP="00A943BF">
      <w:pPr>
        <w:spacing w:line="560" w:lineRule="exact"/>
        <w:ind w:firstLineChars="200" w:firstLine="560"/>
        <w:rPr>
          <w:sz w:val="28"/>
          <w:szCs w:val="28"/>
        </w:rPr>
      </w:pPr>
      <w:r w:rsidRPr="00EA7453">
        <w:rPr>
          <w:rFonts w:hint="eastAsia"/>
          <w:sz w:val="28"/>
          <w:szCs w:val="28"/>
        </w:rPr>
        <w:t>本项目采用综合评估法，对投标人进行价格和信用评审，其中价格评审部分占</w:t>
      </w:r>
      <w:r w:rsidRPr="00EA7453">
        <w:rPr>
          <w:rFonts w:hint="eastAsia"/>
          <w:sz w:val="28"/>
          <w:szCs w:val="28"/>
        </w:rPr>
        <w:t>90%</w:t>
      </w:r>
      <w:r w:rsidRPr="00EA7453">
        <w:rPr>
          <w:rFonts w:hint="eastAsia"/>
          <w:sz w:val="28"/>
          <w:szCs w:val="28"/>
        </w:rPr>
        <w:t>，供应商诚信部分占</w:t>
      </w:r>
      <w:r w:rsidRPr="00EA7453">
        <w:rPr>
          <w:rFonts w:hint="eastAsia"/>
          <w:sz w:val="28"/>
          <w:szCs w:val="28"/>
        </w:rPr>
        <w:t>10%</w:t>
      </w:r>
      <w:r w:rsidRPr="00EA7453">
        <w:rPr>
          <w:rFonts w:hint="eastAsia"/>
          <w:sz w:val="28"/>
          <w:szCs w:val="28"/>
        </w:rPr>
        <w:t>，投标人评审得分</w:t>
      </w:r>
      <w:r w:rsidRPr="00EA7453">
        <w:rPr>
          <w:rFonts w:hint="eastAsia"/>
          <w:sz w:val="28"/>
          <w:szCs w:val="28"/>
        </w:rPr>
        <w:t>=</w:t>
      </w:r>
      <w:r w:rsidRPr="00EA7453">
        <w:rPr>
          <w:rFonts w:hint="eastAsia"/>
          <w:sz w:val="28"/>
          <w:szCs w:val="28"/>
        </w:rPr>
        <w:t>价格得分</w:t>
      </w:r>
      <w:r w:rsidRPr="00EA7453">
        <w:rPr>
          <w:rFonts w:hint="eastAsia"/>
          <w:sz w:val="28"/>
          <w:szCs w:val="28"/>
        </w:rPr>
        <w:t>+</w:t>
      </w:r>
      <w:r w:rsidRPr="00EA7453">
        <w:rPr>
          <w:rFonts w:hint="eastAsia"/>
          <w:sz w:val="28"/>
          <w:szCs w:val="28"/>
        </w:rPr>
        <w:t>诚信</w:t>
      </w:r>
      <w:r w:rsidRPr="00EA7453">
        <w:rPr>
          <w:rFonts w:hint="eastAsia"/>
          <w:sz w:val="28"/>
          <w:szCs w:val="28"/>
        </w:rPr>
        <w:lastRenderedPageBreak/>
        <w:t>分。以经评审的最低投标报价作为评标基准价，当投标价等于评标基准价时价格分得满分，投标价每高于评标基准价</w:t>
      </w:r>
      <w:r w:rsidRPr="00EA7453">
        <w:rPr>
          <w:rFonts w:hint="eastAsia"/>
          <w:sz w:val="28"/>
          <w:szCs w:val="28"/>
        </w:rPr>
        <w:t>1%</w:t>
      </w:r>
      <w:r w:rsidRPr="00EA7453">
        <w:rPr>
          <w:rFonts w:hint="eastAsia"/>
          <w:sz w:val="28"/>
          <w:szCs w:val="28"/>
        </w:rPr>
        <w:t>扣</w:t>
      </w:r>
      <w:r w:rsidRPr="00EA7453">
        <w:rPr>
          <w:rFonts w:hint="eastAsia"/>
          <w:sz w:val="28"/>
          <w:szCs w:val="28"/>
        </w:rPr>
        <w:t>1</w:t>
      </w:r>
      <w:r w:rsidRPr="00EA7453">
        <w:rPr>
          <w:rFonts w:hint="eastAsia"/>
          <w:sz w:val="28"/>
          <w:szCs w:val="28"/>
        </w:rPr>
        <w:t>分，扣至</w:t>
      </w:r>
      <w:r w:rsidRPr="00EA7453">
        <w:rPr>
          <w:rFonts w:hint="eastAsia"/>
          <w:sz w:val="28"/>
          <w:szCs w:val="28"/>
        </w:rPr>
        <w:t>0</w:t>
      </w:r>
      <w:r w:rsidRPr="00EA7453">
        <w:rPr>
          <w:rFonts w:hint="eastAsia"/>
          <w:sz w:val="28"/>
          <w:szCs w:val="28"/>
        </w:rPr>
        <w:t>分为止。供应商诚信分以评标当天采购人供应商管理系统查到的分值直接计取（供应商诚信分原始分为</w:t>
      </w:r>
      <w:r w:rsidRPr="00EA7453">
        <w:rPr>
          <w:rFonts w:hint="eastAsia"/>
          <w:sz w:val="28"/>
          <w:szCs w:val="28"/>
        </w:rPr>
        <w:t>0</w:t>
      </w:r>
      <w:r w:rsidRPr="00EA7453">
        <w:rPr>
          <w:rFonts w:hint="eastAsia"/>
          <w:sz w:val="28"/>
          <w:szCs w:val="28"/>
        </w:rPr>
        <w:t>分），投标人不在供应商管理系统内的，诚信分按</w:t>
      </w:r>
      <w:r w:rsidRPr="00EA7453">
        <w:rPr>
          <w:rFonts w:hint="eastAsia"/>
          <w:sz w:val="28"/>
          <w:szCs w:val="28"/>
        </w:rPr>
        <w:t>0</w:t>
      </w:r>
      <w:r w:rsidRPr="00EA7453">
        <w:rPr>
          <w:rFonts w:hint="eastAsia"/>
          <w:sz w:val="28"/>
          <w:szCs w:val="28"/>
        </w:rPr>
        <w:t>分计算。供应商诚信分在采购人官方网站上定期公布。同时通过投标人资格审查（见附件</w:t>
      </w:r>
      <w:r w:rsidRPr="00EA7453">
        <w:rPr>
          <w:rFonts w:hint="eastAsia"/>
          <w:sz w:val="28"/>
          <w:szCs w:val="28"/>
        </w:rPr>
        <w:t>5</w:t>
      </w:r>
      <w:r w:rsidRPr="00EA7453">
        <w:rPr>
          <w:rFonts w:hint="eastAsia"/>
          <w:sz w:val="28"/>
          <w:szCs w:val="28"/>
        </w:rPr>
        <w:t>）和投标文件有效性审查（见附件</w:t>
      </w:r>
      <w:r w:rsidRPr="00EA7453">
        <w:rPr>
          <w:rFonts w:hint="eastAsia"/>
          <w:sz w:val="28"/>
          <w:szCs w:val="28"/>
        </w:rPr>
        <w:t>6</w:t>
      </w:r>
      <w:r w:rsidRPr="00EA7453">
        <w:rPr>
          <w:rFonts w:hint="eastAsia"/>
          <w:sz w:val="28"/>
          <w:szCs w:val="28"/>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rsidR="00E47B59" w:rsidRDefault="00CC78E6" w:rsidP="00A943BF">
      <w:pPr>
        <w:spacing w:line="560" w:lineRule="exact"/>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、勘踏现场</w:t>
      </w:r>
    </w:p>
    <w:p w:rsidR="00E47B59" w:rsidRDefault="006B2E51" w:rsidP="00A943BF">
      <w:pPr>
        <w:spacing w:line="560" w:lineRule="exact"/>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w:t>
      </w:r>
      <w:r w:rsidR="00202786">
        <w:rPr>
          <w:sz w:val="28"/>
          <w:szCs w:val="28"/>
        </w:rPr>
        <w:t>2</w:t>
      </w:r>
      <w:r w:rsidR="002E14CF">
        <w:rPr>
          <w:sz w:val="28"/>
          <w:szCs w:val="28"/>
        </w:rPr>
        <w:t>2</w:t>
      </w:r>
      <w:r>
        <w:rPr>
          <w:rFonts w:hint="eastAsia"/>
          <w:sz w:val="28"/>
          <w:szCs w:val="28"/>
        </w:rPr>
        <w:t>年</w:t>
      </w:r>
      <w:r w:rsidR="00CA1985">
        <w:rPr>
          <w:sz w:val="28"/>
          <w:szCs w:val="28"/>
        </w:rPr>
        <w:t>4</w:t>
      </w:r>
      <w:r>
        <w:rPr>
          <w:rFonts w:hint="eastAsia"/>
          <w:sz w:val="28"/>
          <w:szCs w:val="28"/>
        </w:rPr>
        <w:t>月</w:t>
      </w:r>
      <w:r w:rsidR="00CA1985">
        <w:rPr>
          <w:sz w:val="28"/>
          <w:szCs w:val="28"/>
        </w:rPr>
        <w:t>27</w:t>
      </w:r>
      <w:r>
        <w:rPr>
          <w:rFonts w:hint="eastAsia"/>
          <w:sz w:val="28"/>
          <w:szCs w:val="28"/>
        </w:rPr>
        <w:t>日</w:t>
      </w:r>
      <w:r w:rsidR="00B30173">
        <w:rPr>
          <w:sz w:val="28"/>
          <w:szCs w:val="28"/>
        </w:rPr>
        <w:t>1</w:t>
      </w:r>
      <w:r w:rsidR="005A3B18">
        <w:rPr>
          <w:sz w:val="28"/>
          <w:szCs w:val="28"/>
        </w:rPr>
        <w:t>0</w:t>
      </w:r>
      <w:r w:rsidR="00B30173">
        <w:rPr>
          <w:rFonts w:hint="eastAsia"/>
          <w:sz w:val="28"/>
          <w:szCs w:val="28"/>
        </w:rPr>
        <w:t>:</w:t>
      </w:r>
      <w:r w:rsidR="00CB72DA">
        <w:rPr>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CA708C">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CA708C">
        <w:rPr>
          <w:sz w:val="28"/>
          <w:szCs w:val="28"/>
        </w:rPr>
        <w:t>59</w:t>
      </w:r>
      <w:r>
        <w:rPr>
          <w:rFonts w:hint="eastAsia"/>
          <w:sz w:val="28"/>
          <w:szCs w:val="28"/>
        </w:rPr>
        <w:t>。投标人未在规定时间勘踏现场的，甲方不再另行组织，由投标人自行前往勘踏。</w:t>
      </w:r>
    </w:p>
    <w:p w:rsidR="00E47B59" w:rsidRDefault="00DE00B8" w:rsidP="00A943BF">
      <w:pPr>
        <w:spacing w:line="560" w:lineRule="exact"/>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A708C">
        <w:rPr>
          <w:rFonts w:ascii="宋体" w:hAnsi="宋体" w:cs="Arial" w:hint="eastAsia"/>
          <w:b/>
          <w:color w:val="000000"/>
          <w:sz w:val="28"/>
          <w:szCs w:val="28"/>
        </w:rPr>
        <w:t>一</w:t>
      </w:r>
      <w:r w:rsidR="006B2E51">
        <w:rPr>
          <w:rFonts w:ascii="宋体" w:hAnsi="宋体" w:cs="Arial" w:hint="eastAsia"/>
          <w:b/>
          <w:color w:val="000000"/>
          <w:sz w:val="28"/>
          <w:szCs w:val="28"/>
        </w:rPr>
        <w:t>、递交投标文件</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（一）</w:t>
      </w:r>
      <w:r w:rsidRPr="003A7274">
        <w:rPr>
          <w:rFonts w:ascii="宋体" w:hAnsi="宋体" w:cs="Arial" w:hint="eastAsia"/>
          <w:b/>
          <w:color w:val="000000"/>
          <w:sz w:val="28"/>
          <w:szCs w:val="28"/>
        </w:rPr>
        <w:t>投标单位以密封的形式</w:t>
      </w:r>
      <w:r w:rsidR="00C219B3" w:rsidRPr="003A7274">
        <w:rPr>
          <w:rFonts w:ascii="宋体" w:hAnsi="宋体" w:cs="Arial" w:hint="eastAsia"/>
          <w:b/>
          <w:color w:val="000000"/>
          <w:sz w:val="28"/>
          <w:szCs w:val="28"/>
        </w:rPr>
        <w:t>（一式一份，无需装订）</w:t>
      </w:r>
      <w:r>
        <w:rPr>
          <w:rFonts w:ascii="宋体" w:hAnsi="宋体" w:cs="Arial" w:hint="eastAsia"/>
          <w:color w:val="000000"/>
          <w:sz w:val="28"/>
          <w:szCs w:val="28"/>
        </w:rPr>
        <w:t>提供投标文件到：广州市番禺区大学城明志街1号信息枢纽楼9</w:t>
      </w:r>
      <w:r w:rsidR="00006FB5">
        <w:rPr>
          <w:rFonts w:ascii="宋体" w:hAnsi="宋体" w:cs="Arial" w:hint="eastAsia"/>
          <w:color w:val="000000"/>
          <w:sz w:val="28"/>
          <w:szCs w:val="28"/>
        </w:rPr>
        <w:t>楼采购合同部，采购</w:t>
      </w:r>
      <w:r>
        <w:rPr>
          <w:rFonts w:ascii="宋体" w:hAnsi="宋体" w:cs="Arial" w:hint="eastAsia"/>
          <w:color w:val="000000"/>
          <w:sz w:val="28"/>
          <w:szCs w:val="28"/>
        </w:rPr>
        <w:t>方接受现场递交或邮寄两种方式。</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w:t>
      </w:r>
      <w:r w:rsidR="002E14CF">
        <w:rPr>
          <w:rFonts w:ascii="宋体" w:hAnsi="宋体" w:cs="Arial"/>
          <w:color w:val="000000"/>
          <w:sz w:val="28"/>
          <w:szCs w:val="28"/>
        </w:rPr>
        <w:t>2</w:t>
      </w:r>
      <w:r>
        <w:rPr>
          <w:rFonts w:ascii="宋体" w:hAnsi="宋体" w:cs="Arial" w:hint="eastAsia"/>
          <w:color w:val="000000"/>
          <w:sz w:val="28"/>
          <w:szCs w:val="28"/>
        </w:rPr>
        <w:t>年</w:t>
      </w:r>
      <w:r w:rsidR="00CA1985">
        <w:rPr>
          <w:rFonts w:ascii="宋体" w:hAnsi="宋体" w:cs="Arial"/>
          <w:color w:val="000000"/>
          <w:sz w:val="28"/>
          <w:szCs w:val="28"/>
        </w:rPr>
        <w:t>5</w:t>
      </w:r>
      <w:r>
        <w:rPr>
          <w:rFonts w:ascii="宋体" w:hAnsi="宋体" w:cs="Arial" w:hint="eastAsia"/>
          <w:color w:val="000000"/>
          <w:sz w:val="28"/>
          <w:szCs w:val="28"/>
        </w:rPr>
        <w:t>月</w:t>
      </w:r>
      <w:r w:rsidR="00CA1985">
        <w:rPr>
          <w:rFonts w:ascii="宋体" w:hAnsi="宋体" w:cs="Arial"/>
          <w:color w:val="000000"/>
          <w:sz w:val="28"/>
          <w:szCs w:val="28"/>
        </w:rPr>
        <w:t>6</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w:t>
      </w:r>
      <w:r>
        <w:rPr>
          <w:rFonts w:ascii="宋体" w:hAnsi="宋体" w:cs="Arial" w:hint="eastAsia"/>
          <w:color w:val="000000"/>
          <w:sz w:val="28"/>
          <w:szCs w:val="28"/>
        </w:rPr>
        <w:lastRenderedPageBreak/>
        <w:t>或逾期送达的</w:t>
      </w:r>
      <w:r w:rsidR="00006FB5">
        <w:rPr>
          <w:rFonts w:ascii="宋体" w:hAnsi="宋体" w:cs="Arial" w:hint="eastAsia"/>
          <w:color w:val="000000"/>
          <w:sz w:val="28"/>
          <w:szCs w:val="28"/>
        </w:rPr>
        <w:t>采购</w:t>
      </w:r>
      <w:r>
        <w:rPr>
          <w:rFonts w:ascii="宋体" w:hAnsi="宋体" w:cs="Arial" w:hint="eastAsia"/>
          <w:color w:val="000000"/>
          <w:sz w:val="28"/>
          <w:szCs w:val="28"/>
        </w:rPr>
        <w:t>方有权不予受理。</w:t>
      </w:r>
    </w:p>
    <w:p w:rsidR="00E47B59" w:rsidRDefault="00932FEC" w:rsidP="00A943BF">
      <w:pPr>
        <w:spacing w:line="560" w:lineRule="exact"/>
        <w:ind w:firstLineChars="200" w:firstLine="562"/>
        <w:rPr>
          <w:rFonts w:ascii="宋体" w:hAnsi="宋体" w:cs="Arial"/>
          <w:b/>
          <w:color w:val="000000"/>
          <w:sz w:val="28"/>
          <w:szCs w:val="28"/>
        </w:rPr>
      </w:pPr>
      <w:r>
        <w:rPr>
          <w:rFonts w:ascii="宋体" w:hAnsi="宋体" w:cs="Arial"/>
          <w:b/>
          <w:color w:val="000000"/>
          <w:sz w:val="28"/>
          <w:szCs w:val="28"/>
        </w:rPr>
        <w:t>十</w:t>
      </w:r>
      <w:r w:rsidR="00CA708C">
        <w:rPr>
          <w:rFonts w:ascii="宋体" w:hAnsi="宋体" w:cs="Arial" w:hint="eastAsia"/>
          <w:b/>
          <w:color w:val="000000"/>
          <w:sz w:val="28"/>
          <w:szCs w:val="28"/>
        </w:rPr>
        <w:t>二</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w:t>
      </w:r>
      <w:r w:rsidR="00C03924">
        <w:rPr>
          <w:rFonts w:asciiTheme="minorEastAsia" w:hAnsiTheme="minorEastAsia" w:cs="宋体" w:hint="eastAsia"/>
          <w:color w:val="000000"/>
          <w:sz w:val="28"/>
          <w:szCs w:val="28"/>
        </w:rPr>
        <w:t>、</w:t>
      </w:r>
      <w:r w:rsidR="00465657" w:rsidRPr="00465657">
        <w:rPr>
          <w:rFonts w:ascii="宋体" w:hAnsi="宋体" w:cs="Arial"/>
          <w:color w:val="000000"/>
          <w:sz w:val="28"/>
          <w:szCs w:val="28"/>
        </w:rPr>
        <w:t>广东建设工程信息网</w:t>
      </w:r>
      <w:r w:rsidR="00465657" w:rsidRPr="00465657">
        <w:rPr>
          <w:rFonts w:ascii="宋体" w:hAnsi="宋体" w:cs="Arial" w:hint="eastAsia"/>
          <w:color w:val="000000"/>
          <w:sz w:val="28"/>
          <w:szCs w:val="28"/>
        </w:rPr>
        <w:t>（</w:t>
      </w:r>
      <w:r w:rsidR="00465657" w:rsidRPr="00465657">
        <w:rPr>
          <w:rFonts w:ascii="宋体" w:hAnsi="宋体" w:cs="Arial"/>
          <w:color w:val="000000"/>
          <w:sz w:val="28"/>
          <w:szCs w:val="28"/>
        </w:rPr>
        <w:t>http://www.buildinfo.com.cn/</w:t>
      </w:r>
      <w:r w:rsidR="00465657" w:rsidRPr="00465657">
        <w:rPr>
          <w:rFonts w:ascii="宋体" w:hAnsi="宋体" w:cs="Arial" w:hint="eastAsia"/>
          <w:color w:val="000000"/>
          <w:sz w:val="28"/>
          <w:szCs w:val="28"/>
        </w:rPr>
        <w:t>）</w:t>
      </w:r>
      <w:r w:rsidR="00CA708C">
        <w:rPr>
          <w:rFonts w:ascii="宋体" w:hAnsi="宋体" w:cs="Arial" w:hint="eastAsia"/>
          <w:color w:val="000000"/>
          <w:sz w:val="28"/>
          <w:szCs w:val="28"/>
        </w:rPr>
        <w:t>、</w:t>
      </w:r>
      <w:r w:rsidR="00CA708C" w:rsidRPr="00CA708C">
        <w:rPr>
          <w:rFonts w:ascii="宋体" w:hAnsi="宋体" w:cs="Arial" w:hint="eastAsia"/>
          <w:color w:val="000000"/>
          <w:sz w:val="28"/>
          <w:szCs w:val="28"/>
        </w:rPr>
        <w:t>广州国企阳光采购服务平台（</w:t>
      </w:r>
      <w:r w:rsidR="00CA708C" w:rsidRPr="00CA708C">
        <w:rPr>
          <w:rFonts w:ascii="宋体" w:hAnsi="宋体" w:cs="Arial"/>
          <w:color w:val="000000"/>
          <w:sz w:val="28"/>
          <w:szCs w:val="28"/>
        </w:rPr>
        <w:t>http://cg.gemas.com.cn/</w:t>
      </w:r>
      <w:r w:rsidR="00CA708C" w:rsidRPr="00CA708C">
        <w:rPr>
          <w:rFonts w:ascii="宋体" w:hAnsi="宋体" w:cs="Arial" w:hint="eastAsia"/>
          <w:color w:val="000000"/>
          <w:sz w:val="28"/>
          <w:szCs w:val="28"/>
        </w:rPr>
        <w:t>）</w:t>
      </w:r>
      <w:r w:rsidR="006B2E51">
        <w:rPr>
          <w:rFonts w:ascii="宋体" w:hAnsi="宋体" w:cs="Arial" w:hint="eastAsia"/>
          <w:color w:val="000000"/>
          <w:sz w:val="28"/>
          <w:szCs w:val="28"/>
        </w:rPr>
        <w:t>同时发布。本竞选文件在各媒体发布的文本如有不同之处，以在</w:t>
      </w:r>
      <w:r w:rsidR="00C062D1">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rsidP="00A943BF">
      <w:pPr>
        <w:spacing w:line="560" w:lineRule="exact"/>
        <w:ind w:firstLineChars="200" w:firstLine="562"/>
        <w:rPr>
          <w:rFonts w:ascii="宋体" w:hAnsi="宋体" w:cs="Arial"/>
          <w:b/>
          <w:color w:val="000000"/>
          <w:sz w:val="28"/>
          <w:szCs w:val="28"/>
        </w:rPr>
      </w:pPr>
      <w:r>
        <w:rPr>
          <w:rFonts w:ascii="宋体" w:hAnsi="宋体" w:cs="Arial" w:hint="eastAsia"/>
          <w:b/>
          <w:color w:val="000000"/>
          <w:sz w:val="28"/>
          <w:szCs w:val="28"/>
        </w:rPr>
        <w:t>十</w:t>
      </w:r>
      <w:r w:rsidR="00CA708C">
        <w:rPr>
          <w:rFonts w:ascii="宋体" w:hAnsi="宋体" w:cs="Arial" w:hint="eastAsia"/>
          <w:b/>
          <w:color w:val="000000"/>
          <w:sz w:val="28"/>
          <w:szCs w:val="28"/>
        </w:rPr>
        <w:t>三</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C062D1">
        <w:rPr>
          <w:rFonts w:ascii="宋体" w:hAnsi="宋体" w:cs="Arial" w:hint="eastAsia"/>
          <w:color w:val="000000"/>
          <w:sz w:val="28"/>
          <w:szCs w:val="28"/>
        </w:rPr>
        <w:t>广州大学城投资经营管理有限公司</w:t>
      </w:r>
    </w:p>
    <w:p w:rsidR="00E47B59" w:rsidRDefault="006B2E51" w:rsidP="00A943BF">
      <w:pPr>
        <w:spacing w:line="560" w:lineRule="exact"/>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rsidP="00A943BF">
      <w:pPr>
        <w:spacing w:line="560" w:lineRule="exact"/>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CD1D9A" w:rsidRPr="00813095" w:rsidRDefault="006B2E51" w:rsidP="00A943BF">
      <w:pPr>
        <w:spacing w:line="560" w:lineRule="exact"/>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813095" w:rsidRDefault="00813095" w:rsidP="00A943BF">
      <w:pPr>
        <w:widowControl/>
        <w:spacing w:line="560" w:lineRule="exact"/>
        <w:jc w:val="left"/>
        <w:rPr>
          <w:rFonts w:ascii="宋体" w:hAnsi="宋体" w:cs="Arial"/>
          <w:color w:val="000000"/>
          <w:sz w:val="28"/>
          <w:szCs w:val="28"/>
        </w:rPr>
      </w:pPr>
    </w:p>
    <w:p w:rsidR="00A943BF" w:rsidRDefault="00A943BF" w:rsidP="00A943BF">
      <w:pPr>
        <w:widowControl/>
        <w:spacing w:line="560" w:lineRule="exact"/>
        <w:jc w:val="left"/>
        <w:rPr>
          <w:rFonts w:ascii="宋体" w:hAnsi="宋体" w:cs="Arial"/>
          <w:color w:val="000000"/>
          <w:sz w:val="28"/>
          <w:szCs w:val="28"/>
        </w:rPr>
      </w:pPr>
    </w:p>
    <w:p w:rsidR="00E47B59" w:rsidRPr="00265E09" w:rsidRDefault="006B2E51" w:rsidP="00A943BF">
      <w:pPr>
        <w:spacing w:line="560" w:lineRule="exact"/>
        <w:rPr>
          <w:rFonts w:ascii="宋体" w:hAnsi="宋体" w:cs="Arial"/>
          <w:color w:val="000000"/>
          <w:sz w:val="28"/>
          <w:szCs w:val="28"/>
        </w:rPr>
      </w:pPr>
      <w:r w:rsidRPr="00265E09">
        <w:rPr>
          <w:rFonts w:ascii="宋体" w:hAnsi="宋体" w:cs="Arial" w:hint="eastAsia"/>
          <w:color w:val="000000"/>
          <w:sz w:val="28"/>
          <w:szCs w:val="28"/>
        </w:rPr>
        <w:t>附件</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1</w:t>
      </w:r>
      <w:r w:rsidR="00392549" w:rsidRPr="00265E09">
        <w:rPr>
          <w:rFonts w:ascii="宋体" w:hAnsi="宋体" w:cs="Arial" w:hint="eastAsia"/>
          <w:color w:val="000000"/>
          <w:sz w:val="28"/>
          <w:szCs w:val="28"/>
        </w:rPr>
        <w:t>、</w:t>
      </w:r>
      <w:r w:rsidRPr="00265E09">
        <w:rPr>
          <w:rFonts w:ascii="宋体" w:hAnsi="宋体" w:cs="Arial" w:hint="eastAsia"/>
          <w:color w:val="000000"/>
          <w:sz w:val="28"/>
          <w:szCs w:val="28"/>
        </w:rPr>
        <w:t>报价一览表</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color w:val="000000"/>
          <w:sz w:val="28"/>
          <w:szCs w:val="28"/>
        </w:rPr>
        <w:t>2</w:t>
      </w:r>
      <w:r w:rsidRPr="00265E09">
        <w:rPr>
          <w:rFonts w:ascii="宋体" w:hAnsi="宋体" w:cs="Arial" w:hint="eastAsia"/>
          <w:color w:val="000000"/>
          <w:sz w:val="28"/>
          <w:szCs w:val="28"/>
        </w:rPr>
        <w:t>、</w:t>
      </w:r>
      <w:r w:rsidR="006B2E51" w:rsidRPr="00265E09">
        <w:rPr>
          <w:rFonts w:ascii="宋体" w:hAnsi="宋体" w:cs="Arial" w:hint="eastAsia"/>
          <w:color w:val="000000"/>
          <w:sz w:val="28"/>
          <w:szCs w:val="28"/>
        </w:rPr>
        <w:t>供应商调查</w:t>
      </w:r>
      <w:r w:rsidR="00892318" w:rsidRPr="00265E09">
        <w:rPr>
          <w:rFonts w:ascii="宋体" w:hAnsi="宋体" w:cs="Arial" w:hint="eastAsia"/>
          <w:color w:val="000000"/>
          <w:sz w:val="28"/>
          <w:szCs w:val="28"/>
        </w:rPr>
        <w:t>表</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3、</w:t>
      </w:r>
      <w:r w:rsidR="006B2E51" w:rsidRPr="00265E09">
        <w:rPr>
          <w:rFonts w:ascii="宋体" w:hAnsi="宋体" w:cs="Arial" w:hint="eastAsia"/>
          <w:color w:val="000000"/>
          <w:sz w:val="28"/>
          <w:szCs w:val="28"/>
        </w:rPr>
        <w:t>法定代表人身份证明书</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4、</w:t>
      </w:r>
      <w:r w:rsidR="006B2E51" w:rsidRPr="00265E09">
        <w:rPr>
          <w:rFonts w:ascii="宋体" w:hAnsi="宋体" w:cs="Arial" w:hint="eastAsia"/>
          <w:color w:val="000000"/>
          <w:sz w:val="28"/>
          <w:szCs w:val="28"/>
        </w:rPr>
        <w:t>法定代表人授权委托证明书</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5、</w:t>
      </w:r>
      <w:r w:rsidR="006B2E51" w:rsidRPr="00265E09">
        <w:rPr>
          <w:rFonts w:ascii="宋体" w:hAnsi="宋体" w:cs="Arial" w:hint="eastAsia"/>
          <w:color w:val="000000"/>
          <w:sz w:val="28"/>
          <w:szCs w:val="28"/>
        </w:rPr>
        <w:t>投标人资格审查表</w:t>
      </w:r>
    </w:p>
    <w:p w:rsidR="00E47B59" w:rsidRPr="00265E09" w:rsidRDefault="00392549" w:rsidP="00A943BF">
      <w:pPr>
        <w:spacing w:line="560" w:lineRule="exact"/>
        <w:ind w:firstLineChars="300" w:firstLine="840"/>
        <w:rPr>
          <w:rFonts w:ascii="宋体" w:hAnsi="宋体" w:cs="Arial"/>
          <w:color w:val="000000"/>
          <w:sz w:val="28"/>
          <w:szCs w:val="28"/>
        </w:rPr>
      </w:pPr>
      <w:r w:rsidRPr="00265E09">
        <w:rPr>
          <w:rFonts w:ascii="宋体" w:hAnsi="宋体" w:cs="Arial" w:hint="eastAsia"/>
          <w:color w:val="000000"/>
          <w:sz w:val="28"/>
          <w:szCs w:val="28"/>
        </w:rPr>
        <w:t>6、</w:t>
      </w:r>
      <w:r w:rsidR="006B2E51" w:rsidRPr="00265E09">
        <w:rPr>
          <w:rFonts w:ascii="宋体" w:hAnsi="宋体" w:cs="Arial" w:hint="eastAsia"/>
          <w:color w:val="000000"/>
          <w:sz w:val="28"/>
          <w:szCs w:val="28"/>
        </w:rPr>
        <w:t>投标文件有效性审查表</w:t>
      </w:r>
    </w:p>
    <w:p w:rsidR="00813095" w:rsidRDefault="00813095" w:rsidP="00A943BF">
      <w:pPr>
        <w:pStyle w:val="a5"/>
        <w:spacing w:line="560" w:lineRule="exact"/>
        <w:ind w:leftChars="0" w:left="0" w:right="1120" w:firstLineChars="900" w:firstLine="2520"/>
        <w:rPr>
          <w:sz w:val="28"/>
          <w:szCs w:val="28"/>
        </w:rPr>
      </w:pPr>
    </w:p>
    <w:p w:rsidR="00813095" w:rsidRDefault="00813095" w:rsidP="00A943BF">
      <w:pPr>
        <w:pStyle w:val="a5"/>
        <w:spacing w:line="560" w:lineRule="exact"/>
        <w:ind w:leftChars="0" w:left="0" w:right="1120" w:firstLineChars="900" w:firstLine="2520"/>
        <w:rPr>
          <w:sz w:val="28"/>
          <w:szCs w:val="28"/>
        </w:rPr>
      </w:pPr>
    </w:p>
    <w:p w:rsidR="00E47B59" w:rsidRDefault="0025569B" w:rsidP="00A943BF">
      <w:pPr>
        <w:pStyle w:val="a5"/>
        <w:spacing w:line="560" w:lineRule="exact"/>
        <w:ind w:leftChars="0" w:left="0" w:right="1120" w:firstLineChars="900" w:firstLine="2520"/>
        <w:rPr>
          <w:sz w:val="28"/>
          <w:szCs w:val="28"/>
        </w:rPr>
      </w:pPr>
      <w:r>
        <w:rPr>
          <w:rFonts w:hint="eastAsia"/>
          <w:sz w:val="28"/>
          <w:szCs w:val="28"/>
        </w:rPr>
        <w:t>采购人</w:t>
      </w:r>
      <w:r w:rsidR="006B2E51">
        <w:rPr>
          <w:rFonts w:hint="eastAsia"/>
          <w:sz w:val="28"/>
          <w:szCs w:val="28"/>
        </w:rPr>
        <w:t>：</w:t>
      </w:r>
      <w:r w:rsidR="00C062D1">
        <w:rPr>
          <w:rFonts w:hint="eastAsia"/>
          <w:sz w:val="28"/>
          <w:szCs w:val="28"/>
        </w:rPr>
        <w:t>广州大学城投资经营管理有限公司</w:t>
      </w:r>
    </w:p>
    <w:p w:rsidR="00220F76" w:rsidRDefault="006B2E51" w:rsidP="00A943BF">
      <w:pPr>
        <w:spacing w:line="560" w:lineRule="exact"/>
        <w:ind w:firstLineChars="1700" w:firstLine="4760"/>
        <w:rPr>
          <w:sz w:val="28"/>
          <w:szCs w:val="28"/>
        </w:rPr>
      </w:pPr>
      <w:r>
        <w:rPr>
          <w:rFonts w:hint="eastAsia"/>
          <w:sz w:val="28"/>
          <w:szCs w:val="28"/>
        </w:rPr>
        <w:t>20</w:t>
      </w:r>
      <w:r w:rsidR="00202786">
        <w:rPr>
          <w:sz w:val="28"/>
          <w:szCs w:val="28"/>
        </w:rPr>
        <w:t>2</w:t>
      </w:r>
      <w:r w:rsidR="002E14CF">
        <w:rPr>
          <w:sz w:val="28"/>
          <w:szCs w:val="28"/>
        </w:rPr>
        <w:t>2</w:t>
      </w:r>
      <w:r>
        <w:rPr>
          <w:rFonts w:hint="eastAsia"/>
          <w:sz w:val="28"/>
          <w:szCs w:val="28"/>
        </w:rPr>
        <w:t>年</w:t>
      </w:r>
      <w:r w:rsidR="00CA1985">
        <w:rPr>
          <w:sz w:val="28"/>
          <w:szCs w:val="28"/>
        </w:rPr>
        <w:t>4</w:t>
      </w:r>
      <w:r>
        <w:rPr>
          <w:rFonts w:hint="eastAsia"/>
          <w:sz w:val="28"/>
          <w:szCs w:val="28"/>
        </w:rPr>
        <w:t>月</w:t>
      </w:r>
      <w:r w:rsidR="00CA1985">
        <w:rPr>
          <w:sz w:val="28"/>
          <w:szCs w:val="28"/>
        </w:rPr>
        <w:t>25</w:t>
      </w:r>
      <w:bookmarkStart w:id="0" w:name="_GoBack"/>
      <w:bookmarkEnd w:id="0"/>
      <w:r>
        <w:rPr>
          <w:rFonts w:hint="eastAsia"/>
          <w:sz w:val="28"/>
          <w:szCs w:val="28"/>
        </w:rPr>
        <w:t>日</w:t>
      </w:r>
    </w:p>
    <w:p w:rsidR="002E14CF" w:rsidRDefault="002E14CF">
      <w:pPr>
        <w:widowControl/>
        <w:jc w:val="left"/>
        <w:rPr>
          <w:rFonts w:ascii="宋体" w:hAnsi="宋体" w:cs="Arial"/>
          <w:color w:val="000000"/>
          <w:sz w:val="30"/>
          <w:szCs w:val="30"/>
        </w:rPr>
      </w:pP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Pr="003025E4" w:rsidRDefault="006B2E51" w:rsidP="003025E4">
      <w:pPr>
        <w:pStyle w:val="a6"/>
        <w:ind w:firstLineChars="0" w:firstLine="0"/>
        <w:jc w:val="center"/>
        <w:rPr>
          <w:rFonts w:asciiTheme="minorEastAsia" w:eastAsiaTheme="minorEastAsia" w:hAnsiTheme="minorEastAsia"/>
          <w:b/>
          <w:sz w:val="28"/>
          <w:szCs w:val="28"/>
        </w:rPr>
      </w:pPr>
      <w:r w:rsidRPr="003025E4">
        <w:rPr>
          <w:rFonts w:asciiTheme="minorEastAsia" w:eastAsiaTheme="minorEastAsia" w:hAnsiTheme="minorEastAsia"/>
          <w:b/>
          <w:sz w:val="28"/>
          <w:szCs w:val="28"/>
        </w:rPr>
        <w:t>报价一览表</w:t>
      </w:r>
    </w:p>
    <w:p w:rsidR="00E47B59" w:rsidRDefault="006B2E51">
      <w:pPr>
        <w:spacing w:line="360" w:lineRule="auto"/>
        <w:rPr>
          <w:rFonts w:hAnsi="宋体"/>
          <w:szCs w:val="21"/>
        </w:rPr>
      </w:pPr>
      <w:r>
        <w:rPr>
          <w:rFonts w:hAnsi="宋体" w:hint="eastAsia"/>
          <w:szCs w:val="21"/>
        </w:rPr>
        <w:t>项目名称：</w:t>
      </w:r>
      <w:r w:rsidR="00767097">
        <w:rPr>
          <w:rFonts w:hAnsi="宋体" w:hint="eastAsia"/>
          <w:szCs w:val="21"/>
        </w:rPr>
        <w:t>4#</w:t>
      </w:r>
      <w:r w:rsidR="00767097">
        <w:rPr>
          <w:rFonts w:hAnsi="宋体" w:hint="eastAsia"/>
          <w:szCs w:val="21"/>
        </w:rPr>
        <w:t>冷站钢梯安装工程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w:t>
      </w:r>
      <w:r w:rsidR="002E14CF">
        <w:rPr>
          <w:rFonts w:hAnsi="宋体"/>
          <w:szCs w:val="21"/>
        </w:rPr>
        <w:t>2</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767097">
              <w:rPr>
                <w:rFonts w:ascii="宋体" w:hAnsi="宋体" w:cs="宋体" w:hint="eastAsia"/>
                <w:kern w:val="0"/>
                <w:szCs w:val="21"/>
              </w:rPr>
              <w:t>4#冷站钢梯安装工程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0A18E3">
        <w:rPr>
          <w:rFonts w:hint="eastAsia"/>
          <w:sz w:val="28"/>
          <w:szCs w:val="28"/>
        </w:rPr>
        <w:t>202</w:t>
      </w:r>
      <w:r w:rsidR="002E14CF">
        <w:rPr>
          <w:sz w:val="28"/>
          <w:szCs w:val="28"/>
        </w:rPr>
        <w:t>2</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0A18E3">
        <w:rPr>
          <w:rFonts w:hAnsi="宋体" w:cs="宋体" w:hint="eastAsia"/>
          <w:sz w:val="28"/>
          <w:szCs w:val="28"/>
        </w:rPr>
        <w:t>202</w:t>
      </w:r>
      <w:r w:rsidR="002E14CF">
        <w:rPr>
          <w:rFonts w:hAnsi="宋体" w:cs="宋体"/>
          <w:sz w:val="28"/>
          <w:szCs w:val="28"/>
        </w:rPr>
        <w:t>2</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C062D1">
        <w:rPr>
          <w:rFonts w:hAnsi="宋体" w:hint="eastAsia"/>
          <w:sz w:val="24"/>
          <w:szCs w:val="24"/>
          <w:u w:val="single"/>
        </w:rPr>
        <w:t>广州大学城投资经营管理有限公司</w:t>
      </w:r>
      <w:r>
        <w:rPr>
          <w:rFonts w:hAnsi="宋体" w:hint="eastAsia"/>
          <w:sz w:val="24"/>
          <w:szCs w:val="24"/>
        </w:rPr>
        <w:t>组织的“</w:t>
      </w:r>
      <w:r w:rsidR="00767097">
        <w:rPr>
          <w:rFonts w:hAnsi="宋体" w:hint="eastAsia"/>
          <w:sz w:val="24"/>
          <w:szCs w:val="24"/>
          <w:u w:val="single"/>
        </w:rPr>
        <w:t>4#冷站钢梯安装工程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0A18E3">
        <w:rPr>
          <w:rFonts w:eastAsia="宋体" w:hAnsi="宋体" w:cs="宋体" w:hint="eastAsia"/>
          <w:sz w:val="24"/>
          <w:szCs w:val="24"/>
        </w:rPr>
        <w:t>202</w:t>
      </w:r>
      <w:r w:rsidR="002E14CF">
        <w:rPr>
          <w:rFonts w:eastAsia="宋体" w:hAnsi="宋体" w:cs="宋体"/>
          <w:sz w:val="24"/>
          <w:szCs w:val="24"/>
        </w:rPr>
        <w:t>2</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767097">
        <w:rPr>
          <w:rFonts w:ascii="宋体" w:hAnsi="宋体" w:cs="宋体" w:hint="eastAsia"/>
          <w:kern w:val="0"/>
          <w:szCs w:val="21"/>
        </w:rPr>
        <w:t>4#冷站钢梯安装工程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55C6B" w:rsidTr="00DD2666">
        <w:trPr>
          <w:trHeight w:val="544"/>
          <w:jc w:val="center"/>
        </w:trPr>
        <w:tc>
          <w:tcPr>
            <w:tcW w:w="690" w:type="dxa"/>
            <w:shd w:val="clear" w:color="auto" w:fill="auto"/>
            <w:vAlign w:val="center"/>
          </w:tcPr>
          <w:p w:rsidR="00E55C6B" w:rsidRDefault="00E55C6B">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55C6B" w:rsidRDefault="00E55C6B">
            <w:pPr>
              <w:rPr>
                <w:rFonts w:ascii="宋体" w:hAnsi="宋体" w:cs="宋体"/>
                <w:szCs w:val="21"/>
              </w:rPr>
            </w:pPr>
            <w:r w:rsidRPr="003A7274">
              <w:rPr>
                <w:rFonts w:ascii="宋体" w:hAnsi="宋体" w:cs="宋体" w:hint="eastAsia"/>
                <w:szCs w:val="21"/>
              </w:rPr>
              <w:t>具有</w:t>
            </w:r>
            <w:r>
              <w:rPr>
                <w:rFonts w:ascii="宋体" w:hAnsi="宋体" w:cs="宋体" w:hint="eastAsia"/>
                <w:szCs w:val="21"/>
              </w:rPr>
              <w:t>建筑装修装饰工程专业承包贰级</w:t>
            </w:r>
            <w:r w:rsidRPr="003A7274">
              <w:rPr>
                <w:rFonts w:ascii="宋体" w:hAnsi="宋体" w:cs="宋体" w:hint="eastAsia"/>
                <w:szCs w:val="21"/>
              </w:rPr>
              <w:t>或以上资质</w:t>
            </w:r>
            <w:r>
              <w:rPr>
                <w:rFonts w:ascii="宋体" w:hAnsi="宋体" w:cs="宋体" w:hint="eastAsia"/>
                <w:szCs w:val="21"/>
              </w:rPr>
              <w:t>（复印件盖章）</w:t>
            </w:r>
          </w:p>
        </w:tc>
        <w:tc>
          <w:tcPr>
            <w:tcW w:w="1549" w:type="dxa"/>
            <w:vAlign w:val="center"/>
          </w:tcPr>
          <w:p w:rsidR="00E55C6B" w:rsidRDefault="00E55C6B">
            <w:pPr>
              <w:rPr>
                <w:rFonts w:ascii="宋体" w:hAnsi="宋体" w:cs="宋体"/>
                <w:szCs w:val="21"/>
              </w:rPr>
            </w:pPr>
          </w:p>
        </w:tc>
      </w:tr>
      <w:tr w:rsidR="00E55C6B" w:rsidTr="00DD2666">
        <w:trPr>
          <w:trHeight w:val="544"/>
          <w:jc w:val="center"/>
        </w:trPr>
        <w:tc>
          <w:tcPr>
            <w:tcW w:w="690" w:type="dxa"/>
            <w:shd w:val="clear" w:color="auto" w:fill="auto"/>
            <w:vAlign w:val="center"/>
          </w:tcPr>
          <w:p w:rsidR="00E55C6B" w:rsidRDefault="00E55C6B">
            <w:pPr>
              <w:rPr>
                <w:rFonts w:ascii="宋体" w:hAnsi="宋体" w:cs="宋体"/>
                <w:szCs w:val="21"/>
              </w:rPr>
            </w:pPr>
            <w:r>
              <w:rPr>
                <w:rFonts w:ascii="宋体" w:hAnsi="宋体" w:cs="宋体" w:hint="eastAsia"/>
                <w:szCs w:val="21"/>
              </w:rPr>
              <w:t>4</w:t>
            </w:r>
          </w:p>
        </w:tc>
        <w:tc>
          <w:tcPr>
            <w:tcW w:w="6509" w:type="dxa"/>
            <w:shd w:val="clear" w:color="auto" w:fill="auto"/>
            <w:vAlign w:val="center"/>
          </w:tcPr>
          <w:p w:rsidR="00E55C6B" w:rsidRDefault="00E55C6B">
            <w:pPr>
              <w:rPr>
                <w:rFonts w:ascii="宋体" w:hAnsi="宋体" w:cs="宋体"/>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55C6B" w:rsidRDefault="00E55C6B">
            <w:pPr>
              <w:rPr>
                <w:rFonts w:ascii="宋体" w:hAnsi="宋体" w:cs="宋体"/>
                <w:szCs w:val="21"/>
              </w:rPr>
            </w:pPr>
          </w:p>
        </w:tc>
      </w:tr>
      <w:tr w:rsidR="003A7274" w:rsidTr="00DD2666">
        <w:trPr>
          <w:trHeight w:val="544"/>
          <w:jc w:val="center"/>
        </w:trPr>
        <w:tc>
          <w:tcPr>
            <w:tcW w:w="690" w:type="dxa"/>
            <w:vAlign w:val="center"/>
          </w:tcPr>
          <w:p w:rsidR="003A7274" w:rsidRDefault="003A7274">
            <w:pPr>
              <w:rPr>
                <w:rFonts w:ascii="宋体" w:hAnsi="宋体"/>
                <w:bCs/>
                <w:szCs w:val="21"/>
              </w:rPr>
            </w:pPr>
            <w:r>
              <w:rPr>
                <w:rFonts w:ascii="宋体" w:hAnsi="宋体" w:hint="eastAsia"/>
                <w:bCs/>
                <w:szCs w:val="21"/>
              </w:rPr>
              <w:t>5</w:t>
            </w:r>
          </w:p>
        </w:tc>
        <w:tc>
          <w:tcPr>
            <w:tcW w:w="6509" w:type="dxa"/>
            <w:vAlign w:val="center"/>
          </w:tcPr>
          <w:p w:rsidR="003A7274" w:rsidRPr="000A18E3" w:rsidRDefault="003A7274" w:rsidP="00103BC1">
            <w:pPr>
              <w:rPr>
                <w:rFonts w:ascii="宋体" w:hAnsi="宋体" w:cs="宋体"/>
                <w:szCs w:val="21"/>
              </w:rPr>
            </w:pPr>
            <w:r w:rsidRPr="00892318">
              <w:rPr>
                <w:rFonts w:ascii="宋体" w:hAnsi="宋体" w:cs="宋体" w:hint="eastAsia"/>
                <w:szCs w:val="21"/>
              </w:rPr>
              <w:t>投标人近3年内(20</w:t>
            </w:r>
            <w:r w:rsidRPr="00892318">
              <w:rPr>
                <w:rFonts w:ascii="宋体" w:hAnsi="宋体" w:cs="宋体"/>
                <w:szCs w:val="21"/>
              </w:rPr>
              <w:t>1</w:t>
            </w:r>
            <w:r w:rsidR="00103BC1">
              <w:rPr>
                <w:rFonts w:ascii="宋体" w:hAnsi="宋体" w:cs="宋体"/>
                <w:szCs w:val="21"/>
              </w:rPr>
              <w:t>9</w:t>
            </w:r>
            <w:r w:rsidRPr="00892318">
              <w:rPr>
                <w:rFonts w:ascii="宋体" w:hAnsi="宋体" w:cs="宋体" w:hint="eastAsia"/>
                <w:szCs w:val="21"/>
              </w:rPr>
              <w:t>年1月1日至今)</w:t>
            </w:r>
            <w:r w:rsidR="00E55C6B">
              <w:rPr>
                <w:rFonts w:ascii="宋体" w:hAnsi="宋体" w:cs="宋体" w:hint="eastAsia"/>
                <w:szCs w:val="21"/>
              </w:rPr>
              <w:t>完成过质量合格的类似</w:t>
            </w:r>
            <w:r w:rsidRPr="00892318">
              <w:rPr>
                <w:rFonts w:ascii="宋体" w:hAnsi="宋体" w:cs="宋体" w:hint="eastAsia"/>
                <w:szCs w:val="21"/>
              </w:rPr>
              <w:t>项目业绩（需提供合同等相关证明材料复印件）</w:t>
            </w:r>
          </w:p>
        </w:tc>
        <w:tc>
          <w:tcPr>
            <w:tcW w:w="1549" w:type="dxa"/>
            <w:vAlign w:val="center"/>
          </w:tcPr>
          <w:p w:rsidR="003A7274" w:rsidRPr="00DD2666" w:rsidRDefault="003A7274">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0A18E3">
        <w:rPr>
          <w:rFonts w:ascii="宋体" w:hAnsi="宋体"/>
          <w:szCs w:val="21"/>
        </w:rPr>
        <w:t>202</w:t>
      </w:r>
      <w:r w:rsidR="002E14CF">
        <w:rPr>
          <w:rFonts w:ascii="宋体" w:hAnsi="宋体"/>
          <w:szCs w:val="21"/>
        </w:rPr>
        <w:t>2</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767097">
        <w:rPr>
          <w:rFonts w:ascii="宋体" w:hAnsi="宋体" w:hint="eastAsia"/>
          <w:bCs/>
          <w:szCs w:val="21"/>
        </w:rPr>
        <w:t>4#冷站钢梯安装工程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A211F9">
      <w:pPr>
        <w:numPr>
          <w:ilvl w:val="0"/>
          <w:numId w:val="5"/>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0A18E3">
        <w:rPr>
          <w:rFonts w:ascii="宋体" w:hAnsi="宋体"/>
          <w:szCs w:val="21"/>
        </w:rPr>
        <w:t>202</w:t>
      </w:r>
      <w:r w:rsidR="002E14CF">
        <w:rPr>
          <w:rFonts w:ascii="宋体" w:hAnsi="宋体"/>
          <w:szCs w:val="21"/>
        </w:rPr>
        <w:t>2</w:t>
      </w:r>
      <w:r>
        <w:rPr>
          <w:rFonts w:ascii="宋体" w:hAnsi="宋体" w:hint="eastAsia"/>
          <w:szCs w:val="21"/>
        </w:rPr>
        <w:t>年   月   日</w:t>
      </w:r>
    </w:p>
    <w:p w:rsidR="00DA07AA" w:rsidRDefault="00DA07AA">
      <w:pPr>
        <w:widowControl/>
        <w:jc w:val="left"/>
        <w:rPr>
          <w:rFonts w:ascii="宋体" w:hAnsi="宋体" w:cs="宋体"/>
          <w:color w:val="000000"/>
          <w:szCs w:val="21"/>
        </w:rPr>
      </w:pPr>
    </w:p>
    <w:sectPr w:rsidR="00DA07AA" w:rsidSect="00DE00B8">
      <w:footerReference w:type="default" r:id="rId24"/>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620" w:rsidRDefault="00850620">
      <w:r>
        <w:separator/>
      </w:r>
    </w:p>
  </w:endnote>
  <w:endnote w:type="continuationSeparator" w:id="0">
    <w:p w:rsidR="00850620" w:rsidRDefault="00850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BAA" w:rsidRDefault="00630BAA">
    <w:pPr>
      <w:pStyle w:val="a8"/>
      <w:jc w:val="right"/>
    </w:pPr>
    <w:r>
      <w:fldChar w:fldCharType="begin"/>
    </w:r>
    <w:r>
      <w:instrText xml:space="preserve"> PAGE   \* MERGEFORMAT </w:instrText>
    </w:r>
    <w:r>
      <w:fldChar w:fldCharType="separate"/>
    </w:r>
    <w:r w:rsidR="00CA1985" w:rsidRPr="00CA1985">
      <w:rPr>
        <w:noProof/>
        <w:lang w:val="zh-CN"/>
      </w:rPr>
      <w:t>2</w:t>
    </w:r>
    <w:r>
      <w:fldChar w:fldCharType="end"/>
    </w:r>
  </w:p>
  <w:p w:rsidR="00630BAA" w:rsidRDefault="00630B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620" w:rsidRDefault="00850620">
      <w:r>
        <w:separator/>
      </w:r>
    </w:p>
  </w:footnote>
  <w:footnote w:type="continuationSeparator" w:id="0">
    <w:p w:rsidR="00850620" w:rsidRDefault="008506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EF4337"/>
    <w:multiLevelType w:val="singleLevel"/>
    <w:tmpl w:val="88EF4337"/>
    <w:lvl w:ilvl="0">
      <w:start w:val="1"/>
      <w:numFmt w:val="decimal"/>
      <w:suff w:val="nothing"/>
      <w:lvlText w:val="%1、"/>
      <w:lvlJc w:val="left"/>
    </w:lvl>
  </w:abstractNum>
  <w:abstractNum w:abstractNumId="1" w15:restartNumberingAfterBreak="0">
    <w:nsid w:val="8B8BFD92"/>
    <w:multiLevelType w:val="singleLevel"/>
    <w:tmpl w:val="8B8BFD92"/>
    <w:lvl w:ilvl="0">
      <w:start w:val="1"/>
      <w:numFmt w:val="decimal"/>
      <w:suff w:val="nothing"/>
      <w:lvlText w:val="%1、"/>
      <w:lvlJc w:val="left"/>
    </w:lvl>
  </w:abstractNum>
  <w:abstractNum w:abstractNumId="2" w15:restartNumberingAfterBreak="0">
    <w:nsid w:val="92149F43"/>
    <w:multiLevelType w:val="singleLevel"/>
    <w:tmpl w:val="92149F43"/>
    <w:lvl w:ilvl="0">
      <w:start w:val="1"/>
      <w:numFmt w:val="decimal"/>
      <w:suff w:val="nothing"/>
      <w:lvlText w:val="%1、"/>
      <w:lvlJc w:val="left"/>
    </w:lvl>
  </w:abstractNum>
  <w:abstractNum w:abstractNumId="3" w15:restartNumberingAfterBreak="0">
    <w:nsid w:val="9E9E4AC3"/>
    <w:multiLevelType w:val="singleLevel"/>
    <w:tmpl w:val="9E9E4AC3"/>
    <w:lvl w:ilvl="0">
      <w:start w:val="1"/>
      <w:numFmt w:val="decimal"/>
      <w:lvlText w:val="%1."/>
      <w:lvlJc w:val="left"/>
      <w:pPr>
        <w:tabs>
          <w:tab w:val="num" w:pos="312"/>
        </w:tabs>
      </w:pPr>
    </w:lvl>
  </w:abstractNum>
  <w:abstractNum w:abstractNumId="4" w15:restartNumberingAfterBreak="0">
    <w:nsid w:val="A5703E79"/>
    <w:multiLevelType w:val="singleLevel"/>
    <w:tmpl w:val="A5703E79"/>
    <w:lvl w:ilvl="0">
      <w:start w:val="1"/>
      <w:numFmt w:val="decimal"/>
      <w:suff w:val="nothing"/>
      <w:lvlText w:val="%1、"/>
      <w:lvlJc w:val="left"/>
    </w:lvl>
  </w:abstractNum>
  <w:abstractNum w:abstractNumId="5" w15:restartNumberingAfterBreak="0">
    <w:nsid w:val="A6D4FC4B"/>
    <w:multiLevelType w:val="singleLevel"/>
    <w:tmpl w:val="A6D4FC4B"/>
    <w:lvl w:ilvl="0">
      <w:start w:val="1"/>
      <w:numFmt w:val="decimal"/>
      <w:suff w:val="nothing"/>
      <w:lvlText w:val="%1、"/>
      <w:lvlJc w:val="left"/>
    </w:lvl>
  </w:abstractNum>
  <w:abstractNum w:abstractNumId="6" w15:restartNumberingAfterBreak="0">
    <w:nsid w:val="B3FEB274"/>
    <w:multiLevelType w:val="singleLevel"/>
    <w:tmpl w:val="B3FEB274"/>
    <w:lvl w:ilvl="0">
      <w:start w:val="1"/>
      <w:numFmt w:val="decimal"/>
      <w:suff w:val="nothing"/>
      <w:lvlText w:val="%1、"/>
      <w:lvlJc w:val="left"/>
    </w:lvl>
  </w:abstractNum>
  <w:abstractNum w:abstractNumId="7" w15:restartNumberingAfterBreak="0">
    <w:nsid w:val="B69D67C8"/>
    <w:multiLevelType w:val="singleLevel"/>
    <w:tmpl w:val="B69D67C8"/>
    <w:lvl w:ilvl="0">
      <w:start w:val="1"/>
      <w:numFmt w:val="decimal"/>
      <w:suff w:val="nothing"/>
      <w:lvlText w:val="%1、"/>
      <w:lvlJc w:val="left"/>
    </w:lvl>
  </w:abstractNum>
  <w:abstractNum w:abstractNumId="8" w15:restartNumberingAfterBreak="0">
    <w:nsid w:val="BB089228"/>
    <w:multiLevelType w:val="singleLevel"/>
    <w:tmpl w:val="BB089228"/>
    <w:lvl w:ilvl="0">
      <w:start w:val="1"/>
      <w:numFmt w:val="decimal"/>
      <w:suff w:val="nothing"/>
      <w:lvlText w:val="%1、"/>
      <w:lvlJc w:val="left"/>
    </w:lvl>
  </w:abstractNum>
  <w:abstractNum w:abstractNumId="9" w15:restartNumberingAfterBreak="0">
    <w:nsid w:val="C4A1211E"/>
    <w:multiLevelType w:val="singleLevel"/>
    <w:tmpl w:val="C4A1211E"/>
    <w:lvl w:ilvl="0">
      <w:start w:val="1"/>
      <w:numFmt w:val="decimal"/>
      <w:suff w:val="nothing"/>
      <w:lvlText w:val="%1、"/>
      <w:lvlJc w:val="left"/>
    </w:lvl>
  </w:abstractNum>
  <w:abstractNum w:abstractNumId="10" w15:restartNumberingAfterBreak="0">
    <w:nsid w:val="CC1400A4"/>
    <w:multiLevelType w:val="singleLevel"/>
    <w:tmpl w:val="CC1400A4"/>
    <w:lvl w:ilvl="0">
      <w:start w:val="1"/>
      <w:numFmt w:val="decimal"/>
      <w:suff w:val="nothing"/>
      <w:lvlText w:val="%1、"/>
      <w:lvlJc w:val="left"/>
    </w:lvl>
  </w:abstractNum>
  <w:abstractNum w:abstractNumId="11" w15:restartNumberingAfterBreak="0">
    <w:nsid w:val="D3988F5A"/>
    <w:multiLevelType w:val="singleLevel"/>
    <w:tmpl w:val="D3988F5A"/>
    <w:lvl w:ilvl="0">
      <w:start w:val="1"/>
      <w:numFmt w:val="decimal"/>
      <w:suff w:val="nothing"/>
      <w:lvlText w:val="%1、"/>
      <w:lvlJc w:val="left"/>
    </w:lvl>
  </w:abstractNum>
  <w:abstractNum w:abstractNumId="12" w15:restartNumberingAfterBreak="0">
    <w:nsid w:val="E4C1BBA7"/>
    <w:multiLevelType w:val="singleLevel"/>
    <w:tmpl w:val="E4C1BBA7"/>
    <w:lvl w:ilvl="0">
      <w:start w:val="1"/>
      <w:numFmt w:val="decimal"/>
      <w:suff w:val="nothing"/>
      <w:lvlText w:val="%1、"/>
      <w:lvlJc w:val="left"/>
    </w:lvl>
  </w:abstractNum>
  <w:abstractNum w:abstractNumId="13" w15:restartNumberingAfterBreak="0">
    <w:nsid w:val="F2B74050"/>
    <w:multiLevelType w:val="singleLevel"/>
    <w:tmpl w:val="F2B74050"/>
    <w:lvl w:ilvl="0">
      <w:start w:val="1"/>
      <w:numFmt w:val="decimal"/>
      <w:suff w:val="nothing"/>
      <w:lvlText w:val="%1、"/>
      <w:lvlJc w:val="left"/>
    </w:lvl>
  </w:abstractNum>
  <w:abstractNum w:abstractNumId="14" w15:restartNumberingAfterBreak="0">
    <w:nsid w:val="F714914E"/>
    <w:multiLevelType w:val="singleLevel"/>
    <w:tmpl w:val="F714914E"/>
    <w:lvl w:ilvl="0">
      <w:start w:val="1"/>
      <w:numFmt w:val="decimal"/>
      <w:suff w:val="nothing"/>
      <w:lvlText w:val="%1、"/>
      <w:lvlJc w:val="left"/>
    </w:lvl>
  </w:abstractNum>
  <w:abstractNum w:abstractNumId="15" w15:restartNumberingAfterBreak="0">
    <w:nsid w:val="FB0050AE"/>
    <w:multiLevelType w:val="singleLevel"/>
    <w:tmpl w:val="FB0050AE"/>
    <w:lvl w:ilvl="0">
      <w:start w:val="1"/>
      <w:numFmt w:val="decimal"/>
      <w:suff w:val="nothing"/>
      <w:lvlText w:val="%1、"/>
      <w:lvlJc w:val="left"/>
    </w:lvl>
  </w:abstractNum>
  <w:abstractNum w:abstractNumId="16" w15:restartNumberingAfterBreak="0">
    <w:nsid w:val="FC145EE4"/>
    <w:multiLevelType w:val="singleLevel"/>
    <w:tmpl w:val="FC145EE4"/>
    <w:lvl w:ilvl="0">
      <w:start w:val="1"/>
      <w:numFmt w:val="decimal"/>
      <w:suff w:val="nothing"/>
      <w:lvlText w:val="%1、"/>
      <w:lvlJc w:val="left"/>
    </w:lvl>
  </w:abstractNum>
  <w:abstractNum w:abstractNumId="17" w15:restartNumberingAfterBreak="0">
    <w:nsid w:val="FD71E8A7"/>
    <w:multiLevelType w:val="singleLevel"/>
    <w:tmpl w:val="FD71E8A7"/>
    <w:lvl w:ilvl="0">
      <w:start w:val="1"/>
      <w:numFmt w:val="decimal"/>
      <w:suff w:val="nothing"/>
      <w:lvlText w:val="%1、"/>
      <w:lvlJc w:val="left"/>
    </w:lvl>
  </w:abstractNum>
  <w:abstractNum w:abstractNumId="18"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9" w15:restartNumberingAfterBreak="0">
    <w:nsid w:val="084112DB"/>
    <w:multiLevelType w:val="singleLevel"/>
    <w:tmpl w:val="084112DB"/>
    <w:lvl w:ilvl="0">
      <w:start w:val="1"/>
      <w:numFmt w:val="decimal"/>
      <w:suff w:val="nothing"/>
      <w:lvlText w:val="%1、"/>
      <w:lvlJc w:val="left"/>
    </w:lvl>
  </w:abstractNum>
  <w:abstractNum w:abstractNumId="20" w15:restartNumberingAfterBreak="0">
    <w:nsid w:val="115E2BBB"/>
    <w:multiLevelType w:val="singleLevel"/>
    <w:tmpl w:val="115E2BBB"/>
    <w:lvl w:ilvl="0">
      <w:start w:val="1"/>
      <w:numFmt w:val="decimal"/>
      <w:suff w:val="nothing"/>
      <w:lvlText w:val="%1、"/>
      <w:lvlJc w:val="left"/>
    </w:lvl>
  </w:abstractNum>
  <w:abstractNum w:abstractNumId="21"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2" w15:restartNumberingAfterBreak="0">
    <w:nsid w:val="15B9D6F1"/>
    <w:multiLevelType w:val="singleLevel"/>
    <w:tmpl w:val="15B9D6F1"/>
    <w:lvl w:ilvl="0">
      <w:start w:val="1"/>
      <w:numFmt w:val="decimal"/>
      <w:suff w:val="nothing"/>
      <w:lvlText w:val="%1、"/>
      <w:lvlJc w:val="left"/>
    </w:lvl>
  </w:abstractNum>
  <w:abstractNum w:abstractNumId="23" w15:restartNumberingAfterBreak="0">
    <w:nsid w:val="16E5EBB2"/>
    <w:multiLevelType w:val="singleLevel"/>
    <w:tmpl w:val="16E5EBB2"/>
    <w:lvl w:ilvl="0">
      <w:start w:val="1"/>
      <w:numFmt w:val="decimal"/>
      <w:suff w:val="nothing"/>
      <w:lvlText w:val="%1、"/>
      <w:lvlJc w:val="left"/>
    </w:lvl>
  </w:abstractNum>
  <w:abstractNum w:abstractNumId="24" w15:restartNumberingAfterBreak="0">
    <w:nsid w:val="1A613EDD"/>
    <w:multiLevelType w:val="hybridMultilevel"/>
    <w:tmpl w:val="C3727AEA"/>
    <w:lvl w:ilvl="0" w:tplc="F468DA6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AF18503"/>
    <w:multiLevelType w:val="singleLevel"/>
    <w:tmpl w:val="1AF18503"/>
    <w:lvl w:ilvl="0">
      <w:start w:val="1"/>
      <w:numFmt w:val="decimal"/>
      <w:suff w:val="nothing"/>
      <w:lvlText w:val="%1、"/>
      <w:lvlJc w:val="left"/>
    </w:lvl>
  </w:abstractNum>
  <w:abstractNum w:abstractNumId="26" w15:restartNumberingAfterBreak="0">
    <w:nsid w:val="1D4536EE"/>
    <w:multiLevelType w:val="singleLevel"/>
    <w:tmpl w:val="1D4536EE"/>
    <w:lvl w:ilvl="0">
      <w:start w:val="1"/>
      <w:numFmt w:val="decimal"/>
      <w:suff w:val="nothing"/>
      <w:lvlText w:val="%1、"/>
      <w:lvlJc w:val="left"/>
    </w:lvl>
  </w:abstractNum>
  <w:abstractNum w:abstractNumId="27"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8" w15:restartNumberingAfterBreak="0">
    <w:nsid w:val="27D3CA6B"/>
    <w:multiLevelType w:val="singleLevel"/>
    <w:tmpl w:val="27D3CA6B"/>
    <w:lvl w:ilvl="0">
      <w:start w:val="1"/>
      <w:numFmt w:val="decimal"/>
      <w:suff w:val="nothing"/>
      <w:lvlText w:val="%1、"/>
      <w:lvlJc w:val="left"/>
    </w:lvl>
  </w:abstractNum>
  <w:abstractNum w:abstractNumId="29" w15:restartNumberingAfterBreak="0">
    <w:nsid w:val="27DE0D72"/>
    <w:multiLevelType w:val="singleLevel"/>
    <w:tmpl w:val="27DE0D72"/>
    <w:lvl w:ilvl="0">
      <w:start w:val="1"/>
      <w:numFmt w:val="decimal"/>
      <w:suff w:val="nothing"/>
      <w:lvlText w:val="%1、"/>
      <w:lvlJc w:val="left"/>
    </w:lvl>
  </w:abstractNum>
  <w:abstractNum w:abstractNumId="30" w15:restartNumberingAfterBreak="0">
    <w:nsid w:val="2F92352D"/>
    <w:multiLevelType w:val="singleLevel"/>
    <w:tmpl w:val="572DE5B4"/>
    <w:lvl w:ilvl="0">
      <w:start w:val="1"/>
      <w:numFmt w:val="decimal"/>
      <w:suff w:val="nothing"/>
      <w:lvlText w:val="%1."/>
      <w:lvlJc w:val="left"/>
    </w:lvl>
  </w:abstractNum>
  <w:abstractNum w:abstractNumId="31" w15:restartNumberingAfterBreak="0">
    <w:nsid w:val="30C72DDE"/>
    <w:multiLevelType w:val="singleLevel"/>
    <w:tmpl w:val="30C72DDE"/>
    <w:lvl w:ilvl="0">
      <w:start w:val="1"/>
      <w:numFmt w:val="decimal"/>
      <w:suff w:val="nothing"/>
      <w:lvlText w:val="%1、"/>
      <w:lvlJc w:val="left"/>
    </w:lvl>
  </w:abstractNum>
  <w:abstractNum w:abstractNumId="32" w15:restartNumberingAfterBreak="0">
    <w:nsid w:val="3E93B35F"/>
    <w:multiLevelType w:val="singleLevel"/>
    <w:tmpl w:val="3E93B35F"/>
    <w:lvl w:ilvl="0">
      <w:start w:val="1"/>
      <w:numFmt w:val="decimal"/>
      <w:suff w:val="nothing"/>
      <w:lvlText w:val="%1、"/>
      <w:lvlJc w:val="left"/>
    </w:lvl>
  </w:abstractNum>
  <w:abstractNum w:abstractNumId="33" w15:restartNumberingAfterBreak="0">
    <w:nsid w:val="4797CA0D"/>
    <w:multiLevelType w:val="singleLevel"/>
    <w:tmpl w:val="4797CA0D"/>
    <w:lvl w:ilvl="0">
      <w:start w:val="1"/>
      <w:numFmt w:val="decimal"/>
      <w:suff w:val="nothing"/>
      <w:lvlText w:val="%1、"/>
      <w:lvlJc w:val="left"/>
    </w:lvl>
  </w:abstractNum>
  <w:abstractNum w:abstractNumId="34" w15:restartNumberingAfterBreak="0">
    <w:nsid w:val="48B819AD"/>
    <w:multiLevelType w:val="singleLevel"/>
    <w:tmpl w:val="48B819AD"/>
    <w:lvl w:ilvl="0">
      <w:start w:val="1"/>
      <w:numFmt w:val="decimal"/>
      <w:suff w:val="nothing"/>
      <w:lvlText w:val="%1、"/>
      <w:lvlJc w:val="left"/>
    </w:lvl>
  </w:abstractNum>
  <w:abstractNum w:abstractNumId="35" w15:restartNumberingAfterBreak="0">
    <w:nsid w:val="4F0A2E94"/>
    <w:multiLevelType w:val="singleLevel"/>
    <w:tmpl w:val="4F0A2E94"/>
    <w:lvl w:ilvl="0">
      <w:start w:val="1"/>
      <w:numFmt w:val="decimal"/>
      <w:suff w:val="nothing"/>
      <w:lvlText w:val="%1、"/>
      <w:lvlJc w:val="left"/>
    </w:lvl>
  </w:abstractNum>
  <w:abstractNum w:abstractNumId="36" w15:restartNumberingAfterBreak="0">
    <w:nsid w:val="506974F9"/>
    <w:multiLevelType w:val="singleLevel"/>
    <w:tmpl w:val="506974F9"/>
    <w:lvl w:ilvl="0">
      <w:start w:val="1"/>
      <w:numFmt w:val="decimal"/>
      <w:suff w:val="nothing"/>
      <w:lvlText w:val="%1、"/>
      <w:lvlJc w:val="left"/>
    </w:lvl>
  </w:abstractNum>
  <w:abstractNum w:abstractNumId="37" w15:restartNumberingAfterBreak="0">
    <w:nsid w:val="572DE5B4"/>
    <w:multiLevelType w:val="singleLevel"/>
    <w:tmpl w:val="572DE5B4"/>
    <w:lvl w:ilvl="0">
      <w:start w:val="1"/>
      <w:numFmt w:val="decimal"/>
      <w:suff w:val="nothing"/>
      <w:lvlText w:val="%1."/>
      <w:lvlJc w:val="left"/>
    </w:lvl>
  </w:abstractNum>
  <w:abstractNum w:abstractNumId="38" w15:restartNumberingAfterBreak="0">
    <w:nsid w:val="578ADCC2"/>
    <w:multiLevelType w:val="singleLevel"/>
    <w:tmpl w:val="578ADCC2"/>
    <w:lvl w:ilvl="0">
      <w:start w:val="1"/>
      <w:numFmt w:val="decimal"/>
      <w:suff w:val="nothing"/>
      <w:lvlText w:val="%1、"/>
      <w:lvlJc w:val="left"/>
    </w:lvl>
  </w:abstractNum>
  <w:abstractNum w:abstractNumId="39" w15:restartNumberingAfterBreak="0">
    <w:nsid w:val="59303E9A"/>
    <w:multiLevelType w:val="singleLevel"/>
    <w:tmpl w:val="59303E9A"/>
    <w:lvl w:ilvl="0">
      <w:start w:val="1"/>
      <w:numFmt w:val="decimal"/>
      <w:suff w:val="nothing"/>
      <w:lvlText w:val="%1、"/>
      <w:lvlJc w:val="left"/>
    </w:lvl>
  </w:abstractNum>
  <w:abstractNum w:abstractNumId="40" w15:restartNumberingAfterBreak="0">
    <w:nsid w:val="5979B827"/>
    <w:multiLevelType w:val="singleLevel"/>
    <w:tmpl w:val="5979B827"/>
    <w:lvl w:ilvl="0">
      <w:start w:val="1"/>
      <w:numFmt w:val="decimal"/>
      <w:suff w:val="nothing"/>
      <w:lvlText w:val="%1、"/>
      <w:lvlJc w:val="left"/>
    </w:lvl>
  </w:abstractNum>
  <w:abstractNum w:abstractNumId="41" w15:restartNumberingAfterBreak="0">
    <w:nsid w:val="5BCBA174"/>
    <w:multiLevelType w:val="singleLevel"/>
    <w:tmpl w:val="5BCBA174"/>
    <w:lvl w:ilvl="0">
      <w:start w:val="1"/>
      <w:numFmt w:val="decimal"/>
      <w:suff w:val="nothing"/>
      <w:lvlText w:val="%1、"/>
      <w:lvlJc w:val="left"/>
    </w:lvl>
  </w:abstractNum>
  <w:abstractNum w:abstractNumId="42" w15:restartNumberingAfterBreak="0">
    <w:nsid w:val="62E10BE6"/>
    <w:multiLevelType w:val="singleLevel"/>
    <w:tmpl w:val="62E10BE6"/>
    <w:lvl w:ilvl="0">
      <w:start w:val="1"/>
      <w:numFmt w:val="decimal"/>
      <w:suff w:val="nothing"/>
      <w:lvlText w:val="%1、"/>
      <w:lvlJc w:val="left"/>
    </w:lvl>
  </w:abstractNum>
  <w:abstractNum w:abstractNumId="43" w15:restartNumberingAfterBreak="0">
    <w:nsid w:val="74D0AD15"/>
    <w:multiLevelType w:val="singleLevel"/>
    <w:tmpl w:val="74D0AD15"/>
    <w:lvl w:ilvl="0">
      <w:start w:val="1"/>
      <w:numFmt w:val="decimal"/>
      <w:suff w:val="nothing"/>
      <w:lvlText w:val="%1、"/>
      <w:lvlJc w:val="left"/>
    </w:lvl>
  </w:abstractNum>
  <w:abstractNum w:abstractNumId="44" w15:restartNumberingAfterBreak="0">
    <w:nsid w:val="775C310F"/>
    <w:multiLevelType w:val="singleLevel"/>
    <w:tmpl w:val="775C310F"/>
    <w:lvl w:ilvl="0">
      <w:start w:val="1"/>
      <w:numFmt w:val="decimal"/>
      <w:suff w:val="nothing"/>
      <w:lvlText w:val="%1、"/>
      <w:lvlJc w:val="left"/>
    </w:lvl>
  </w:abstractNum>
  <w:abstractNum w:abstractNumId="45" w15:restartNumberingAfterBreak="0">
    <w:nsid w:val="7C537A53"/>
    <w:multiLevelType w:val="singleLevel"/>
    <w:tmpl w:val="7C537A53"/>
    <w:lvl w:ilvl="0">
      <w:start w:val="1"/>
      <w:numFmt w:val="decimal"/>
      <w:suff w:val="nothing"/>
      <w:lvlText w:val="%1、"/>
      <w:lvlJc w:val="left"/>
    </w:lvl>
  </w:abstractNum>
  <w:num w:numId="1">
    <w:abstractNumId w:val="27"/>
  </w:num>
  <w:num w:numId="2">
    <w:abstractNumId w:val="18"/>
  </w:num>
  <w:num w:numId="3">
    <w:abstractNumId w:val="21"/>
  </w:num>
  <w:num w:numId="4">
    <w:abstractNumId w:val="37"/>
  </w:num>
  <w:num w:numId="5">
    <w:abstractNumId w:val="30"/>
  </w:num>
  <w:num w:numId="6">
    <w:abstractNumId w:val="17"/>
  </w:num>
  <w:num w:numId="7">
    <w:abstractNumId w:val="35"/>
  </w:num>
  <w:num w:numId="8">
    <w:abstractNumId w:val="15"/>
  </w:num>
  <w:num w:numId="9">
    <w:abstractNumId w:val="6"/>
  </w:num>
  <w:num w:numId="10">
    <w:abstractNumId w:val="12"/>
  </w:num>
  <w:num w:numId="11">
    <w:abstractNumId w:val="0"/>
  </w:num>
  <w:num w:numId="12">
    <w:abstractNumId w:val="3"/>
  </w:num>
  <w:num w:numId="13">
    <w:abstractNumId w:val="11"/>
  </w:num>
  <w:num w:numId="14">
    <w:abstractNumId w:val="28"/>
  </w:num>
  <w:num w:numId="15">
    <w:abstractNumId w:val="39"/>
  </w:num>
  <w:num w:numId="16">
    <w:abstractNumId w:val="36"/>
  </w:num>
  <w:num w:numId="17">
    <w:abstractNumId w:val="25"/>
  </w:num>
  <w:num w:numId="18">
    <w:abstractNumId w:val="29"/>
  </w:num>
  <w:num w:numId="19">
    <w:abstractNumId w:val="41"/>
  </w:num>
  <w:num w:numId="20">
    <w:abstractNumId w:val="19"/>
  </w:num>
  <w:num w:numId="21">
    <w:abstractNumId w:val="23"/>
  </w:num>
  <w:num w:numId="22">
    <w:abstractNumId w:val="31"/>
  </w:num>
  <w:num w:numId="23">
    <w:abstractNumId w:val="43"/>
  </w:num>
  <w:num w:numId="24">
    <w:abstractNumId w:val="5"/>
  </w:num>
  <w:num w:numId="25">
    <w:abstractNumId w:val="9"/>
  </w:num>
  <w:num w:numId="26">
    <w:abstractNumId w:val="20"/>
  </w:num>
  <w:num w:numId="27">
    <w:abstractNumId w:val="32"/>
  </w:num>
  <w:num w:numId="28">
    <w:abstractNumId w:val="13"/>
  </w:num>
  <w:num w:numId="29">
    <w:abstractNumId w:val="34"/>
  </w:num>
  <w:num w:numId="30">
    <w:abstractNumId w:val="8"/>
  </w:num>
  <w:num w:numId="31">
    <w:abstractNumId w:val="42"/>
  </w:num>
  <w:num w:numId="32">
    <w:abstractNumId w:val="2"/>
  </w:num>
  <w:num w:numId="33">
    <w:abstractNumId w:val="44"/>
  </w:num>
  <w:num w:numId="34">
    <w:abstractNumId w:val="26"/>
  </w:num>
  <w:num w:numId="35">
    <w:abstractNumId w:val="40"/>
  </w:num>
  <w:num w:numId="36">
    <w:abstractNumId w:val="14"/>
  </w:num>
  <w:num w:numId="37">
    <w:abstractNumId w:val="38"/>
  </w:num>
  <w:num w:numId="38">
    <w:abstractNumId w:val="16"/>
  </w:num>
  <w:num w:numId="39">
    <w:abstractNumId w:val="10"/>
  </w:num>
  <w:num w:numId="40">
    <w:abstractNumId w:val="33"/>
  </w:num>
  <w:num w:numId="41">
    <w:abstractNumId w:val="22"/>
  </w:num>
  <w:num w:numId="42">
    <w:abstractNumId w:val="7"/>
  </w:num>
  <w:num w:numId="43">
    <w:abstractNumId w:val="1"/>
  </w:num>
  <w:num w:numId="44">
    <w:abstractNumId w:val="45"/>
  </w:num>
  <w:num w:numId="45">
    <w:abstractNumId w:val="4"/>
  </w:num>
  <w:num w:numId="4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37"/>
    <w:rsid w:val="00000D4B"/>
    <w:rsid w:val="00006EAB"/>
    <w:rsid w:val="00006FB5"/>
    <w:rsid w:val="0001269A"/>
    <w:rsid w:val="00021DC2"/>
    <w:rsid w:val="000248F2"/>
    <w:rsid w:val="00024DB1"/>
    <w:rsid w:val="000261AC"/>
    <w:rsid w:val="00046233"/>
    <w:rsid w:val="000511EF"/>
    <w:rsid w:val="000512CF"/>
    <w:rsid w:val="00051834"/>
    <w:rsid w:val="000542BB"/>
    <w:rsid w:val="00054374"/>
    <w:rsid w:val="00054CE9"/>
    <w:rsid w:val="00065202"/>
    <w:rsid w:val="00066150"/>
    <w:rsid w:val="00066222"/>
    <w:rsid w:val="000712FA"/>
    <w:rsid w:val="00075A5E"/>
    <w:rsid w:val="00084999"/>
    <w:rsid w:val="00086E31"/>
    <w:rsid w:val="00096A7B"/>
    <w:rsid w:val="00097540"/>
    <w:rsid w:val="000A00B3"/>
    <w:rsid w:val="000A18E3"/>
    <w:rsid w:val="000A2487"/>
    <w:rsid w:val="000A32B4"/>
    <w:rsid w:val="000A4DE7"/>
    <w:rsid w:val="000A75A0"/>
    <w:rsid w:val="000B75B2"/>
    <w:rsid w:val="000C4155"/>
    <w:rsid w:val="000C4919"/>
    <w:rsid w:val="000D19CF"/>
    <w:rsid w:val="000D372E"/>
    <w:rsid w:val="000D4516"/>
    <w:rsid w:val="000E277D"/>
    <w:rsid w:val="000F2B94"/>
    <w:rsid w:val="001013A8"/>
    <w:rsid w:val="00103BC1"/>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1309"/>
    <w:rsid w:val="001F6D6F"/>
    <w:rsid w:val="00202786"/>
    <w:rsid w:val="00205D19"/>
    <w:rsid w:val="0021006C"/>
    <w:rsid w:val="002117D0"/>
    <w:rsid w:val="00211BF3"/>
    <w:rsid w:val="00214EFD"/>
    <w:rsid w:val="0021591C"/>
    <w:rsid w:val="00220F76"/>
    <w:rsid w:val="00221D47"/>
    <w:rsid w:val="0022476E"/>
    <w:rsid w:val="0023650D"/>
    <w:rsid w:val="0024215A"/>
    <w:rsid w:val="002436EB"/>
    <w:rsid w:val="0025569B"/>
    <w:rsid w:val="0026536E"/>
    <w:rsid w:val="00265945"/>
    <w:rsid w:val="00265E09"/>
    <w:rsid w:val="00275CA3"/>
    <w:rsid w:val="00294486"/>
    <w:rsid w:val="002A287B"/>
    <w:rsid w:val="002A3CA7"/>
    <w:rsid w:val="002A558D"/>
    <w:rsid w:val="002B0293"/>
    <w:rsid w:val="002C675B"/>
    <w:rsid w:val="002D14AE"/>
    <w:rsid w:val="002D4296"/>
    <w:rsid w:val="002D7DD0"/>
    <w:rsid w:val="002E0B01"/>
    <w:rsid w:val="002E14CF"/>
    <w:rsid w:val="002F6943"/>
    <w:rsid w:val="0030084C"/>
    <w:rsid w:val="00301A03"/>
    <w:rsid w:val="003025E4"/>
    <w:rsid w:val="003166C7"/>
    <w:rsid w:val="0031751F"/>
    <w:rsid w:val="003202A4"/>
    <w:rsid w:val="00321DB1"/>
    <w:rsid w:val="00327AA1"/>
    <w:rsid w:val="0033236B"/>
    <w:rsid w:val="00343111"/>
    <w:rsid w:val="00352EF0"/>
    <w:rsid w:val="00353699"/>
    <w:rsid w:val="003624C7"/>
    <w:rsid w:val="0036491C"/>
    <w:rsid w:val="00374D99"/>
    <w:rsid w:val="00392549"/>
    <w:rsid w:val="003932F2"/>
    <w:rsid w:val="00394717"/>
    <w:rsid w:val="003954FA"/>
    <w:rsid w:val="003975C1"/>
    <w:rsid w:val="003A61B7"/>
    <w:rsid w:val="003A63C6"/>
    <w:rsid w:val="003A7274"/>
    <w:rsid w:val="003C0DBE"/>
    <w:rsid w:val="003D0FFC"/>
    <w:rsid w:val="003D2258"/>
    <w:rsid w:val="003D6DDA"/>
    <w:rsid w:val="003F2B4E"/>
    <w:rsid w:val="003F4D76"/>
    <w:rsid w:val="00426155"/>
    <w:rsid w:val="004469BA"/>
    <w:rsid w:val="00447524"/>
    <w:rsid w:val="00453ADF"/>
    <w:rsid w:val="00456BC1"/>
    <w:rsid w:val="004600DA"/>
    <w:rsid w:val="00465657"/>
    <w:rsid w:val="00466D81"/>
    <w:rsid w:val="00467CAD"/>
    <w:rsid w:val="00472277"/>
    <w:rsid w:val="00476B99"/>
    <w:rsid w:val="00476BF0"/>
    <w:rsid w:val="00480966"/>
    <w:rsid w:val="00497671"/>
    <w:rsid w:val="004A0372"/>
    <w:rsid w:val="004A1A1D"/>
    <w:rsid w:val="004A23D1"/>
    <w:rsid w:val="004A4F9A"/>
    <w:rsid w:val="004B26CB"/>
    <w:rsid w:val="004B4D32"/>
    <w:rsid w:val="004B5C58"/>
    <w:rsid w:val="004B6ECB"/>
    <w:rsid w:val="004C4EDB"/>
    <w:rsid w:val="004C5878"/>
    <w:rsid w:val="004D5436"/>
    <w:rsid w:val="004D7485"/>
    <w:rsid w:val="004E3B04"/>
    <w:rsid w:val="004E5C78"/>
    <w:rsid w:val="004E7A16"/>
    <w:rsid w:val="00513077"/>
    <w:rsid w:val="0052246D"/>
    <w:rsid w:val="0052787E"/>
    <w:rsid w:val="00541171"/>
    <w:rsid w:val="00541A2A"/>
    <w:rsid w:val="00541BB1"/>
    <w:rsid w:val="00545D4B"/>
    <w:rsid w:val="00550B1F"/>
    <w:rsid w:val="005566FF"/>
    <w:rsid w:val="00556E7E"/>
    <w:rsid w:val="00557322"/>
    <w:rsid w:val="00561290"/>
    <w:rsid w:val="005613DF"/>
    <w:rsid w:val="00567151"/>
    <w:rsid w:val="0056721A"/>
    <w:rsid w:val="00567DB5"/>
    <w:rsid w:val="00576B93"/>
    <w:rsid w:val="005772A9"/>
    <w:rsid w:val="00585285"/>
    <w:rsid w:val="00591CA4"/>
    <w:rsid w:val="00592951"/>
    <w:rsid w:val="00594424"/>
    <w:rsid w:val="005969FB"/>
    <w:rsid w:val="005A3B18"/>
    <w:rsid w:val="005B2C4E"/>
    <w:rsid w:val="005B3628"/>
    <w:rsid w:val="005B4909"/>
    <w:rsid w:val="005B6CEE"/>
    <w:rsid w:val="005C05D6"/>
    <w:rsid w:val="005D2CC7"/>
    <w:rsid w:val="005D35E2"/>
    <w:rsid w:val="005E06B4"/>
    <w:rsid w:val="005E4E7C"/>
    <w:rsid w:val="005F3663"/>
    <w:rsid w:val="00600F96"/>
    <w:rsid w:val="00607731"/>
    <w:rsid w:val="006106FB"/>
    <w:rsid w:val="00611B4E"/>
    <w:rsid w:val="00617D0B"/>
    <w:rsid w:val="00621A9E"/>
    <w:rsid w:val="0062246F"/>
    <w:rsid w:val="006244A0"/>
    <w:rsid w:val="00630BAA"/>
    <w:rsid w:val="00637977"/>
    <w:rsid w:val="0064000A"/>
    <w:rsid w:val="00643B2F"/>
    <w:rsid w:val="006448AF"/>
    <w:rsid w:val="00646FC2"/>
    <w:rsid w:val="006503EF"/>
    <w:rsid w:val="006567A6"/>
    <w:rsid w:val="00666B5D"/>
    <w:rsid w:val="00674004"/>
    <w:rsid w:val="00690C78"/>
    <w:rsid w:val="00694033"/>
    <w:rsid w:val="006A3B53"/>
    <w:rsid w:val="006B2E51"/>
    <w:rsid w:val="006B3551"/>
    <w:rsid w:val="006B36E7"/>
    <w:rsid w:val="006D6026"/>
    <w:rsid w:val="006E54A2"/>
    <w:rsid w:val="006E7BA8"/>
    <w:rsid w:val="006F1914"/>
    <w:rsid w:val="00706205"/>
    <w:rsid w:val="00706A9D"/>
    <w:rsid w:val="00714ACD"/>
    <w:rsid w:val="00715897"/>
    <w:rsid w:val="00720FA0"/>
    <w:rsid w:val="007216CB"/>
    <w:rsid w:val="0072216A"/>
    <w:rsid w:val="007423DA"/>
    <w:rsid w:val="00743DF1"/>
    <w:rsid w:val="00753739"/>
    <w:rsid w:val="00763505"/>
    <w:rsid w:val="00767097"/>
    <w:rsid w:val="007672D2"/>
    <w:rsid w:val="00776700"/>
    <w:rsid w:val="00782A7C"/>
    <w:rsid w:val="007867D3"/>
    <w:rsid w:val="00786B2B"/>
    <w:rsid w:val="00795A23"/>
    <w:rsid w:val="007A0E9C"/>
    <w:rsid w:val="007A2D85"/>
    <w:rsid w:val="007A3422"/>
    <w:rsid w:val="007A7F23"/>
    <w:rsid w:val="007B4B95"/>
    <w:rsid w:val="007C04CE"/>
    <w:rsid w:val="007C0EC0"/>
    <w:rsid w:val="007C1005"/>
    <w:rsid w:val="007C3669"/>
    <w:rsid w:val="007C3F99"/>
    <w:rsid w:val="007D7DD0"/>
    <w:rsid w:val="007E4122"/>
    <w:rsid w:val="007F0809"/>
    <w:rsid w:val="007F3362"/>
    <w:rsid w:val="007F4585"/>
    <w:rsid w:val="007F49B3"/>
    <w:rsid w:val="007F62C7"/>
    <w:rsid w:val="00800453"/>
    <w:rsid w:val="00813095"/>
    <w:rsid w:val="00814712"/>
    <w:rsid w:val="00815501"/>
    <w:rsid w:val="008160FF"/>
    <w:rsid w:val="00821F86"/>
    <w:rsid w:val="00822F1F"/>
    <w:rsid w:val="00836800"/>
    <w:rsid w:val="008451F2"/>
    <w:rsid w:val="0084579E"/>
    <w:rsid w:val="00846388"/>
    <w:rsid w:val="00850620"/>
    <w:rsid w:val="00854D07"/>
    <w:rsid w:val="00860A31"/>
    <w:rsid w:val="008638B9"/>
    <w:rsid w:val="008639B0"/>
    <w:rsid w:val="0086680E"/>
    <w:rsid w:val="00877012"/>
    <w:rsid w:val="00885F0E"/>
    <w:rsid w:val="008872F1"/>
    <w:rsid w:val="00892318"/>
    <w:rsid w:val="00894519"/>
    <w:rsid w:val="008A0E92"/>
    <w:rsid w:val="008A3D6E"/>
    <w:rsid w:val="008A6DD3"/>
    <w:rsid w:val="008B670C"/>
    <w:rsid w:val="008C26B6"/>
    <w:rsid w:val="008C7560"/>
    <w:rsid w:val="008E3344"/>
    <w:rsid w:val="008F2808"/>
    <w:rsid w:val="008F4BC0"/>
    <w:rsid w:val="008F50D8"/>
    <w:rsid w:val="008F5C67"/>
    <w:rsid w:val="00902C05"/>
    <w:rsid w:val="00902DAE"/>
    <w:rsid w:val="00903E2B"/>
    <w:rsid w:val="0090551B"/>
    <w:rsid w:val="009159D7"/>
    <w:rsid w:val="00932FEC"/>
    <w:rsid w:val="0093480A"/>
    <w:rsid w:val="00952170"/>
    <w:rsid w:val="00955191"/>
    <w:rsid w:val="0095677A"/>
    <w:rsid w:val="00962217"/>
    <w:rsid w:val="009729EA"/>
    <w:rsid w:val="0097363A"/>
    <w:rsid w:val="00973949"/>
    <w:rsid w:val="009767C9"/>
    <w:rsid w:val="00976A0B"/>
    <w:rsid w:val="00983A2A"/>
    <w:rsid w:val="00990E1A"/>
    <w:rsid w:val="009914C9"/>
    <w:rsid w:val="00992324"/>
    <w:rsid w:val="009A2776"/>
    <w:rsid w:val="009A4D34"/>
    <w:rsid w:val="009A525E"/>
    <w:rsid w:val="009B4753"/>
    <w:rsid w:val="009B745A"/>
    <w:rsid w:val="009C1EF1"/>
    <w:rsid w:val="009C3EE0"/>
    <w:rsid w:val="009C4E66"/>
    <w:rsid w:val="009C65A2"/>
    <w:rsid w:val="009C7BC9"/>
    <w:rsid w:val="009E12D5"/>
    <w:rsid w:val="009E29EF"/>
    <w:rsid w:val="009E359E"/>
    <w:rsid w:val="00A047AA"/>
    <w:rsid w:val="00A05921"/>
    <w:rsid w:val="00A105FC"/>
    <w:rsid w:val="00A15326"/>
    <w:rsid w:val="00A211F9"/>
    <w:rsid w:val="00A214CC"/>
    <w:rsid w:val="00A25DE9"/>
    <w:rsid w:val="00A32246"/>
    <w:rsid w:val="00A36C20"/>
    <w:rsid w:val="00A46630"/>
    <w:rsid w:val="00A561EB"/>
    <w:rsid w:val="00A614CE"/>
    <w:rsid w:val="00A63DD1"/>
    <w:rsid w:val="00A719DD"/>
    <w:rsid w:val="00A735C6"/>
    <w:rsid w:val="00A81CD4"/>
    <w:rsid w:val="00A919CA"/>
    <w:rsid w:val="00A943BF"/>
    <w:rsid w:val="00A963B9"/>
    <w:rsid w:val="00AA7AB2"/>
    <w:rsid w:val="00AB341E"/>
    <w:rsid w:val="00AB7FA5"/>
    <w:rsid w:val="00AD4C1A"/>
    <w:rsid w:val="00AE5CBE"/>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673C4"/>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D60EA"/>
    <w:rsid w:val="00BF0C77"/>
    <w:rsid w:val="00C03924"/>
    <w:rsid w:val="00C062D1"/>
    <w:rsid w:val="00C07BF1"/>
    <w:rsid w:val="00C11059"/>
    <w:rsid w:val="00C110E4"/>
    <w:rsid w:val="00C133F0"/>
    <w:rsid w:val="00C17058"/>
    <w:rsid w:val="00C174A4"/>
    <w:rsid w:val="00C219B3"/>
    <w:rsid w:val="00C2645D"/>
    <w:rsid w:val="00C3119C"/>
    <w:rsid w:val="00C514A7"/>
    <w:rsid w:val="00C522EB"/>
    <w:rsid w:val="00C52DF9"/>
    <w:rsid w:val="00C57767"/>
    <w:rsid w:val="00C706FF"/>
    <w:rsid w:val="00C74CE8"/>
    <w:rsid w:val="00C758F6"/>
    <w:rsid w:val="00C85998"/>
    <w:rsid w:val="00C90657"/>
    <w:rsid w:val="00C92256"/>
    <w:rsid w:val="00C9536A"/>
    <w:rsid w:val="00C9758C"/>
    <w:rsid w:val="00CA1985"/>
    <w:rsid w:val="00CA708C"/>
    <w:rsid w:val="00CB1706"/>
    <w:rsid w:val="00CB6969"/>
    <w:rsid w:val="00CB72DA"/>
    <w:rsid w:val="00CC1925"/>
    <w:rsid w:val="00CC78E6"/>
    <w:rsid w:val="00CD1D9A"/>
    <w:rsid w:val="00CD7E92"/>
    <w:rsid w:val="00CF3AA5"/>
    <w:rsid w:val="00CF5C4F"/>
    <w:rsid w:val="00CF678C"/>
    <w:rsid w:val="00D01A48"/>
    <w:rsid w:val="00D03706"/>
    <w:rsid w:val="00D129AE"/>
    <w:rsid w:val="00D14DB9"/>
    <w:rsid w:val="00D40EF6"/>
    <w:rsid w:val="00D45836"/>
    <w:rsid w:val="00D51B1D"/>
    <w:rsid w:val="00D57C42"/>
    <w:rsid w:val="00D648BA"/>
    <w:rsid w:val="00D70E13"/>
    <w:rsid w:val="00D71A5D"/>
    <w:rsid w:val="00D7729B"/>
    <w:rsid w:val="00D845E0"/>
    <w:rsid w:val="00D87D2D"/>
    <w:rsid w:val="00D9132A"/>
    <w:rsid w:val="00D92AC4"/>
    <w:rsid w:val="00D9769D"/>
    <w:rsid w:val="00DA07AA"/>
    <w:rsid w:val="00DA71C3"/>
    <w:rsid w:val="00DB6F1F"/>
    <w:rsid w:val="00DC0A3E"/>
    <w:rsid w:val="00DD2666"/>
    <w:rsid w:val="00DD3D16"/>
    <w:rsid w:val="00DE00B8"/>
    <w:rsid w:val="00DE5134"/>
    <w:rsid w:val="00DE68FF"/>
    <w:rsid w:val="00DF1B2F"/>
    <w:rsid w:val="00DF211B"/>
    <w:rsid w:val="00DF21E7"/>
    <w:rsid w:val="00DF4B6D"/>
    <w:rsid w:val="00E06A4A"/>
    <w:rsid w:val="00E1751F"/>
    <w:rsid w:val="00E32D0D"/>
    <w:rsid w:val="00E354F4"/>
    <w:rsid w:val="00E36D06"/>
    <w:rsid w:val="00E458D6"/>
    <w:rsid w:val="00E47B3B"/>
    <w:rsid w:val="00E47B59"/>
    <w:rsid w:val="00E5221B"/>
    <w:rsid w:val="00E55C6B"/>
    <w:rsid w:val="00E60A10"/>
    <w:rsid w:val="00E63138"/>
    <w:rsid w:val="00E738C7"/>
    <w:rsid w:val="00E80794"/>
    <w:rsid w:val="00E96342"/>
    <w:rsid w:val="00E97A9C"/>
    <w:rsid w:val="00EA4024"/>
    <w:rsid w:val="00EA4B1F"/>
    <w:rsid w:val="00EA7453"/>
    <w:rsid w:val="00EC0CD3"/>
    <w:rsid w:val="00ED3E09"/>
    <w:rsid w:val="00EE46A6"/>
    <w:rsid w:val="00EF18C1"/>
    <w:rsid w:val="00EF6109"/>
    <w:rsid w:val="00F02A17"/>
    <w:rsid w:val="00F05829"/>
    <w:rsid w:val="00F1300D"/>
    <w:rsid w:val="00F154F7"/>
    <w:rsid w:val="00F25AE1"/>
    <w:rsid w:val="00F42B37"/>
    <w:rsid w:val="00F4428C"/>
    <w:rsid w:val="00F547F7"/>
    <w:rsid w:val="00F63FB3"/>
    <w:rsid w:val="00F64762"/>
    <w:rsid w:val="00F71114"/>
    <w:rsid w:val="00F716E9"/>
    <w:rsid w:val="00F71ADB"/>
    <w:rsid w:val="00F74258"/>
    <w:rsid w:val="00F91977"/>
    <w:rsid w:val="00F96182"/>
    <w:rsid w:val="00FA0034"/>
    <w:rsid w:val="00FB25F3"/>
    <w:rsid w:val="00FB4524"/>
    <w:rsid w:val="00FC33B2"/>
    <w:rsid w:val="00FC3A89"/>
    <w:rsid w:val="00FD50E2"/>
    <w:rsid w:val="00FD624F"/>
    <w:rsid w:val="00FE225B"/>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qFormat/>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 w:type="character" w:customStyle="1" w:styleId="font41">
    <w:name w:val="font41"/>
    <w:basedOn w:val="a0"/>
    <w:qFormat/>
    <w:rsid w:val="00594424"/>
    <w:rPr>
      <w:rFonts w:ascii="宋体" w:eastAsia="宋体" w:hAnsi="宋体" w:cs="宋体" w:hint="eastAsia"/>
      <w:color w:val="000000"/>
      <w:sz w:val="21"/>
      <w:szCs w:val="21"/>
      <w:u w:val="none"/>
    </w:rPr>
  </w:style>
  <w:style w:type="character" w:customStyle="1" w:styleId="font21">
    <w:name w:val="font21"/>
    <w:basedOn w:val="a0"/>
    <w:qFormat/>
    <w:rsid w:val="00594424"/>
    <w:rPr>
      <w:rFonts w:ascii="宋体" w:eastAsia="宋体" w:hAnsi="宋体" w:cs="宋体" w:hint="eastAsia"/>
      <w:color w:val="000000"/>
      <w:sz w:val="21"/>
      <w:szCs w:val="21"/>
      <w:u w:val="none"/>
    </w:rPr>
  </w:style>
  <w:style w:type="character" w:customStyle="1" w:styleId="font11">
    <w:name w:val="font11"/>
    <w:basedOn w:val="a0"/>
    <w:qFormat/>
    <w:rsid w:val="00594424"/>
    <w:rPr>
      <w:rFonts w:ascii="宋体" w:eastAsia="宋体" w:hAnsi="宋体" w:cs="宋体" w:hint="eastAsia"/>
      <w:color w:val="000000"/>
      <w:sz w:val="20"/>
      <w:szCs w:val="20"/>
      <w:u w:val="none"/>
    </w:rPr>
  </w:style>
  <w:style w:type="character" w:customStyle="1" w:styleId="font51">
    <w:name w:val="font51"/>
    <w:basedOn w:val="a0"/>
    <w:qFormat/>
    <w:rsid w:val="00594424"/>
    <w:rPr>
      <w:rFonts w:ascii="Times New Roman" w:hAnsi="Times New Roman" w:cs="Times New Roman"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 w:id="211755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1740</TotalTime>
  <Pages>19</Pages>
  <Words>1063</Words>
  <Characters>6064</Characters>
  <Application>Microsoft Office Word</Application>
  <DocSecurity>0</DocSecurity>
  <Lines>50</Lines>
  <Paragraphs>14</Paragraphs>
  <ScaleCrop>false</ScaleCrop>
  <Company>aaa</Company>
  <LinksUpToDate>false</LinksUpToDate>
  <CharactersWithSpaces>7113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132</cp:revision>
  <cp:lastPrinted>2011-11-29T08:47:00Z</cp:lastPrinted>
  <dcterms:created xsi:type="dcterms:W3CDTF">2018-02-28T04:01:00Z</dcterms:created>
  <dcterms:modified xsi:type="dcterms:W3CDTF">2022-04-25T06:12:00Z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