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广州城投综合能源投资经营管理有限公司</w:t>
      </w:r>
      <w:bookmarkStart w:id="8" w:name="_GoBack"/>
      <w:bookmarkEnd w:id="8"/>
    </w:p>
    <w:p>
      <w:pPr>
        <w:jc w:val="center"/>
        <w:rPr>
          <w:rFonts w:hint="eastAsia"/>
          <w:b/>
          <w:sz w:val="32"/>
          <w:szCs w:val="32"/>
          <w:lang w:val="en-US" w:eastAsia="zh-CN"/>
        </w:rPr>
      </w:pPr>
      <w:r>
        <w:rPr>
          <w:rFonts w:hint="eastAsia" w:ascii="宋体" w:hAnsi="宋体" w:eastAsia="宋体" w:cs="宋体"/>
          <w:b/>
          <w:bCs/>
          <w:sz w:val="32"/>
          <w:szCs w:val="32"/>
          <w:lang w:val="en-US" w:eastAsia="zh-CN"/>
        </w:rPr>
        <w:t>新城建示范及智能建筑产业园高效蓄冰供冷项目（南地块）</w:t>
      </w:r>
      <w:r>
        <w:rPr>
          <w:rFonts w:hint="eastAsia" w:ascii="宋体" w:hAnsi="宋体" w:eastAsia="宋体" w:cs="宋体"/>
          <w:b/>
          <w:bCs/>
          <w:sz w:val="32"/>
          <w:szCs w:val="32"/>
        </w:rPr>
        <w:t>施工图设计文件审查服务</w:t>
      </w:r>
      <w:r>
        <w:rPr>
          <w:rFonts w:hint="eastAsia" w:ascii="宋体" w:hAnsi="宋体" w:eastAsia="宋体" w:cs="宋体"/>
          <w:b/>
          <w:bCs/>
          <w:sz w:val="32"/>
          <w:szCs w:val="32"/>
          <w:lang w:val="en-US" w:eastAsia="zh-CN"/>
        </w:rPr>
        <w:t>采购</w:t>
      </w:r>
      <w:r>
        <w:rPr>
          <w:rFonts w:hint="eastAsia"/>
          <w:b/>
          <w:sz w:val="32"/>
          <w:szCs w:val="32"/>
        </w:rPr>
        <w:t>竞选</w:t>
      </w:r>
      <w:r>
        <w:rPr>
          <w:rFonts w:hint="eastAsia"/>
          <w:b/>
          <w:sz w:val="32"/>
          <w:szCs w:val="32"/>
          <w:lang w:val="en-US" w:eastAsia="zh-CN"/>
        </w:rPr>
        <w:t>文件</w:t>
      </w:r>
    </w:p>
    <w:p>
      <w:pPr>
        <w:pStyle w:val="6"/>
        <w:rPr>
          <w:rFonts w:hint="eastAsia"/>
          <w:lang w:eastAsia="zh-CN"/>
        </w:rPr>
      </w:pP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bCs w:val="0"/>
          <w:sz w:val="24"/>
          <w:szCs w:val="24"/>
          <w:u w:val="none"/>
          <w:lang w:val="en-US" w:eastAsia="zh-CN"/>
        </w:rPr>
        <w:t>新城建示范及智能建筑产业园高效蓄冰供冷项目（南地块）</w:t>
      </w:r>
      <w:r>
        <w:rPr>
          <w:rFonts w:hint="eastAsia" w:ascii="宋体" w:hAnsi="宋体" w:eastAsia="宋体" w:cs="宋体"/>
          <w:b w:val="0"/>
          <w:bCs w:val="0"/>
          <w:sz w:val="24"/>
          <w:szCs w:val="24"/>
          <w:u w:val="none"/>
        </w:rPr>
        <w:t>施工图设计文件审查服务</w:t>
      </w:r>
      <w:r>
        <w:rPr>
          <w:rFonts w:hint="eastAsia" w:ascii="宋体" w:hAnsi="宋体" w:eastAsia="宋体" w:cs="宋体"/>
          <w:b w:val="0"/>
          <w:bCs w:val="0"/>
          <w:sz w:val="24"/>
          <w:szCs w:val="24"/>
          <w:u w:val="none"/>
          <w:lang w:val="en-US" w:eastAsia="zh-CN"/>
        </w:rPr>
        <w:t>采购</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w:t>
      </w:r>
      <w:r>
        <w:rPr>
          <w:rFonts w:hint="eastAsia" w:ascii="宋体" w:hAnsi="宋体" w:eastAsia="宋体" w:cs="宋体"/>
          <w:sz w:val="24"/>
          <w:szCs w:val="24"/>
          <w:highlight w:val="none"/>
          <w:u w:val="none"/>
          <w:lang w:val="en-US" w:eastAsia="zh-CN"/>
        </w:rPr>
        <w:t>广州白云区白云新城发展轴设计总部区</w:t>
      </w:r>
      <w:r>
        <w:rPr>
          <w:rFonts w:hint="eastAsia" w:ascii="宋体" w:hAnsi="宋体" w:eastAsia="宋体" w:cs="宋体"/>
          <w:sz w:val="24"/>
          <w:szCs w:val="24"/>
          <w:u w:val="none"/>
          <w:lang w:val="en-US" w:eastAsia="zh-CN"/>
        </w:rPr>
        <w:t>（</w:t>
      </w:r>
      <w:r>
        <w:rPr>
          <w:rFonts w:hint="eastAsia" w:ascii="宋体" w:hAnsi="宋体" w:eastAsia="宋体" w:cs="宋体"/>
          <w:sz w:val="24"/>
          <w:szCs w:val="24"/>
          <w:highlight w:val="none"/>
          <w:u w:val="none"/>
          <w:lang w:val="en-US" w:eastAsia="zh-CN"/>
        </w:rPr>
        <w:t>白云区鹤龙街黄边村</w:t>
      </w:r>
      <w:r>
        <w:rPr>
          <w:rFonts w:hint="eastAsia" w:ascii="宋体" w:hAnsi="宋体" w:eastAsia="宋体" w:cs="宋体"/>
          <w:sz w:val="24"/>
          <w:szCs w:val="24"/>
          <w:u w:val="none"/>
          <w:lang w:eastAsia="zh-CN"/>
        </w:rPr>
        <w:t>）</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10</w:t>
      </w:r>
      <w:r>
        <w:rPr>
          <w:rFonts w:hint="eastAsia" w:asciiTheme="minorEastAsia" w:hAnsiTheme="minorEastAsia"/>
          <w:sz w:val="24"/>
          <w:szCs w:val="24"/>
        </w:rPr>
        <w:t>万元</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pStyle w:val="24"/>
        <w:tabs>
          <w:tab w:val="left" w:pos="420"/>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本次采购为对新城建示范及智能建筑产业园高效蓄冰供冷项目施工图设计文件和有关资料完成审查及相关服务等。</w:t>
      </w:r>
      <w:r>
        <w:rPr>
          <w:rFonts w:hint="eastAsia" w:ascii="宋体" w:hAnsi="宋体" w:eastAsia="宋体" w:cs="宋体"/>
          <w:sz w:val="24"/>
          <w:szCs w:val="24"/>
          <w:highlight w:val="none"/>
        </w:rPr>
        <w:t>审查的施工图设计内容包括制冷机房内所有机电专业、地块内输配主管网、板换间板换器，特别对制冷工艺及其群控系统有较高要求，涵盖暖通、电气、智能化、给排水等专业</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具体内容详见附件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《采购需求书》。</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宋体" w:hAnsi="宋体" w:eastAsia="宋体" w:cs="宋体"/>
          <w:sz w:val="24"/>
          <w:szCs w:val="24"/>
        </w:rPr>
        <w:t>投标人应对所有竞选采购内容进行报价，不允许只对部分内容投标报价。</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6"/>
        <w:numPr>
          <w:ilvl w:val="0"/>
          <w:numId w:val="3"/>
        </w:numPr>
        <w:spacing w:before="120" w:beforeLines="50" w:after="120" w:afterLines="50" w:line="360" w:lineRule="auto"/>
        <w:ind w:left="0" w:firstLine="480"/>
        <w:rPr>
          <w:rFonts w:asciiTheme="minorEastAsia" w:hAnsiTheme="minorEastAsia"/>
          <w:sz w:val="24"/>
          <w:szCs w:val="24"/>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p>
    <w:p>
      <w:pPr>
        <w:pStyle w:val="26"/>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asciiTheme="minorEastAsia" w:hAnsiTheme="minorEastAsia"/>
          <w:sz w:val="24"/>
          <w:szCs w:val="24"/>
        </w:rPr>
        <w:t>投标人未被</w:t>
      </w:r>
      <w:r>
        <w:rPr>
          <w:rFonts w:hint="eastAsia" w:cs="Arial" w:asciiTheme="minorEastAsia" w:hAnsiTheme="minor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p>
      <w:pPr>
        <w:pStyle w:val="26"/>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投标人没有处于被责令停业或破产状态，且资产未被重组、接管和冻结，声明在投标活动中3年内没有重大违法活动和涉嫌违规行为。（格式自拟）</w:t>
      </w:r>
    </w:p>
    <w:p>
      <w:pPr>
        <w:pStyle w:val="26"/>
        <w:numPr>
          <w:ilvl w:val="0"/>
          <w:numId w:val="3"/>
        </w:numPr>
        <w:spacing w:before="120" w:beforeLines="50" w:after="120" w:afterLines="50" w:line="360" w:lineRule="auto"/>
        <w:ind w:left="0" w:firstLine="480" w:firstLineChars="0"/>
        <w:rPr>
          <w:rFonts w:hint="eastAsia" w:cs="Arial" w:asciiTheme="minorEastAsia" w:hAnsiTheme="minorEastAsia"/>
          <w:sz w:val="24"/>
          <w:szCs w:val="24"/>
        </w:rPr>
      </w:pPr>
      <w:r>
        <w:rPr>
          <w:rFonts w:hint="eastAsia" w:cs="Arial" w:asciiTheme="minorEastAsia" w:hAnsiTheme="minorEastAsia"/>
          <w:sz w:val="24"/>
          <w:szCs w:val="24"/>
        </w:rPr>
        <w:t>投标人近3年内(2020年1月1日至今)完成质量合格的类似项目业绩（需提供合同、验收报告等相关证明材料复印件，完成时间以竣工验收时间为准）。</w:t>
      </w:r>
    </w:p>
    <w:p>
      <w:pPr>
        <w:pStyle w:val="26"/>
        <w:numPr>
          <w:ilvl w:val="0"/>
          <w:numId w:val="3"/>
        </w:numPr>
        <w:spacing w:before="120" w:beforeLines="50" w:after="120" w:afterLines="50" w:line="360" w:lineRule="auto"/>
        <w:ind w:left="0" w:firstLine="480"/>
        <w:rPr>
          <w:rFonts w:hint="eastAsia" w:asciiTheme="minorEastAsia" w:hAnsiTheme="minorEastAsia" w:cstheme="minorBidi"/>
          <w:sz w:val="24"/>
          <w:szCs w:val="24"/>
        </w:rPr>
      </w:pPr>
      <w:r>
        <w:rPr>
          <w:rFonts w:hint="eastAsia" w:asciiTheme="minorEastAsia" w:hAnsiTheme="minorEastAsia" w:eastAsiaTheme="minorEastAsia" w:cstheme="minorBidi"/>
          <w:sz w:val="24"/>
          <w:szCs w:val="24"/>
          <w:lang w:val="en-US" w:eastAsia="zh-CN"/>
        </w:rPr>
        <w:t>投标人须具</w:t>
      </w:r>
      <w:r>
        <w:rPr>
          <w:rFonts w:hint="eastAsia" w:asciiTheme="minorEastAsia" w:hAnsiTheme="minorEastAsia" w:cstheme="minorBidi"/>
          <w:sz w:val="24"/>
          <w:szCs w:val="24"/>
          <w:lang w:val="en-US" w:eastAsia="zh-CN"/>
        </w:rPr>
        <w:t>有建设行政主管部门颁发的施工图设计文件审查机构一类资质证书，</w:t>
      </w:r>
      <w:r>
        <w:rPr>
          <w:rFonts w:hint="eastAsia" w:asciiTheme="minorEastAsia" w:hAnsiTheme="minorEastAsia" w:cstheme="minorBidi"/>
          <w:sz w:val="24"/>
          <w:szCs w:val="24"/>
        </w:rPr>
        <w:t>需提供备证书复印件作为证明材料。</w:t>
      </w:r>
    </w:p>
    <w:p>
      <w:pPr>
        <w:pStyle w:val="26"/>
        <w:numPr>
          <w:ilvl w:val="0"/>
          <w:numId w:val="3"/>
        </w:numPr>
        <w:spacing w:before="120" w:beforeLines="50" w:after="120" w:afterLines="50" w:line="360" w:lineRule="auto"/>
        <w:ind w:left="0" w:firstLine="480"/>
        <w:rPr>
          <w:rFonts w:hint="eastAsia" w:cs="Arial" w:asciiTheme="minorEastAsia" w:hAnsiTheme="minorEastAsia"/>
          <w:sz w:val="24"/>
          <w:szCs w:val="24"/>
        </w:rPr>
      </w:pPr>
      <w:r>
        <w:rPr>
          <w:rFonts w:hint="eastAsia" w:cs="Arial" w:asciiTheme="minorEastAsia" w:hAnsiTheme="minorEastAsia"/>
          <w:sz w:val="24"/>
          <w:szCs w:val="24"/>
        </w:rPr>
        <w:t>本项目不接受联合体报价。</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6"/>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6"/>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r>
        <w:rPr>
          <w:rFonts w:hint="eastAsia" w:asciiTheme="minorEastAsia" w:hAnsiTheme="minorEastAsia"/>
          <w:b/>
          <w:sz w:val="24"/>
          <w:szCs w:val="24"/>
          <w:lang w:val="en-US" w:eastAsia="zh-CN"/>
        </w:rPr>
        <w:t>及成果</w:t>
      </w:r>
    </w:p>
    <w:p>
      <w:pPr>
        <w:numPr>
          <w:ilvl w:val="0"/>
          <w:numId w:val="4"/>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服务期限为15个工作日完成审查工作，</w:t>
      </w:r>
      <w:r>
        <w:rPr>
          <w:rFonts w:hint="eastAsia" w:ascii="宋体" w:hAnsi="宋体" w:eastAsia="宋体" w:cs="宋体"/>
          <w:sz w:val="24"/>
          <w:szCs w:val="24"/>
        </w:rPr>
        <w:t>具体时间安排根据</w:t>
      </w:r>
      <w:r>
        <w:rPr>
          <w:rFonts w:hint="eastAsia" w:ascii="宋体" w:hAnsi="宋体" w:cs="宋体"/>
          <w:sz w:val="24"/>
          <w:szCs w:val="24"/>
          <w:lang w:val="en-US" w:eastAsia="zh-CN"/>
        </w:rPr>
        <w:t>采购人</w:t>
      </w:r>
      <w:r>
        <w:rPr>
          <w:rFonts w:hint="eastAsia" w:ascii="宋体" w:hAnsi="宋体" w:eastAsia="宋体" w:cs="宋体"/>
          <w:sz w:val="24"/>
          <w:szCs w:val="24"/>
        </w:rPr>
        <w:t>要求商定</w:t>
      </w:r>
      <w:r>
        <w:rPr>
          <w:rFonts w:hint="eastAsia" w:ascii="宋体" w:hAnsi="宋体" w:cs="宋体"/>
          <w:sz w:val="24"/>
          <w:szCs w:val="24"/>
          <w:lang w:val="en-US" w:eastAsia="zh-CN"/>
        </w:rPr>
        <w:t>。</w:t>
      </w:r>
    </w:p>
    <w:p>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根据广东省房屋建筑和市政基础设施工程施工图数字化审查管理系统要求进行审查成果提交。同时根据</w:t>
      </w:r>
      <w:r>
        <w:rPr>
          <w:rFonts w:hint="eastAsia" w:ascii="宋体" w:hAnsi="宋体" w:eastAsia="宋体" w:cs="宋体"/>
          <w:sz w:val="24"/>
          <w:szCs w:val="24"/>
          <w:lang w:val="en-US" w:eastAsia="zh-CN"/>
        </w:rPr>
        <w:t>采购人</w:t>
      </w:r>
      <w:r>
        <w:rPr>
          <w:rFonts w:hint="eastAsia" w:ascii="宋体" w:hAnsi="宋体" w:eastAsia="宋体" w:cs="宋体"/>
          <w:sz w:val="24"/>
          <w:szCs w:val="24"/>
        </w:rPr>
        <w:t>需求提供以下服务：</w:t>
      </w:r>
    </w:p>
    <w:p>
      <w:pPr>
        <w:numPr>
          <w:ilvl w:val="-1"/>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（1）施工图设计文件审查报告（纸质版一式八份，电子文件（刻碟）一份）；</w:t>
      </w:r>
    </w:p>
    <w:p>
      <w:pPr>
        <w:numPr>
          <w:ilvl w:val="-1"/>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（2）为审查合格的施工图纸加盖工程设计施工图审查专用章；</w:t>
      </w:r>
    </w:p>
    <w:p>
      <w:pPr>
        <w:numPr>
          <w:ilvl w:val="-1"/>
          <w:numId w:val="0"/>
        </w:num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（3）提供相关技术咨询服务。</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6"/>
        <w:numPr>
          <w:ilvl w:val="0"/>
          <w:numId w:val="5"/>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6"/>
        <w:numPr>
          <w:ilvl w:val="0"/>
          <w:numId w:val="5"/>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6"/>
        <w:numPr>
          <w:ilvl w:val="0"/>
          <w:numId w:val="6"/>
        </w:numPr>
        <w:spacing w:before="50" w:after="50" w:line="360" w:lineRule="auto"/>
        <w:ind w:left="0" w:firstLine="480"/>
        <w:rPr>
          <w:rFonts w:cs="Arial" w:asciiTheme="minorEastAsia" w:hAnsiTheme="minorEastAsia"/>
          <w:sz w:val="24"/>
          <w:szCs w:val="24"/>
        </w:rPr>
      </w:pPr>
      <w:bookmarkStart w:id="0" w:name="_Toc46308528"/>
      <w:bookmarkStart w:id="1" w:name="_Toc40762371"/>
      <w:bookmarkStart w:id="2" w:name="_Toc37663392"/>
      <w:bookmarkStart w:id="3" w:name="_Toc37569520"/>
      <w:bookmarkStart w:id="4" w:name="_Toc46308684"/>
      <w:bookmarkStart w:id="5" w:name="_Toc37331039"/>
      <w:bookmarkStart w:id="6" w:name="_Toc37581421"/>
      <w:bookmarkStart w:id="7" w:name="_Toc37331081"/>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6"/>
        <w:numPr>
          <w:ilvl w:val="0"/>
          <w:numId w:val="6"/>
        </w:numPr>
        <w:spacing w:line="360" w:lineRule="auto"/>
        <w:ind w:left="0" w:firstLine="480" w:firstLineChars="200"/>
        <w:rPr>
          <w:rFonts w:asciiTheme="minorEastAsia" w:hAnsiTheme="minorEastAsia"/>
          <w:sz w:val="24"/>
          <w:szCs w:val="28"/>
        </w:rPr>
      </w:pPr>
      <w:r>
        <w:rPr>
          <w:rFonts w:hint="eastAsia" w:asciiTheme="minorEastAsia" w:hAnsiTheme="minorEastAsia"/>
          <w:sz w:val="24"/>
          <w:szCs w:val="28"/>
        </w:rPr>
        <w:t>预付款，双方签订</w:t>
      </w:r>
      <w:r>
        <w:rPr>
          <w:rFonts w:hint="eastAsia" w:asciiTheme="minorEastAsia" w:hAnsiTheme="minorEastAsia"/>
          <w:w w:val="100"/>
          <w:sz w:val="24"/>
          <w:szCs w:val="28"/>
        </w:rPr>
        <w:t>合同后</w:t>
      </w:r>
      <w:r>
        <w:rPr>
          <w:rFonts w:hint="eastAsia" w:asciiTheme="minorEastAsia" w:hAnsiTheme="minorEastAsia"/>
          <w:w w:val="100"/>
          <w:sz w:val="24"/>
          <w:szCs w:val="28"/>
          <w:lang w:val="en-US" w:eastAsia="zh-CN"/>
        </w:rPr>
        <w:t>15</w:t>
      </w:r>
      <w:r>
        <w:rPr>
          <w:rFonts w:hint="eastAsia" w:asciiTheme="minorEastAsia" w:hAnsiTheme="minorEastAsia"/>
          <w:w w:val="100"/>
          <w:sz w:val="24"/>
          <w:szCs w:val="28"/>
        </w:rPr>
        <w:t>个工作日内，</w:t>
      </w:r>
      <w:r>
        <w:rPr>
          <w:rFonts w:hint="eastAsia" w:asciiTheme="minorEastAsia" w:hAnsiTheme="minorEastAsia" w:cstheme="minorBidi"/>
          <w:color w:val="auto"/>
          <w:sz w:val="24"/>
          <w:szCs w:val="28"/>
        </w:rPr>
        <w:t>采购</w:t>
      </w:r>
      <w:r>
        <w:rPr>
          <w:rFonts w:hint="eastAsia" w:cs="Arial" w:asciiTheme="minorEastAsia" w:hAnsiTheme="minorEastAsia"/>
          <w:color w:val="000000"/>
          <w:sz w:val="24"/>
          <w:szCs w:val="28"/>
        </w:rPr>
        <w:t>人</w:t>
      </w:r>
      <w:r>
        <w:rPr>
          <w:rFonts w:hint="eastAsia" w:asciiTheme="minorEastAsia" w:hAnsiTheme="minorEastAsia"/>
          <w:sz w:val="24"/>
          <w:szCs w:val="28"/>
        </w:rPr>
        <w:t>收到</w:t>
      </w:r>
      <w:r>
        <w:rPr>
          <w:rFonts w:hint="eastAsia" w:cs="Arial" w:asciiTheme="minorEastAsia" w:hAnsiTheme="minorEastAsia"/>
          <w:color w:val="000000"/>
          <w:sz w:val="24"/>
          <w:szCs w:val="28"/>
        </w:rPr>
        <w:t>中标人</w:t>
      </w:r>
      <w:r>
        <w:rPr>
          <w:rFonts w:hint="eastAsia" w:asciiTheme="minorEastAsia" w:hAnsiTheme="minorEastAsia"/>
          <w:sz w:val="24"/>
          <w:szCs w:val="28"/>
        </w:rPr>
        <w:t>请款资料后15</w:t>
      </w:r>
      <w:r>
        <w:rPr>
          <w:rFonts w:asciiTheme="minorEastAsia" w:hAnsiTheme="minorEastAsia"/>
          <w:sz w:val="24"/>
          <w:szCs w:val="28"/>
        </w:rPr>
        <w:t>个工作日内支付合同价的</w:t>
      </w:r>
      <w:r>
        <w:rPr>
          <w:rFonts w:hint="eastAsia" w:asciiTheme="minorEastAsia" w:hAnsiTheme="minorEastAsia"/>
          <w:sz w:val="24"/>
          <w:szCs w:val="28"/>
          <w:lang w:val="en-US" w:eastAsia="zh-CN"/>
        </w:rPr>
        <w:t>20</w:t>
      </w:r>
      <w:r>
        <w:rPr>
          <w:rFonts w:asciiTheme="minorEastAsia" w:hAnsiTheme="minorEastAsia"/>
          <w:sz w:val="24"/>
          <w:szCs w:val="28"/>
        </w:rPr>
        <w:t>%；</w:t>
      </w:r>
    </w:p>
    <w:p>
      <w:pPr>
        <w:pStyle w:val="26"/>
        <w:numPr>
          <w:ilvl w:val="0"/>
          <w:numId w:val="6"/>
        </w:numPr>
        <w:spacing w:line="360" w:lineRule="auto"/>
        <w:ind w:left="0" w:firstLine="480" w:firstLineChars="200"/>
        <w:rPr>
          <w:rFonts w:asciiTheme="minorEastAsia" w:hAnsiTheme="minorEastAsia"/>
          <w:sz w:val="24"/>
          <w:szCs w:val="28"/>
        </w:rPr>
      </w:pPr>
      <w:r>
        <w:rPr>
          <w:rFonts w:hint="eastAsia" w:asciiTheme="minorEastAsia" w:hAnsiTheme="minorEastAsia"/>
          <w:sz w:val="24"/>
          <w:szCs w:val="28"/>
          <w:lang w:val="en-US" w:eastAsia="zh-CN"/>
        </w:rPr>
        <w:t>中标人在要求时间内提交</w:t>
      </w:r>
      <w:r>
        <w:rPr>
          <w:rFonts w:hint="eastAsia" w:ascii="宋体" w:hAnsi="宋体" w:eastAsia="宋体" w:cs="宋体"/>
          <w:sz w:val="24"/>
          <w:szCs w:val="24"/>
        </w:rPr>
        <w:t>施工图审查意见</w:t>
      </w:r>
      <w:r>
        <w:rPr>
          <w:rFonts w:hint="eastAsia" w:ascii="宋体" w:hAnsi="宋体" w:eastAsia="宋体" w:cs="宋体"/>
          <w:sz w:val="24"/>
          <w:szCs w:val="24"/>
          <w:lang w:eastAsia="zh-CN"/>
        </w:rPr>
        <w:t>，</w:t>
      </w:r>
      <w:r>
        <w:rPr>
          <w:rFonts w:hint="eastAsia" w:cs="Arial" w:asciiTheme="minorEastAsia" w:hAnsiTheme="minorEastAsia"/>
          <w:color w:val="000000"/>
          <w:sz w:val="24"/>
          <w:szCs w:val="28"/>
        </w:rPr>
        <w:t>经采购人最终认可确认，采购人收到中标人请款资料后15</w:t>
      </w:r>
      <w:r>
        <w:rPr>
          <w:rFonts w:cs="Arial" w:asciiTheme="minorEastAsia" w:hAnsiTheme="minorEastAsia"/>
          <w:color w:val="000000"/>
          <w:sz w:val="24"/>
          <w:szCs w:val="28"/>
        </w:rPr>
        <w:t>个工作日内支付</w:t>
      </w:r>
      <w:r>
        <w:rPr>
          <w:rFonts w:hint="eastAsia" w:cs="Arial" w:asciiTheme="minorEastAsia" w:hAnsiTheme="minorEastAsia"/>
          <w:color w:val="000000"/>
          <w:sz w:val="24"/>
          <w:szCs w:val="28"/>
          <w:lang w:val="en-US" w:eastAsia="zh-CN"/>
        </w:rPr>
        <w:t>至</w:t>
      </w:r>
      <w:r>
        <w:rPr>
          <w:rFonts w:cs="Arial" w:asciiTheme="minorEastAsia" w:hAnsiTheme="minorEastAsia"/>
          <w:color w:val="000000"/>
          <w:sz w:val="24"/>
          <w:szCs w:val="28"/>
        </w:rPr>
        <w:t>合同价的</w:t>
      </w:r>
      <w:r>
        <w:rPr>
          <w:rFonts w:hint="eastAsia" w:cs="Arial" w:asciiTheme="minorEastAsia" w:hAnsiTheme="minorEastAsia"/>
          <w:color w:val="000000"/>
          <w:sz w:val="24"/>
          <w:szCs w:val="28"/>
          <w:lang w:val="en-US" w:eastAsia="zh-CN"/>
        </w:rPr>
        <w:t>6</w:t>
      </w:r>
      <w:r>
        <w:rPr>
          <w:rFonts w:hint="eastAsia" w:cs="Arial" w:asciiTheme="minorEastAsia" w:hAnsiTheme="minorEastAsia"/>
          <w:color w:val="000000"/>
          <w:sz w:val="24"/>
          <w:szCs w:val="28"/>
        </w:rPr>
        <w:t>0</w:t>
      </w:r>
      <w:r>
        <w:rPr>
          <w:rFonts w:cs="Arial" w:asciiTheme="minorEastAsia" w:hAnsiTheme="minorEastAsia"/>
          <w:color w:val="000000"/>
          <w:sz w:val="24"/>
          <w:szCs w:val="28"/>
        </w:rPr>
        <w:t>%；</w:t>
      </w:r>
    </w:p>
    <w:p>
      <w:pPr>
        <w:pStyle w:val="26"/>
        <w:numPr>
          <w:ilvl w:val="0"/>
          <w:numId w:val="6"/>
        </w:numPr>
        <w:spacing w:before="0" w:after="0" w:line="360" w:lineRule="auto"/>
        <w:ind w:left="0" w:firstLine="480"/>
        <w:rPr>
          <w:rFonts w:hint="default" w:cs="Arial" w:asciiTheme="minorEastAsia" w:hAnsiTheme="minorEastAsia" w:eastAsiaTheme="minorEastAsia"/>
          <w:sz w:val="24"/>
          <w:szCs w:val="24"/>
          <w:lang w:val="en-US" w:eastAsia="zh-CN"/>
        </w:rPr>
      </w:pPr>
      <w:r>
        <w:rPr>
          <w:rFonts w:hint="eastAsia" w:asciiTheme="minorEastAsia" w:hAnsiTheme="minorEastAsia"/>
          <w:sz w:val="24"/>
          <w:szCs w:val="28"/>
          <w:lang w:val="en-US" w:eastAsia="zh-CN"/>
        </w:rPr>
        <w:t>中标人在要求时间内</w:t>
      </w:r>
      <w:r>
        <w:rPr>
          <w:rFonts w:hint="eastAsia" w:ascii="宋体" w:hAnsi="宋体" w:eastAsia="宋体" w:cs="宋体"/>
          <w:sz w:val="24"/>
          <w:szCs w:val="24"/>
        </w:rPr>
        <w:t>提交《施工图设计审查报告》</w:t>
      </w:r>
      <w:r>
        <w:rPr>
          <w:rFonts w:hint="eastAsia" w:ascii="宋体" w:hAnsi="宋体" w:eastAsia="宋体" w:cs="宋体"/>
          <w:sz w:val="24"/>
          <w:szCs w:val="24"/>
          <w:lang w:eastAsia="zh-CN"/>
        </w:rPr>
        <w:t>，提交广州市施工图审查平台</w:t>
      </w:r>
      <w:r>
        <w:rPr>
          <w:rFonts w:hint="eastAsia" w:ascii="宋体" w:hAnsi="宋体" w:eastAsia="宋体" w:cs="宋体"/>
          <w:sz w:val="24"/>
          <w:szCs w:val="24"/>
          <w:lang w:val="en-US" w:eastAsia="zh-CN"/>
        </w:rPr>
        <w:t>通过后，</w:t>
      </w:r>
      <w:r>
        <w:rPr>
          <w:rFonts w:hint="eastAsia" w:cs="Arial" w:asciiTheme="minorEastAsia" w:hAnsiTheme="minorEastAsia"/>
          <w:color w:val="000000"/>
          <w:sz w:val="24"/>
          <w:szCs w:val="28"/>
        </w:rPr>
        <w:t>采购人收到中标人请款资料后15</w:t>
      </w:r>
      <w:r>
        <w:rPr>
          <w:rFonts w:cs="Arial" w:asciiTheme="minorEastAsia" w:hAnsiTheme="minorEastAsia"/>
          <w:color w:val="000000"/>
          <w:sz w:val="24"/>
          <w:szCs w:val="28"/>
        </w:rPr>
        <w:t>个工作日内支付</w:t>
      </w:r>
      <w:r>
        <w:rPr>
          <w:rFonts w:hint="eastAsia" w:cs="Arial" w:asciiTheme="minorEastAsia" w:hAnsiTheme="minorEastAsia"/>
          <w:color w:val="000000"/>
          <w:sz w:val="24"/>
          <w:szCs w:val="28"/>
          <w:lang w:val="en-US" w:eastAsia="zh-CN"/>
        </w:rPr>
        <w:t>至</w:t>
      </w:r>
      <w:r>
        <w:rPr>
          <w:rFonts w:cs="Arial" w:asciiTheme="minorEastAsia" w:hAnsiTheme="minorEastAsia"/>
          <w:color w:val="000000"/>
          <w:sz w:val="24"/>
          <w:szCs w:val="28"/>
        </w:rPr>
        <w:t>合同价的</w:t>
      </w:r>
      <w:r>
        <w:rPr>
          <w:rFonts w:hint="eastAsia" w:cs="Arial" w:asciiTheme="minorEastAsia" w:hAnsiTheme="minorEastAsia"/>
          <w:color w:val="000000"/>
          <w:sz w:val="24"/>
          <w:szCs w:val="28"/>
          <w:lang w:val="en-US" w:eastAsia="zh-CN"/>
        </w:rPr>
        <w:t>10</w:t>
      </w:r>
      <w:r>
        <w:rPr>
          <w:rFonts w:hint="eastAsia" w:cs="Arial" w:asciiTheme="minorEastAsia" w:hAnsiTheme="minorEastAsia"/>
          <w:color w:val="000000"/>
          <w:sz w:val="24"/>
          <w:szCs w:val="28"/>
        </w:rPr>
        <w:t>0</w:t>
      </w:r>
      <w:r>
        <w:rPr>
          <w:rFonts w:cs="Arial" w:asciiTheme="minorEastAsia" w:hAnsiTheme="minorEastAsia"/>
          <w:color w:val="000000"/>
          <w:sz w:val="24"/>
          <w:szCs w:val="28"/>
        </w:rPr>
        <w:t>%</w:t>
      </w:r>
      <w:r>
        <w:rPr>
          <w:rFonts w:hint="eastAsia" w:cs="Arial" w:asciiTheme="minorEastAsia" w:hAnsiTheme="minorEastAsia"/>
          <w:color w:val="000000"/>
          <w:sz w:val="24"/>
          <w:szCs w:val="28"/>
          <w:lang w:eastAsia="zh-CN"/>
        </w:rPr>
        <w:t>。</w:t>
      </w:r>
    </w:p>
    <w:p>
      <w:pPr>
        <w:pStyle w:val="26"/>
        <w:numPr>
          <w:ilvl w:val="0"/>
          <w:numId w:val="6"/>
        </w:numPr>
        <w:spacing w:line="360" w:lineRule="auto"/>
        <w:ind w:left="0" w:firstLine="480" w:firstLineChars="200"/>
        <w:rPr>
          <w:rFonts w:cs="Arial" w:asciiTheme="minorEastAsia" w:hAnsiTheme="minorEastAsia"/>
          <w:color w:val="000000"/>
          <w:sz w:val="24"/>
          <w:szCs w:val="28"/>
        </w:rPr>
      </w:pPr>
      <w:r>
        <w:rPr>
          <w:rFonts w:hint="eastAsia" w:cs="Arial" w:asciiTheme="minorEastAsia" w:hAnsiTheme="minorEastAsia"/>
          <w:color w:val="000000"/>
          <w:sz w:val="24"/>
          <w:szCs w:val="28"/>
        </w:rPr>
        <w:t>每次付款前乙方开具符合国家税务规定的等额合格的增值税专用发票给甲方。乙方晚于付款期限提供的，甲方付款期限相应顺延。</w:t>
      </w:r>
    </w:p>
    <w:bookmarkEnd w:id="0"/>
    <w:bookmarkEnd w:id="1"/>
    <w:bookmarkEnd w:id="2"/>
    <w:bookmarkEnd w:id="3"/>
    <w:bookmarkEnd w:id="4"/>
    <w:bookmarkEnd w:id="5"/>
    <w:bookmarkEnd w:id="6"/>
    <w:bookmarkEnd w:id="7"/>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6"/>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6"/>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6"/>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rPr>
        <w:t>技术和服务响应方案</w:t>
      </w:r>
      <w:r>
        <w:rPr>
          <w:rFonts w:hint="eastAsia" w:asciiTheme="minorEastAsia" w:hAnsiTheme="minorEastAsia"/>
          <w:sz w:val="24"/>
          <w:szCs w:val="24"/>
        </w:rPr>
        <w:t>，包括但不限于：</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总体方案（包括且不限于含审查时间/工期，人员配置，后续服务、增值服务等）；</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对项目的整体认知；</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rPr>
        <w:tab/>
      </w:r>
      <w:r>
        <w:rPr>
          <w:rFonts w:hint="eastAsia" w:ascii="宋体" w:hAnsi="宋体"/>
          <w:sz w:val="24"/>
        </w:rPr>
        <w:t>质量与进度保证措施（提出针对本项目提供优质的服务计划及技术支持，其他措施自拟）；</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w:t>
      </w:r>
      <w:r>
        <w:rPr>
          <w:rFonts w:hint="eastAsia" w:ascii="宋体" w:hAnsi="宋体"/>
          <w:sz w:val="24"/>
        </w:rPr>
        <w:tab/>
      </w:r>
      <w:r>
        <w:rPr>
          <w:rFonts w:hint="eastAsia" w:ascii="宋体" w:hAnsi="宋体"/>
          <w:sz w:val="24"/>
        </w:rPr>
        <w:t>投标人认为其它需要说明的文字。</w:t>
      </w:r>
    </w:p>
    <w:p>
      <w:pPr>
        <w:pStyle w:val="26"/>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在投标活动中3年内没有重大违法活动和涉嫌违规行为声明。（格式自拟）</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拟派项目团队成员的简历表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等</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lang w:val="en-US" w:eastAsia="zh-CN"/>
        </w:rPr>
        <w:t>2020</w:t>
      </w:r>
      <w:r>
        <w:rPr>
          <w:rFonts w:hint="eastAsia" w:asciiTheme="minorEastAsia" w:hAnsiTheme="minorEastAsia"/>
          <w:sz w:val="24"/>
          <w:szCs w:val="24"/>
        </w:rPr>
        <w:t>年1月1日至今完成过类似项目业绩（提供合同复印件）；</w:t>
      </w:r>
    </w:p>
    <w:p>
      <w:pPr>
        <w:pStyle w:val="26"/>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6"/>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6"/>
        <w:numPr>
          <w:ilvl w:val="0"/>
          <w:numId w:val="9"/>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hint="eastAsia" w:cs="Arial" w:asciiTheme="minorEastAsia" w:hAnsiTheme="minorEastAsia" w:eastAsiaTheme="minorEastAsia"/>
          <w:kern w:val="0"/>
          <w:sz w:val="24"/>
          <w:lang w:val="en-US" w:eastAsia="zh-CN"/>
        </w:rPr>
        <w:t>50</w:t>
      </w:r>
      <w:r>
        <w:rPr>
          <w:rFonts w:hint="eastAsia" w:cs="Arial" w:asciiTheme="minorEastAsia" w:hAnsiTheme="minorEastAsia" w:eastAsiaTheme="minorEastAsia"/>
          <w:kern w:val="0"/>
          <w:sz w:val="24"/>
        </w:rPr>
        <w:t>%，商务评审部分占</w:t>
      </w:r>
      <w:r>
        <w:rPr>
          <w:rFonts w:hint="eastAsia" w:cs="Arial" w:asciiTheme="minorEastAsia" w:hAnsiTheme="minorEastAsia" w:eastAsiaTheme="minorEastAsia"/>
          <w:kern w:val="0"/>
          <w:sz w:val="24"/>
          <w:lang w:val="en-US" w:eastAsia="zh-CN"/>
        </w:rPr>
        <w:t>35</w:t>
      </w:r>
      <w:r>
        <w:rPr>
          <w:rFonts w:hint="eastAsia" w:cs="Arial" w:asciiTheme="minorEastAsia" w:hAnsiTheme="minorEastAsia" w:eastAsiaTheme="minorEastAsia"/>
          <w:kern w:val="0"/>
          <w:sz w:val="24"/>
        </w:rPr>
        <w:t>%，技术评审占</w:t>
      </w:r>
      <w:r>
        <w:rPr>
          <w:rFonts w:hint="eastAsia" w:cs="Arial" w:asciiTheme="minorEastAsia" w:hAnsiTheme="minorEastAsia" w:eastAsiaTheme="minorEastAsia"/>
          <w:kern w:val="0"/>
          <w:sz w:val="24"/>
          <w:lang w:val="en-US" w:eastAsia="zh-CN"/>
        </w:rPr>
        <w:t>15</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6"/>
        <w:numPr>
          <w:ilvl w:val="0"/>
          <w:numId w:val="10"/>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2023 </w:t>
      </w:r>
      <w:r>
        <w:rPr>
          <w:rFonts w:hint="eastAsia" w:cs="宋体" w:asciiTheme="minorEastAsia" w:hAnsiTheme="minorEastAsia"/>
          <w:sz w:val="24"/>
          <w:szCs w:val="24"/>
        </w:rPr>
        <w:t>年</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8 </w:t>
      </w:r>
      <w:r>
        <w:rPr>
          <w:rFonts w:hint="eastAsia" w:cs="宋体" w:asciiTheme="minorEastAsia" w:hAnsiTheme="minorEastAsia"/>
          <w:sz w:val="24"/>
          <w:szCs w:val="24"/>
        </w:rPr>
        <w:t>月</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24  </w:t>
      </w:r>
      <w:r>
        <w:rPr>
          <w:rFonts w:hint="eastAsia" w:cs="宋体" w:asciiTheme="minorEastAsia" w:hAnsiTheme="minorEastAsia"/>
          <w:sz w:val="24"/>
          <w:szCs w:val="24"/>
        </w:rPr>
        <w:t>日</w:t>
      </w:r>
      <w:r>
        <w:rPr>
          <w:rFonts w:hint="eastAsia" w:cs="宋体" w:asciiTheme="minorEastAsia" w:hAnsiTheme="minorEastAsia"/>
          <w:sz w:val="24"/>
          <w:szCs w:val="24"/>
          <w:highlight w:val="yellow"/>
          <w:lang w:eastAsia="zh-CN"/>
        </w:rPr>
        <w:t xml:space="preserve"> </w:t>
      </w:r>
      <w:r>
        <w:rPr>
          <w:rFonts w:hint="eastAsia" w:cs="宋体" w:asciiTheme="minorEastAsia" w:hAnsiTheme="minorEastAsia"/>
          <w:sz w:val="24"/>
          <w:szCs w:val="24"/>
          <w:highlight w:val="yellow"/>
          <w:lang w:val="en-US" w:eastAsia="zh-CN"/>
        </w:rPr>
        <w:t xml:space="preserve"> 14  </w:t>
      </w:r>
      <w:r>
        <w:rPr>
          <w:rFonts w:hint="eastAsia" w:cs="宋体" w:asciiTheme="minorEastAsia" w:hAnsiTheme="minor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u w:val="none"/>
          <w:lang w:val="en-US" w:eastAsia="zh-CN"/>
        </w:rPr>
        <w:t>新城建示范及智能建筑产业园高效蓄冰供冷项目（南地块）</w:t>
      </w:r>
      <w:r>
        <w:rPr>
          <w:rFonts w:hint="eastAsia" w:ascii="宋体" w:hAnsi="宋体" w:eastAsia="宋体" w:cs="宋体"/>
          <w:b/>
          <w:bCs/>
          <w:sz w:val="24"/>
          <w:szCs w:val="24"/>
          <w:u w:val="none"/>
        </w:rPr>
        <w:t>施工图设计文件审查服务</w:t>
      </w:r>
      <w:r>
        <w:rPr>
          <w:rFonts w:hint="eastAsia" w:ascii="宋体" w:hAnsi="宋体" w:eastAsia="宋体" w:cs="宋体"/>
          <w:b/>
          <w:bCs/>
          <w:sz w:val="24"/>
          <w:szCs w:val="24"/>
          <w:u w:val="none"/>
          <w:lang w:val="en-US" w:eastAsia="zh-CN"/>
        </w:rPr>
        <w:t>采购</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6"/>
        <w:numPr>
          <w:ilvl w:val="0"/>
          <w:numId w:val="10"/>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jc w:val="right"/>
        <w:rPr>
          <w:rFonts w:ascii="宋体" w:hAnsi="宋体" w:cs="Arial"/>
          <w:color w:val="000000"/>
          <w:sz w:val="30"/>
          <w:szCs w:val="30"/>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8</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18</w:t>
      </w:r>
      <w:r>
        <w:rPr>
          <w:rFonts w:hint="eastAsia" w:cs="Arial" w:asciiTheme="minorEastAsia" w:hAnsiTheme="minorEastAsia" w:eastAsiaTheme="minorEastAsia"/>
          <w:sz w:val="24"/>
        </w:rPr>
        <w:t>日</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8"/>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900" w:hangingChars="500"/>
        <w:rPr>
          <w:rFonts w:hAnsi="宋体"/>
          <w:szCs w:val="21"/>
        </w:rPr>
      </w:pPr>
      <w:r>
        <w:rPr>
          <w:rFonts w:hint="default" w:cs="宋体" w:asciiTheme="minorEastAsia" w:hAnsiTheme="minorEastAsia" w:eastAsiaTheme="minorEastAsia"/>
          <w:kern w:val="0"/>
          <w:sz w:val="18"/>
          <w:szCs w:val="18"/>
        </w:rPr>
        <w:t>项目名称：</w:t>
      </w:r>
      <w:r>
        <w:rPr>
          <w:rFonts w:hint="default" w:cs="宋体" w:asciiTheme="minorEastAsia" w:hAnsiTheme="minorEastAsia" w:eastAsiaTheme="minorEastAsia"/>
          <w:b w:val="0"/>
          <w:bCs w:val="0"/>
          <w:kern w:val="0"/>
          <w:sz w:val="18"/>
          <w:szCs w:val="18"/>
          <w:u w:val="none"/>
          <w:lang w:val="en-US" w:eastAsia="zh-CN"/>
        </w:rPr>
        <w:t>新城建示范及智能建筑产业园高效蓄冰供冷项目（南地块）</w:t>
      </w:r>
      <w:r>
        <w:rPr>
          <w:rFonts w:hint="default" w:cs="宋体" w:asciiTheme="minorEastAsia" w:hAnsiTheme="minorEastAsia" w:eastAsiaTheme="minorEastAsia"/>
          <w:b w:val="0"/>
          <w:bCs w:val="0"/>
          <w:kern w:val="0"/>
          <w:sz w:val="18"/>
          <w:szCs w:val="18"/>
          <w:u w:val="none"/>
        </w:rPr>
        <w:t>施工图设计文件审查服务</w:t>
      </w:r>
      <w:r>
        <w:rPr>
          <w:rFonts w:hint="default" w:cs="宋体" w:asciiTheme="minorEastAsia" w:hAnsiTheme="minorEastAsia" w:eastAsiaTheme="minorEastAsia"/>
          <w:b w:val="0"/>
          <w:bCs w:val="0"/>
          <w:kern w:val="0"/>
          <w:sz w:val="18"/>
          <w:szCs w:val="18"/>
          <w:u w:val="none"/>
          <w:lang w:val="en-US" w:eastAsia="zh-CN"/>
        </w:rPr>
        <w:t>采购</w:t>
      </w:r>
    </w:p>
    <w:tbl>
      <w:tblPr>
        <w:tblStyle w:val="15"/>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5"/>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900" w:hangingChars="500"/>
              <w:rPr>
                <w:rFonts w:hAnsi="宋体"/>
                <w:szCs w:val="21"/>
              </w:rPr>
            </w:pPr>
            <w:r>
              <w:rPr>
                <w:rFonts w:cs="宋体" w:asciiTheme="minorEastAsia" w:hAnsiTheme="minorEastAsia" w:eastAsiaTheme="minorEastAsia"/>
                <w:kern w:val="0"/>
                <w:sz w:val="18"/>
                <w:szCs w:val="18"/>
              </w:rPr>
              <w:t>项目名称</w:t>
            </w:r>
            <w:r>
              <w:rPr>
                <w:rFonts w:hint="eastAsia" w:cs="宋体" w:asciiTheme="minorEastAsia" w:hAnsiTheme="minorEastAsia" w:eastAsiaTheme="minorEastAsia"/>
                <w:kern w:val="0"/>
                <w:sz w:val="18"/>
                <w:szCs w:val="18"/>
              </w:rPr>
              <w:t>：</w:t>
            </w:r>
            <w:r>
              <w:rPr>
                <w:rFonts w:hint="eastAsia" w:ascii="宋体" w:hAnsi="宋体" w:eastAsia="宋体" w:cs="宋体"/>
                <w:b w:val="0"/>
                <w:bCs w:val="0"/>
                <w:sz w:val="21"/>
                <w:szCs w:val="21"/>
                <w:u w:val="none"/>
                <w:lang w:val="en-US" w:eastAsia="zh-CN"/>
              </w:rPr>
              <w:t>新城建示范及智能建筑产业园高效蓄冰供冷项目（南地块）</w:t>
            </w:r>
            <w:r>
              <w:rPr>
                <w:rFonts w:hint="eastAsia" w:ascii="宋体" w:hAnsi="宋体" w:eastAsia="宋体" w:cs="宋体"/>
                <w:b w:val="0"/>
                <w:bCs w:val="0"/>
                <w:sz w:val="21"/>
                <w:szCs w:val="21"/>
                <w:u w:val="none"/>
              </w:rPr>
              <w:t>施工图设计文件审查服务</w:t>
            </w:r>
            <w:r>
              <w:rPr>
                <w:rFonts w:hint="eastAsia" w:ascii="宋体" w:hAnsi="宋体" w:eastAsia="宋体" w:cs="宋体"/>
                <w:b w:val="0"/>
                <w:bCs w:val="0"/>
                <w:sz w:val="21"/>
                <w:szCs w:val="21"/>
                <w:u w:val="none"/>
                <w:lang w:val="en-US" w:eastAsia="zh-CN"/>
              </w:rPr>
              <w:t>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eastAsia="宋体" w:cs="宋体"/>
          <w:b w:val="0"/>
          <w:bCs w:val="0"/>
          <w:sz w:val="24"/>
          <w:szCs w:val="24"/>
          <w:u w:val="single"/>
          <w:lang w:val="en-US" w:eastAsia="zh-CN"/>
        </w:rPr>
        <w:t>新城建示范及智能建筑产业园高效蓄冰供冷项目（南地块）</w:t>
      </w:r>
      <w:r>
        <w:rPr>
          <w:rFonts w:hint="eastAsia" w:ascii="宋体" w:hAnsi="宋体" w:eastAsia="宋体" w:cs="宋体"/>
          <w:b w:val="0"/>
          <w:bCs w:val="0"/>
          <w:sz w:val="24"/>
          <w:szCs w:val="24"/>
          <w:u w:val="single"/>
        </w:rPr>
        <w:t>施工图设计文件审查服务</w:t>
      </w:r>
      <w:r>
        <w:rPr>
          <w:rFonts w:hint="eastAsia" w:ascii="宋体" w:hAnsi="宋体" w:eastAsia="宋体" w:cs="宋体"/>
          <w:b w:val="0"/>
          <w:bCs w:val="0"/>
          <w:sz w:val="24"/>
          <w:szCs w:val="24"/>
          <w:u w:val="single"/>
          <w:lang w:val="en-US" w:eastAsia="zh-CN"/>
        </w:rPr>
        <w:t>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hint="eastAsia"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900" w:hangingChars="500"/>
        <w:rPr>
          <w:rFonts w:hAnsi="宋体"/>
          <w:sz w:val="20"/>
          <w:szCs w:val="21"/>
        </w:rPr>
      </w:pPr>
      <w:r>
        <w:rPr>
          <w:rFonts w:hint="eastAsia" w:ascii="宋体" w:hAnsi="宋体"/>
          <w:bCs/>
          <w:sz w:val="18"/>
          <w:szCs w:val="20"/>
        </w:rPr>
        <w:t>项目名称：</w:t>
      </w:r>
      <w:r>
        <w:rPr>
          <w:rFonts w:hint="eastAsia" w:ascii="宋体" w:hAnsi="宋体" w:eastAsia="宋体" w:cs="Times New Roman"/>
          <w:b w:val="0"/>
          <w:bCs/>
          <w:sz w:val="18"/>
          <w:szCs w:val="20"/>
          <w:u w:val="none"/>
          <w:lang w:val="en-US" w:eastAsia="zh-CN"/>
        </w:rPr>
        <w:t>新城建示范及智能建筑产业园高效蓄冰供冷项目（南地块）</w:t>
      </w:r>
      <w:r>
        <w:rPr>
          <w:rFonts w:hint="eastAsia" w:ascii="宋体" w:hAnsi="宋体" w:eastAsia="宋体" w:cs="Times New Roman"/>
          <w:b w:val="0"/>
          <w:bCs/>
          <w:sz w:val="18"/>
          <w:szCs w:val="20"/>
          <w:u w:val="none"/>
        </w:rPr>
        <w:t>施工图设计文件审查服务</w:t>
      </w:r>
      <w:r>
        <w:rPr>
          <w:rFonts w:hint="eastAsia" w:ascii="宋体" w:hAnsi="宋体" w:eastAsia="宋体" w:cs="Times New Roman"/>
          <w:b w:val="0"/>
          <w:bCs/>
          <w:sz w:val="18"/>
          <w:szCs w:val="20"/>
          <w:u w:val="none"/>
          <w:lang w:val="en-US" w:eastAsia="zh-CN"/>
        </w:rPr>
        <w:t>采购</w:t>
      </w:r>
    </w:p>
    <w:tbl>
      <w:tblPr>
        <w:tblStyle w:val="15"/>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767"/>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767"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767"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767"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767"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767"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投标人</w:t>
            </w:r>
            <w:r>
              <w:rPr>
                <w:rFonts w:hint="eastAsia" w:asciiTheme="minorEastAsia" w:hAnsiTheme="minorEastAsia"/>
                <w:sz w:val="18"/>
                <w:szCs w:val="21"/>
                <w:lang w:val="en-US" w:eastAsia="zh-CN"/>
              </w:rPr>
              <w:t>2020</w:t>
            </w:r>
            <w:r>
              <w:rPr>
                <w:rFonts w:hint="eastAsia" w:asciiTheme="minorEastAsia" w:hAnsiTheme="minorEastAsia"/>
                <w:sz w:val="18"/>
                <w:szCs w:val="21"/>
              </w:rPr>
              <w:t>年1月1日至今完成类似软件平台开发建设服务业绩，需提供合同关键页复印件。</w:t>
            </w:r>
          </w:p>
        </w:tc>
        <w:tc>
          <w:tcPr>
            <w:tcW w:w="823" w:type="dxa"/>
            <w:vAlign w:val="center"/>
          </w:tcPr>
          <w:p>
            <w:pPr>
              <w:rPr>
                <w:rFonts w:cs="宋体" w:asciiTheme="minorEastAsia" w:hAnsiTheme="minorEastAsia" w:eastAsiaTheme="minorEastAsia"/>
                <w:sz w:val="18"/>
                <w:szCs w:val="21"/>
              </w:rPr>
            </w:pPr>
          </w:p>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5</w:t>
            </w:r>
          </w:p>
        </w:tc>
        <w:tc>
          <w:tcPr>
            <w:tcW w:w="7767" w:type="dxa"/>
            <w:shd w:val="clear" w:color="auto" w:fill="auto"/>
            <w:vAlign w:val="center"/>
          </w:tcPr>
          <w:p>
            <w:pPr>
              <w:pStyle w:val="26"/>
              <w:numPr>
                <w:ilvl w:val="0"/>
                <w:numId w:val="0"/>
              </w:numPr>
              <w:ind w:left="15" w:leftChars="7" w:firstLine="0" w:firstLineChars="0"/>
              <w:rPr>
                <w:rFonts w:hint="eastAsia" w:asciiTheme="minorEastAsia" w:hAnsiTheme="minorEastAsia"/>
                <w:sz w:val="18"/>
                <w:szCs w:val="21"/>
              </w:rPr>
            </w:pPr>
            <w:r>
              <w:rPr>
                <w:rFonts w:hint="eastAsia" w:asciiTheme="minorEastAsia" w:hAnsiTheme="minorEastAsia" w:eastAsiaTheme="minorEastAsia" w:cstheme="minorBidi"/>
                <w:sz w:val="18"/>
                <w:szCs w:val="21"/>
                <w:lang w:val="en-US" w:eastAsia="zh-CN"/>
              </w:rPr>
              <w:t>投标人须具</w:t>
            </w:r>
            <w:r>
              <w:rPr>
                <w:rFonts w:hint="eastAsia" w:asciiTheme="minorEastAsia" w:hAnsiTheme="minorEastAsia" w:cstheme="minorBidi"/>
                <w:sz w:val="18"/>
                <w:szCs w:val="21"/>
                <w:lang w:val="en-US" w:eastAsia="zh-CN"/>
              </w:rPr>
              <w:t>有建设行政主管部门颁发的施工图设计文件审查机构一类资质证书</w:t>
            </w:r>
            <w:r>
              <w:rPr>
                <w:rFonts w:hint="eastAsia" w:asciiTheme="minorEastAsia" w:hAnsiTheme="minorEastAsia" w:eastAsiaTheme="minorEastAsia" w:cstheme="minorBidi"/>
                <w:sz w:val="18"/>
                <w:szCs w:val="21"/>
                <w:lang w:val="en-US" w:eastAsia="zh-CN"/>
              </w:rPr>
              <w:t>。</w:t>
            </w:r>
            <w:r>
              <w:rPr>
                <w:rFonts w:hint="eastAsia" w:asciiTheme="minorEastAsia" w:hAnsiTheme="minorEastAsia" w:cstheme="minorBidi"/>
                <w:sz w:val="18"/>
                <w:szCs w:val="21"/>
              </w:rPr>
              <w:t>需提供备证书复印件作为证明材料。</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767" w:type="dxa"/>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r>
              <w:rPr>
                <w:rFonts w:hint="eastAsia" w:asciiTheme="minorEastAsia" w:hAnsi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asciiTheme="minorEastAsia" w:hAnsiTheme="minorEastAsia" w:eastAsiaTheme="minorEastAsia"/>
                <w:sz w:val="18"/>
                <w:szCs w:val="21"/>
              </w:rPr>
              <w:t>投标文件按竞选文件的规定密封、盖章和签署</w:t>
            </w:r>
            <w:r>
              <w:rPr>
                <w:rFonts w:hint="eastAsia"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767" w:type="dxa"/>
            <w:vAlign w:val="center"/>
          </w:tcPr>
          <w:p>
            <w:pPr>
              <w:ind w:left="15" w:leftChars="7"/>
              <w:rPr>
                <w:rFonts w:hint="eastAsia" w:cs="宋体"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工期满足竞选文件要求的</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767" w:type="dxa"/>
            <w:vAlign w:val="center"/>
          </w:tcPr>
          <w:p>
            <w:pPr>
              <w:ind w:left="15" w:leftChars="7"/>
              <w:rPr>
                <w:rFonts w:hint="eastAsia" w:asciiTheme="minorEastAsia" w:hAnsiTheme="minorEastAsia" w:eastAsiaTheme="minorEastAsia"/>
                <w:sz w:val="18"/>
                <w:szCs w:val="21"/>
                <w:lang w:eastAsia="zh-CN"/>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r>
              <w:rPr>
                <w:rFonts w:hint="eastAsia" w:cs="宋体" w:asciiTheme="minorEastAsia" w:hAnsiTheme="minorEastAsia" w:eastAsia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15</w:t>
            </w:r>
          </w:p>
        </w:tc>
        <w:tc>
          <w:tcPr>
            <w:tcW w:w="7767"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767"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numPr>
          <w:ilvl w:val="-1"/>
          <w:numId w:val="0"/>
        </w:numPr>
        <w:adjustRightInd/>
        <w:snapToGrid/>
        <w:spacing w:line="360" w:lineRule="auto"/>
        <w:ind w:firstLine="0" w:firstLineChars="0"/>
        <w:rPr>
          <w:rFonts w:ascii="宋体" w:hAnsi="宋体"/>
          <w:sz w:val="18"/>
          <w:szCs w:val="21"/>
        </w:rPr>
      </w:pPr>
      <w:r>
        <w:rPr>
          <w:rFonts w:hint="eastAsia" w:ascii="宋体" w:hAnsi="宋体"/>
          <w:sz w:val="18"/>
          <w:szCs w:val="21"/>
        </w:rPr>
        <w:t>注：</w:t>
      </w:r>
      <w:r>
        <w:rPr>
          <w:rFonts w:hint="eastAsia" w:ascii="宋体" w:hAnsi="宋体"/>
          <w:sz w:val="18"/>
          <w:szCs w:val="21"/>
          <w:lang w:val="en-US" w:eastAsia="zh-CN"/>
        </w:rPr>
        <w:t>1.</w:t>
      </w:r>
      <w:r>
        <w:rPr>
          <w:rFonts w:hint="eastAsia" w:ascii="宋体" w:hAnsi="宋体"/>
          <w:sz w:val="18"/>
          <w:szCs w:val="21"/>
        </w:rPr>
        <w:t>投标人分栏中填写“√”表示该项符合竞选文件要求，“×”表示该项不符合竞选文件要求，“○”表示无该项内容；</w:t>
      </w:r>
    </w:p>
    <w:p>
      <w:pPr>
        <w:numPr>
          <w:ilvl w:val="-1"/>
          <w:numId w:val="0"/>
        </w:numPr>
        <w:adjustRightInd w:val="0"/>
        <w:snapToGrid w:val="0"/>
        <w:spacing w:line="360" w:lineRule="auto"/>
        <w:ind w:firstLine="0" w:firstLineChars="0"/>
        <w:rPr>
          <w:rFonts w:ascii="宋体" w:hAnsi="宋体"/>
          <w:sz w:val="18"/>
          <w:szCs w:val="21"/>
        </w:rPr>
      </w:pPr>
      <w:r>
        <w:rPr>
          <w:rFonts w:hint="eastAsia" w:ascii="宋体" w:hAnsi="宋体"/>
          <w:sz w:val="18"/>
          <w:szCs w:val="21"/>
          <w:lang w:val="en-US" w:eastAsia="zh-CN"/>
        </w:rPr>
        <w:t>2.</w:t>
      </w:r>
      <w:r>
        <w:rPr>
          <w:rFonts w:hint="eastAsia" w:ascii="宋体" w:hAnsi="宋体"/>
          <w:sz w:val="18"/>
          <w:szCs w:val="21"/>
        </w:rPr>
        <w:t>经评标委员会审核后，出现一个“×”的结论为“不通过”，即按废标处理。</w:t>
      </w:r>
    </w:p>
    <w:p>
      <w:pPr>
        <w:numPr>
          <w:ilvl w:val="-1"/>
          <w:numId w:val="0"/>
        </w:numPr>
        <w:adjustRightInd w:val="0"/>
        <w:snapToGrid w:val="0"/>
        <w:spacing w:line="360" w:lineRule="auto"/>
        <w:ind w:firstLine="0" w:firstLineChars="0"/>
        <w:rPr>
          <w:rFonts w:ascii="宋体" w:hAnsi="宋体"/>
          <w:sz w:val="18"/>
          <w:szCs w:val="21"/>
        </w:rPr>
      </w:pPr>
      <w:r>
        <w:rPr>
          <w:rFonts w:hint="eastAsia" w:ascii="宋体" w:hAnsi="宋体"/>
          <w:sz w:val="18"/>
          <w:szCs w:val="21"/>
          <w:lang w:val="en-US" w:eastAsia="zh-CN"/>
        </w:rPr>
        <w:t>3.</w:t>
      </w:r>
      <w:r>
        <w:rPr>
          <w:rFonts w:hint="eastAsia" w:ascii="宋体" w:hAnsi="宋体"/>
          <w:sz w:val="18"/>
          <w:szCs w:val="21"/>
        </w:rPr>
        <w:t>表中全部条件满足为“通过”，同意进入下一阶段评审。</w:t>
      </w:r>
    </w:p>
    <w:p>
      <w:pPr>
        <w:numPr>
          <w:ilvl w:val="-1"/>
          <w:numId w:val="0"/>
        </w:numPr>
        <w:adjustRightInd w:val="0"/>
        <w:snapToGrid w:val="0"/>
        <w:spacing w:line="360" w:lineRule="auto"/>
        <w:ind w:firstLine="0" w:firstLineChars="0"/>
        <w:rPr>
          <w:rFonts w:ascii="宋体" w:hAnsi="宋体"/>
          <w:sz w:val="18"/>
          <w:szCs w:val="21"/>
        </w:rPr>
      </w:pPr>
      <w:r>
        <w:rPr>
          <w:rFonts w:hint="eastAsia"/>
          <w:sz w:val="18"/>
          <w:szCs w:val="21"/>
          <w:lang w:val="en-US" w:eastAsia="zh-CN"/>
        </w:rPr>
        <w:t>4.</w:t>
      </w: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spacing w:line="360" w:lineRule="auto"/>
        <w:ind w:left="1000" w:hanging="900" w:hangingChars="500"/>
        <w:rPr>
          <w:rFonts w:hAnsi="宋体"/>
          <w:sz w:val="20"/>
          <w:szCs w:val="21"/>
        </w:rPr>
      </w:pPr>
      <w:r>
        <w:rPr>
          <w:rFonts w:hint="eastAsia" w:ascii="宋体" w:hAnsi="宋体"/>
          <w:bCs/>
          <w:sz w:val="18"/>
          <w:szCs w:val="20"/>
        </w:rPr>
        <w:t>项目名称：</w:t>
      </w:r>
      <w:r>
        <w:rPr>
          <w:rFonts w:hint="eastAsia" w:ascii="宋体" w:hAnsi="宋体" w:eastAsia="宋体" w:cs="Times New Roman"/>
          <w:b w:val="0"/>
          <w:bCs/>
          <w:sz w:val="18"/>
          <w:szCs w:val="20"/>
          <w:u w:val="none"/>
          <w:lang w:val="en-US" w:eastAsia="zh-CN"/>
        </w:rPr>
        <w:t>新城建示范及智能建筑产业园高效蓄冰供冷项目（南地块）</w:t>
      </w:r>
      <w:r>
        <w:rPr>
          <w:rFonts w:hint="eastAsia" w:ascii="宋体" w:hAnsi="宋体" w:eastAsia="宋体" w:cs="Times New Roman"/>
          <w:b w:val="0"/>
          <w:bCs/>
          <w:sz w:val="18"/>
          <w:szCs w:val="20"/>
          <w:u w:val="none"/>
        </w:rPr>
        <w:t>施工图设计文件审查服务</w:t>
      </w:r>
      <w:r>
        <w:rPr>
          <w:rFonts w:hint="eastAsia" w:ascii="宋体" w:hAnsi="宋体" w:eastAsia="宋体" w:cs="Times New Roman"/>
          <w:b w:val="0"/>
          <w:bCs/>
          <w:sz w:val="18"/>
          <w:szCs w:val="20"/>
          <w:u w:val="none"/>
          <w:lang w:val="en-US" w:eastAsia="zh-CN"/>
        </w:rPr>
        <w:t>采购</w:t>
      </w:r>
    </w:p>
    <w:tbl>
      <w:tblPr>
        <w:tblStyle w:val="15"/>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365"/>
        <w:gridCol w:w="705"/>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评审大项</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评审内容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8"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商务部分（35分）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企业业绩</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2020年1月1日至投标截止日前，投标人承接过总面积大于10万平方米（含）以上公共建筑或园区的施工图审查业绩的，每项得2分；承接过总面积8至10万平方米（不含）公共建筑或园区的施工图审查业绩的，每个得1分；承接过总面积6-8万平方米（不含）公共建筑或园区的施工图审查业绩的，每个项目得0.5分。本项目最高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注：1、证明材料为合同或协议书的关键页，未提供不得分。2、证明材料必须体现审查内容有“暖通”或“电气”或“智能化”或“给排水”或“机电专业”或“区域供冷”或“制冷机房”或“能源站”字样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企业荣誉</w:t>
            </w:r>
          </w:p>
        </w:tc>
        <w:tc>
          <w:tcPr>
            <w:tcW w:w="70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投标人具有建设行业主管部门或行业协会颁发的施工图审查类奖项（含科学技术奖）或荣誉：国家级每项得2分，省部级每项得1分，市级每项得0.5分，本项最多得10分。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获奖业绩提供获奖证书等证明材料并加盖公章，获奖时间以获奖证书截明时间为准，同一工程项目按最高奖项计取，未提供的不计分。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项目负责人资质</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项目负责人应具备扎实的理论知识和实践经验。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1.具有正高级工程师技术职称的，得2分；具有高级工程师技术职称的，得1分；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2.获得过施工图审查类奖项或荣誉：国家级得3分；省部级得2分。本项最多得5分。    3.工作年限在15年（含）或以上，得1分。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注：以上项目负责人最高得8分。工作经验年限以毕业证书时间为准，须提供近1年（2022年7月至2023年7月）社保证明、毕业证书、职称证书、注册证书（须证企相符）、获奖证明等相关证明材料复印件。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项目专业技术人员配备情况</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1.拟投入本项目各专业审查人员（暖通空调、智能化、给排水、电气）均需具备全国一级注册资质及相应专业高级工程师职称的，均具备得3分，缺项不得分，本项最多得3分；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2.如具有正高级工程技术职称的每人加2分（含项目负责人），本项最多得4分，须提供有效的证明材料并加盖公章，未提供的不计分；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注：附职称证书、注册证书（须证企相符）证明材料复印件，近3个月社保证明，否则不得分。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技术部分（15分）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总体方案（提出针对本项目提供优质的服务计划及技术支持，其他措施自拟）</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投标人对本工程的难点有充分的认识，措施具体，针对性强，关于工程质量、工期、成本等提出的合理化建议合理；施工图审查备案服务方案好；资源配备合理，针对本项目编制具体的的工作制度，工作计划安排合理，质量及工期控制措施合理。得11-15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投标人对本工程的难点有认识，措施有针对性但不具体；关于工程质量、工期、成本等提出的合理化建议基本合理；施工图审查备案服务方案较好；资源配备合理，针对本项目编制具体的的工作制度，工作计划安排合理，质量及工期控制措施基本合理。得6-10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C.投标人对本工程的难点没有充分的认识；关于工程质量、工期、成本等提出的合理化建议差；施工图审查备案服务方案差；保证施工图审查质量及工期所采用的措施不合理。得0-5分。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价格部分（50分）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通过价格标有效性审查的投标人中，投标人报价的</w:t>
            </w:r>
            <w:r>
              <w:rPr>
                <w:rFonts w:hint="eastAsia" w:ascii="宋体" w:hAnsi="宋体" w:eastAsia="宋体" w:cs="宋体"/>
                <w:b/>
                <w:bCs/>
                <w:i w:val="0"/>
                <w:iCs w:val="0"/>
                <w:color w:val="000000"/>
                <w:kern w:val="0"/>
                <w:sz w:val="18"/>
                <w:szCs w:val="18"/>
                <w:u w:val="none"/>
                <w:lang w:val="en-US" w:eastAsia="zh-CN" w:bidi="ar"/>
              </w:rPr>
              <w:t>最低价</w:t>
            </w:r>
            <w:r>
              <w:rPr>
                <w:rFonts w:hint="eastAsia" w:ascii="宋体" w:hAnsi="宋体" w:eastAsia="宋体" w:cs="宋体"/>
                <w:i w:val="0"/>
                <w:iCs w:val="0"/>
                <w:color w:val="000000"/>
                <w:kern w:val="0"/>
                <w:sz w:val="18"/>
                <w:szCs w:val="18"/>
                <w:u w:val="none"/>
                <w:lang w:val="en-US" w:eastAsia="zh-CN" w:bidi="ar"/>
              </w:rPr>
              <w:t>为评标基准价，通过价格有效性审查的各投标人的价格评分统一按照下列公式计算：价格评分＝评标基准价÷投标人评标报价×50。</w:t>
            </w:r>
          </w:p>
        </w:tc>
      </w:tr>
    </w:tbl>
    <w:p>
      <w:pPr>
        <w:widowControl/>
        <w:jc w:val="left"/>
        <w:rPr>
          <w:rFonts w:ascii="宋体" w:hAnsi="宋体" w:cs="Arial"/>
          <w:color w:val="000000"/>
          <w:sz w:val="30"/>
          <w:szCs w:val="30"/>
        </w:rPr>
      </w:pPr>
    </w:p>
    <w:p>
      <w:pPr>
        <w:widowControl/>
        <w:spacing w:line="240" w:lineRule="auto"/>
        <w:ind w:firstLine="0" w:firstLineChars="0"/>
        <w:jc w:val="left"/>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注：1、评委对各投标文件进行比较后，根据计分方法进行相应地打分。</w:t>
      </w:r>
    </w:p>
    <w:p>
      <w:pPr>
        <w:widowControl/>
        <w:numPr>
          <w:ilvl w:val="-1"/>
          <w:numId w:val="0"/>
        </w:numPr>
        <w:spacing w:line="240" w:lineRule="auto"/>
        <w:ind w:firstLine="0" w:firstLineChars="0"/>
        <w:jc w:val="left"/>
        <w:textAlignment w:val="center"/>
        <w:rPr>
          <w:rFonts w:hint="eastAsia" w:ascii="宋体" w:hAnsi="宋体" w:eastAsia="宋体" w:cs="宋体"/>
          <w:color w:val="000000"/>
          <w:kern w:val="0"/>
          <w:sz w:val="18"/>
          <w:szCs w:val="18"/>
          <w:u w:val="none"/>
          <w:lang w:bidi="ar"/>
        </w:rPr>
      </w:pPr>
      <w:r>
        <w:rPr>
          <w:rFonts w:hint="eastAsia" w:ascii="宋体" w:hAnsi="宋体" w:eastAsia="宋体" w:cs="宋体"/>
          <w:color w:val="000000"/>
          <w:kern w:val="0"/>
          <w:sz w:val="18"/>
          <w:szCs w:val="18"/>
          <w:u w:val="none"/>
          <w:lang w:bidi="ar"/>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jc w:val="left"/>
        <w:rPr>
          <w:rFonts w:hint="eastAsia" w:ascii="宋体" w:hAnsi="宋体" w:cs="Arial"/>
          <w:color w:val="000000"/>
          <w:sz w:val="30"/>
          <w:szCs w:val="30"/>
        </w:rPr>
      </w:pPr>
      <w:r>
        <w:rPr>
          <w:rFonts w:hint="eastAsia" w:ascii="宋体" w:hAnsi="宋体" w:cs="Arial"/>
          <w:color w:val="000000"/>
          <w:sz w:val="30"/>
          <w:szCs w:val="30"/>
        </w:rPr>
        <w:t>附件7</w:t>
      </w:r>
    </w:p>
    <w:p>
      <w:pPr>
        <w:jc w:val="center"/>
        <w:rPr>
          <w:rFonts w:ascii="宋体" w:hAnsi="宋体" w:eastAsia="宋体" w:cs="宋体"/>
          <w:sz w:val="36"/>
          <w:szCs w:val="36"/>
        </w:rPr>
      </w:pPr>
      <w:r>
        <w:rPr>
          <w:rFonts w:hint="eastAsia" w:ascii="宋体" w:hAnsi="宋体" w:eastAsia="宋体" w:cs="宋体"/>
          <w:b/>
          <w:bCs/>
          <w:sz w:val="36"/>
          <w:szCs w:val="36"/>
        </w:rPr>
        <w:t>新城建示范及智能建筑产业园高效蓄冰供冷项目（南地块）施工图设计文件审查服务采购需求书</w:t>
      </w:r>
    </w:p>
    <w:p>
      <w:pPr>
        <w:rPr>
          <w:rFonts w:ascii="仿宋" w:hAnsi="仿宋" w:eastAsia="仿宋" w:cs="仿宋"/>
          <w:sz w:val="30"/>
          <w:szCs w:val="30"/>
        </w:rPr>
      </w:pPr>
    </w:p>
    <w:p>
      <w:pPr>
        <w:numPr>
          <w:ilvl w:val="0"/>
          <w:numId w:val="11"/>
        </w:num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项目概况</w:t>
      </w:r>
    </w:p>
    <w:p>
      <w:pPr>
        <w:numPr>
          <w:ilvl w:val="0"/>
          <w:numId w:val="12"/>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项目名称：新城建示范及智能建筑产业园高效蓄冰供冷项目</w:t>
      </w:r>
    </w:p>
    <w:p>
      <w:pPr>
        <w:numPr>
          <w:ilvl w:val="0"/>
          <w:numId w:val="12"/>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建设单位：广州城投新城建综合能源有限公司</w:t>
      </w:r>
    </w:p>
    <w:p>
      <w:pPr>
        <w:numPr>
          <w:ilvl w:val="0"/>
          <w:numId w:val="12"/>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项目地点：新城建示范及智能建筑产业园南地块内。</w:t>
      </w:r>
    </w:p>
    <w:p>
      <w:pPr>
        <w:numPr>
          <w:ilvl w:val="0"/>
          <w:numId w:val="12"/>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概况：新城建示范及智能建筑产业园项目位于广州白云区黄石街道江夏村广州设计之都二期，地处地铁2号线江夏站和黄边站中间，距江夏地铁站400m，东侧紧邻白云大道，西侧紧邻云城西路延长线，南侧距离白云新城约1.3km，北侧紧邻设计之都一期。项目规划用地面积约7.23万㎡，规划建筑面积30.34㎡，主要建设为办公26.67㎡、公寓2.96万㎡、商业0.97㎡。本项目为新城建示范及智能建筑产业园项目空调冷源及冷冻水输配主管网的建设及运营管理，制冷机房由新城建示范及智能建筑产业园项目提供。</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工程为新城建示范及智能建筑产业园高效蓄冰供冷项目的一期工程，实现为南地块供冷，并预留北地块供冷的设备及管网安装条件。本次需进行审查的施工图设计内容包括制冷机房内所有机电专业、地块内输配主管网、板换间板换器，特别对制冷工艺及其群控系统有较高要求，涵盖暖通、电气、智能化、给排水等专业。</w:t>
      </w:r>
    </w:p>
    <w:p>
      <w:pPr>
        <w:numPr>
          <w:ilvl w:val="0"/>
          <w:numId w:val="11"/>
        </w:num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采购内容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现行设计规范、标准和有关规定，对新城建示范及智能建筑产业园高效蓄冰供冷项目施工图设计文件和有关技术资料提供审查服务及技术支持。主要审查内容包括暖通、电气、智能化、给排水等专业的内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2、根据广东省房屋建筑和市政基础设施工程施工图数字化审查管理系统要求进行审查成果提交。同时根据甲方需求提供以下服务：</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（1）施工图设计文件审查报告（纸质版一式八份，电子文件（刻碟）一份）；</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（2）为审查合格的施工图纸加盖工程设计施工图审查专用章；</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（3）提供相关技术咨询服务。</w:t>
      </w:r>
    </w:p>
    <w:p>
      <w:pPr>
        <w:numPr>
          <w:ilvl w:val="0"/>
          <w:numId w:val="11"/>
        </w:num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施工图审查单位资格</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报名参加本次采购服务招标的公司须具备施工图审查资质，专业为暖通、电气、智能化、给排水等，资质等级为一类。</w:t>
      </w:r>
    </w:p>
    <w:p>
      <w:pPr>
        <w:numPr>
          <w:ilvl w:val="0"/>
          <w:numId w:val="11"/>
        </w:num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工期要求</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审查工期：确定审查单位后15个工作日内完成审查工作，具体时间安排根据甲方要求商定。</w:t>
      </w:r>
    </w:p>
    <w:p>
      <w:pPr>
        <w:numPr>
          <w:ilvl w:val="0"/>
          <w:numId w:val="11"/>
        </w:num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费用</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审查费用约为10万元。</w:t>
      </w:r>
    </w:p>
    <w:p>
      <w:pPr>
        <w:numPr>
          <w:ilvl w:val="0"/>
          <w:numId w:val="11"/>
        </w:num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其他要求</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1、确定中选人后，合同按有关规定报施工图设计文件审查管理系统审定。</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选人在接到选取人的通知后,领取施工图设计文件可从施工图设计文件审查管理系统下载建设单位申请提交的文件，若需纸质版文件，可安排项目负责人于建设单位办公地点领取，领取时须提供项目负责人负责该项目的授权委托书的复印件(含身份证复印件，领取时，须出示身份证原件)。</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中选人领取确认书后2个工作日内须提供营业执照、资质证书、本项目工作人员名单及对应相关证书的复印件(须出示原件)和在本单位近三个月的社保明细证明复印件。(若本项目工作人员为本单位退休返聘人员，须出具本单位返聘人员工作证明)。</w:t>
      </w:r>
    </w:p>
    <w:p>
      <w:pPr>
        <w:pStyle w:val="26"/>
        <w:snapToGrid w:val="0"/>
        <w:spacing w:line="580" w:lineRule="exact"/>
        <w:ind w:left="0" w:leftChars="0" w:firstLine="0" w:firstLineChars="0"/>
        <w:rPr>
          <w:rFonts w:hint="eastAsia" w:ascii="宋体" w:hAnsi="宋体" w:eastAsia="宋体" w:cs="宋体"/>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PAGE   \* MERGEFORMAT </w:instrText>
    </w:r>
    <w:r>
      <w:fldChar w:fldCharType="separate"/>
    </w:r>
    <w:r>
      <w:rPr>
        <w:lang w:val="zh-CN"/>
      </w:rPr>
      <w:t>16</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DF803"/>
    <w:multiLevelType w:val="singleLevel"/>
    <w:tmpl w:val="C18DF803"/>
    <w:lvl w:ilvl="0" w:tentative="0">
      <w:start w:val="1"/>
      <w:numFmt w:val="decimal"/>
      <w:suff w:val="nothing"/>
      <w:lvlText w:val="%1、"/>
      <w:lvlJc w:val="left"/>
    </w:lvl>
  </w:abstractNum>
  <w:abstractNum w:abstractNumId="1">
    <w:nsid w:val="01EED467"/>
    <w:multiLevelType w:val="singleLevel"/>
    <w:tmpl w:val="01EED467"/>
    <w:lvl w:ilvl="0" w:tentative="0">
      <w:start w:val="1"/>
      <w:numFmt w:val="chineseCounting"/>
      <w:suff w:val="nothing"/>
      <w:lvlText w:val="%1、"/>
      <w:lvlJc w:val="left"/>
      <w:rPr>
        <w:rFonts w:hint="eastAsia"/>
      </w:rPr>
    </w:lvl>
  </w:abstractNum>
  <w:abstractNum w:abstractNumId="2">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57664C64"/>
    <w:multiLevelType w:val="singleLevel"/>
    <w:tmpl w:val="57664C64"/>
    <w:lvl w:ilvl="0" w:tentative="0">
      <w:start w:val="1"/>
      <w:numFmt w:val="chineseCounting"/>
      <w:suff w:val="nothing"/>
      <w:lvlText w:val="（%1）"/>
      <w:lvlJc w:val="left"/>
      <w:rPr>
        <w:rFonts w:hint="eastAsia"/>
      </w:rPr>
    </w:lvl>
  </w:abstractNum>
  <w:abstractNum w:abstractNumId="11">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4"/>
  </w:num>
  <w:num w:numId="2">
    <w:abstractNumId w:val="9"/>
  </w:num>
  <w:num w:numId="3">
    <w:abstractNumId w:val="6"/>
  </w:num>
  <w:num w:numId="4">
    <w:abstractNumId w:val="10"/>
  </w:num>
  <w:num w:numId="5">
    <w:abstractNumId w:val="5"/>
  </w:num>
  <w:num w:numId="6">
    <w:abstractNumId w:val="7"/>
  </w:num>
  <w:num w:numId="7">
    <w:abstractNumId w:val="11"/>
  </w:num>
  <w:num w:numId="8">
    <w:abstractNumId w:val="2"/>
  </w:num>
  <w:num w:numId="9">
    <w:abstractNumId w:val="3"/>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980564"/>
    <w:rsid w:val="0FF86316"/>
    <w:rsid w:val="125F0689"/>
    <w:rsid w:val="134E0870"/>
    <w:rsid w:val="154127AD"/>
    <w:rsid w:val="158323EE"/>
    <w:rsid w:val="16665289"/>
    <w:rsid w:val="16830367"/>
    <w:rsid w:val="182643DE"/>
    <w:rsid w:val="1AC8208F"/>
    <w:rsid w:val="1D833EC6"/>
    <w:rsid w:val="1EA13673"/>
    <w:rsid w:val="20C372AE"/>
    <w:rsid w:val="21E1383E"/>
    <w:rsid w:val="23995D5D"/>
    <w:rsid w:val="25C65F86"/>
    <w:rsid w:val="28DA0C5E"/>
    <w:rsid w:val="2E724789"/>
    <w:rsid w:val="2EBC3A5E"/>
    <w:rsid w:val="2F857BF3"/>
    <w:rsid w:val="312D0810"/>
    <w:rsid w:val="31767974"/>
    <w:rsid w:val="333A27A9"/>
    <w:rsid w:val="34055FBD"/>
    <w:rsid w:val="34344382"/>
    <w:rsid w:val="35EB39B8"/>
    <w:rsid w:val="36167037"/>
    <w:rsid w:val="36223A49"/>
    <w:rsid w:val="3CA332B6"/>
    <w:rsid w:val="3CCA6B71"/>
    <w:rsid w:val="3CCE2345"/>
    <w:rsid w:val="3FFD31AB"/>
    <w:rsid w:val="4511201A"/>
    <w:rsid w:val="47121221"/>
    <w:rsid w:val="47F57C03"/>
    <w:rsid w:val="48C42BE8"/>
    <w:rsid w:val="49BD3036"/>
    <w:rsid w:val="4C1C4AA3"/>
    <w:rsid w:val="4C3105FD"/>
    <w:rsid w:val="4EF9551E"/>
    <w:rsid w:val="57271F06"/>
    <w:rsid w:val="5BE7336E"/>
    <w:rsid w:val="5BF14CC0"/>
    <w:rsid w:val="5C7B5150"/>
    <w:rsid w:val="5E191EDB"/>
    <w:rsid w:val="5F6D6512"/>
    <w:rsid w:val="601C50E4"/>
    <w:rsid w:val="62E430E9"/>
    <w:rsid w:val="63131AA4"/>
    <w:rsid w:val="691C4326"/>
    <w:rsid w:val="752909C8"/>
    <w:rsid w:val="78A920BF"/>
    <w:rsid w:val="78D6025D"/>
    <w:rsid w:val="7DD77043"/>
    <w:rsid w:val="7E2B3F60"/>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spacing w:beforeLines="100" w:afterLines="50" w:line="360" w:lineRule="auto"/>
      <w:ind w:left="150" w:leftChars="150"/>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2"/>
    <w:qFormat/>
    <w:uiPriority w:val="0"/>
    <w:pPr>
      <w:ind w:firstLine="420"/>
    </w:pPr>
    <w:rPr>
      <w:kern w:val="0"/>
      <w:szCs w:val="20"/>
    </w:rPr>
  </w:style>
  <w:style w:type="paragraph" w:styleId="4">
    <w:name w:val="annotation text"/>
    <w:basedOn w:val="1"/>
    <w:link w:val="28"/>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qFormat/>
    <w:uiPriority w:val="0"/>
    <w:pPr>
      <w:spacing w:after="120"/>
    </w:pPr>
    <w:rPr>
      <w:kern w:val="0"/>
      <w:sz w:val="20"/>
      <w:szCs w:val="20"/>
    </w:rPr>
  </w:style>
  <w:style w:type="paragraph" w:styleId="7">
    <w:name w:val="Body Text Indent"/>
    <w:basedOn w:val="1"/>
    <w:link w:val="34"/>
    <w:semiHidden/>
    <w:unhideWhenUsed/>
    <w:qFormat/>
    <w:uiPriority w:val="99"/>
    <w:pPr>
      <w:spacing w:after="120"/>
      <w:ind w:left="420" w:leftChars="200"/>
    </w:pPr>
  </w:style>
  <w:style w:type="paragraph" w:styleId="8">
    <w:name w:val="Plain Text"/>
    <w:basedOn w:val="1"/>
    <w:link w:val="2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Date"/>
    <w:basedOn w:val="1"/>
    <w:next w:val="1"/>
    <w:link w:val="31"/>
    <w:semiHidden/>
    <w:unhideWhenUsed/>
    <w:qFormat/>
    <w:uiPriority w:val="99"/>
    <w:pPr>
      <w:ind w:left="100" w:leftChars="2500"/>
    </w:pPr>
  </w:style>
  <w:style w:type="paragraph" w:styleId="10">
    <w:name w:val="Balloon Text"/>
    <w:basedOn w:val="1"/>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paragraph" w:styleId="14">
    <w:name w:val="Body Text First Indent 2"/>
    <w:basedOn w:val="7"/>
    <w:link w:val="37"/>
    <w:qFormat/>
    <w:uiPriority w:val="99"/>
    <w:pPr>
      <w:tabs>
        <w:tab w:val="left" w:pos="1218"/>
        <w:tab w:val="left" w:pos="3544"/>
      </w:tabs>
      <w:ind w:firstLine="420" w:firstLineChars="200"/>
    </w:pPr>
    <w:rPr>
      <w:rFonts w:hAnsi="Calibri"/>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customStyle="1" w:styleId="19">
    <w:name w:val="页脚 字符"/>
    <w:link w:val="11"/>
    <w:qFormat/>
    <w:uiPriority w:val="99"/>
    <w:rPr>
      <w:kern w:val="2"/>
      <w:sz w:val="18"/>
      <w:szCs w:val="18"/>
    </w:rPr>
  </w:style>
  <w:style w:type="character" w:customStyle="1" w:styleId="20">
    <w:name w:val="apple-style-span"/>
    <w:basedOn w:val="17"/>
    <w:qFormat/>
    <w:uiPriority w:val="0"/>
  </w:style>
  <w:style w:type="character" w:customStyle="1" w:styleId="21">
    <w:name w:val="页眉 字符"/>
    <w:link w:val="12"/>
    <w:qFormat/>
    <w:uiPriority w:val="0"/>
    <w:rPr>
      <w:kern w:val="2"/>
      <w:sz w:val="18"/>
      <w:szCs w:val="18"/>
    </w:rPr>
  </w:style>
  <w:style w:type="character" w:customStyle="1" w:styleId="22">
    <w:name w:val="style141"/>
    <w:qFormat/>
    <w:uiPriority w:val="0"/>
    <w:rPr>
      <w:rFonts w:hint="eastAsia" w:ascii="宋体" w:hAnsi="宋体" w:eastAsia="宋体"/>
      <w:sz w:val="18"/>
      <w:szCs w:val="18"/>
    </w:rPr>
  </w:style>
  <w:style w:type="character" w:customStyle="1" w:styleId="23">
    <w:name w:val="纯文本 字符"/>
    <w:basedOn w:val="17"/>
    <w:link w:val="8"/>
    <w:qFormat/>
    <w:uiPriority w:val="0"/>
    <w:rPr>
      <w:rFonts w:ascii="宋体" w:hAnsi="Courier New" w:eastAsia="微软雅黑" w:cs="Courier New"/>
      <w:sz w:val="22"/>
      <w:szCs w:val="21"/>
    </w:rPr>
  </w:style>
  <w:style w:type="paragraph" w:customStyle="1" w:styleId="24">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5">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7">
    <w:name w:val="p141"/>
    <w:qFormat/>
    <w:uiPriority w:val="0"/>
    <w:rPr>
      <w:sz w:val="21"/>
      <w:szCs w:val="21"/>
    </w:rPr>
  </w:style>
  <w:style w:type="character" w:customStyle="1" w:styleId="28">
    <w:name w:val="批注文字 字符"/>
    <w:basedOn w:val="17"/>
    <w:link w:val="4"/>
    <w:semiHidden/>
    <w:qFormat/>
    <w:uiPriority w:val="99"/>
    <w:rPr>
      <w:kern w:val="2"/>
      <w:sz w:val="21"/>
      <w:szCs w:val="24"/>
    </w:rPr>
  </w:style>
  <w:style w:type="paragraph" w:customStyle="1" w:styleId="29">
    <w:name w:val="纯文本1"/>
    <w:basedOn w:val="1"/>
    <w:qFormat/>
    <w:uiPriority w:val="0"/>
    <w:pPr>
      <w:widowControl/>
      <w:jc w:val="left"/>
    </w:pPr>
    <w:rPr>
      <w:rFonts w:ascii="宋体" w:hAnsi="Courier New" w:eastAsia="微软雅黑"/>
      <w:kern w:val="0"/>
      <w:sz w:val="20"/>
      <w:szCs w:val="21"/>
    </w:rPr>
  </w:style>
  <w:style w:type="paragraph" w:customStyle="1" w:styleId="30">
    <w:name w:val="1_0"/>
    <w:basedOn w:val="1"/>
    <w:next w:val="29"/>
    <w:qFormat/>
    <w:uiPriority w:val="0"/>
    <w:rPr>
      <w:rFonts w:ascii="宋体" w:hAnsi="Courier New"/>
      <w:szCs w:val="22"/>
    </w:rPr>
  </w:style>
  <w:style w:type="character" w:customStyle="1" w:styleId="31">
    <w:name w:val="日期 字符"/>
    <w:basedOn w:val="17"/>
    <w:link w:val="9"/>
    <w:semiHidden/>
    <w:qFormat/>
    <w:uiPriority w:val="99"/>
    <w:rPr>
      <w:kern w:val="2"/>
      <w:sz w:val="21"/>
      <w:szCs w:val="24"/>
    </w:rPr>
  </w:style>
  <w:style w:type="character" w:customStyle="1" w:styleId="32">
    <w:name w:val="正文缩进 字符"/>
    <w:link w:val="3"/>
    <w:qFormat/>
    <w:uiPriority w:val="0"/>
    <w:rPr>
      <w:sz w:val="21"/>
    </w:rPr>
  </w:style>
  <w:style w:type="paragraph" w:customStyle="1" w:styleId="33">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4">
    <w:name w:val="正文文本缩进 字符"/>
    <w:basedOn w:val="17"/>
    <w:link w:val="7"/>
    <w:semiHidden/>
    <w:qFormat/>
    <w:uiPriority w:val="99"/>
    <w:rPr>
      <w:kern w:val="2"/>
      <w:sz w:val="21"/>
      <w:szCs w:val="24"/>
    </w:rPr>
  </w:style>
  <w:style w:type="character" w:customStyle="1" w:styleId="35">
    <w:name w:val="正文文本首行缩进 2 字符"/>
    <w:basedOn w:val="34"/>
    <w:semiHidden/>
    <w:qFormat/>
    <w:uiPriority w:val="99"/>
    <w:rPr>
      <w:kern w:val="2"/>
      <w:sz w:val="21"/>
      <w:szCs w:val="24"/>
    </w:r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正文文本首行缩进 2 字符1"/>
    <w:basedOn w:val="17"/>
    <w:link w:val="14"/>
    <w:qFormat/>
    <w:uiPriority w:val="99"/>
    <w:rPr>
      <w:rFonts w:hAnsi="Calibri"/>
      <w:kern w:val="2"/>
      <w:sz w:val="21"/>
      <w:szCs w:val="24"/>
    </w:rPr>
  </w:style>
  <w:style w:type="paragraph" w:customStyle="1" w:styleId="38">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9">
    <w:name w:val="font21"/>
    <w:basedOn w:val="17"/>
    <w:qFormat/>
    <w:uiPriority w:val="0"/>
    <w:rPr>
      <w:rFonts w:hint="eastAsia" w:ascii="宋体" w:hAnsi="宋体" w:eastAsia="宋体" w:cs="宋体"/>
      <w:color w:val="000000"/>
      <w:sz w:val="21"/>
      <w:szCs w:val="21"/>
      <w:u w:val="none"/>
    </w:rPr>
  </w:style>
  <w:style w:type="character" w:customStyle="1" w:styleId="40">
    <w:name w:val="font31"/>
    <w:basedOn w:val="17"/>
    <w:qFormat/>
    <w:uiPriority w:val="0"/>
    <w:rPr>
      <w:rFonts w:hint="default" w:ascii="Times New Roman" w:hAnsi="Times New Roman" w:cs="Times New Roman"/>
      <w:color w:val="000000"/>
      <w:sz w:val="21"/>
      <w:szCs w:val="21"/>
      <w:u w:val="none"/>
    </w:rPr>
  </w:style>
  <w:style w:type="character" w:customStyle="1" w:styleId="41">
    <w:name w:val="font01"/>
    <w:basedOn w:val="17"/>
    <w:qFormat/>
    <w:uiPriority w:val="0"/>
    <w:rPr>
      <w:rFonts w:hint="eastAsia" w:ascii="宋体" w:hAnsi="宋体" w:eastAsia="宋体" w:cs="宋体"/>
      <w:color w:val="000000"/>
      <w:sz w:val="21"/>
      <w:szCs w:val="21"/>
      <w:u w:val="none"/>
    </w:rPr>
  </w:style>
  <w:style w:type="character" w:customStyle="1" w:styleId="42">
    <w:name w:val="font41"/>
    <w:basedOn w:val="17"/>
    <w:qFormat/>
    <w:uiPriority w:val="0"/>
    <w:rPr>
      <w:rFonts w:hint="default" w:ascii="Times New Roman" w:hAnsi="Times New Roman" w:cs="Times New Roman"/>
      <w:color w:val="000000"/>
      <w:sz w:val="18"/>
      <w:szCs w:val="18"/>
      <w:u w:val="none"/>
    </w:rPr>
  </w:style>
  <w:style w:type="character" w:customStyle="1" w:styleId="43">
    <w:name w:val="font11"/>
    <w:basedOn w:val="17"/>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13</Pages>
  <Words>7135</Words>
  <Characters>7441</Characters>
  <Lines>55</Lines>
  <Paragraphs>15</Paragraphs>
  <TotalTime>57</TotalTime>
  <ScaleCrop>false</ScaleCrop>
  <LinksUpToDate>false</LinksUpToDate>
  <CharactersWithSpaces>7611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2023-08-18T01:12:48Z</cp:lastPrinted>
  <dcterms:modified xsi:type="dcterms:W3CDTF">2023-08-18T01:12:52Z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D53388A9F7FA4CAAB043156CE3FF480C_13</vt:lpwstr>
  </property>
</Properties>
</file>