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47E5" w:rsidRDefault="00EE47E5">
      <w:pPr>
        <w:rPr>
          <w:rFonts w:ascii="宋体" w:hAnsi="宋体" w:cs="Arial"/>
          <w:szCs w:val="21"/>
        </w:rPr>
      </w:pPr>
    </w:p>
    <w:p w:rsidR="00EE47E5" w:rsidRDefault="00F53CD0">
      <w:pPr>
        <w:pStyle w:val="1"/>
        <w:jc w:val="center"/>
        <w:rPr>
          <w:rFonts w:hAnsi="宋体" w:cs="宋体"/>
          <w:b/>
          <w:sz w:val="44"/>
          <w:szCs w:val="44"/>
        </w:rPr>
      </w:pPr>
      <w:bookmarkStart w:id="0" w:name="_Toc444866243"/>
      <w:r w:rsidRPr="00F53CD0">
        <w:rPr>
          <w:rFonts w:ascii="Times New Roman" w:hAnsi="宋体" w:cs="宋体" w:hint="eastAsia"/>
          <w:b/>
          <w:kern w:val="2"/>
          <w:sz w:val="44"/>
          <w:szCs w:val="44"/>
        </w:rPr>
        <w:t>新城建示范及智能建筑产业园</w:t>
      </w:r>
      <w:proofErr w:type="gramStart"/>
      <w:r w:rsidRPr="00F53CD0">
        <w:rPr>
          <w:rFonts w:ascii="Times New Roman" w:hAnsi="宋体" w:cs="宋体" w:hint="eastAsia"/>
          <w:b/>
          <w:kern w:val="2"/>
          <w:sz w:val="44"/>
          <w:szCs w:val="44"/>
        </w:rPr>
        <w:t>高效蓄冰供冷</w:t>
      </w:r>
      <w:proofErr w:type="gramEnd"/>
      <w:r w:rsidRPr="00F53CD0">
        <w:rPr>
          <w:rFonts w:ascii="Times New Roman" w:hAnsi="宋体" w:cs="宋体" w:hint="eastAsia"/>
          <w:b/>
          <w:kern w:val="2"/>
          <w:sz w:val="44"/>
          <w:szCs w:val="44"/>
        </w:rPr>
        <w:t>项目（南地块）施工总承包</w:t>
      </w:r>
      <w:r w:rsidR="002252DF">
        <w:rPr>
          <w:rFonts w:ascii="Times New Roman" w:hAnsi="宋体" w:cs="宋体" w:hint="eastAsia"/>
          <w:b/>
          <w:kern w:val="2"/>
          <w:sz w:val="44"/>
          <w:szCs w:val="44"/>
        </w:rPr>
        <w:t>项目</w:t>
      </w:r>
    </w:p>
    <w:bookmarkEnd w:id="0"/>
    <w:p w:rsidR="00EE47E5" w:rsidRDefault="00EE47E5">
      <w:pPr>
        <w:pStyle w:val="1"/>
        <w:jc w:val="center"/>
        <w:rPr>
          <w:rFonts w:eastAsia="仿宋_GB2312" w:hAnsi="宋体"/>
          <w:sz w:val="44"/>
          <w:szCs w:val="44"/>
        </w:rPr>
      </w:pPr>
    </w:p>
    <w:p w:rsidR="00EE47E5" w:rsidRDefault="002252DF">
      <w:pPr>
        <w:adjustRightInd w:val="0"/>
        <w:snapToGrid w:val="0"/>
        <w:ind w:right="1120" w:firstLineChars="1095" w:firstLine="3066"/>
        <w:rPr>
          <w:rFonts w:ascii="宋体" w:hAnsi="宋体"/>
          <w:bCs/>
          <w:sz w:val="28"/>
          <w:szCs w:val="28"/>
        </w:rPr>
      </w:pPr>
      <w:r>
        <w:rPr>
          <w:rFonts w:ascii="宋体" w:hAnsi="宋体" w:hint="eastAsia"/>
          <w:bCs/>
          <w:sz w:val="28"/>
          <w:szCs w:val="28"/>
        </w:rPr>
        <w:t>合同编号：</w:t>
      </w:r>
      <w:r w:rsidR="00F53CD0">
        <w:rPr>
          <w:rFonts w:ascii="宋体" w:hAnsi="宋体" w:hint="eastAsia"/>
          <w:bCs/>
          <w:sz w:val="28"/>
          <w:szCs w:val="28"/>
        </w:rPr>
        <w:t>XCJ</w:t>
      </w:r>
      <w:r w:rsidR="00F53CD0">
        <w:rPr>
          <w:rFonts w:ascii="宋体" w:hAnsi="宋体"/>
          <w:bCs/>
          <w:sz w:val="28"/>
          <w:szCs w:val="28"/>
        </w:rPr>
        <w:t>-2024-</w:t>
      </w:r>
      <w:r w:rsidR="00F53CD0">
        <w:rPr>
          <w:rFonts w:ascii="宋体" w:hAnsi="宋体" w:hint="eastAsia"/>
          <w:bCs/>
          <w:sz w:val="28"/>
          <w:szCs w:val="28"/>
        </w:rPr>
        <w:t>XXX</w:t>
      </w:r>
    </w:p>
    <w:p w:rsidR="00EE47E5" w:rsidRDefault="00EE47E5">
      <w:pPr>
        <w:adjustRightInd w:val="0"/>
        <w:snapToGrid w:val="0"/>
        <w:ind w:firstLineChars="695" w:firstLine="2233"/>
        <w:rPr>
          <w:rFonts w:ascii="宋体" w:hAnsi="宋体"/>
          <w:b/>
          <w:sz w:val="32"/>
        </w:rPr>
      </w:pPr>
    </w:p>
    <w:p w:rsidR="00EE47E5" w:rsidRDefault="002252DF">
      <w:pPr>
        <w:adjustRightInd w:val="0"/>
        <w:snapToGrid w:val="0"/>
        <w:jc w:val="center"/>
        <w:rPr>
          <w:rFonts w:eastAsia="仿宋_GB2312" w:hAnsi="宋体"/>
          <w:b/>
          <w:bCs/>
          <w:sz w:val="44"/>
          <w:szCs w:val="44"/>
        </w:rPr>
      </w:pPr>
      <w:r>
        <w:rPr>
          <w:rFonts w:eastAsia="仿宋_GB2312" w:hAnsi="宋体" w:hint="eastAsia"/>
          <w:b/>
          <w:bCs/>
          <w:sz w:val="44"/>
          <w:szCs w:val="44"/>
        </w:rPr>
        <w:t>监</w:t>
      </w:r>
    </w:p>
    <w:p w:rsidR="00EE47E5" w:rsidRDefault="00EE47E5">
      <w:pPr>
        <w:adjustRightInd w:val="0"/>
        <w:snapToGrid w:val="0"/>
        <w:jc w:val="center"/>
        <w:rPr>
          <w:rFonts w:eastAsia="仿宋_GB2312" w:hAnsi="宋体"/>
          <w:b/>
          <w:bCs/>
          <w:sz w:val="44"/>
          <w:szCs w:val="44"/>
        </w:rPr>
      </w:pPr>
    </w:p>
    <w:p w:rsidR="00EE47E5" w:rsidRDefault="002252DF">
      <w:pPr>
        <w:adjustRightInd w:val="0"/>
        <w:snapToGrid w:val="0"/>
        <w:jc w:val="center"/>
        <w:rPr>
          <w:rFonts w:eastAsia="仿宋_GB2312" w:hAnsi="宋体"/>
          <w:b/>
          <w:bCs/>
          <w:sz w:val="44"/>
          <w:szCs w:val="44"/>
        </w:rPr>
      </w:pPr>
      <w:r>
        <w:rPr>
          <w:rFonts w:eastAsia="仿宋_GB2312" w:hAnsi="宋体" w:hint="eastAsia"/>
          <w:b/>
          <w:bCs/>
          <w:sz w:val="44"/>
          <w:szCs w:val="44"/>
        </w:rPr>
        <w:t>理</w:t>
      </w:r>
    </w:p>
    <w:p w:rsidR="00EE47E5" w:rsidRDefault="00EE47E5">
      <w:pPr>
        <w:adjustRightInd w:val="0"/>
        <w:snapToGrid w:val="0"/>
        <w:jc w:val="center"/>
        <w:rPr>
          <w:rFonts w:eastAsia="仿宋_GB2312" w:hAnsi="宋体"/>
          <w:b/>
          <w:bCs/>
          <w:sz w:val="44"/>
          <w:szCs w:val="44"/>
        </w:rPr>
      </w:pPr>
    </w:p>
    <w:p w:rsidR="00EE47E5" w:rsidRDefault="002252DF">
      <w:pPr>
        <w:adjustRightInd w:val="0"/>
        <w:snapToGrid w:val="0"/>
        <w:jc w:val="center"/>
        <w:rPr>
          <w:rFonts w:eastAsia="仿宋_GB2312" w:hAnsi="宋体"/>
          <w:b/>
          <w:bCs/>
          <w:sz w:val="44"/>
          <w:szCs w:val="44"/>
        </w:rPr>
      </w:pPr>
      <w:r>
        <w:rPr>
          <w:rFonts w:eastAsia="仿宋_GB2312" w:hAnsi="宋体" w:hint="eastAsia"/>
          <w:b/>
          <w:bCs/>
          <w:sz w:val="44"/>
          <w:szCs w:val="44"/>
        </w:rPr>
        <w:t>合</w:t>
      </w:r>
    </w:p>
    <w:p w:rsidR="00EE47E5" w:rsidRDefault="00EE47E5">
      <w:pPr>
        <w:adjustRightInd w:val="0"/>
        <w:snapToGrid w:val="0"/>
        <w:jc w:val="center"/>
        <w:rPr>
          <w:rFonts w:eastAsia="仿宋_GB2312" w:hAnsi="宋体"/>
          <w:b/>
          <w:bCs/>
          <w:sz w:val="44"/>
          <w:szCs w:val="44"/>
        </w:rPr>
      </w:pPr>
    </w:p>
    <w:p w:rsidR="00EE47E5" w:rsidRDefault="002252DF">
      <w:pPr>
        <w:adjustRightInd w:val="0"/>
        <w:snapToGrid w:val="0"/>
        <w:jc w:val="center"/>
        <w:rPr>
          <w:rFonts w:ascii="宋体" w:hAnsi="宋体"/>
          <w:b/>
          <w:sz w:val="24"/>
        </w:rPr>
      </w:pPr>
      <w:r>
        <w:rPr>
          <w:rFonts w:eastAsia="仿宋_GB2312" w:hAnsi="宋体" w:hint="eastAsia"/>
          <w:b/>
          <w:bCs/>
          <w:sz w:val="44"/>
          <w:szCs w:val="44"/>
        </w:rPr>
        <w:t>同</w:t>
      </w:r>
    </w:p>
    <w:p w:rsidR="00EE47E5" w:rsidRDefault="00EE47E5">
      <w:pPr>
        <w:adjustRightInd w:val="0"/>
        <w:snapToGrid w:val="0"/>
        <w:jc w:val="center"/>
        <w:rPr>
          <w:rFonts w:ascii="宋体" w:hAnsi="宋体"/>
          <w:b/>
          <w:sz w:val="24"/>
        </w:rPr>
      </w:pPr>
    </w:p>
    <w:p w:rsidR="00EE47E5" w:rsidRDefault="00EE47E5">
      <w:pPr>
        <w:adjustRightInd w:val="0"/>
        <w:snapToGrid w:val="0"/>
        <w:jc w:val="center"/>
        <w:rPr>
          <w:rFonts w:ascii="宋体" w:hAnsi="宋体"/>
          <w:sz w:val="24"/>
        </w:rPr>
      </w:pPr>
    </w:p>
    <w:p w:rsidR="00EE47E5" w:rsidRDefault="00EE47E5">
      <w:pPr>
        <w:adjustRightInd w:val="0"/>
        <w:snapToGrid w:val="0"/>
        <w:jc w:val="center"/>
        <w:rPr>
          <w:rFonts w:ascii="宋体" w:hAnsi="宋体"/>
          <w:sz w:val="24"/>
        </w:rPr>
      </w:pPr>
    </w:p>
    <w:p w:rsidR="00EE47E5" w:rsidRDefault="00EE47E5">
      <w:pPr>
        <w:adjustRightInd w:val="0"/>
        <w:snapToGrid w:val="0"/>
        <w:jc w:val="center"/>
        <w:rPr>
          <w:rFonts w:ascii="宋体" w:hAnsi="宋体"/>
          <w:sz w:val="24"/>
        </w:rPr>
      </w:pPr>
    </w:p>
    <w:p w:rsidR="00EE47E5" w:rsidRDefault="00EE47E5">
      <w:pPr>
        <w:adjustRightInd w:val="0"/>
        <w:snapToGrid w:val="0"/>
        <w:jc w:val="center"/>
        <w:rPr>
          <w:rFonts w:ascii="宋体" w:hAnsi="宋体"/>
          <w:sz w:val="24"/>
        </w:rPr>
      </w:pPr>
    </w:p>
    <w:p w:rsidR="00EE47E5" w:rsidRDefault="00EE47E5">
      <w:pPr>
        <w:adjustRightInd w:val="0"/>
        <w:snapToGrid w:val="0"/>
        <w:rPr>
          <w:rFonts w:ascii="宋体" w:hAnsi="宋体"/>
          <w:sz w:val="24"/>
        </w:rPr>
      </w:pPr>
    </w:p>
    <w:p w:rsidR="00EE47E5" w:rsidRDefault="00EE47E5">
      <w:pPr>
        <w:adjustRightInd w:val="0"/>
        <w:snapToGrid w:val="0"/>
        <w:rPr>
          <w:rFonts w:ascii="宋体" w:hAnsi="宋体"/>
          <w:sz w:val="24"/>
        </w:rPr>
      </w:pPr>
    </w:p>
    <w:p w:rsidR="00EE47E5" w:rsidRDefault="00EE47E5">
      <w:pPr>
        <w:adjustRightInd w:val="0"/>
        <w:snapToGrid w:val="0"/>
        <w:rPr>
          <w:rFonts w:ascii="宋体" w:hAnsi="宋体"/>
          <w:sz w:val="24"/>
        </w:rPr>
      </w:pPr>
    </w:p>
    <w:p w:rsidR="00EE47E5" w:rsidRDefault="00EE47E5">
      <w:pPr>
        <w:adjustRightInd w:val="0"/>
        <w:snapToGrid w:val="0"/>
        <w:rPr>
          <w:rFonts w:ascii="宋体" w:hAnsi="宋体"/>
          <w:sz w:val="24"/>
        </w:rPr>
      </w:pPr>
    </w:p>
    <w:p w:rsidR="00EE47E5" w:rsidRDefault="00EE47E5">
      <w:pPr>
        <w:adjustRightInd w:val="0"/>
        <w:snapToGrid w:val="0"/>
        <w:rPr>
          <w:rFonts w:ascii="宋体" w:hAnsi="宋体"/>
          <w:sz w:val="24"/>
        </w:rPr>
      </w:pPr>
    </w:p>
    <w:p w:rsidR="00EE47E5" w:rsidRDefault="00EE47E5">
      <w:pPr>
        <w:adjustRightInd w:val="0"/>
        <w:snapToGrid w:val="0"/>
        <w:rPr>
          <w:rFonts w:eastAsia="仿宋_GB2312" w:hAnsi="宋体"/>
          <w:sz w:val="24"/>
        </w:rPr>
      </w:pPr>
    </w:p>
    <w:p w:rsidR="00EE47E5" w:rsidRDefault="002252DF" w:rsidP="0094375B">
      <w:pPr>
        <w:adjustRightInd w:val="0"/>
        <w:snapToGrid w:val="0"/>
        <w:spacing w:beforeLines="50" w:before="156" w:afterLines="50" w:after="156" w:line="360" w:lineRule="auto"/>
        <w:ind w:firstLineChars="200" w:firstLine="643"/>
        <w:jc w:val="left"/>
        <w:rPr>
          <w:rFonts w:eastAsia="仿宋_GB2312" w:hAnsi="宋体"/>
          <w:b/>
          <w:bCs/>
          <w:sz w:val="32"/>
        </w:rPr>
      </w:pPr>
      <w:r>
        <w:rPr>
          <w:rFonts w:eastAsia="仿宋_GB2312" w:hAnsi="宋体" w:hint="eastAsia"/>
          <w:b/>
          <w:bCs/>
          <w:sz w:val="32"/>
        </w:rPr>
        <w:t>委托人（甲方）：</w:t>
      </w:r>
      <w:r>
        <w:rPr>
          <w:rFonts w:eastAsia="仿宋_GB2312" w:hAnsi="宋体" w:hint="eastAsia"/>
          <w:b/>
          <w:bCs/>
          <w:sz w:val="32"/>
        </w:rPr>
        <w:t xml:space="preserve"> </w:t>
      </w:r>
      <w:r w:rsidR="0094375B" w:rsidRPr="0094375B">
        <w:rPr>
          <w:rFonts w:eastAsia="仿宋_GB2312" w:hAnsi="宋体" w:hint="eastAsia"/>
          <w:b/>
          <w:bCs/>
          <w:sz w:val="32"/>
        </w:rPr>
        <w:t>广州城投新城建综合能源有限公司</w:t>
      </w:r>
    </w:p>
    <w:p w:rsidR="00EE47E5" w:rsidRDefault="002252DF" w:rsidP="0094375B">
      <w:pPr>
        <w:spacing w:beforeLines="50" w:before="156" w:afterLines="50" w:after="156" w:line="360" w:lineRule="auto"/>
        <w:ind w:firstLineChars="200" w:firstLine="643"/>
        <w:jc w:val="left"/>
        <w:rPr>
          <w:rFonts w:eastAsia="仿宋_GB2312"/>
          <w:b/>
          <w:sz w:val="32"/>
        </w:rPr>
      </w:pPr>
      <w:r>
        <w:rPr>
          <w:rFonts w:eastAsia="仿宋_GB2312" w:hAnsi="宋体" w:hint="eastAsia"/>
          <w:b/>
          <w:bCs/>
          <w:sz w:val="32"/>
        </w:rPr>
        <w:t>监理人（乙方）：</w:t>
      </w:r>
    </w:p>
    <w:p w:rsidR="00EE47E5" w:rsidRDefault="002252DF" w:rsidP="0094375B">
      <w:pPr>
        <w:spacing w:beforeLines="50" w:before="156" w:afterLines="50" w:after="156" w:line="360" w:lineRule="auto"/>
        <w:ind w:firstLineChars="200" w:firstLine="643"/>
        <w:jc w:val="left"/>
        <w:rPr>
          <w:rFonts w:eastAsia="仿宋_GB2312"/>
          <w:b/>
          <w:sz w:val="32"/>
        </w:rPr>
      </w:pPr>
      <w:r>
        <w:rPr>
          <w:rFonts w:eastAsia="仿宋_GB2312" w:hint="eastAsia"/>
          <w:b/>
          <w:sz w:val="32"/>
        </w:rPr>
        <w:t>签约时间：</w:t>
      </w:r>
      <w:r>
        <w:rPr>
          <w:rFonts w:eastAsia="仿宋_GB2312" w:hint="eastAsia"/>
          <w:b/>
          <w:sz w:val="32"/>
        </w:rPr>
        <w:t xml:space="preserve">    </w:t>
      </w:r>
      <w:r>
        <w:rPr>
          <w:rFonts w:eastAsia="仿宋_GB2312" w:hint="eastAsia"/>
          <w:b/>
          <w:sz w:val="32"/>
        </w:rPr>
        <w:t>年</w:t>
      </w:r>
      <w:r>
        <w:rPr>
          <w:rFonts w:eastAsia="仿宋_GB2312" w:hint="eastAsia"/>
          <w:b/>
          <w:sz w:val="32"/>
        </w:rPr>
        <w:t xml:space="preserve">   </w:t>
      </w:r>
      <w:r>
        <w:rPr>
          <w:rFonts w:eastAsia="仿宋_GB2312" w:hint="eastAsia"/>
          <w:b/>
          <w:sz w:val="32"/>
        </w:rPr>
        <w:t>月</w:t>
      </w:r>
      <w:r>
        <w:rPr>
          <w:rFonts w:eastAsia="仿宋_GB2312" w:hint="eastAsia"/>
          <w:b/>
          <w:sz w:val="32"/>
        </w:rPr>
        <w:t xml:space="preserve">    </w:t>
      </w:r>
      <w:r>
        <w:rPr>
          <w:rFonts w:eastAsia="仿宋_GB2312" w:hint="eastAsia"/>
          <w:b/>
          <w:sz w:val="32"/>
        </w:rPr>
        <w:t>日</w:t>
      </w:r>
    </w:p>
    <w:p w:rsidR="00EE47E5" w:rsidRDefault="00EE47E5">
      <w:pPr>
        <w:spacing w:line="360" w:lineRule="auto"/>
        <w:ind w:left="1260"/>
        <w:rPr>
          <w:rFonts w:eastAsia="仿宋_GB2312"/>
          <w:sz w:val="32"/>
        </w:rPr>
      </w:pPr>
    </w:p>
    <w:p w:rsidR="00EE47E5" w:rsidRDefault="002252DF">
      <w:pPr>
        <w:spacing w:beforeLines="200" w:before="624" w:afterLines="150" w:after="468" w:line="360" w:lineRule="auto"/>
        <w:jc w:val="center"/>
        <w:rPr>
          <w:rFonts w:ascii="宋体" w:hAnsi="宋体" w:cs="宋体"/>
          <w:sz w:val="32"/>
          <w:szCs w:val="32"/>
        </w:rPr>
      </w:pPr>
      <w:r>
        <w:rPr>
          <w:rFonts w:ascii="宋体" w:hAnsi="宋体" w:cs="宋体" w:hint="eastAsia"/>
          <w:sz w:val="32"/>
          <w:szCs w:val="32"/>
        </w:rPr>
        <w:lastRenderedPageBreak/>
        <w:t>目　录</w:t>
      </w:r>
    </w:p>
    <w:p w:rsidR="00EE47E5" w:rsidRDefault="002252DF">
      <w:pPr>
        <w:spacing w:line="360" w:lineRule="auto"/>
        <w:ind w:leftChars="514" w:left="1079"/>
        <w:rPr>
          <w:rFonts w:ascii="宋体" w:hAnsi="宋体" w:cs="宋体"/>
          <w:b/>
          <w:sz w:val="24"/>
        </w:rPr>
      </w:pPr>
      <w:r>
        <w:rPr>
          <w:rFonts w:ascii="宋体" w:hAnsi="宋体" w:cs="宋体" w:hint="eastAsia"/>
          <w:b/>
          <w:sz w:val="24"/>
        </w:rPr>
        <w:t>第一章  监理合同协议书</w:t>
      </w:r>
    </w:p>
    <w:p w:rsidR="00EE47E5" w:rsidRDefault="002252DF">
      <w:pPr>
        <w:spacing w:line="360" w:lineRule="auto"/>
        <w:ind w:leftChars="514" w:left="1079"/>
        <w:rPr>
          <w:rFonts w:ascii="宋体" w:hAnsi="宋体" w:cs="宋体"/>
          <w:b/>
          <w:sz w:val="24"/>
        </w:rPr>
      </w:pPr>
      <w:r>
        <w:rPr>
          <w:rFonts w:ascii="宋体" w:hAnsi="宋体" w:cs="宋体" w:hint="eastAsia"/>
          <w:b/>
          <w:sz w:val="24"/>
        </w:rPr>
        <w:t>第二章  标准条款</w:t>
      </w:r>
    </w:p>
    <w:p w:rsidR="00EE47E5" w:rsidRDefault="002252DF">
      <w:pPr>
        <w:spacing w:line="360" w:lineRule="auto"/>
        <w:ind w:leftChars="514" w:left="1079"/>
        <w:rPr>
          <w:rFonts w:ascii="宋体" w:hAnsi="宋体" w:cs="宋体"/>
          <w:b/>
          <w:sz w:val="24"/>
        </w:rPr>
      </w:pPr>
      <w:r>
        <w:rPr>
          <w:rFonts w:ascii="宋体" w:hAnsi="宋体" w:cs="宋体" w:hint="eastAsia"/>
          <w:b/>
          <w:sz w:val="24"/>
        </w:rPr>
        <w:t>第三章  专用条款</w:t>
      </w:r>
    </w:p>
    <w:p w:rsidR="00EE47E5" w:rsidRDefault="002252DF">
      <w:pPr>
        <w:spacing w:line="360" w:lineRule="auto"/>
        <w:ind w:leftChars="514" w:left="1079"/>
        <w:rPr>
          <w:rFonts w:ascii="宋体" w:hAnsi="宋体" w:cs="宋体"/>
          <w:b/>
          <w:sz w:val="24"/>
        </w:rPr>
      </w:pPr>
      <w:r>
        <w:rPr>
          <w:rFonts w:ascii="宋体" w:hAnsi="宋体" w:cs="宋体" w:hint="eastAsia"/>
          <w:b/>
          <w:sz w:val="24"/>
        </w:rPr>
        <w:t>第四章  合同附件</w:t>
      </w:r>
    </w:p>
    <w:p w:rsidR="00EE47E5" w:rsidRDefault="002252DF">
      <w:pPr>
        <w:tabs>
          <w:tab w:val="left" w:pos="1200"/>
        </w:tabs>
        <w:spacing w:line="360" w:lineRule="auto"/>
        <w:ind w:left="723" w:firstLine="1545"/>
        <w:rPr>
          <w:rFonts w:ascii="宋体" w:hAnsi="宋体" w:cs="宋体"/>
          <w:sz w:val="24"/>
        </w:rPr>
      </w:pPr>
      <w:r>
        <w:rPr>
          <w:rFonts w:ascii="宋体" w:hAnsi="宋体" w:cs="宋体" w:hint="eastAsia"/>
          <w:sz w:val="24"/>
        </w:rPr>
        <w:t>附件一  工程建设项目廉政责任书</w:t>
      </w:r>
    </w:p>
    <w:p w:rsidR="00EE47E5" w:rsidRDefault="002252DF">
      <w:pPr>
        <w:tabs>
          <w:tab w:val="left" w:pos="1200"/>
        </w:tabs>
        <w:spacing w:line="360" w:lineRule="auto"/>
        <w:ind w:left="723" w:firstLine="1545"/>
        <w:rPr>
          <w:rFonts w:ascii="宋体" w:hAnsi="宋体" w:cs="宋体"/>
          <w:sz w:val="24"/>
        </w:rPr>
      </w:pPr>
      <w:r>
        <w:rPr>
          <w:rFonts w:ascii="宋体" w:hAnsi="宋体" w:cs="宋体" w:hint="eastAsia"/>
          <w:sz w:val="24"/>
        </w:rPr>
        <w:t>附件二   拟投入本项目的监理人员汇总表</w:t>
      </w:r>
    </w:p>
    <w:p w:rsidR="00EE47E5" w:rsidRDefault="002252DF" w:rsidP="005E5ACD">
      <w:pPr>
        <w:spacing w:beforeLines="50" w:before="156" w:afterLines="50" w:after="156" w:line="360" w:lineRule="auto"/>
        <w:ind w:firstLineChars="200" w:firstLine="488"/>
        <w:jc w:val="center"/>
        <w:outlineLvl w:val="1"/>
        <w:rPr>
          <w:rFonts w:ascii="宋体" w:hAnsi="宋体"/>
          <w:b/>
          <w:sz w:val="32"/>
        </w:rPr>
      </w:pPr>
      <w:r>
        <w:rPr>
          <w:rFonts w:ascii="宋体" w:hAnsi="宋体" w:cs="宋体" w:hint="eastAsia"/>
          <w:spacing w:val="2"/>
          <w:position w:val="2"/>
          <w:sz w:val="24"/>
        </w:rPr>
        <w:t xml:space="preserve"> </w:t>
      </w:r>
      <w:r>
        <w:rPr>
          <w:rFonts w:ascii="宋体" w:hAnsi="宋体" w:cs="宋体"/>
          <w:spacing w:val="2"/>
          <w:position w:val="2"/>
          <w:sz w:val="24"/>
        </w:rPr>
        <w:t xml:space="preserve">  </w:t>
      </w:r>
      <w:r>
        <w:rPr>
          <w:rFonts w:ascii="宋体" w:hAnsi="宋体"/>
          <w:sz w:val="24"/>
        </w:rPr>
        <w:br w:type="page"/>
      </w:r>
      <w:r w:rsidRPr="005E5ACD">
        <w:rPr>
          <w:rFonts w:ascii="宋体" w:hAnsi="宋体" w:hint="eastAsia"/>
          <w:b/>
          <w:bCs/>
          <w:sz w:val="30"/>
          <w:szCs w:val="30"/>
        </w:rPr>
        <w:lastRenderedPageBreak/>
        <w:t>第一章  协议书</w:t>
      </w:r>
    </w:p>
    <w:p w:rsidR="00EE47E5" w:rsidRDefault="00EE47E5">
      <w:pPr>
        <w:adjustRightInd w:val="0"/>
        <w:snapToGrid w:val="0"/>
        <w:spacing w:line="500" w:lineRule="exact"/>
        <w:ind w:right="11"/>
        <w:rPr>
          <w:rFonts w:ascii="宋体" w:hAnsi="宋体"/>
          <w:sz w:val="24"/>
        </w:rPr>
      </w:pPr>
    </w:p>
    <w:p w:rsidR="00EE47E5" w:rsidRPr="005E5ACD" w:rsidRDefault="00F53CD0" w:rsidP="00F53CD0">
      <w:pPr>
        <w:adjustRightInd w:val="0"/>
        <w:snapToGrid w:val="0"/>
        <w:spacing w:beforeLines="50" w:before="156" w:afterLines="50" w:after="156" w:line="360" w:lineRule="auto"/>
        <w:ind w:firstLineChars="200" w:firstLine="482"/>
        <w:rPr>
          <w:rFonts w:ascii="宋体" w:hAnsi="宋体"/>
          <w:sz w:val="24"/>
        </w:rPr>
      </w:pPr>
      <w:r w:rsidRPr="005E5ACD">
        <w:rPr>
          <w:rFonts w:ascii="宋体" w:hAnsi="宋体" w:hint="eastAsia"/>
          <w:b/>
          <w:sz w:val="24"/>
          <w:u w:val="single"/>
        </w:rPr>
        <w:t>广州城投新城建综合能源有限公司</w:t>
      </w:r>
      <w:r w:rsidR="002252DF" w:rsidRPr="005E5ACD">
        <w:rPr>
          <w:rFonts w:ascii="宋体" w:hAnsi="宋体" w:hint="eastAsia"/>
          <w:sz w:val="24"/>
        </w:rPr>
        <w:t>（以下称委托人）与</w:t>
      </w:r>
      <w:r w:rsidR="002252DF" w:rsidRPr="005E5ACD">
        <w:rPr>
          <w:rFonts w:ascii="宋体" w:hAnsi="宋体" w:hint="eastAsia"/>
          <w:b/>
          <w:sz w:val="24"/>
          <w:u w:val="single"/>
        </w:rPr>
        <w:t xml:space="preserve">        </w:t>
      </w:r>
      <w:r w:rsidR="002252DF" w:rsidRPr="005E5ACD">
        <w:rPr>
          <w:rFonts w:ascii="宋体" w:hAnsi="宋体" w:hint="eastAsia"/>
          <w:sz w:val="24"/>
        </w:rPr>
        <w:t>（以下称监理人）依照《中华人民共和国民法典》及其他有关法律、行政法规、部门规章、地方性法规和规章，遵循平等、自愿、公平和诚实信用的原则，双方就委托监理事宜协商一致，订立本合同。</w:t>
      </w:r>
    </w:p>
    <w:p w:rsidR="00EE47E5" w:rsidRPr="005E5ACD" w:rsidRDefault="002252DF" w:rsidP="001C5352">
      <w:pPr>
        <w:pStyle w:val="af7"/>
        <w:numPr>
          <w:ilvl w:val="0"/>
          <w:numId w:val="17"/>
        </w:numPr>
        <w:spacing w:beforeLines="50" w:before="156" w:afterLines="50" w:after="156" w:line="360" w:lineRule="auto"/>
        <w:ind w:left="0" w:firstLine="482"/>
        <w:rPr>
          <w:rFonts w:ascii="宋体" w:hAnsi="宋体" w:cs="宋体"/>
          <w:b/>
          <w:sz w:val="24"/>
        </w:rPr>
      </w:pPr>
      <w:r w:rsidRPr="005E5ACD">
        <w:rPr>
          <w:rFonts w:ascii="宋体" w:hAnsi="宋体" w:cs="宋体" w:hint="eastAsia"/>
          <w:b/>
          <w:sz w:val="24"/>
        </w:rPr>
        <w:t>监理工程</w:t>
      </w:r>
      <w:r w:rsidRPr="005E5ACD">
        <w:rPr>
          <w:rFonts w:ascii="宋体" w:hAnsi="宋体" w:hint="eastAsia"/>
          <w:b/>
          <w:bCs/>
          <w:sz w:val="24"/>
        </w:rPr>
        <w:t>概况</w:t>
      </w:r>
    </w:p>
    <w:p w:rsidR="00EE47E5" w:rsidRPr="00F53CD0" w:rsidRDefault="002252DF" w:rsidP="005E5ACD">
      <w:pPr>
        <w:pStyle w:val="af7"/>
        <w:numPr>
          <w:ilvl w:val="1"/>
          <w:numId w:val="8"/>
        </w:numPr>
        <w:adjustRightInd w:val="0"/>
        <w:snapToGrid w:val="0"/>
        <w:spacing w:beforeLines="50" w:before="156" w:afterLines="50" w:after="156" w:line="360" w:lineRule="auto"/>
        <w:ind w:left="0" w:firstLine="480"/>
        <w:rPr>
          <w:rFonts w:ascii="宋体" w:hAnsi="宋体"/>
          <w:sz w:val="24"/>
        </w:rPr>
      </w:pPr>
      <w:r w:rsidRPr="00F53CD0">
        <w:rPr>
          <w:rFonts w:ascii="宋体" w:hAnsi="宋体" w:hint="eastAsia"/>
          <w:sz w:val="24"/>
        </w:rPr>
        <w:t>工程名称：</w:t>
      </w:r>
      <w:r w:rsidR="0079389B" w:rsidRPr="0079389B">
        <w:rPr>
          <w:rFonts w:ascii="宋体" w:hAnsi="宋体" w:hint="eastAsia"/>
          <w:sz w:val="24"/>
          <w:u w:val="single"/>
        </w:rPr>
        <w:t>新城建示范及智能建筑产业园</w:t>
      </w:r>
      <w:proofErr w:type="gramStart"/>
      <w:r w:rsidR="0079389B" w:rsidRPr="0079389B">
        <w:rPr>
          <w:rFonts w:ascii="宋体" w:hAnsi="宋体" w:hint="eastAsia"/>
          <w:sz w:val="24"/>
          <w:u w:val="single"/>
        </w:rPr>
        <w:t>高效蓄冰供冷</w:t>
      </w:r>
      <w:proofErr w:type="gramEnd"/>
      <w:r w:rsidR="0079389B" w:rsidRPr="0079389B">
        <w:rPr>
          <w:rFonts w:ascii="宋体" w:hAnsi="宋体" w:hint="eastAsia"/>
          <w:sz w:val="24"/>
          <w:u w:val="single"/>
        </w:rPr>
        <w:t>项目（南地块）施工总承包项目</w:t>
      </w:r>
      <w:r w:rsidRPr="00F53CD0">
        <w:rPr>
          <w:rFonts w:ascii="宋体" w:hAnsi="宋体" w:hint="eastAsia"/>
          <w:sz w:val="24"/>
        </w:rPr>
        <w:t>施工监理</w:t>
      </w:r>
    </w:p>
    <w:p w:rsidR="00EE47E5" w:rsidRPr="00F53CD0" w:rsidRDefault="002252DF" w:rsidP="005E5ACD">
      <w:pPr>
        <w:pStyle w:val="af7"/>
        <w:numPr>
          <w:ilvl w:val="1"/>
          <w:numId w:val="8"/>
        </w:numPr>
        <w:adjustRightInd w:val="0"/>
        <w:snapToGrid w:val="0"/>
        <w:spacing w:beforeLines="50" w:before="156" w:afterLines="50" w:after="156" w:line="360" w:lineRule="auto"/>
        <w:ind w:left="0" w:firstLine="480"/>
        <w:rPr>
          <w:rFonts w:ascii="宋体" w:hAnsi="宋体"/>
          <w:sz w:val="24"/>
          <w:u w:val="single"/>
        </w:rPr>
      </w:pPr>
      <w:r w:rsidRPr="00F53CD0">
        <w:rPr>
          <w:rFonts w:ascii="宋体" w:hAnsi="宋体" w:hint="eastAsia"/>
          <w:sz w:val="24"/>
        </w:rPr>
        <w:t>工程地点：</w:t>
      </w:r>
      <w:r w:rsidRPr="00F53CD0">
        <w:rPr>
          <w:rFonts w:ascii="宋体" w:hAnsi="宋体" w:hint="eastAsia"/>
          <w:sz w:val="24"/>
          <w:u w:val="single"/>
        </w:rPr>
        <w:t xml:space="preserve"> </w:t>
      </w:r>
      <w:r w:rsidR="00F53CD0" w:rsidRPr="00F53CD0">
        <w:rPr>
          <w:rFonts w:ascii="宋体" w:hAnsi="宋体" w:hint="eastAsia"/>
          <w:sz w:val="24"/>
          <w:u w:val="single"/>
        </w:rPr>
        <w:t>广州市白云区黄石街道江夏村广州设计之都二期</w:t>
      </w:r>
    </w:p>
    <w:p w:rsidR="00EE47E5" w:rsidRPr="00F53CD0" w:rsidRDefault="002252DF" w:rsidP="005E5ACD">
      <w:pPr>
        <w:pStyle w:val="af7"/>
        <w:numPr>
          <w:ilvl w:val="1"/>
          <w:numId w:val="8"/>
        </w:numPr>
        <w:adjustRightInd w:val="0"/>
        <w:snapToGrid w:val="0"/>
        <w:spacing w:beforeLines="50" w:before="156" w:afterLines="50" w:after="156" w:line="360" w:lineRule="auto"/>
        <w:ind w:left="0" w:firstLine="480"/>
        <w:rPr>
          <w:rFonts w:ascii="宋体" w:hAnsi="宋体"/>
          <w:sz w:val="24"/>
        </w:rPr>
      </w:pPr>
      <w:r w:rsidRPr="00F53CD0">
        <w:rPr>
          <w:rFonts w:ascii="宋体" w:hAnsi="宋体" w:hint="eastAsia"/>
          <w:sz w:val="24"/>
        </w:rPr>
        <w:t>工程概况：</w:t>
      </w:r>
    </w:p>
    <w:p w:rsidR="00EE47E5" w:rsidRPr="00F53CD0" w:rsidRDefault="002252DF" w:rsidP="005E5ACD">
      <w:pPr>
        <w:pStyle w:val="af7"/>
        <w:numPr>
          <w:ilvl w:val="1"/>
          <w:numId w:val="8"/>
        </w:numPr>
        <w:adjustRightInd w:val="0"/>
        <w:snapToGrid w:val="0"/>
        <w:spacing w:beforeLines="50" w:before="156" w:afterLines="50" w:after="156" w:line="360" w:lineRule="auto"/>
        <w:ind w:left="0" w:firstLine="480"/>
        <w:rPr>
          <w:rFonts w:ascii="宋体" w:hAnsi="宋体"/>
          <w:sz w:val="24"/>
        </w:rPr>
      </w:pPr>
      <w:r w:rsidRPr="00F53CD0">
        <w:rPr>
          <w:rFonts w:ascii="宋体" w:hAnsi="宋体" w:hint="eastAsia"/>
          <w:sz w:val="24"/>
        </w:rPr>
        <w:t>监理工作内容</w:t>
      </w:r>
    </w:p>
    <w:p w:rsidR="00EE47E5" w:rsidRPr="00F53CD0" w:rsidRDefault="002252DF" w:rsidP="005E5ACD">
      <w:pPr>
        <w:adjustRightInd w:val="0"/>
        <w:snapToGrid w:val="0"/>
        <w:spacing w:beforeLines="50" w:before="156" w:afterLines="50" w:after="156" w:line="360" w:lineRule="auto"/>
        <w:ind w:firstLineChars="200" w:firstLine="480"/>
        <w:rPr>
          <w:rFonts w:ascii="宋体" w:hAnsi="宋体"/>
          <w:sz w:val="24"/>
        </w:rPr>
      </w:pPr>
      <w:r w:rsidRPr="00F53CD0">
        <w:rPr>
          <w:rFonts w:ascii="宋体" w:hAnsi="宋体" w:hint="eastAsia"/>
          <w:sz w:val="24"/>
        </w:rPr>
        <w:t>在监理服务期限内，按国家、省、市有关规定开展监理工作，贯穿于施工准备阶段、施工阶段、竣工阶段、结算审核阶段和工程质量保修阶段，对施工过程中的质量、进度、投资控制、安全生产监督管理、合同、信息等方面进行协调管理，检查和记录工程质量缺陷，对缺陷原因进行调查分析并确定责任归属，审核给相关方案，最终完成本工程项目。监理的工作内容具体包括但不限于以下部分：</w:t>
      </w:r>
    </w:p>
    <w:p w:rsidR="00EE47E5" w:rsidRPr="00F53CD0" w:rsidRDefault="002252DF" w:rsidP="005E5ACD">
      <w:pPr>
        <w:pStyle w:val="af7"/>
        <w:numPr>
          <w:ilvl w:val="2"/>
          <w:numId w:val="9"/>
        </w:numPr>
        <w:snapToGrid w:val="0"/>
        <w:spacing w:beforeLines="50" w:before="156" w:afterLines="50" w:after="156" w:line="360" w:lineRule="auto"/>
        <w:ind w:left="0" w:firstLine="480"/>
        <w:rPr>
          <w:rFonts w:ascii="宋体" w:hAnsi="宋体"/>
          <w:sz w:val="24"/>
        </w:rPr>
      </w:pPr>
      <w:r w:rsidRPr="00F53CD0">
        <w:rPr>
          <w:rFonts w:ascii="宋体" w:hAnsi="宋体" w:hint="eastAsia"/>
          <w:sz w:val="24"/>
        </w:rPr>
        <w:t>须建立项目监理工作组，工作组成员应包括总监理工程师、专业监理工程师和监理员，派驻到项目现场的监理人</w:t>
      </w:r>
      <w:r w:rsidRPr="00F53CD0">
        <w:rPr>
          <w:rFonts w:ascii="宋体" w:hAnsi="宋体" w:hint="eastAsia"/>
          <w:sz w:val="24"/>
          <w:highlight w:val="yellow"/>
        </w:rPr>
        <w:t>必须有</w:t>
      </w:r>
      <w:r w:rsidRPr="00F53CD0">
        <w:rPr>
          <w:rFonts w:ascii="宋体" w:hAnsi="宋体"/>
          <w:sz w:val="24"/>
          <w:highlight w:val="yellow"/>
        </w:rPr>
        <w:t>5</w:t>
      </w:r>
      <w:r w:rsidRPr="00F53CD0">
        <w:rPr>
          <w:rFonts w:ascii="宋体" w:hAnsi="宋体" w:hint="eastAsia"/>
          <w:sz w:val="24"/>
          <w:highlight w:val="yellow"/>
        </w:rPr>
        <w:t>年以上机电专业监理经验</w:t>
      </w:r>
      <w:r w:rsidRPr="00F53CD0">
        <w:rPr>
          <w:rFonts w:ascii="宋体" w:hAnsi="宋体" w:hint="eastAsia"/>
          <w:sz w:val="24"/>
        </w:rPr>
        <w:t>，且必须常驻现场。</w:t>
      </w:r>
    </w:p>
    <w:p w:rsidR="00EE47E5" w:rsidRPr="00F53CD0" w:rsidRDefault="002252DF" w:rsidP="005E5ACD">
      <w:pPr>
        <w:pStyle w:val="af7"/>
        <w:numPr>
          <w:ilvl w:val="2"/>
          <w:numId w:val="9"/>
        </w:numPr>
        <w:snapToGrid w:val="0"/>
        <w:spacing w:beforeLines="50" w:before="156" w:afterLines="50" w:after="156" w:line="360" w:lineRule="auto"/>
        <w:ind w:left="0" w:firstLine="480"/>
        <w:rPr>
          <w:rFonts w:ascii="宋体" w:hAnsi="宋体"/>
          <w:sz w:val="24"/>
        </w:rPr>
      </w:pPr>
      <w:r w:rsidRPr="00F53CD0">
        <w:rPr>
          <w:rFonts w:ascii="宋体" w:hAnsi="宋体" w:hint="eastAsia"/>
          <w:sz w:val="24"/>
        </w:rPr>
        <w:t>必须保证参与本项目的监理人员的稳定性，所有监理人资料需报业主审核后方能进场，未征得业主同意不可随意撤换人员；监理人应做好内部人员管理工作，包括但不限于签订劳动合同等，避免出现劳动纠纷影响委托人的项目开展工作。</w:t>
      </w:r>
    </w:p>
    <w:p w:rsidR="00EE47E5" w:rsidRPr="00F53CD0" w:rsidRDefault="002252DF" w:rsidP="005E5ACD">
      <w:pPr>
        <w:pStyle w:val="af7"/>
        <w:numPr>
          <w:ilvl w:val="2"/>
          <w:numId w:val="9"/>
        </w:numPr>
        <w:snapToGrid w:val="0"/>
        <w:spacing w:beforeLines="50" w:before="156" w:afterLines="50" w:after="156" w:line="360" w:lineRule="auto"/>
        <w:ind w:left="0" w:firstLine="480"/>
        <w:rPr>
          <w:rFonts w:ascii="宋体" w:hAnsi="宋体"/>
          <w:sz w:val="24"/>
        </w:rPr>
      </w:pPr>
      <w:r w:rsidRPr="00F53CD0">
        <w:rPr>
          <w:rFonts w:ascii="宋体" w:hAnsi="宋体" w:hint="eastAsia"/>
          <w:sz w:val="24"/>
        </w:rPr>
        <w:t>编制监理规划及监理细则；</w:t>
      </w:r>
    </w:p>
    <w:p w:rsidR="00EE47E5" w:rsidRPr="00F53CD0" w:rsidRDefault="002252DF" w:rsidP="005E5ACD">
      <w:pPr>
        <w:pStyle w:val="af7"/>
        <w:numPr>
          <w:ilvl w:val="2"/>
          <w:numId w:val="9"/>
        </w:numPr>
        <w:snapToGrid w:val="0"/>
        <w:spacing w:beforeLines="50" w:before="156" w:afterLines="50" w:after="156" w:line="360" w:lineRule="auto"/>
        <w:ind w:left="0" w:firstLine="480"/>
        <w:rPr>
          <w:rFonts w:ascii="宋体" w:hAnsi="宋体"/>
          <w:sz w:val="24"/>
        </w:rPr>
      </w:pPr>
      <w:r w:rsidRPr="00F53CD0">
        <w:rPr>
          <w:rFonts w:ascii="宋体" w:hAnsi="宋体" w:hint="eastAsia"/>
          <w:sz w:val="24"/>
        </w:rPr>
        <w:t>熟悉合同文件，了解施工现场并组织项目监理机构人员进驻场地；</w:t>
      </w:r>
    </w:p>
    <w:p w:rsidR="00EE47E5" w:rsidRPr="00F53CD0" w:rsidRDefault="002252DF" w:rsidP="005E5ACD">
      <w:pPr>
        <w:pStyle w:val="af7"/>
        <w:numPr>
          <w:ilvl w:val="2"/>
          <w:numId w:val="9"/>
        </w:numPr>
        <w:snapToGrid w:val="0"/>
        <w:spacing w:beforeLines="50" w:before="156" w:afterLines="50" w:after="156" w:line="360" w:lineRule="auto"/>
        <w:ind w:left="0" w:firstLine="480"/>
        <w:rPr>
          <w:rFonts w:ascii="宋体" w:hAnsi="宋体"/>
          <w:sz w:val="24"/>
        </w:rPr>
      </w:pPr>
      <w:r w:rsidRPr="00F53CD0">
        <w:rPr>
          <w:rFonts w:ascii="宋体" w:hAnsi="宋体" w:hint="eastAsia"/>
          <w:sz w:val="24"/>
        </w:rPr>
        <w:t>监理工程师每周主持召开工地例会；</w:t>
      </w:r>
    </w:p>
    <w:p w:rsidR="00EE47E5" w:rsidRPr="00F53CD0" w:rsidRDefault="002252DF" w:rsidP="005E5ACD">
      <w:pPr>
        <w:pStyle w:val="af7"/>
        <w:numPr>
          <w:ilvl w:val="2"/>
          <w:numId w:val="9"/>
        </w:numPr>
        <w:snapToGrid w:val="0"/>
        <w:spacing w:beforeLines="50" w:before="156" w:afterLines="50" w:after="156" w:line="360" w:lineRule="auto"/>
        <w:ind w:left="0" w:firstLine="480"/>
        <w:rPr>
          <w:rFonts w:ascii="宋体" w:hAnsi="宋体"/>
          <w:sz w:val="24"/>
        </w:rPr>
      </w:pPr>
      <w:r w:rsidRPr="00F53CD0">
        <w:rPr>
          <w:rFonts w:ascii="宋体" w:hAnsi="宋体" w:hint="eastAsia"/>
          <w:sz w:val="24"/>
        </w:rPr>
        <w:lastRenderedPageBreak/>
        <w:t>审核施工单位授权的常驻现场代表的资格，以及其他派驻到现场的主要技术、管理人员资格；</w:t>
      </w:r>
    </w:p>
    <w:p w:rsidR="00EE47E5" w:rsidRDefault="002252DF" w:rsidP="00F53CD0">
      <w:pPr>
        <w:pStyle w:val="af7"/>
        <w:numPr>
          <w:ilvl w:val="2"/>
          <w:numId w:val="9"/>
        </w:numPr>
        <w:snapToGrid w:val="0"/>
        <w:spacing w:beforeLines="50" w:before="156" w:afterLines="50" w:after="156" w:line="360" w:lineRule="auto"/>
        <w:ind w:left="0" w:firstLine="480"/>
        <w:rPr>
          <w:rFonts w:ascii="宋体" w:hAnsi="宋体"/>
          <w:sz w:val="24"/>
        </w:rPr>
      </w:pPr>
      <w:r w:rsidRPr="00F53CD0">
        <w:rPr>
          <w:rFonts w:ascii="宋体" w:hAnsi="宋体" w:hint="eastAsia"/>
          <w:sz w:val="24"/>
        </w:rPr>
        <w:t>建立项目监理组的抽样送检、检查检测工作体系，按照规定的频率独立开展送</w:t>
      </w:r>
      <w:r>
        <w:rPr>
          <w:rFonts w:ascii="宋体" w:hAnsi="宋体" w:hint="eastAsia"/>
          <w:sz w:val="24"/>
        </w:rPr>
        <w:t>检、平行检测工作；</w:t>
      </w:r>
    </w:p>
    <w:p w:rsidR="00EE47E5" w:rsidRDefault="002252DF" w:rsidP="00F53CD0">
      <w:pPr>
        <w:pStyle w:val="af7"/>
        <w:numPr>
          <w:ilvl w:val="2"/>
          <w:numId w:val="9"/>
        </w:numPr>
        <w:snapToGrid w:val="0"/>
        <w:spacing w:beforeLines="50" w:before="156" w:afterLines="50" w:after="156" w:line="360" w:lineRule="auto"/>
        <w:ind w:left="0" w:firstLine="480"/>
        <w:rPr>
          <w:rFonts w:ascii="宋体" w:hAnsi="宋体"/>
          <w:sz w:val="24"/>
        </w:rPr>
      </w:pPr>
      <w:r>
        <w:rPr>
          <w:rFonts w:ascii="宋体" w:hAnsi="宋体" w:hint="eastAsia"/>
          <w:sz w:val="24"/>
        </w:rPr>
        <w:t>审批施工标中标单位及设备标中标单位实施本工程的施工方案及主要施工方法或工艺；</w:t>
      </w:r>
    </w:p>
    <w:p w:rsidR="00EE47E5" w:rsidRDefault="002252DF" w:rsidP="00F53CD0">
      <w:pPr>
        <w:pStyle w:val="af7"/>
        <w:numPr>
          <w:ilvl w:val="2"/>
          <w:numId w:val="9"/>
        </w:numPr>
        <w:snapToGrid w:val="0"/>
        <w:spacing w:beforeLines="50" w:before="156" w:afterLines="50" w:after="156" w:line="360" w:lineRule="auto"/>
        <w:ind w:left="0" w:firstLine="480"/>
        <w:rPr>
          <w:rFonts w:ascii="宋体" w:hAnsi="宋体"/>
          <w:sz w:val="24"/>
        </w:rPr>
      </w:pPr>
      <w:r>
        <w:rPr>
          <w:rFonts w:ascii="宋体" w:hAnsi="宋体" w:hint="eastAsia"/>
          <w:sz w:val="24"/>
        </w:rPr>
        <w:t>审批施工标中标单位及设备标中标单位提交的总体进度计划，检查和督促施工单位实施进度计划，核批施工单位的修正计划；</w:t>
      </w:r>
    </w:p>
    <w:p w:rsidR="00EE47E5" w:rsidRDefault="002252DF" w:rsidP="00F53CD0">
      <w:pPr>
        <w:pStyle w:val="af7"/>
        <w:numPr>
          <w:ilvl w:val="2"/>
          <w:numId w:val="9"/>
        </w:numPr>
        <w:snapToGrid w:val="0"/>
        <w:spacing w:beforeLines="50" w:before="156" w:afterLines="50" w:after="156" w:line="360" w:lineRule="auto"/>
        <w:ind w:left="0" w:firstLine="480"/>
        <w:rPr>
          <w:rFonts w:ascii="宋体" w:hAnsi="宋体"/>
          <w:sz w:val="24"/>
        </w:rPr>
      </w:pPr>
      <w:r>
        <w:rPr>
          <w:rFonts w:ascii="宋体" w:hAnsi="宋体" w:hint="eastAsia"/>
          <w:sz w:val="24"/>
        </w:rPr>
        <w:t>要求中标单位按照合同约定、技术规范和监理程序进行工程施工，通过旁站、巡视、检测、试验等手段，检查和控制工程质量和安全；</w:t>
      </w:r>
    </w:p>
    <w:p w:rsidR="00EE47E5" w:rsidRDefault="002252DF" w:rsidP="00F53CD0">
      <w:pPr>
        <w:pStyle w:val="af7"/>
        <w:numPr>
          <w:ilvl w:val="2"/>
          <w:numId w:val="9"/>
        </w:numPr>
        <w:snapToGrid w:val="0"/>
        <w:spacing w:beforeLines="50" w:before="156" w:afterLines="50" w:after="156" w:line="360" w:lineRule="auto"/>
        <w:ind w:left="0" w:firstLine="480"/>
        <w:rPr>
          <w:rFonts w:ascii="宋体" w:hAnsi="宋体"/>
          <w:sz w:val="24"/>
        </w:rPr>
      </w:pPr>
      <w:r>
        <w:rPr>
          <w:rFonts w:ascii="宋体" w:hAnsi="宋体" w:hint="eastAsia"/>
          <w:sz w:val="24"/>
        </w:rPr>
        <w:t>调查、处理施工单位建设、安装质量缺陷和事故；</w:t>
      </w:r>
    </w:p>
    <w:p w:rsidR="00EE47E5" w:rsidRDefault="002252DF" w:rsidP="00F53CD0">
      <w:pPr>
        <w:pStyle w:val="af7"/>
        <w:numPr>
          <w:ilvl w:val="2"/>
          <w:numId w:val="9"/>
        </w:numPr>
        <w:snapToGrid w:val="0"/>
        <w:spacing w:beforeLines="50" w:before="156" w:afterLines="50" w:after="156" w:line="360" w:lineRule="auto"/>
        <w:ind w:left="0" w:firstLine="480"/>
        <w:rPr>
          <w:rFonts w:ascii="宋体" w:hAnsi="宋体"/>
          <w:sz w:val="24"/>
        </w:rPr>
      </w:pPr>
      <w:r>
        <w:rPr>
          <w:rFonts w:ascii="宋体" w:hAnsi="宋体" w:hint="eastAsia"/>
          <w:sz w:val="24"/>
        </w:rPr>
        <w:t>对已完工的工程进行初步计量和计价，出具完整的初步计量和计价意见；</w:t>
      </w:r>
    </w:p>
    <w:p w:rsidR="00EE47E5" w:rsidRDefault="002252DF" w:rsidP="00F53CD0">
      <w:pPr>
        <w:pStyle w:val="af7"/>
        <w:numPr>
          <w:ilvl w:val="2"/>
          <w:numId w:val="9"/>
        </w:numPr>
        <w:snapToGrid w:val="0"/>
        <w:spacing w:beforeLines="50" w:before="156" w:afterLines="50" w:after="156" w:line="360" w:lineRule="auto"/>
        <w:ind w:left="0" w:firstLine="480"/>
        <w:rPr>
          <w:rFonts w:ascii="宋体" w:hAnsi="宋体"/>
          <w:sz w:val="24"/>
        </w:rPr>
      </w:pPr>
      <w:r>
        <w:rPr>
          <w:rFonts w:ascii="宋体" w:hAnsi="宋体" w:hint="eastAsia"/>
          <w:sz w:val="24"/>
        </w:rPr>
        <w:t>编制监理工作周报和月报；</w:t>
      </w:r>
    </w:p>
    <w:p w:rsidR="00EE47E5" w:rsidRDefault="002252DF" w:rsidP="00F53CD0">
      <w:pPr>
        <w:pStyle w:val="af7"/>
        <w:numPr>
          <w:ilvl w:val="2"/>
          <w:numId w:val="9"/>
        </w:numPr>
        <w:snapToGrid w:val="0"/>
        <w:spacing w:beforeLines="50" w:before="156" w:afterLines="50" w:after="156" w:line="360" w:lineRule="auto"/>
        <w:ind w:left="0" w:firstLine="480"/>
        <w:rPr>
          <w:rFonts w:ascii="宋体" w:hAnsi="宋体"/>
          <w:sz w:val="24"/>
        </w:rPr>
      </w:pPr>
      <w:r>
        <w:rPr>
          <w:rFonts w:ascii="宋体" w:hAnsi="宋体" w:hint="eastAsia"/>
          <w:sz w:val="24"/>
        </w:rPr>
        <w:t>督促、检查中标单位按工程管理部门和业主的要求编制竣工文件；</w:t>
      </w:r>
    </w:p>
    <w:p w:rsidR="00EE47E5" w:rsidRDefault="002252DF" w:rsidP="00F53CD0">
      <w:pPr>
        <w:pStyle w:val="af7"/>
        <w:numPr>
          <w:ilvl w:val="2"/>
          <w:numId w:val="9"/>
        </w:numPr>
        <w:snapToGrid w:val="0"/>
        <w:spacing w:beforeLines="50" w:before="156" w:afterLines="50" w:after="156" w:line="360" w:lineRule="auto"/>
        <w:ind w:left="0" w:firstLine="480"/>
        <w:rPr>
          <w:rFonts w:ascii="宋体" w:hAnsi="宋体"/>
          <w:sz w:val="24"/>
        </w:rPr>
      </w:pPr>
      <w:r>
        <w:rPr>
          <w:rFonts w:ascii="宋体" w:hAnsi="宋体" w:hint="eastAsia"/>
          <w:sz w:val="24"/>
        </w:rPr>
        <w:t>编制监理方面的竣工文件；</w:t>
      </w:r>
    </w:p>
    <w:p w:rsidR="00EE47E5" w:rsidRDefault="002252DF" w:rsidP="00F53CD0">
      <w:pPr>
        <w:pStyle w:val="af7"/>
        <w:numPr>
          <w:ilvl w:val="2"/>
          <w:numId w:val="9"/>
        </w:numPr>
        <w:snapToGrid w:val="0"/>
        <w:spacing w:beforeLines="50" w:before="156" w:afterLines="50" w:after="156" w:line="360" w:lineRule="auto"/>
        <w:ind w:left="0" w:firstLine="480"/>
        <w:rPr>
          <w:rFonts w:ascii="宋体" w:hAnsi="宋体"/>
          <w:sz w:val="24"/>
        </w:rPr>
      </w:pPr>
      <w:r>
        <w:rPr>
          <w:rFonts w:ascii="宋体" w:hAnsi="宋体" w:hint="eastAsia"/>
          <w:sz w:val="24"/>
        </w:rPr>
        <w:t>审核工程结算，出具监理结算审核意见书（附审核计算书）；</w:t>
      </w:r>
    </w:p>
    <w:p w:rsidR="00EE47E5" w:rsidRDefault="002252DF" w:rsidP="00F53CD0">
      <w:pPr>
        <w:pStyle w:val="af7"/>
        <w:numPr>
          <w:ilvl w:val="2"/>
          <w:numId w:val="9"/>
        </w:numPr>
        <w:snapToGrid w:val="0"/>
        <w:spacing w:beforeLines="50" w:before="156" w:afterLines="50" w:after="156" w:line="360" w:lineRule="auto"/>
        <w:ind w:left="0" w:firstLine="480"/>
        <w:rPr>
          <w:rFonts w:ascii="宋体" w:hAnsi="宋体"/>
          <w:sz w:val="24"/>
        </w:rPr>
      </w:pPr>
      <w:r>
        <w:rPr>
          <w:rFonts w:ascii="宋体" w:hAnsi="宋体" w:hint="eastAsia"/>
          <w:sz w:val="24"/>
        </w:rPr>
        <w:t>提出工程质量评估报告；</w:t>
      </w:r>
    </w:p>
    <w:p w:rsidR="00EE47E5" w:rsidRDefault="002252DF" w:rsidP="00F53CD0">
      <w:pPr>
        <w:pStyle w:val="af7"/>
        <w:numPr>
          <w:ilvl w:val="2"/>
          <w:numId w:val="9"/>
        </w:numPr>
        <w:snapToGrid w:val="0"/>
        <w:spacing w:beforeLines="50" w:before="156" w:afterLines="50" w:after="156" w:line="360" w:lineRule="auto"/>
        <w:ind w:left="0" w:firstLine="480"/>
        <w:rPr>
          <w:rFonts w:ascii="宋体" w:hAnsi="宋体"/>
          <w:sz w:val="24"/>
        </w:rPr>
      </w:pPr>
      <w:r>
        <w:rPr>
          <w:rFonts w:ascii="宋体" w:hAnsi="宋体" w:hint="eastAsia"/>
          <w:sz w:val="24"/>
        </w:rPr>
        <w:t>配合业主的竣工验收、工程实物及资料移交工作；</w:t>
      </w:r>
    </w:p>
    <w:p w:rsidR="00EE47E5" w:rsidRDefault="002252DF" w:rsidP="00F53CD0">
      <w:pPr>
        <w:pStyle w:val="af7"/>
        <w:numPr>
          <w:ilvl w:val="2"/>
          <w:numId w:val="9"/>
        </w:numPr>
        <w:snapToGrid w:val="0"/>
        <w:spacing w:beforeLines="50" w:before="156" w:afterLines="50" w:after="156" w:line="360" w:lineRule="auto"/>
        <w:ind w:left="0" w:firstLine="480"/>
        <w:rPr>
          <w:rFonts w:ascii="宋体" w:hAnsi="宋体"/>
          <w:sz w:val="24"/>
        </w:rPr>
      </w:pPr>
      <w:r>
        <w:rPr>
          <w:rFonts w:ascii="宋体" w:hAnsi="宋体" w:hint="eastAsia"/>
          <w:sz w:val="24"/>
        </w:rPr>
        <w:t>提交监理工作总结。</w:t>
      </w:r>
    </w:p>
    <w:p w:rsidR="00EE47E5" w:rsidRDefault="002252DF" w:rsidP="00F53CD0">
      <w:pPr>
        <w:pStyle w:val="af7"/>
        <w:numPr>
          <w:ilvl w:val="2"/>
          <w:numId w:val="9"/>
        </w:numPr>
        <w:snapToGrid w:val="0"/>
        <w:spacing w:beforeLines="50" w:before="156" w:afterLines="50" w:after="156" w:line="360" w:lineRule="auto"/>
        <w:ind w:left="0" w:firstLine="480"/>
        <w:rPr>
          <w:rFonts w:ascii="宋体" w:hAnsi="宋体"/>
          <w:sz w:val="24"/>
        </w:rPr>
      </w:pPr>
      <w:r>
        <w:rPr>
          <w:rFonts w:ascii="宋体" w:hAnsi="宋体" w:hint="eastAsia"/>
          <w:sz w:val="24"/>
        </w:rPr>
        <w:t>对项目的质量、施工进度、工程投资等各方面进行高质控管；对安全监督、安全文明生产管理的服务活动、工程合同、信息资料等进行高效管理。</w:t>
      </w:r>
    </w:p>
    <w:p w:rsidR="00EE47E5" w:rsidRPr="0033219D" w:rsidRDefault="002252DF" w:rsidP="001C5352">
      <w:pPr>
        <w:pStyle w:val="af7"/>
        <w:numPr>
          <w:ilvl w:val="0"/>
          <w:numId w:val="17"/>
        </w:numPr>
        <w:spacing w:beforeLines="50" w:before="156" w:afterLines="50" w:after="156" w:line="360" w:lineRule="auto"/>
        <w:ind w:left="0" w:firstLine="482"/>
        <w:rPr>
          <w:rFonts w:ascii="宋体" w:hAnsi="宋体" w:cs="宋体"/>
          <w:b/>
          <w:sz w:val="24"/>
        </w:rPr>
      </w:pPr>
      <w:r w:rsidRPr="0033219D">
        <w:rPr>
          <w:rFonts w:ascii="宋体" w:hAnsi="宋体" w:cs="宋体" w:hint="eastAsia"/>
          <w:b/>
          <w:sz w:val="24"/>
        </w:rPr>
        <w:t>监理报酬</w:t>
      </w:r>
    </w:p>
    <w:p w:rsidR="00EE47E5" w:rsidRDefault="002252DF" w:rsidP="0033219D">
      <w:pPr>
        <w:pStyle w:val="af7"/>
        <w:numPr>
          <w:ilvl w:val="0"/>
          <w:numId w:val="10"/>
        </w:numPr>
        <w:snapToGrid w:val="0"/>
        <w:spacing w:beforeLines="50" w:before="156" w:afterLines="50" w:after="156" w:line="360" w:lineRule="auto"/>
        <w:ind w:left="0" w:firstLine="480"/>
        <w:rPr>
          <w:rFonts w:ascii="宋体" w:hAnsi="宋体" w:cs="宋体"/>
          <w:sz w:val="24"/>
        </w:rPr>
      </w:pPr>
      <w:r>
        <w:rPr>
          <w:rFonts w:ascii="宋体" w:hAnsi="宋体" w:cs="宋体" w:hint="eastAsia"/>
          <w:sz w:val="24"/>
        </w:rPr>
        <w:t>本合同监理</w:t>
      </w:r>
      <w:r w:rsidRPr="0033219D">
        <w:rPr>
          <w:rFonts w:ascii="宋体" w:hAnsi="宋体" w:hint="eastAsia"/>
          <w:sz w:val="24"/>
        </w:rPr>
        <w:t>酬金</w:t>
      </w:r>
      <w:r>
        <w:rPr>
          <w:rFonts w:ascii="宋体" w:hAnsi="宋体" w:cs="宋体" w:hint="eastAsia"/>
          <w:sz w:val="24"/>
        </w:rPr>
        <w:t>暂定总价为人民币（大写：       元整，小写：    元），监理酬金费率为</w:t>
      </w:r>
      <w:r>
        <w:rPr>
          <w:rFonts w:ascii="宋体" w:hAnsi="宋体" w:cs="宋体"/>
          <w:sz w:val="24"/>
          <w:u w:val="single"/>
        </w:rPr>
        <w:t xml:space="preserve">      </w:t>
      </w:r>
      <w:r>
        <w:rPr>
          <w:rFonts w:ascii="宋体" w:hAnsi="宋体" w:cs="宋体" w:hint="eastAsia"/>
          <w:sz w:val="24"/>
        </w:rPr>
        <w:t>%。</w:t>
      </w:r>
      <w:r>
        <w:rPr>
          <w:rFonts w:ascii="宋体" w:hAnsi="宋体" w:cs="宋体" w:hint="eastAsia"/>
          <w:color w:val="000000" w:themeColor="text1"/>
          <w:sz w:val="24"/>
        </w:rPr>
        <w:t>施工合同签订后，按施工合同</w:t>
      </w:r>
      <w:r>
        <w:rPr>
          <w:rFonts w:ascii="宋体" w:hAnsi="宋体" w:hint="eastAsia"/>
          <w:snapToGrid w:val="0"/>
          <w:spacing w:val="4"/>
          <w:kern w:val="0"/>
          <w:sz w:val="24"/>
        </w:rPr>
        <w:t>的建筑安装工程费</w:t>
      </w:r>
      <w:r>
        <w:rPr>
          <w:rFonts w:ascii="宋体" w:hAnsi="宋体" w:cs="宋体" w:hint="eastAsia"/>
          <w:color w:val="000000" w:themeColor="text1"/>
          <w:sz w:val="24"/>
        </w:rPr>
        <w:t>乘以监理酬金</w:t>
      </w:r>
      <w:r>
        <w:rPr>
          <w:rFonts w:ascii="宋体" w:hAnsi="宋体" w:cs="宋体" w:hint="eastAsia"/>
          <w:color w:val="000000" w:themeColor="text1"/>
          <w:sz w:val="24"/>
        </w:rPr>
        <w:lastRenderedPageBreak/>
        <w:t>费率调整监理酬金，调整后的监理酬金即为本合同监理费总价</w:t>
      </w:r>
      <w:r>
        <w:rPr>
          <w:rFonts w:ascii="宋体" w:hAnsi="宋体" w:cs="宋体" w:hint="eastAsia"/>
          <w:sz w:val="24"/>
        </w:rPr>
        <w:t>。</w:t>
      </w:r>
    </w:p>
    <w:p w:rsidR="00EE47E5" w:rsidRPr="0033219D" w:rsidRDefault="002252DF" w:rsidP="0033219D">
      <w:pPr>
        <w:pStyle w:val="af7"/>
        <w:numPr>
          <w:ilvl w:val="0"/>
          <w:numId w:val="10"/>
        </w:numPr>
        <w:snapToGrid w:val="0"/>
        <w:spacing w:beforeLines="50" w:before="156" w:afterLines="50" w:after="156" w:line="360" w:lineRule="auto"/>
        <w:ind w:left="0" w:firstLine="480"/>
        <w:rPr>
          <w:rFonts w:ascii="宋体" w:hAnsi="宋体" w:cs="宋体"/>
          <w:sz w:val="24"/>
        </w:rPr>
      </w:pPr>
      <w:r>
        <w:rPr>
          <w:rFonts w:ascii="宋体" w:hAnsi="宋体" w:cs="宋体" w:hint="eastAsia"/>
          <w:sz w:val="24"/>
        </w:rPr>
        <w:t>本监理合同结算：工程竣工后，监理报酬按施工承包合同最终审定</w:t>
      </w:r>
      <w:r w:rsidRPr="0033219D">
        <w:rPr>
          <w:rFonts w:ascii="宋体" w:hAnsi="宋体" w:cs="宋体" w:hint="eastAsia"/>
          <w:sz w:val="24"/>
        </w:rPr>
        <w:t>工程结算中的建筑安装工程费为计算基数进行计算，</w:t>
      </w:r>
      <w:proofErr w:type="gramStart"/>
      <w:r w:rsidRPr="0033219D">
        <w:rPr>
          <w:rFonts w:ascii="宋体" w:hAnsi="宋体" w:cs="宋体" w:hint="eastAsia"/>
          <w:sz w:val="24"/>
        </w:rPr>
        <w:t>若</w:t>
      </w:r>
      <w:r>
        <w:rPr>
          <w:rFonts w:ascii="宋体" w:hAnsi="宋体" w:cs="宋体" w:hint="eastAsia"/>
          <w:sz w:val="24"/>
        </w:rPr>
        <w:t>施工</w:t>
      </w:r>
      <w:proofErr w:type="gramEnd"/>
      <w:r>
        <w:rPr>
          <w:rFonts w:ascii="宋体" w:hAnsi="宋体" w:cs="宋体" w:hint="eastAsia"/>
          <w:sz w:val="24"/>
        </w:rPr>
        <w:t>承包合同实际结算的</w:t>
      </w:r>
      <w:r w:rsidRPr="0033219D">
        <w:rPr>
          <w:rFonts w:ascii="宋体" w:hAnsi="宋体" w:cs="宋体" w:hint="eastAsia"/>
          <w:sz w:val="24"/>
        </w:rPr>
        <w:t>建筑安装工程费</w:t>
      </w:r>
      <w:r>
        <w:rPr>
          <w:rFonts w:ascii="宋体" w:hAnsi="宋体" w:cs="宋体" w:hint="eastAsia"/>
          <w:sz w:val="24"/>
        </w:rPr>
        <w:t>浮动率不超出施工合同相应造价的±</w:t>
      </w:r>
      <w:r>
        <w:rPr>
          <w:rFonts w:ascii="宋体" w:hAnsi="宋体" w:cs="宋体"/>
          <w:sz w:val="24"/>
        </w:rPr>
        <w:t>10%时</w:t>
      </w:r>
      <w:r>
        <w:rPr>
          <w:rFonts w:ascii="宋体" w:hAnsi="宋体" w:cs="宋体" w:hint="eastAsia"/>
          <w:sz w:val="24"/>
        </w:rPr>
        <w:t>，</w:t>
      </w:r>
      <w:r w:rsidRPr="0033219D">
        <w:rPr>
          <w:rFonts w:ascii="宋体" w:hAnsi="宋体" w:cs="宋体" w:hint="eastAsia"/>
          <w:sz w:val="24"/>
        </w:rPr>
        <w:t>合同</w:t>
      </w:r>
      <w:r>
        <w:rPr>
          <w:rFonts w:ascii="宋体" w:hAnsi="宋体" w:cs="宋体" w:hint="eastAsia"/>
          <w:sz w:val="24"/>
        </w:rPr>
        <w:t>监理费</w:t>
      </w:r>
      <w:r w:rsidRPr="0033219D">
        <w:rPr>
          <w:rFonts w:ascii="宋体" w:hAnsi="宋体" w:cs="宋体" w:hint="eastAsia"/>
          <w:sz w:val="24"/>
        </w:rPr>
        <w:t>总价即为结算价</w:t>
      </w:r>
      <w:r>
        <w:rPr>
          <w:rFonts w:ascii="宋体" w:hAnsi="宋体" w:cs="宋体" w:hint="eastAsia"/>
          <w:sz w:val="24"/>
        </w:rPr>
        <w:t>。</w:t>
      </w:r>
    </w:p>
    <w:p w:rsidR="00EE47E5" w:rsidRPr="00F53CD0" w:rsidRDefault="002252DF" w:rsidP="001C5352">
      <w:pPr>
        <w:pStyle w:val="af7"/>
        <w:numPr>
          <w:ilvl w:val="0"/>
          <w:numId w:val="10"/>
        </w:numPr>
        <w:snapToGrid w:val="0"/>
        <w:spacing w:beforeLines="50" w:before="156" w:afterLines="50" w:after="156" w:line="360" w:lineRule="auto"/>
        <w:ind w:left="0" w:firstLine="480"/>
        <w:rPr>
          <w:rFonts w:ascii="宋体" w:hAnsi="宋体" w:cs="宋体"/>
          <w:sz w:val="24"/>
        </w:rPr>
      </w:pPr>
      <w:r w:rsidRPr="00F53CD0">
        <w:rPr>
          <w:rFonts w:ascii="宋体" w:hAnsi="宋体" w:cs="宋体" w:hint="eastAsia"/>
          <w:sz w:val="24"/>
        </w:rPr>
        <w:t>在本合同约定的监理范围内，监理人不得以任何理由要求附加工作和额外工作的监理费。</w:t>
      </w:r>
    </w:p>
    <w:p w:rsidR="00EE47E5" w:rsidRPr="0033219D" w:rsidRDefault="002252DF" w:rsidP="001C5352">
      <w:pPr>
        <w:pStyle w:val="af7"/>
        <w:numPr>
          <w:ilvl w:val="0"/>
          <w:numId w:val="10"/>
        </w:numPr>
        <w:snapToGrid w:val="0"/>
        <w:spacing w:beforeLines="50" w:before="156" w:afterLines="50" w:after="156" w:line="360" w:lineRule="auto"/>
        <w:ind w:left="0" w:firstLine="480"/>
        <w:rPr>
          <w:rFonts w:ascii="宋体" w:hAnsi="宋体" w:cs="宋体"/>
          <w:sz w:val="24"/>
        </w:rPr>
      </w:pPr>
      <w:r w:rsidRPr="0033219D">
        <w:rPr>
          <w:rFonts w:ascii="宋体" w:hAnsi="宋体" w:cs="宋体" w:hint="eastAsia"/>
          <w:sz w:val="24"/>
        </w:rPr>
        <w:t>在本合同约定的监理范围内，当工程量增加、或设计变更、或设计变化、或设计规模变化时，监理人工作的变化均应视为本合同约定的监理工作。</w:t>
      </w:r>
    </w:p>
    <w:p w:rsidR="00EE47E5" w:rsidRPr="0033219D" w:rsidRDefault="002252DF" w:rsidP="001C5352">
      <w:pPr>
        <w:pStyle w:val="af7"/>
        <w:numPr>
          <w:ilvl w:val="0"/>
          <w:numId w:val="10"/>
        </w:numPr>
        <w:snapToGrid w:val="0"/>
        <w:spacing w:beforeLines="50" w:before="156" w:afterLines="50" w:after="156" w:line="360" w:lineRule="auto"/>
        <w:ind w:left="0" w:firstLine="480"/>
        <w:rPr>
          <w:rFonts w:ascii="宋体" w:hAnsi="宋体" w:cs="宋体"/>
          <w:sz w:val="24"/>
        </w:rPr>
      </w:pPr>
      <w:r w:rsidRPr="0033219D">
        <w:rPr>
          <w:rFonts w:ascii="宋体" w:hAnsi="宋体" w:cs="宋体" w:hint="eastAsia"/>
          <w:sz w:val="24"/>
        </w:rPr>
        <w:t>在本合同约定的服务期间，不因物价变动而调整监理费。</w:t>
      </w:r>
    </w:p>
    <w:p w:rsidR="00EE47E5" w:rsidRPr="0033219D" w:rsidRDefault="002252DF" w:rsidP="001C5352">
      <w:pPr>
        <w:pStyle w:val="af7"/>
        <w:numPr>
          <w:ilvl w:val="0"/>
          <w:numId w:val="10"/>
        </w:numPr>
        <w:snapToGrid w:val="0"/>
        <w:spacing w:beforeLines="50" w:before="156" w:afterLines="50" w:after="156" w:line="360" w:lineRule="auto"/>
        <w:ind w:left="0" w:firstLine="480"/>
        <w:rPr>
          <w:rFonts w:ascii="宋体" w:hAnsi="宋体" w:cs="宋体"/>
          <w:sz w:val="24"/>
        </w:rPr>
      </w:pPr>
      <w:r w:rsidRPr="0033219D">
        <w:rPr>
          <w:rFonts w:ascii="宋体" w:hAnsi="宋体" w:cs="宋体" w:hint="eastAsia"/>
          <w:sz w:val="24"/>
        </w:rPr>
        <w:t>在本合同约定的监理范围内，非因监理</w:t>
      </w:r>
      <w:proofErr w:type="gramStart"/>
      <w:r w:rsidRPr="0033219D">
        <w:rPr>
          <w:rFonts w:ascii="宋体" w:hAnsi="宋体" w:cs="宋体" w:hint="eastAsia"/>
          <w:sz w:val="24"/>
        </w:rPr>
        <w:t>人原因</w:t>
      </w:r>
      <w:proofErr w:type="gramEnd"/>
      <w:r w:rsidRPr="0033219D">
        <w:rPr>
          <w:rFonts w:ascii="宋体" w:hAnsi="宋体" w:cs="宋体" w:hint="eastAsia"/>
          <w:sz w:val="24"/>
        </w:rPr>
        <w:t>造成工程延期，致使监理服务期出现延长，监理人的责任期也应相应延长，本合同监理费暂定金额不作调整，双方另有约定的除外。</w:t>
      </w:r>
    </w:p>
    <w:p w:rsidR="00EE47E5" w:rsidRPr="0033219D" w:rsidRDefault="002252DF" w:rsidP="001C5352">
      <w:pPr>
        <w:pStyle w:val="af7"/>
        <w:numPr>
          <w:ilvl w:val="0"/>
          <w:numId w:val="10"/>
        </w:numPr>
        <w:snapToGrid w:val="0"/>
        <w:spacing w:beforeLines="50" w:before="156" w:afterLines="50" w:after="156" w:line="360" w:lineRule="auto"/>
        <w:ind w:left="0" w:firstLine="480"/>
        <w:rPr>
          <w:rFonts w:ascii="宋体" w:hAnsi="宋体" w:cs="宋体"/>
          <w:sz w:val="24"/>
        </w:rPr>
      </w:pPr>
      <w:r w:rsidRPr="0033219D">
        <w:rPr>
          <w:rFonts w:ascii="宋体" w:hAnsi="宋体" w:cs="宋体" w:hint="eastAsia"/>
          <w:sz w:val="24"/>
        </w:rPr>
        <w:t>如因国家政策变化、政府对本合同工程的计划调整或不可抗力等非委托人主观原因造成本合同工程停建的，则监理人必须接受终止服务并积极配合委托人做好善后工作，按已实际完成的监理服务内容和本合同的相关约定结清监理费，监理人不得要求额外的费用及任何形式的补偿。</w:t>
      </w:r>
    </w:p>
    <w:p w:rsidR="00EE47E5" w:rsidRPr="0033219D" w:rsidRDefault="002252DF" w:rsidP="001C5352">
      <w:pPr>
        <w:pStyle w:val="af7"/>
        <w:numPr>
          <w:ilvl w:val="0"/>
          <w:numId w:val="10"/>
        </w:numPr>
        <w:snapToGrid w:val="0"/>
        <w:spacing w:beforeLines="50" w:before="156" w:afterLines="50" w:after="156" w:line="360" w:lineRule="auto"/>
        <w:ind w:left="0" w:firstLine="480"/>
        <w:rPr>
          <w:rFonts w:ascii="宋体" w:hAnsi="宋体" w:cs="宋体"/>
          <w:sz w:val="24"/>
        </w:rPr>
      </w:pPr>
      <w:r w:rsidRPr="0033219D">
        <w:rPr>
          <w:rFonts w:ascii="宋体" w:hAnsi="宋体" w:cs="宋体" w:hint="eastAsia"/>
          <w:sz w:val="24"/>
        </w:rPr>
        <w:t>如因任何原因造成本合同工程中间停工而导致监理人必须二次或多次进出场，监理费暂定金额将不会因此而有所调整，相关费用亦已经包含在本合同监理费之中。因工程中间停工而不退场的，监理人可与委托人协商减少驻场监理人员的数量，但本合同监理费暂定金额不作调整。</w:t>
      </w:r>
    </w:p>
    <w:p w:rsidR="00EE47E5" w:rsidRPr="0033219D" w:rsidRDefault="002252DF" w:rsidP="001C5352">
      <w:pPr>
        <w:pStyle w:val="af7"/>
        <w:numPr>
          <w:ilvl w:val="0"/>
          <w:numId w:val="10"/>
        </w:numPr>
        <w:snapToGrid w:val="0"/>
        <w:spacing w:beforeLines="50" w:before="156" w:afterLines="50" w:after="156" w:line="360" w:lineRule="auto"/>
        <w:ind w:left="0" w:firstLine="480"/>
        <w:rPr>
          <w:rFonts w:ascii="宋体" w:hAnsi="宋体" w:cs="宋体"/>
          <w:sz w:val="24"/>
        </w:rPr>
      </w:pPr>
      <w:r w:rsidRPr="0033219D">
        <w:rPr>
          <w:rFonts w:ascii="宋体" w:hAnsi="宋体" w:cs="宋体" w:hint="eastAsia"/>
          <w:sz w:val="24"/>
        </w:rPr>
        <w:t>（以公开招标方式发包的监理项目适用本款）监理人在收到中标通知书后的</w:t>
      </w:r>
      <w:r w:rsidRPr="0033219D">
        <w:rPr>
          <w:rFonts w:ascii="宋体" w:hAnsi="宋体" w:cs="宋体"/>
          <w:sz w:val="24"/>
        </w:rPr>
        <w:t>20日内，应向委托人递交履约担保；如果监理人的履约担保是以银行保函的形式提供，则该银行保函应由在中国注册且营业地点在广州行政辖区内的银行开具，是不可撤销银行保函，如发现监理人提供虚假银行保函，委托人将取消其中标资格，并追究法律责任。履约保函金额为中标价的10%。</w:t>
      </w:r>
      <w:r w:rsidRPr="0033219D">
        <w:rPr>
          <w:rFonts w:ascii="宋体" w:hAnsi="宋体" w:cs="宋体" w:hint="eastAsia"/>
          <w:sz w:val="24"/>
        </w:rPr>
        <w:t>履约保函的有效期从签发履约担保之日起至本项目竣工验收合格且工程移交证明发出后满60天期间一直有效。</w:t>
      </w:r>
    </w:p>
    <w:p w:rsidR="00EE47E5" w:rsidRPr="0033219D" w:rsidRDefault="002252DF" w:rsidP="001C5352">
      <w:pPr>
        <w:pStyle w:val="af7"/>
        <w:numPr>
          <w:ilvl w:val="0"/>
          <w:numId w:val="10"/>
        </w:numPr>
        <w:snapToGrid w:val="0"/>
        <w:spacing w:beforeLines="50" w:before="156" w:afterLines="50" w:after="156" w:line="360" w:lineRule="auto"/>
        <w:ind w:left="0" w:firstLine="480"/>
        <w:rPr>
          <w:rFonts w:ascii="宋体" w:hAnsi="宋体" w:cs="宋体"/>
          <w:sz w:val="24"/>
        </w:rPr>
      </w:pPr>
      <w:r w:rsidRPr="0033219D">
        <w:rPr>
          <w:rFonts w:ascii="宋体" w:hAnsi="宋体" w:cs="宋体" w:hint="eastAsia"/>
          <w:sz w:val="24"/>
        </w:rPr>
        <w:t>如工期延长而监理人提供的履约担保有效期限不足的，监理人应在履约担保有</w:t>
      </w:r>
      <w:r w:rsidRPr="0033219D">
        <w:rPr>
          <w:rFonts w:ascii="宋体" w:hAnsi="宋体" w:cs="宋体" w:hint="eastAsia"/>
          <w:sz w:val="24"/>
        </w:rPr>
        <w:lastRenderedPageBreak/>
        <w:t>效期届满前提前十日以上向银行申请并获得将履约担保的有效期延长，并自行承担相关费用。如监理人未按时将原履约担保延期的，委托人有权从应付的监理费中扣除相当于合同金额的</w:t>
      </w:r>
      <w:r w:rsidRPr="0033219D">
        <w:rPr>
          <w:rFonts w:ascii="宋体" w:hAnsi="宋体" w:cs="宋体"/>
          <w:sz w:val="24"/>
        </w:rPr>
        <w:t>10%作为履约担保。</w:t>
      </w:r>
      <w:r w:rsidRPr="0033219D">
        <w:rPr>
          <w:rFonts w:ascii="宋体" w:hAnsi="宋体" w:cs="宋体" w:hint="eastAsia"/>
          <w:sz w:val="24"/>
        </w:rPr>
        <w:t>在退还履约担保金，或撤回履约担保时，若存在监理人应向委托人支付退款、欠款等应付未付的款项，应先行扣除监理人应付未付的相应金额后，再</w:t>
      </w:r>
      <w:proofErr w:type="gramStart"/>
      <w:r w:rsidRPr="0033219D">
        <w:rPr>
          <w:rFonts w:ascii="宋体" w:hAnsi="宋体" w:cs="宋体" w:hint="eastAsia"/>
          <w:sz w:val="24"/>
        </w:rPr>
        <w:t>予退</w:t>
      </w:r>
      <w:proofErr w:type="gramEnd"/>
      <w:r w:rsidRPr="0033219D">
        <w:rPr>
          <w:rFonts w:ascii="宋体" w:hAnsi="宋体" w:cs="宋体" w:hint="eastAsia"/>
          <w:sz w:val="24"/>
        </w:rPr>
        <w:t>回。</w:t>
      </w:r>
    </w:p>
    <w:p w:rsidR="00EE47E5" w:rsidRPr="005E5ACD" w:rsidRDefault="002252DF" w:rsidP="001C5352">
      <w:pPr>
        <w:pStyle w:val="af7"/>
        <w:numPr>
          <w:ilvl w:val="0"/>
          <w:numId w:val="17"/>
        </w:numPr>
        <w:spacing w:beforeLines="50" w:before="156" w:afterLines="50" w:after="156" w:line="360" w:lineRule="auto"/>
        <w:ind w:left="0" w:firstLine="482"/>
        <w:rPr>
          <w:rFonts w:ascii="宋体" w:hAnsi="宋体" w:cs="宋体"/>
          <w:b/>
          <w:sz w:val="24"/>
        </w:rPr>
      </w:pPr>
      <w:r w:rsidRPr="005E5ACD">
        <w:rPr>
          <w:rFonts w:ascii="宋体" w:hAnsi="宋体" w:cs="宋体" w:hint="eastAsia"/>
          <w:b/>
          <w:sz w:val="24"/>
        </w:rPr>
        <w:t>监理</w:t>
      </w:r>
      <w:r w:rsidRPr="0033219D">
        <w:rPr>
          <w:rFonts w:ascii="宋体" w:hAnsi="宋体" w:cs="宋体" w:hint="eastAsia"/>
          <w:b/>
          <w:sz w:val="24"/>
        </w:rPr>
        <w:t>期限</w:t>
      </w:r>
    </w:p>
    <w:p w:rsidR="00EE47E5" w:rsidRPr="00F53CD0" w:rsidRDefault="002252DF" w:rsidP="001C5352">
      <w:pPr>
        <w:spacing w:beforeLines="50" w:before="156" w:afterLines="50" w:after="156" w:line="360" w:lineRule="auto"/>
        <w:ind w:firstLineChars="200" w:firstLine="480"/>
        <w:rPr>
          <w:rFonts w:ascii="宋体" w:hAnsi="宋体" w:cs="宋体"/>
          <w:color w:val="000000" w:themeColor="text1"/>
          <w:sz w:val="24"/>
        </w:rPr>
      </w:pPr>
      <w:r w:rsidRPr="00F53CD0">
        <w:rPr>
          <w:rFonts w:ascii="宋体" w:hAnsi="宋体" w:cs="宋体" w:hint="eastAsia"/>
          <w:color w:val="000000" w:themeColor="text1"/>
          <w:sz w:val="24"/>
        </w:rPr>
        <w:t>从监理人收到监理委托书或参加由委托人组织的第一次进场动员会之日起算，至所有工程保修期结束且办妥竣工结算止（此处竣工结算指委托人</w:t>
      </w:r>
      <w:r>
        <w:rPr>
          <w:rFonts w:ascii="宋体" w:hAnsi="宋体" w:cs="宋体" w:hint="eastAsia"/>
          <w:color w:val="000000" w:themeColor="text1"/>
          <w:sz w:val="24"/>
        </w:rPr>
        <w:t>或</w:t>
      </w:r>
      <w:r w:rsidRPr="00F53CD0">
        <w:rPr>
          <w:rFonts w:ascii="宋体" w:hAnsi="宋体" w:cs="宋体" w:hint="eastAsia"/>
          <w:color w:val="000000" w:themeColor="text1"/>
          <w:sz w:val="24"/>
        </w:rPr>
        <w:t>委托第三方进行的竣工结算</w:t>
      </w:r>
      <w:r>
        <w:rPr>
          <w:rFonts w:ascii="宋体" w:hAnsi="宋体" w:cs="宋体" w:hint="eastAsia"/>
          <w:color w:val="000000" w:themeColor="text1"/>
          <w:sz w:val="24"/>
        </w:rPr>
        <w:t>费用审定</w:t>
      </w:r>
      <w:r w:rsidRPr="00F53CD0">
        <w:rPr>
          <w:rFonts w:ascii="宋体" w:hAnsi="宋体" w:cs="宋体" w:hint="eastAsia"/>
          <w:color w:val="000000" w:themeColor="text1"/>
          <w:sz w:val="24"/>
        </w:rPr>
        <w:t>）</w:t>
      </w:r>
      <w:r w:rsidRPr="00F53CD0">
        <w:rPr>
          <w:rFonts w:ascii="宋体" w:hAnsi="宋体" w:cs="宋体"/>
          <w:color w:val="000000" w:themeColor="text1"/>
          <w:sz w:val="24"/>
        </w:rPr>
        <w:t>,包括本工程的施工准备阶段、施工阶段、竣工结算阶段、保修阶段（</w:t>
      </w:r>
      <w:proofErr w:type="gramStart"/>
      <w:r w:rsidRPr="00F53CD0">
        <w:rPr>
          <w:rFonts w:ascii="宋体" w:hAnsi="宋体" w:cs="宋体" w:hint="eastAsia"/>
          <w:color w:val="000000" w:themeColor="text1"/>
          <w:sz w:val="24"/>
        </w:rPr>
        <w:t>含质量</w:t>
      </w:r>
      <w:proofErr w:type="gramEnd"/>
      <w:r w:rsidRPr="00F53CD0">
        <w:rPr>
          <w:rFonts w:ascii="宋体" w:hAnsi="宋体" w:cs="宋体" w:hint="eastAsia"/>
          <w:color w:val="000000" w:themeColor="text1"/>
          <w:sz w:val="24"/>
        </w:rPr>
        <w:t>缺陷责任期）等全过程监理服务。</w:t>
      </w:r>
    </w:p>
    <w:p w:rsidR="00EE47E5" w:rsidRPr="005E5ACD" w:rsidRDefault="002252DF" w:rsidP="001C5352">
      <w:pPr>
        <w:pStyle w:val="af7"/>
        <w:numPr>
          <w:ilvl w:val="0"/>
          <w:numId w:val="17"/>
        </w:numPr>
        <w:spacing w:beforeLines="50" w:before="156" w:afterLines="50" w:after="156" w:line="360" w:lineRule="auto"/>
        <w:ind w:left="0" w:firstLine="482"/>
        <w:rPr>
          <w:rFonts w:ascii="宋体" w:hAnsi="宋体" w:cs="宋体"/>
          <w:b/>
          <w:sz w:val="24"/>
        </w:rPr>
      </w:pPr>
      <w:r w:rsidRPr="005E5ACD">
        <w:rPr>
          <w:rFonts w:ascii="宋体" w:hAnsi="宋体" w:cs="宋体" w:hint="eastAsia"/>
          <w:b/>
          <w:sz w:val="24"/>
        </w:rPr>
        <w:t>主要人员信息</w:t>
      </w:r>
    </w:p>
    <w:p w:rsidR="00EE47E5" w:rsidRPr="0033219D" w:rsidRDefault="002252DF" w:rsidP="0033219D">
      <w:pPr>
        <w:adjustRightInd w:val="0"/>
        <w:snapToGrid w:val="0"/>
        <w:spacing w:beforeLines="50" w:before="156" w:afterLines="50" w:after="156" w:line="360" w:lineRule="auto"/>
        <w:ind w:firstLineChars="200" w:firstLine="480"/>
        <w:rPr>
          <w:rFonts w:ascii="宋体" w:hAnsi="宋体"/>
          <w:sz w:val="24"/>
        </w:rPr>
      </w:pPr>
      <w:r>
        <w:rPr>
          <w:rFonts w:ascii="宋体" w:hAnsi="宋体" w:hint="eastAsia"/>
          <w:bCs/>
          <w:sz w:val="24"/>
        </w:rPr>
        <w:t>监理人应</w:t>
      </w:r>
      <w:r w:rsidRPr="0033219D">
        <w:rPr>
          <w:rFonts w:ascii="宋体" w:hAnsi="宋体" w:hint="eastAsia"/>
          <w:sz w:val="24"/>
        </w:rPr>
        <w:t>在收到中标通知书之日起5日内以书面形式向委托人提交其法定代表人、项目总监及监理工程师的姓名、身份证复印件、职务、职称、联系方式（包括办公电话、手机、传真号码）、通信地址等信息。</w:t>
      </w:r>
    </w:p>
    <w:p w:rsidR="00EE47E5" w:rsidRPr="0033219D" w:rsidRDefault="002252DF" w:rsidP="0033219D">
      <w:pPr>
        <w:adjustRightInd w:val="0"/>
        <w:snapToGrid w:val="0"/>
        <w:spacing w:beforeLines="50" w:before="156" w:afterLines="50" w:after="156" w:line="360" w:lineRule="auto"/>
        <w:ind w:firstLineChars="200" w:firstLine="480"/>
        <w:rPr>
          <w:rFonts w:ascii="宋体" w:hAnsi="宋体"/>
          <w:sz w:val="24"/>
        </w:rPr>
      </w:pPr>
      <w:r w:rsidRPr="0033219D">
        <w:rPr>
          <w:rFonts w:ascii="宋体" w:hAnsi="宋体" w:hint="eastAsia"/>
          <w:sz w:val="24"/>
        </w:rPr>
        <w:t>总监理工程师姓名：</w:t>
      </w:r>
      <w:r w:rsidRPr="0033219D">
        <w:rPr>
          <w:rFonts w:ascii="宋体" w:hAnsi="宋体"/>
          <w:sz w:val="24"/>
        </w:rPr>
        <w:t xml:space="preserve">           </w:t>
      </w:r>
      <w:r w:rsidRPr="0033219D">
        <w:rPr>
          <w:rFonts w:ascii="宋体" w:hAnsi="宋体" w:hint="eastAsia"/>
          <w:sz w:val="24"/>
        </w:rPr>
        <w:t>，身份证号码：</w:t>
      </w:r>
      <w:r w:rsidRPr="0033219D">
        <w:rPr>
          <w:rFonts w:ascii="宋体" w:hAnsi="宋体"/>
          <w:sz w:val="24"/>
        </w:rPr>
        <w:t xml:space="preserve">          </w:t>
      </w:r>
      <w:r w:rsidRPr="0033219D">
        <w:rPr>
          <w:rFonts w:ascii="宋体" w:hAnsi="宋体" w:hint="eastAsia"/>
          <w:sz w:val="24"/>
        </w:rPr>
        <w:t>，注册号：</w:t>
      </w:r>
      <w:r w:rsidRPr="0033219D">
        <w:rPr>
          <w:rFonts w:ascii="宋体" w:hAnsi="宋体"/>
          <w:sz w:val="24"/>
        </w:rPr>
        <w:t xml:space="preserve">      </w:t>
      </w:r>
      <w:r w:rsidRPr="0033219D">
        <w:rPr>
          <w:rFonts w:ascii="宋体" w:hAnsi="宋体" w:hint="eastAsia"/>
          <w:sz w:val="24"/>
        </w:rPr>
        <w:t>。</w:t>
      </w:r>
    </w:p>
    <w:p w:rsidR="00EE47E5" w:rsidRPr="0033219D" w:rsidRDefault="002252DF" w:rsidP="0033219D">
      <w:pPr>
        <w:adjustRightInd w:val="0"/>
        <w:snapToGrid w:val="0"/>
        <w:spacing w:beforeLines="50" w:before="156" w:afterLines="50" w:after="156" w:line="360" w:lineRule="auto"/>
        <w:ind w:firstLineChars="200" w:firstLine="480"/>
        <w:rPr>
          <w:rFonts w:ascii="宋体" w:hAnsi="宋体"/>
          <w:sz w:val="24"/>
        </w:rPr>
      </w:pPr>
      <w:r w:rsidRPr="0033219D">
        <w:rPr>
          <w:rFonts w:ascii="宋体" w:hAnsi="宋体" w:hint="eastAsia"/>
          <w:sz w:val="24"/>
        </w:rPr>
        <w:t xml:space="preserve">监理工程师姓名：          </w:t>
      </w:r>
      <w:r w:rsidRPr="0033219D">
        <w:rPr>
          <w:rFonts w:ascii="宋体" w:hAnsi="宋体"/>
          <w:sz w:val="24"/>
        </w:rPr>
        <w:t xml:space="preserve"> </w:t>
      </w:r>
      <w:r w:rsidRPr="0033219D">
        <w:rPr>
          <w:rFonts w:ascii="宋体" w:hAnsi="宋体" w:hint="eastAsia"/>
          <w:sz w:val="24"/>
        </w:rPr>
        <w:t xml:space="preserve"> ，身份证号码：</w:t>
      </w:r>
      <w:r w:rsidRPr="0033219D">
        <w:rPr>
          <w:rFonts w:ascii="宋体" w:hAnsi="宋体"/>
          <w:sz w:val="24"/>
        </w:rPr>
        <w:t xml:space="preserve"> </w:t>
      </w:r>
      <w:r w:rsidRPr="0033219D">
        <w:rPr>
          <w:rFonts w:ascii="宋体" w:hAnsi="宋体" w:hint="eastAsia"/>
          <w:sz w:val="24"/>
        </w:rPr>
        <w:t xml:space="preserve">          ，注册号：</w:t>
      </w:r>
      <w:r w:rsidRPr="0033219D">
        <w:rPr>
          <w:rFonts w:ascii="宋体" w:hAnsi="宋体"/>
          <w:sz w:val="24"/>
        </w:rPr>
        <w:t xml:space="preserve">  </w:t>
      </w:r>
      <w:r w:rsidRPr="0033219D">
        <w:rPr>
          <w:rFonts w:ascii="宋体" w:hAnsi="宋体" w:hint="eastAsia"/>
          <w:sz w:val="24"/>
        </w:rPr>
        <w:t xml:space="preserve">    。</w:t>
      </w:r>
    </w:p>
    <w:p w:rsidR="00EE47E5" w:rsidRPr="00F53CD0" w:rsidRDefault="002252DF" w:rsidP="0033219D">
      <w:pPr>
        <w:adjustRightInd w:val="0"/>
        <w:snapToGrid w:val="0"/>
        <w:spacing w:beforeLines="50" w:before="156" w:afterLines="50" w:after="156" w:line="360" w:lineRule="auto"/>
        <w:ind w:firstLineChars="200" w:firstLine="480"/>
        <w:rPr>
          <w:rFonts w:ascii="宋体" w:hAnsi="宋体" w:cs="宋体"/>
          <w:color w:val="000000" w:themeColor="text1"/>
          <w:sz w:val="24"/>
        </w:rPr>
      </w:pPr>
      <w:r w:rsidRPr="0033219D">
        <w:rPr>
          <w:rFonts w:ascii="宋体" w:hAnsi="宋体" w:hint="eastAsia"/>
          <w:sz w:val="24"/>
        </w:rPr>
        <w:t>监理人调换总监或监理工程师须事先经委托人书面同意，并应在更换后7日内将新的监理工程师的姓名、职务、职称、联系电话、通信地址等信息提交给委托人。在本合同有效期内，监理人的单位名称变更的，应及时以书面形式通知委托人并附上变更登记资料；监理人法定代表人变更的，应在变更后15日内向委托人提交新法定代表人的姓名、身份证复印件、职务、职称、</w:t>
      </w:r>
      <w:r>
        <w:rPr>
          <w:rFonts w:ascii="宋体" w:hAnsi="宋体" w:hint="eastAsia"/>
          <w:bCs/>
          <w:sz w:val="24"/>
        </w:rPr>
        <w:t>联系电话、通信地址等信息。</w:t>
      </w:r>
    </w:p>
    <w:p w:rsidR="00EE47E5" w:rsidRPr="0033219D" w:rsidRDefault="002252DF" w:rsidP="00C97C51">
      <w:pPr>
        <w:pStyle w:val="af7"/>
        <w:numPr>
          <w:ilvl w:val="0"/>
          <w:numId w:val="17"/>
        </w:numPr>
        <w:spacing w:beforeLines="50" w:before="156" w:afterLines="50" w:after="156" w:line="360" w:lineRule="auto"/>
        <w:ind w:left="0" w:firstLine="480"/>
        <w:outlineLvl w:val="1"/>
        <w:rPr>
          <w:rFonts w:ascii="宋体" w:hAnsi="宋体" w:cs="宋体"/>
          <w:color w:val="000000" w:themeColor="text1"/>
          <w:sz w:val="24"/>
        </w:rPr>
      </w:pPr>
      <w:r w:rsidRPr="0033219D">
        <w:rPr>
          <w:rFonts w:ascii="宋体" w:hAnsi="宋体" w:cs="宋体" w:hint="eastAsia"/>
          <w:color w:val="000000" w:themeColor="text1"/>
          <w:sz w:val="24"/>
        </w:rPr>
        <w:t>本协议书中的</w:t>
      </w:r>
      <w:r w:rsidRPr="0033219D">
        <w:rPr>
          <w:rFonts w:ascii="宋体" w:hAnsi="宋体" w:cs="宋体" w:hint="eastAsia"/>
          <w:sz w:val="24"/>
        </w:rPr>
        <w:t>有关</w:t>
      </w:r>
      <w:r w:rsidRPr="0033219D">
        <w:rPr>
          <w:rFonts w:ascii="宋体" w:hAnsi="宋体" w:cs="宋体" w:hint="eastAsia"/>
          <w:color w:val="000000" w:themeColor="text1"/>
          <w:sz w:val="24"/>
        </w:rPr>
        <w:t>词语含义与本合同《专用条款》、《标准条款》中赋予它们的定义相同。</w:t>
      </w:r>
    </w:p>
    <w:p w:rsidR="00EE47E5" w:rsidRPr="0033219D" w:rsidRDefault="002252DF" w:rsidP="00C97C51">
      <w:pPr>
        <w:pStyle w:val="af7"/>
        <w:numPr>
          <w:ilvl w:val="0"/>
          <w:numId w:val="17"/>
        </w:numPr>
        <w:spacing w:beforeLines="50" w:before="156" w:afterLines="50" w:after="156" w:line="360" w:lineRule="auto"/>
        <w:ind w:left="0" w:firstLine="480"/>
        <w:outlineLvl w:val="1"/>
        <w:rPr>
          <w:rFonts w:ascii="宋体" w:hAnsi="宋体" w:cs="宋体"/>
          <w:color w:val="000000" w:themeColor="text1"/>
          <w:sz w:val="24"/>
        </w:rPr>
      </w:pPr>
      <w:r w:rsidRPr="0033219D">
        <w:rPr>
          <w:rFonts w:ascii="宋体" w:hAnsi="宋体" w:cs="宋体" w:hint="eastAsia"/>
          <w:color w:val="000000" w:themeColor="text1"/>
          <w:sz w:val="24"/>
        </w:rPr>
        <w:t>下列文件应被认为是组成本合同的一部分，并互为补充和解释，如各文件存在冲突之处，以</w:t>
      </w:r>
      <w:r w:rsidRPr="0033219D">
        <w:rPr>
          <w:rFonts w:ascii="宋体" w:hAnsi="宋体" w:cs="宋体" w:hint="eastAsia"/>
          <w:sz w:val="24"/>
        </w:rPr>
        <w:t>如下</w:t>
      </w:r>
      <w:r w:rsidRPr="0033219D">
        <w:rPr>
          <w:rFonts w:ascii="宋体" w:hAnsi="宋体" w:cs="宋体" w:hint="eastAsia"/>
          <w:color w:val="000000" w:themeColor="text1"/>
          <w:sz w:val="24"/>
        </w:rPr>
        <w:t>排列次序在前者优先适用：</w:t>
      </w:r>
    </w:p>
    <w:p w:rsidR="00EE47E5" w:rsidRPr="0033219D" w:rsidRDefault="002252DF" w:rsidP="0033219D">
      <w:pPr>
        <w:pStyle w:val="af7"/>
        <w:numPr>
          <w:ilvl w:val="2"/>
          <w:numId w:val="11"/>
        </w:numPr>
        <w:spacing w:beforeLines="50" w:before="156" w:afterLines="50" w:after="156" w:line="360" w:lineRule="auto"/>
        <w:ind w:left="0" w:firstLine="480"/>
        <w:rPr>
          <w:rFonts w:ascii="宋体" w:hAnsi="宋体"/>
          <w:sz w:val="24"/>
        </w:rPr>
      </w:pPr>
      <w:r w:rsidRPr="0033219D">
        <w:rPr>
          <w:rFonts w:ascii="宋体" w:hAnsi="宋体" w:hint="eastAsia"/>
          <w:sz w:val="24"/>
        </w:rPr>
        <w:t>中标通知书；</w:t>
      </w:r>
    </w:p>
    <w:p w:rsidR="00EE47E5" w:rsidRDefault="002252DF" w:rsidP="0033219D">
      <w:pPr>
        <w:pStyle w:val="af7"/>
        <w:numPr>
          <w:ilvl w:val="2"/>
          <w:numId w:val="11"/>
        </w:numPr>
        <w:spacing w:beforeLines="50" w:before="156" w:afterLines="50" w:after="156" w:line="360" w:lineRule="auto"/>
        <w:ind w:left="0" w:firstLine="480"/>
        <w:rPr>
          <w:rFonts w:ascii="宋体" w:hAnsi="宋体"/>
          <w:sz w:val="24"/>
        </w:rPr>
      </w:pPr>
      <w:r>
        <w:rPr>
          <w:rFonts w:ascii="宋体" w:hAnsi="宋体" w:hint="eastAsia"/>
          <w:sz w:val="24"/>
        </w:rPr>
        <w:lastRenderedPageBreak/>
        <w:t xml:space="preserve">合同实施期间双方签订的补充或修正文件； </w:t>
      </w:r>
    </w:p>
    <w:p w:rsidR="00EE47E5" w:rsidRDefault="002252DF" w:rsidP="0033219D">
      <w:pPr>
        <w:pStyle w:val="af7"/>
        <w:numPr>
          <w:ilvl w:val="2"/>
          <w:numId w:val="11"/>
        </w:numPr>
        <w:spacing w:beforeLines="50" w:before="156" w:afterLines="50" w:after="156" w:line="360" w:lineRule="auto"/>
        <w:ind w:left="0" w:firstLine="480"/>
        <w:rPr>
          <w:rFonts w:ascii="宋体" w:hAnsi="宋体"/>
          <w:sz w:val="24"/>
        </w:rPr>
      </w:pPr>
      <w:r>
        <w:rPr>
          <w:rFonts w:ascii="宋体" w:hAnsi="宋体" w:hint="eastAsia"/>
          <w:sz w:val="24"/>
        </w:rPr>
        <w:t>本合同协议书；</w:t>
      </w:r>
    </w:p>
    <w:p w:rsidR="00EE47E5" w:rsidRDefault="002252DF" w:rsidP="0033219D">
      <w:pPr>
        <w:pStyle w:val="af7"/>
        <w:numPr>
          <w:ilvl w:val="2"/>
          <w:numId w:val="11"/>
        </w:numPr>
        <w:spacing w:beforeLines="50" w:before="156" w:afterLines="50" w:after="156" w:line="360" w:lineRule="auto"/>
        <w:ind w:left="0" w:firstLine="480"/>
        <w:rPr>
          <w:rFonts w:ascii="宋体" w:hAnsi="宋体"/>
          <w:sz w:val="24"/>
        </w:rPr>
      </w:pPr>
      <w:r>
        <w:rPr>
          <w:rFonts w:ascii="宋体" w:hAnsi="宋体" w:hint="eastAsia"/>
          <w:sz w:val="24"/>
        </w:rPr>
        <w:t>合同专用条款；</w:t>
      </w:r>
    </w:p>
    <w:p w:rsidR="00EE47E5" w:rsidRDefault="002252DF" w:rsidP="0033219D">
      <w:pPr>
        <w:pStyle w:val="af7"/>
        <w:numPr>
          <w:ilvl w:val="2"/>
          <w:numId w:val="11"/>
        </w:numPr>
        <w:spacing w:beforeLines="50" w:before="156" w:afterLines="50" w:after="156" w:line="360" w:lineRule="auto"/>
        <w:ind w:left="0" w:firstLine="480"/>
        <w:rPr>
          <w:rFonts w:ascii="宋体" w:hAnsi="宋体"/>
          <w:sz w:val="24"/>
        </w:rPr>
      </w:pPr>
      <w:r>
        <w:rPr>
          <w:rFonts w:ascii="宋体" w:hAnsi="宋体" w:hint="eastAsia"/>
          <w:sz w:val="24"/>
        </w:rPr>
        <w:t>合同通用条款；</w:t>
      </w:r>
    </w:p>
    <w:p w:rsidR="00EE47E5" w:rsidRDefault="002252DF" w:rsidP="0033219D">
      <w:pPr>
        <w:pStyle w:val="af7"/>
        <w:numPr>
          <w:ilvl w:val="2"/>
          <w:numId w:val="11"/>
        </w:numPr>
        <w:spacing w:beforeLines="50" w:before="156" w:afterLines="50" w:after="156" w:line="360" w:lineRule="auto"/>
        <w:ind w:left="0" w:firstLine="480"/>
        <w:rPr>
          <w:rFonts w:ascii="宋体" w:hAnsi="宋体"/>
          <w:sz w:val="24"/>
        </w:rPr>
      </w:pPr>
      <w:r>
        <w:rPr>
          <w:rFonts w:ascii="宋体" w:hAnsi="宋体" w:hint="eastAsia"/>
          <w:sz w:val="24"/>
        </w:rPr>
        <w:t>本合同标准性文件；</w:t>
      </w:r>
    </w:p>
    <w:p w:rsidR="00EE47E5" w:rsidRDefault="002252DF" w:rsidP="0033219D">
      <w:pPr>
        <w:pStyle w:val="af7"/>
        <w:numPr>
          <w:ilvl w:val="2"/>
          <w:numId w:val="11"/>
        </w:numPr>
        <w:spacing w:beforeLines="50" w:before="156" w:afterLines="50" w:after="156" w:line="360" w:lineRule="auto"/>
        <w:ind w:left="0" w:firstLine="480"/>
        <w:rPr>
          <w:rFonts w:ascii="宋体" w:hAnsi="宋体"/>
          <w:sz w:val="24"/>
        </w:rPr>
      </w:pPr>
      <w:r>
        <w:rPr>
          <w:rFonts w:ascii="宋体" w:hAnsi="宋体" w:hint="eastAsia"/>
          <w:sz w:val="24"/>
        </w:rPr>
        <w:t>标准规范及有关技术文件、图纸；</w:t>
      </w:r>
    </w:p>
    <w:p w:rsidR="00EE47E5" w:rsidRDefault="002252DF" w:rsidP="0033219D">
      <w:pPr>
        <w:pStyle w:val="af7"/>
        <w:numPr>
          <w:ilvl w:val="2"/>
          <w:numId w:val="11"/>
        </w:numPr>
        <w:spacing w:beforeLines="50" w:before="156" w:afterLines="50" w:after="156" w:line="360" w:lineRule="auto"/>
        <w:ind w:left="0" w:firstLine="480"/>
        <w:rPr>
          <w:rFonts w:ascii="宋体" w:hAnsi="宋体"/>
          <w:sz w:val="24"/>
        </w:rPr>
      </w:pPr>
      <w:r>
        <w:rPr>
          <w:rFonts w:ascii="宋体" w:hAnsi="宋体" w:hint="eastAsia"/>
          <w:sz w:val="24"/>
        </w:rPr>
        <w:t>招标文件及有关问题澄清；</w:t>
      </w:r>
    </w:p>
    <w:p w:rsidR="00EE47E5" w:rsidRDefault="002252DF" w:rsidP="0033219D">
      <w:pPr>
        <w:pStyle w:val="af7"/>
        <w:numPr>
          <w:ilvl w:val="2"/>
          <w:numId w:val="11"/>
        </w:numPr>
        <w:spacing w:beforeLines="50" w:before="156" w:afterLines="50" w:after="156" w:line="360" w:lineRule="auto"/>
        <w:ind w:left="0" w:firstLine="480"/>
        <w:rPr>
          <w:rFonts w:ascii="宋体" w:hAnsi="宋体"/>
          <w:sz w:val="24"/>
        </w:rPr>
      </w:pPr>
      <w:r>
        <w:rPr>
          <w:rFonts w:ascii="宋体" w:hAnsi="宋体" w:hint="eastAsia"/>
          <w:sz w:val="24"/>
        </w:rPr>
        <w:t>投标文件及投标文件问题澄清；</w:t>
      </w:r>
    </w:p>
    <w:p w:rsidR="00EE47E5" w:rsidRPr="0033219D" w:rsidRDefault="002252DF" w:rsidP="0033219D">
      <w:pPr>
        <w:pStyle w:val="af7"/>
        <w:numPr>
          <w:ilvl w:val="2"/>
          <w:numId w:val="11"/>
        </w:numPr>
        <w:spacing w:beforeLines="50" w:before="156" w:afterLines="50" w:after="156" w:line="360" w:lineRule="auto"/>
        <w:ind w:left="0" w:firstLine="480"/>
        <w:rPr>
          <w:rFonts w:ascii="宋体" w:hAnsi="宋体"/>
          <w:sz w:val="24"/>
        </w:rPr>
      </w:pPr>
      <w:r w:rsidRPr="0033219D">
        <w:rPr>
          <w:rFonts w:ascii="宋体" w:hAnsi="宋体"/>
          <w:sz w:val="24"/>
        </w:rPr>
        <w:t>委托人关于工程管理的各项制度、规定；</w:t>
      </w:r>
    </w:p>
    <w:p w:rsidR="00EE47E5" w:rsidRPr="00F53CD0" w:rsidRDefault="002252DF" w:rsidP="0033219D">
      <w:pPr>
        <w:pStyle w:val="af7"/>
        <w:numPr>
          <w:ilvl w:val="2"/>
          <w:numId w:val="11"/>
        </w:numPr>
        <w:spacing w:beforeLines="50" w:before="156" w:afterLines="50" w:after="156" w:line="360" w:lineRule="auto"/>
        <w:ind w:left="0" w:firstLine="480"/>
        <w:rPr>
          <w:rFonts w:ascii="宋体" w:hAnsi="宋体" w:cs="宋体"/>
          <w:color w:val="000000" w:themeColor="text1"/>
          <w:sz w:val="24"/>
        </w:rPr>
      </w:pPr>
      <w:r w:rsidRPr="0033219D">
        <w:rPr>
          <w:rFonts w:ascii="宋体" w:hAnsi="宋体"/>
          <w:sz w:val="24"/>
        </w:rPr>
        <w:t>组成本合同的其</w:t>
      </w:r>
      <w:r w:rsidRPr="00F53CD0">
        <w:rPr>
          <w:rFonts w:ascii="宋体" w:hAnsi="宋体" w:cs="宋体"/>
          <w:color w:val="000000" w:themeColor="text1"/>
          <w:sz w:val="24"/>
        </w:rPr>
        <w:t>他文件。</w:t>
      </w:r>
    </w:p>
    <w:p w:rsidR="00EE47E5" w:rsidRPr="00F53CD0" w:rsidRDefault="002252DF" w:rsidP="0033219D">
      <w:pPr>
        <w:adjustRightInd w:val="0"/>
        <w:snapToGrid w:val="0"/>
        <w:spacing w:beforeLines="50" w:before="156" w:afterLines="50" w:after="156" w:line="360" w:lineRule="auto"/>
        <w:ind w:firstLineChars="200" w:firstLine="480"/>
        <w:rPr>
          <w:rFonts w:ascii="宋体" w:hAnsi="宋体" w:cs="宋体"/>
          <w:color w:val="000000" w:themeColor="text1"/>
          <w:sz w:val="24"/>
        </w:rPr>
      </w:pPr>
      <w:r w:rsidRPr="00F53CD0">
        <w:rPr>
          <w:rFonts w:ascii="宋体" w:hAnsi="宋体" w:cs="宋体" w:hint="eastAsia"/>
          <w:color w:val="000000" w:themeColor="text1"/>
          <w:sz w:val="24"/>
        </w:rPr>
        <w:t>通过上述顺序解释仍无法明确的事项，由委托人与监理人协商解决；如协商不成，由委托人按照公平合理和有利于本合同工程建设的原则</w:t>
      </w:r>
      <w:proofErr w:type="gramStart"/>
      <w:r w:rsidRPr="00F53CD0">
        <w:rPr>
          <w:rFonts w:ascii="宋体" w:hAnsi="宋体" w:cs="宋体" w:hint="eastAsia"/>
          <w:color w:val="000000" w:themeColor="text1"/>
          <w:sz w:val="24"/>
        </w:rPr>
        <w:t>作出</w:t>
      </w:r>
      <w:proofErr w:type="gramEnd"/>
      <w:r w:rsidRPr="00F53CD0">
        <w:rPr>
          <w:rFonts w:ascii="宋体" w:hAnsi="宋体" w:cs="宋体" w:hint="eastAsia"/>
          <w:color w:val="000000" w:themeColor="text1"/>
          <w:sz w:val="24"/>
        </w:rPr>
        <w:t>决定，监理人应无条件执行。</w:t>
      </w:r>
    </w:p>
    <w:p w:rsidR="00EE47E5" w:rsidRPr="0033219D" w:rsidRDefault="002252DF" w:rsidP="00C97C51">
      <w:pPr>
        <w:pStyle w:val="af7"/>
        <w:numPr>
          <w:ilvl w:val="0"/>
          <w:numId w:val="17"/>
        </w:numPr>
        <w:spacing w:beforeLines="50" w:before="156" w:afterLines="50" w:after="156" w:line="360" w:lineRule="auto"/>
        <w:ind w:left="0" w:firstLine="480"/>
        <w:outlineLvl w:val="1"/>
        <w:rPr>
          <w:rFonts w:ascii="宋体" w:hAnsi="宋体" w:cs="宋体"/>
          <w:color w:val="000000" w:themeColor="text1"/>
          <w:sz w:val="24"/>
        </w:rPr>
      </w:pPr>
      <w:r>
        <w:rPr>
          <w:rFonts w:ascii="宋体" w:hAnsi="宋体" w:hint="eastAsia"/>
          <w:color w:val="000000"/>
          <w:sz w:val="24"/>
        </w:rPr>
        <w:t>委托人有独</w:t>
      </w:r>
      <w:r w:rsidRPr="0033219D">
        <w:rPr>
          <w:rFonts w:ascii="宋体" w:hAnsi="宋体" w:cs="宋体" w:hint="eastAsia"/>
          <w:color w:val="000000" w:themeColor="text1"/>
          <w:sz w:val="24"/>
        </w:rPr>
        <w:t>立决定最终实施方案的权利，如果委托人决定进行实施方案调整的，监理人应予以配合，</w:t>
      </w:r>
      <w:proofErr w:type="gramStart"/>
      <w:r w:rsidRPr="0033219D">
        <w:rPr>
          <w:rFonts w:ascii="宋体" w:hAnsi="宋体" w:cs="宋体" w:hint="eastAsia"/>
          <w:color w:val="000000" w:themeColor="text1"/>
          <w:sz w:val="24"/>
        </w:rPr>
        <w:t>不</w:t>
      </w:r>
      <w:proofErr w:type="gramEnd"/>
      <w:r w:rsidRPr="0033219D">
        <w:rPr>
          <w:rFonts w:ascii="宋体" w:hAnsi="宋体" w:cs="宋体" w:hint="eastAsia"/>
          <w:color w:val="000000" w:themeColor="text1"/>
          <w:sz w:val="24"/>
        </w:rPr>
        <w:t>视为委托人违约，不得以此为理由向委托人进行索赔。</w:t>
      </w:r>
    </w:p>
    <w:p w:rsidR="00EE47E5" w:rsidRDefault="002252DF" w:rsidP="005E5ACD">
      <w:pPr>
        <w:pStyle w:val="af7"/>
        <w:numPr>
          <w:ilvl w:val="0"/>
          <w:numId w:val="17"/>
        </w:numPr>
        <w:spacing w:beforeLines="50" w:before="156" w:afterLines="50" w:after="156" w:line="360" w:lineRule="auto"/>
        <w:ind w:left="0" w:firstLine="480"/>
        <w:outlineLvl w:val="1"/>
        <w:rPr>
          <w:rFonts w:ascii="宋体" w:hAnsi="宋体" w:cs="宋体"/>
          <w:color w:val="000000" w:themeColor="text1"/>
          <w:sz w:val="24"/>
        </w:rPr>
      </w:pPr>
      <w:r w:rsidRPr="00F53CD0">
        <w:rPr>
          <w:rFonts w:ascii="宋体" w:hAnsi="宋体" w:cs="宋体" w:hint="eastAsia"/>
          <w:color w:val="000000" w:themeColor="text1"/>
          <w:sz w:val="24"/>
        </w:rPr>
        <w:t>本合同自委托人、监理人双方法定代表人（或其授权代理人）签字并加盖法人公章之日起生效，至本合同工</w:t>
      </w:r>
      <w:proofErr w:type="gramStart"/>
      <w:r w:rsidRPr="00F53CD0">
        <w:rPr>
          <w:rFonts w:ascii="宋体" w:hAnsi="宋体" w:cs="宋体" w:hint="eastAsia"/>
          <w:color w:val="000000" w:themeColor="text1"/>
          <w:sz w:val="24"/>
        </w:rPr>
        <w:t>程质量</w:t>
      </w:r>
      <w:proofErr w:type="gramEnd"/>
      <w:r w:rsidRPr="00F53CD0">
        <w:rPr>
          <w:rFonts w:ascii="宋体" w:hAnsi="宋体" w:cs="宋体" w:hint="eastAsia"/>
          <w:color w:val="000000" w:themeColor="text1"/>
          <w:sz w:val="24"/>
        </w:rPr>
        <w:t>保修期满且本合同工程竣工结算经</w:t>
      </w:r>
      <w:r>
        <w:rPr>
          <w:rFonts w:ascii="宋体" w:hAnsi="宋体" w:cs="宋体" w:hint="eastAsia"/>
          <w:color w:val="000000" w:themeColor="text1"/>
          <w:sz w:val="24"/>
        </w:rPr>
        <w:t>委托人或委托</w:t>
      </w:r>
      <w:r w:rsidRPr="00F53CD0">
        <w:rPr>
          <w:rFonts w:ascii="宋体" w:hAnsi="宋体" w:cs="宋体" w:hint="eastAsia"/>
          <w:color w:val="000000" w:themeColor="text1"/>
          <w:sz w:val="24"/>
        </w:rPr>
        <w:t>第三方审定并且双方的责任、义务履行完毕时终止。</w:t>
      </w:r>
    </w:p>
    <w:p w:rsidR="00EE47E5" w:rsidRPr="00F53CD0" w:rsidRDefault="002252DF" w:rsidP="005E5ACD">
      <w:pPr>
        <w:pStyle w:val="af7"/>
        <w:numPr>
          <w:ilvl w:val="0"/>
          <w:numId w:val="17"/>
        </w:numPr>
        <w:spacing w:beforeLines="50" w:before="156" w:afterLines="50" w:after="156" w:line="360" w:lineRule="auto"/>
        <w:ind w:left="0" w:firstLine="480"/>
        <w:outlineLvl w:val="1"/>
        <w:rPr>
          <w:rFonts w:ascii="宋体" w:hAnsi="宋体" w:cs="宋体"/>
          <w:color w:val="000000" w:themeColor="text1"/>
          <w:sz w:val="24"/>
        </w:rPr>
      </w:pPr>
      <w:r w:rsidRPr="00F53CD0">
        <w:rPr>
          <w:rFonts w:ascii="宋体" w:hAnsi="宋体" w:cs="宋体" w:hint="eastAsia"/>
          <w:color w:val="000000" w:themeColor="text1"/>
          <w:sz w:val="24"/>
        </w:rPr>
        <w:t>未尽</w:t>
      </w:r>
      <w:r w:rsidRPr="005E5ACD">
        <w:rPr>
          <w:rFonts w:ascii="宋体" w:hAnsi="宋体" w:cs="宋体" w:hint="eastAsia"/>
          <w:color w:val="000000" w:themeColor="text1"/>
          <w:sz w:val="24"/>
        </w:rPr>
        <w:t>事宜</w:t>
      </w:r>
      <w:r w:rsidRPr="00F53CD0">
        <w:rPr>
          <w:rFonts w:ascii="宋体" w:hAnsi="宋体" w:cs="宋体" w:hint="eastAsia"/>
          <w:color w:val="000000" w:themeColor="text1"/>
          <w:sz w:val="24"/>
        </w:rPr>
        <w:t>，经合同当事人协商一致，签订补充协议，补充协议与本合同具有同等效力。</w:t>
      </w:r>
    </w:p>
    <w:p w:rsidR="00EE47E5" w:rsidRPr="00F53CD0" w:rsidRDefault="002252DF" w:rsidP="005E5ACD">
      <w:pPr>
        <w:pStyle w:val="af7"/>
        <w:numPr>
          <w:ilvl w:val="0"/>
          <w:numId w:val="17"/>
        </w:numPr>
        <w:spacing w:beforeLines="50" w:before="156" w:afterLines="50" w:after="156" w:line="360" w:lineRule="auto"/>
        <w:ind w:left="0" w:firstLine="480"/>
        <w:outlineLvl w:val="1"/>
        <w:rPr>
          <w:rFonts w:ascii="宋体" w:hAnsi="宋体" w:cs="宋体"/>
          <w:color w:val="000000" w:themeColor="text1"/>
          <w:sz w:val="24"/>
        </w:rPr>
      </w:pPr>
      <w:r w:rsidRPr="00F53CD0">
        <w:rPr>
          <w:rFonts w:ascii="宋体" w:hAnsi="宋体" w:cs="宋体" w:hint="eastAsia"/>
          <w:color w:val="000000" w:themeColor="text1"/>
          <w:sz w:val="24"/>
        </w:rPr>
        <w:t>本</w:t>
      </w:r>
      <w:r w:rsidRPr="005E5ACD">
        <w:rPr>
          <w:rFonts w:ascii="宋体" w:hAnsi="宋体" w:cs="宋体" w:hint="eastAsia"/>
          <w:color w:val="000000" w:themeColor="text1"/>
          <w:sz w:val="24"/>
        </w:rPr>
        <w:t>合同</w:t>
      </w:r>
      <w:r w:rsidRPr="00F53CD0">
        <w:rPr>
          <w:rFonts w:ascii="宋体" w:hAnsi="宋体" w:cs="宋体" w:hint="eastAsia"/>
          <w:color w:val="000000" w:themeColor="text1"/>
          <w:sz w:val="24"/>
        </w:rPr>
        <w:t>正本一式两份，委托人、监理人各执一份；副本五份，委托人执四份，监理人执一份。合同正、副本具有同等效力，但当合同正本与副本的表述不一致时，以合同</w:t>
      </w:r>
      <w:r>
        <w:rPr>
          <w:rFonts w:ascii="宋体" w:hAnsi="宋体" w:hint="eastAsia"/>
          <w:color w:val="000000"/>
          <w:sz w:val="24"/>
        </w:rPr>
        <w:t>正本为准。</w:t>
      </w:r>
    </w:p>
    <w:p w:rsidR="00EE47E5" w:rsidRDefault="002252DF">
      <w:r>
        <w:rPr>
          <w:rFonts w:hAnsi="宋体" w:hint="eastAsia"/>
          <w:sz w:val="24"/>
        </w:rPr>
        <w:t>（本页以下无正文）</w:t>
      </w:r>
    </w:p>
    <w:p w:rsidR="00EE47E5" w:rsidRDefault="00EE47E5">
      <w:pPr>
        <w:pStyle w:val="2"/>
      </w:pPr>
    </w:p>
    <w:p w:rsidR="00EE47E5" w:rsidRPr="00F53CD0" w:rsidRDefault="00EE47E5" w:rsidP="00F53CD0"/>
    <w:p w:rsidR="00EE47E5" w:rsidRPr="00F53CD0" w:rsidRDefault="00EE47E5">
      <w:pPr>
        <w:pStyle w:val="2"/>
      </w:pPr>
    </w:p>
    <w:p w:rsidR="003432B1" w:rsidRDefault="0018563F" w:rsidP="00C97C51">
      <w:pPr>
        <w:spacing w:line="360" w:lineRule="auto"/>
        <w:ind w:rightChars="15" w:right="31"/>
        <w:rPr>
          <w:rFonts w:ascii="宋体" w:hAnsi="宋体"/>
          <w:sz w:val="24"/>
        </w:rPr>
      </w:pPr>
      <w:r>
        <w:rPr>
          <w:rFonts w:ascii="宋体" w:hAnsi="宋体" w:hint="eastAsia"/>
          <w:sz w:val="24"/>
        </w:rPr>
        <w:lastRenderedPageBreak/>
        <w:t>（本页为合同签订页）</w:t>
      </w:r>
    </w:p>
    <w:p w:rsidR="00EE47E5" w:rsidRDefault="002252DF" w:rsidP="0018563F">
      <w:pPr>
        <w:spacing w:beforeLines="50" w:before="156" w:afterLines="50" w:after="156" w:line="360" w:lineRule="auto"/>
        <w:ind w:firstLineChars="200" w:firstLine="480"/>
        <w:rPr>
          <w:rFonts w:ascii="宋体" w:hAnsi="宋体"/>
          <w:sz w:val="24"/>
          <w:szCs w:val="20"/>
        </w:rPr>
      </w:pPr>
      <w:r>
        <w:rPr>
          <w:rFonts w:ascii="宋体" w:hAnsi="宋体" w:hint="eastAsia"/>
          <w:sz w:val="24"/>
        </w:rPr>
        <w:t xml:space="preserve">发包人： </w:t>
      </w:r>
      <w:r>
        <w:rPr>
          <w:rFonts w:ascii="宋体" w:hAnsi="宋体"/>
          <w:sz w:val="24"/>
        </w:rPr>
        <w:t xml:space="preserve">                          </w:t>
      </w:r>
      <w:r>
        <w:rPr>
          <w:rFonts w:ascii="宋体" w:hAnsi="宋体" w:hint="eastAsia"/>
          <w:sz w:val="24"/>
        </w:rPr>
        <w:t xml:space="preserve">     承包人：</w:t>
      </w:r>
    </w:p>
    <w:p w:rsidR="00EE47E5" w:rsidRDefault="002252DF" w:rsidP="0018563F">
      <w:pPr>
        <w:spacing w:beforeLines="50" w:before="156" w:afterLines="50" w:after="156" w:line="360" w:lineRule="auto"/>
        <w:ind w:firstLineChars="200" w:firstLine="480"/>
        <w:rPr>
          <w:rFonts w:ascii="宋体" w:hAnsi="宋体"/>
          <w:sz w:val="24"/>
        </w:rPr>
      </w:pPr>
      <w:r>
        <w:rPr>
          <w:rFonts w:ascii="宋体" w:hAnsi="宋体" w:hint="eastAsia"/>
          <w:sz w:val="24"/>
        </w:rPr>
        <w:t>（公章）                               (公章)</w:t>
      </w:r>
    </w:p>
    <w:p w:rsidR="00EE47E5" w:rsidRDefault="002252DF" w:rsidP="0018563F">
      <w:pPr>
        <w:spacing w:beforeLines="50" w:before="156" w:afterLines="50" w:after="156" w:line="360" w:lineRule="auto"/>
        <w:ind w:firstLineChars="200" w:firstLine="480"/>
        <w:rPr>
          <w:rFonts w:ascii="宋体" w:hAnsi="宋体"/>
          <w:sz w:val="24"/>
        </w:rPr>
      </w:pPr>
      <w:r>
        <w:rPr>
          <w:rFonts w:ascii="宋体" w:hAnsi="宋体" w:hint="eastAsia"/>
          <w:sz w:val="24"/>
        </w:rPr>
        <w:t>法定代表人： 　　                       法定代表人：</w:t>
      </w:r>
    </w:p>
    <w:p w:rsidR="00EE47E5" w:rsidRDefault="002252DF" w:rsidP="0018563F">
      <w:pPr>
        <w:spacing w:beforeLines="50" w:before="156" w:afterLines="50" w:after="156" w:line="360" w:lineRule="auto"/>
        <w:ind w:firstLineChars="200" w:firstLine="480"/>
        <w:rPr>
          <w:rFonts w:ascii="宋体" w:hAnsi="宋体"/>
          <w:sz w:val="24"/>
        </w:rPr>
      </w:pPr>
      <w:r>
        <w:rPr>
          <w:rFonts w:ascii="宋体" w:hAnsi="宋体" w:hint="eastAsia"/>
          <w:sz w:val="24"/>
        </w:rPr>
        <w:t>（或授权委托人） 　　                  （或授权委托人）</w:t>
      </w:r>
    </w:p>
    <w:p w:rsidR="00EE47E5" w:rsidRDefault="002252DF" w:rsidP="0018563F">
      <w:pPr>
        <w:spacing w:beforeLines="50" w:before="156" w:afterLines="50" w:after="156" w:line="360" w:lineRule="auto"/>
        <w:ind w:firstLineChars="200" w:firstLine="480"/>
        <w:rPr>
          <w:rFonts w:ascii="宋体" w:hAnsi="宋体"/>
          <w:sz w:val="24"/>
        </w:rPr>
      </w:pPr>
      <w:r>
        <w:rPr>
          <w:rFonts w:ascii="宋体" w:hAnsi="宋体" w:hint="eastAsia"/>
          <w:sz w:val="24"/>
        </w:rPr>
        <w:t xml:space="preserve">地  址： </w:t>
      </w:r>
      <w:r>
        <w:rPr>
          <w:rFonts w:ascii="宋体" w:hAnsi="宋体"/>
          <w:sz w:val="24"/>
        </w:rPr>
        <w:t xml:space="preserve">                            </w:t>
      </w:r>
      <w:r>
        <w:rPr>
          <w:rFonts w:ascii="宋体" w:hAnsi="宋体" w:hint="eastAsia"/>
          <w:sz w:val="24"/>
        </w:rPr>
        <w:t xml:space="preserve">   地 址：</w:t>
      </w:r>
    </w:p>
    <w:p w:rsidR="00EE47E5" w:rsidRDefault="002252DF" w:rsidP="0018563F">
      <w:pPr>
        <w:spacing w:beforeLines="50" w:before="156" w:afterLines="50" w:after="156" w:line="360" w:lineRule="auto"/>
        <w:ind w:firstLineChars="200" w:firstLine="480"/>
        <w:rPr>
          <w:rFonts w:ascii="宋体" w:hAnsi="宋体"/>
          <w:sz w:val="24"/>
        </w:rPr>
      </w:pPr>
      <w:r>
        <w:rPr>
          <w:rFonts w:ascii="宋体" w:hAnsi="宋体" w:hint="eastAsia"/>
          <w:sz w:val="24"/>
        </w:rPr>
        <w:t>联系电话： 　　                         联系电话：</w:t>
      </w:r>
    </w:p>
    <w:p w:rsidR="00EE47E5" w:rsidRDefault="002252DF" w:rsidP="0018563F">
      <w:pPr>
        <w:spacing w:beforeLines="50" w:before="156" w:afterLines="50" w:after="156" w:line="360" w:lineRule="auto"/>
        <w:ind w:firstLineChars="200" w:firstLine="480"/>
        <w:rPr>
          <w:rFonts w:ascii="宋体" w:hAnsi="宋体"/>
          <w:sz w:val="24"/>
        </w:rPr>
      </w:pPr>
      <w:r>
        <w:rPr>
          <w:rFonts w:ascii="宋体" w:hAnsi="宋体" w:hint="eastAsia"/>
          <w:sz w:val="24"/>
        </w:rPr>
        <w:t>传  真： 　　　　                       开户银行：</w:t>
      </w:r>
    </w:p>
    <w:p w:rsidR="00EE47E5" w:rsidRDefault="002252DF" w:rsidP="0018563F">
      <w:pPr>
        <w:spacing w:beforeLines="50" w:before="156" w:afterLines="50" w:after="156" w:line="360" w:lineRule="auto"/>
        <w:ind w:firstLineChars="200" w:firstLine="480"/>
        <w:rPr>
          <w:rFonts w:ascii="宋体" w:hAnsi="宋体"/>
          <w:sz w:val="24"/>
        </w:rPr>
      </w:pPr>
      <w:r>
        <w:rPr>
          <w:rFonts w:ascii="宋体" w:hAnsi="宋体" w:hint="eastAsia"/>
          <w:sz w:val="24"/>
        </w:rPr>
        <w:t xml:space="preserve">邮政编码： </w:t>
      </w:r>
      <w:r>
        <w:rPr>
          <w:rFonts w:ascii="宋体" w:hAnsi="宋体"/>
          <w:sz w:val="24"/>
        </w:rPr>
        <w:t xml:space="preserve">     </w:t>
      </w:r>
      <w:r>
        <w:rPr>
          <w:rFonts w:ascii="宋体" w:hAnsi="宋体" w:hint="eastAsia"/>
          <w:sz w:val="24"/>
        </w:rPr>
        <w:t xml:space="preserve">　　　　　              </w:t>
      </w:r>
      <w:proofErr w:type="gramStart"/>
      <w:r>
        <w:rPr>
          <w:rFonts w:ascii="宋体" w:hAnsi="宋体" w:hint="eastAsia"/>
          <w:sz w:val="24"/>
        </w:rPr>
        <w:t>账</w:t>
      </w:r>
      <w:proofErr w:type="gramEnd"/>
      <w:r>
        <w:rPr>
          <w:rFonts w:ascii="宋体" w:hAnsi="宋体" w:hint="eastAsia"/>
          <w:sz w:val="24"/>
        </w:rPr>
        <w:t xml:space="preserve">  号：</w:t>
      </w:r>
    </w:p>
    <w:p w:rsidR="00EE47E5" w:rsidRDefault="002252DF" w:rsidP="0018563F">
      <w:pPr>
        <w:pStyle w:val="af2"/>
        <w:spacing w:beforeLines="50" w:before="156" w:beforeAutospacing="0" w:afterLines="50" w:after="156" w:afterAutospacing="0" w:line="360" w:lineRule="auto"/>
        <w:ind w:firstLineChars="200" w:firstLine="480"/>
        <w:jc w:val="both"/>
        <w:rPr>
          <w:rFonts w:cs="宋体"/>
          <w:sz w:val="52"/>
        </w:rPr>
      </w:pPr>
      <w:r>
        <w:rPr>
          <w:rFonts w:hint="eastAsia"/>
        </w:rPr>
        <w:t>签订日期：    年     月    日</w:t>
      </w:r>
      <w:proofErr w:type="gramStart"/>
      <w:r>
        <w:rPr>
          <w:rFonts w:hint="eastAsia"/>
        </w:rPr>
        <w:t xml:space="preserve">　　　　</w:t>
      </w:r>
      <w:proofErr w:type="gramEnd"/>
      <w:r>
        <w:rPr>
          <w:rFonts w:hint="eastAsia"/>
        </w:rPr>
        <w:t xml:space="preserve">   签订日期：     年     月    日</w:t>
      </w:r>
    </w:p>
    <w:p w:rsidR="00EE47E5" w:rsidRPr="00F53CD0" w:rsidRDefault="002252DF" w:rsidP="0018563F">
      <w:pPr>
        <w:spacing w:beforeLines="50" w:before="156" w:afterLines="50" w:after="156" w:line="360" w:lineRule="auto"/>
        <w:ind w:firstLineChars="200" w:firstLine="480"/>
        <w:rPr>
          <w:rFonts w:hAnsi="宋体" w:cs="宋体"/>
          <w:color w:val="000000" w:themeColor="text1"/>
          <w:sz w:val="24"/>
        </w:rPr>
      </w:pPr>
      <w:r>
        <w:rPr>
          <w:rFonts w:ascii="宋体" w:hAnsi="宋体" w:cs="宋体" w:hint="eastAsia"/>
          <w:color w:val="000000" w:themeColor="text1"/>
          <w:sz w:val="24"/>
        </w:rPr>
        <w:t>经办人：</w:t>
      </w:r>
    </w:p>
    <w:p w:rsidR="00EE47E5" w:rsidRDefault="002252DF" w:rsidP="00C97C51">
      <w:pPr>
        <w:numPr>
          <w:ilvl w:val="255"/>
          <w:numId w:val="0"/>
        </w:numPr>
        <w:rPr>
          <w:rFonts w:ascii="宋体" w:hAnsi="宋体"/>
          <w:b/>
          <w:bCs/>
          <w:sz w:val="32"/>
          <w:szCs w:val="32"/>
        </w:rPr>
      </w:pPr>
      <w:r>
        <w:rPr>
          <w:rFonts w:ascii="宋体" w:hAnsi="宋体" w:hint="eastAsia"/>
          <w:b/>
          <w:bCs/>
          <w:sz w:val="32"/>
          <w:szCs w:val="32"/>
        </w:rPr>
        <w:br w:type="page"/>
      </w:r>
    </w:p>
    <w:p w:rsidR="00EE47E5" w:rsidRPr="005E5ACD" w:rsidRDefault="002252DF" w:rsidP="005E5ACD">
      <w:pPr>
        <w:spacing w:beforeLines="50" w:before="156" w:afterLines="50" w:after="156" w:line="360" w:lineRule="auto"/>
        <w:ind w:firstLineChars="200" w:firstLine="602"/>
        <w:jc w:val="center"/>
        <w:outlineLvl w:val="1"/>
        <w:rPr>
          <w:rFonts w:ascii="宋体" w:hAnsi="宋体"/>
          <w:b/>
          <w:bCs/>
          <w:sz w:val="30"/>
          <w:szCs w:val="30"/>
        </w:rPr>
      </w:pPr>
      <w:r w:rsidRPr="005E5ACD">
        <w:rPr>
          <w:rFonts w:ascii="宋体" w:hAnsi="宋体" w:hint="eastAsia"/>
          <w:b/>
          <w:bCs/>
          <w:sz w:val="30"/>
          <w:szCs w:val="30"/>
        </w:rPr>
        <w:lastRenderedPageBreak/>
        <w:t xml:space="preserve"> </w:t>
      </w:r>
      <w:r w:rsidR="005E5ACD">
        <w:rPr>
          <w:rFonts w:ascii="宋体" w:hAnsi="宋体" w:hint="eastAsia"/>
          <w:b/>
          <w:bCs/>
          <w:sz w:val="30"/>
          <w:szCs w:val="30"/>
        </w:rPr>
        <w:t xml:space="preserve">第二章 </w:t>
      </w:r>
      <w:r w:rsidRPr="005E5ACD">
        <w:rPr>
          <w:rFonts w:ascii="宋体" w:hAnsi="宋体" w:hint="eastAsia"/>
          <w:b/>
          <w:bCs/>
          <w:sz w:val="30"/>
          <w:szCs w:val="30"/>
        </w:rPr>
        <w:t>标准条款</w:t>
      </w:r>
    </w:p>
    <w:p w:rsidR="00EE47E5" w:rsidRPr="005E5ACD" w:rsidRDefault="00EE47E5">
      <w:pPr>
        <w:pStyle w:val="2"/>
        <w:numPr>
          <w:ilvl w:val="255"/>
          <w:numId w:val="0"/>
        </w:numPr>
      </w:pPr>
    </w:p>
    <w:p w:rsidR="00EE47E5" w:rsidRDefault="002252DF">
      <w:pPr>
        <w:adjustRightInd w:val="0"/>
        <w:snapToGrid w:val="0"/>
        <w:spacing w:line="460" w:lineRule="exact"/>
        <w:jc w:val="center"/>
        <w:rPr>
          <w:rFonts w:ascii="宋体" w:hAnsi="宋体"/>
          <w:sz w:val="24"/>
        </w:rPr>
      </w:pPr>
      <w:r>
        <w:rPr>
          <w:rFonts w:ascii="宋体" w:hAnsi="宋体" w:hint="eastAsia"/>
          <w:b/>
          <w:bCs/>
          <w:sz w:val="24"/>
        </w:rPr>
        <w:t>词语定义、适用范围和法规</w:t>
      </w:r>
    </w:p>
    <w:p w:rsidR="00EE47E5" w:rsidRPr="0033219D" w:rsidRDefault="002252DF" w:rsidP="00C97C51">
      <w:pPr>
        <w:pStyle w:val="af7"/>
        <w:numPr>
          <w:ilvl w:val="0"/>
          <w:numId w:val="18"/>
        </w:numPr>
        <w:spacing w:beforeLines="50" w:before="156" w:afterLines="50" w:after="156" w:line="360" w:lineRule="auto"/>
        <w:ind w:left="0" w:firstLine="480"/>
        <w:outlineLvl w:val="1"/>
        <w:rPr>
          <w:rFonts w:ascii="宋体" w:hAnsi="宋体"/>
          <w:sz w:val="24"/>
        </w:rPr>
      </w:pPr>
      <w:r w:rsidRPr="0033219D">
        <w:rPr>
          <w:rFonts w:ascii="宋体" w:hAnsi="宋体" w:hint="eastAsia"/>
          <w:sz w:val="24"/>
        </w:rPr>
        <w:t>除根据上下文另有其意义外，组成本合同的全部文件中的下列名词和用语应具有本款所赋予的含义：</w:t>
      </w:r>
    </w:p>
    <w:p w:rsidR="00EE47E5" w:rsidRDefault="002252DF" w:rsidP="0033219D">
      <w:pPr>
        <w:adjustRightInd w:val="0"/>
        <w:spacing w:beforeLines="50" w:before="156" w:afterLines="50" w:after="156" w:line="360" w:lineRule="auto"/>
        <w:ind w:firstLineChars="177" w:firstLine="425"/>
        <w:textAlignment w:val="baseline"/>
        <w:rPr>
          <w:rFonts w:ascii="宋体" w:hAnsi="宋体"/>
          <w:sz w:val="24"/>
        </w:rPr>
      </w:pPr>
      <w:r>
        <w:rPr>
          <w:rFonts w:ascii="宋体" w:hAnsi="宋体" w:hint="eastAsia"/>
          <w:sz w:val="24"/>
        </w:rPr>
        <w:t>“工程”是指按照本合同约定实施监理与相关服务的建设工程。</w:t>
      </w:r>
    </w:p>
    <w:p w:rsidR="00EE47E5" w:rsidRDefault="002252DF" w:rsidP="0033219D">
      <w:pPr>
        <w:adjustRightInd w:val="0"/>
        <w:spacing w:beforeLines="50" w:before="156" w:afterLines="50" w:after="156" w:line="360" w:lineRule="auto"/>
        <w:ind w:firstLineChars="177" w:firstLine="425"/>
        <w:textAlignment w:val="baseline"/>
        <w:rPr>
          <w:rFonts w:ascii="宋体" w:hAnsi="宋体"/>
          <w:sz w:val="24"/>
        </w:rPr>
      </w:pPr>
      <w:r>
        <w:rPr>
          <w:rFonts w:ascii="宋体" w:hAnsi="宋体" w:hint="eastAsia"/>
          <w:sz w:val="24"/>
        </w:rPr>
        <w:t>“委托人”是指本合同中委托监理与相关服务的一方，及其合法的继承人或受让人。</w:t>
      </w:r>
    </w:p>
    <w:p w:rsidR="00EE47E5" w:rsidRDefault="002252DF" w:rsidP="0033219D">
      <w:pPr>
        <w:adjustRightInd w:val="0"/>
        <w:spacing w:beforeLines="50" w:before="156" w:afterLines="50" w:after="156" w:line="360" w:lineRule="auto"/>
        <w:ind w:firstLineChars="177" w:firstLine="425"/>
        <w:textAlignment w:val="baseline"/>
        <w:rPr>
          <w:rFonts w:ascii="宋体" w:hAnsi="宋体"/>
          <w:sz w:val="24"/>
        </w:rPr>
      </w:pPr>
      <w:r>
        <w:rPr>
          <w:rFonts w:ascii="宋体" w:hAnsi="宋体" w:hint="eastAsia"/>
          <w:sz w:val="24"/>
        </w:rPr>
        <w:t>“监理人”是指本合同中提供监理与相关服务的一方，及其合法的继承人。</w:t>
      </w:r>
    </w:p>
    <w:p w:rsidR="00EE47E5" w:rsidRDefault="002252DF" w:rsidP="0033219D">
      <w:pPr>
        <w:adjustRightInd w:val="0"/>
        <w:spacing w:beforeLines="50" w:before="156" w:afterLines="50" w:after="156" w:line="360" w:lineRule="auto"/>
        <w:ind w:firstLineChars="177" w:firstLine="425"/>
        <w:textAlignment w:val="baseline"/>
        <w:rPr>
          <w:rFonts w:ascii="宋体" w:hAnsi="宋体"/>
          <w:sz w:val="24"/>
        </w:rPr>
      </w:pPr>
      <w:r>
        <w:rPr>
          <w:rFonts w:ascii="宋体" w:hAnsi="宋体" w:hint="eastAsia"/>
          <w:sz w:val="24"/>
        </w:rPr>
        <w:t>“监理人”是指在工程范围内与委托人签订勘察、设计、施工等有关合同的当事人，及其合法的继承人。</w:t>
      </w:r>
    </w:p>
    <w:p w:rsidR="00EE47E5" w:rsidRDefault="002252DF" w:rsidP="0033219D">
      <w:pPr>
        <w:adjustRightInd w:val="0"/>
        <w:spacing w:beforeLines="50" w:before="156" w:afterLines="50" w:after="156" w:line="360" w:lineRule="auto"/>
        <w:ind w:firstLineChars="177" w:firstLine="425"/>
        <w:textAlignment w:val="baseline"/>
        <w:rPr>
          <w:rFonts w:ascii="宋体" w:hAnsi="宋体"/>
          <w:sz w:val="24"/>
        </w:rPr>
      </w:pPr>
      <w:r>
        <w:rPr>
          <w:rFonts w:ascii="宋体" w:hAnsi="宋体" w:hint="eastAsia"/>
          <w:sz w:val="24"/>
        </w:rPr>
        <w:t>“承包人”是指除监理人以外，委托人就工程建设有关事宜签订合同的当事人。</w:t>
      </w:r>
    </w:p>
    <w:p w:rsidR="00EE47E5" w:rsidRDefault="002252DF" w:rsidP="0033219D">
      <w:pPr>
        <w:adjustRightInd w:val="0"/>
        <w:spacing w:beforeLines="50" w:before="156" w:afterLines="50" w:after="156" w:line="360" w:lineRule="auto"/>
        <w:ind w:firstLineChars="177" w:firstLine="425"/>
        <w:textAlignment w:val="baseline"/>
        <w:rPr>
          <w:rFonts w:ascii="宋体" w:hAnsi="宋体"/>
          <w:sz w:val="24"/>
        </w:rPr>
      </w:pPr>
      <w:r>
        <w:rPr>
          <w:rFonts w:ascii="宋体" w:hAnsi="宋体" w:hint="eastAsia"/>
          <w:sz w:val="24"/>
        </w:rPr>
        <w:t>“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rsidR="00EE47E5" w:rsidRDefault="002252DF" w:rsidP="0033219D">
      <w:pPr>
        <w:adjustRightInd w:val="0"/>
        <w:spacing w:beforeLines="50" w:before="156" w:afterLines="50" w:after="156" w:line="360" w:lineRule="auto"/>
        <w:ind w:firstLineChars="177" w:firstLine="425"/>
        <w:textAlignment w:val="baseline"/>
        <w:rPr>
          <w:rFonts w:ascii="宋体" w:hAnsi="宋体"/>
          <w:sz w:val="24"/>
        </w:rPr>
      </w:pPr>
      <w:r>
        <w:rPr>
          <w:rFonts w:ascii="宋体" w:hAnsi="宋体" w:hint="eastAsia"/>
          <w:sz w:val="24"/>
        </w:rPr>
        <w:t>“相关服务”是指监理人受委托人的委托，按照本合同约定，在勘察、设计、保修等阶段提供的服务活动。</w:t>
      </w:r>
    </w:p>
    <w:p w:rsidR="00EE47E5" w:rsidRDefault="002252DF" w:rsidP="0033219D">
      <w:pPr>
        <w:adjustRightInd w:val="0"/>
        <w:spacing w:beforeLines="50" w:before="156" w:afterLines="50" w:after="156" w:line="360" w:lineRule="auto"/>
        <w:ind w:firstLineChars="177" w:firstLine="425"/>
        <w:textAlignment w:val="baseline"/>
        <w:rPr>
          <w:rFonts w:ascii="宋体" w:hAnsi="宋体"/>
          <w:sz w:val="24"/>
        </w:rPr>
      </w:pPr>
      <w:r>
        <w:rPr>
          <w:rFonts w:ascii="宋体" w:hAnsi="宋体" w:hint="eastAsia"/>
          <w:sz w:val="24"/>
        </w:rPr>
        <w:t>“正常工作”指本合同订立时通用条件和专用条件中约定的监理人的工作。</w:t>
      </w:r>
    </w:p>
    <w:p w:rsidR="00EE47E5" w:rsidRDefault="002252DF" w:rsidP="0033219D">
      <w:pPr>
        <w:adjustRightInd w:val="0"/>
        <w:spacing w:beforeLines="50" w:before="156" w:afterLines="50" w:after="156" w:line="360" w:lineRule="auto"/>
        <w:ind w:firstLineChars="177" w:firstLine="425"/>
        <w:textAlignment w:val="baseline"/>
        <w:rPr>
          <w:rFonts w:ascii="宋体" w:hAnsi="宋体"/>
          <w:sz w:val="24"/>
        </w:rPr>
      </w:pPr>
      <w:r>
        <w:rPr>
          <w:rFonts w:ascii="宋体" w:hAnsi="宋体" w:hint="eastAsia"/>
          <w:sz w:val="24"/>
        </w:rPr>
        <w:t>“附加工作”是指本合同约定的正常工作以外监理人的工作。</w:t>
      </w:r>
    </w:p>
    <w:p w:rsidR="00EE47E5" w:rsidRDefault="002252DF" w:rsidP="0033219D">
      <w:pPr>
        <w:adjustRightInd w:val="0"/>
        <w:spacing w:beforeLines="50" w:before="156" w:afterLines="50" w:after="156" w:line="360" w:lineRule="auto"/>
        <w:ind w:firstLineChars="177" w:firstLine="425"/>
        <w:textAlignment w:val="baseline"/>
        <w:rPr>
          <w:rFonts w:ascii="宋体" w:hAnsi="宋体"/>
          <w:sz w:val="24"/>
        </w:rPr>
      </w:pPr>
      <w:r>
        <w:rPr>
          <w:rFonts w:ascii="宋体" w:hAnsi="宋体" w:hint="eastAsia"/>
          <w:sz w:val="24"/>
        </w:rPr>
        <w:t>“项目监理机构”是指监理人派驻工程负责履行本合同的组织机构。</w:t>
      </w:r>
    </w:p>
    <w:p w:rsidR="00EE47E5" w:rsidRDefault="002252DF" w:rsidP="0033219D">
      <w:pPr>
        <w:adjustRightInd w:val="0"/>
        <w:spacing w:beforeLines="50" w:before="156" w:afterLines="50" w:after="156" w:line="360" w:lineRule="auto"/>
        <w:ind w:firstLineChars="177" w:firstLine="425"/>
        <w:textAlignment w:val="baseline"/>
        <w:rPr>
          <w:rFonts w:ascii="宋体" w:hAnsi="宋体"/>
          <w:sz w:val="24"/>
        </w:rPr>
      </w:pPr>
      <w:r>
        <w:rPr>
          <w:rFonts w:ascii="宋体" w:hAnsi="宋体" w:hint="eastAsia"/>
          <w:sz w:val="24"/>
        </w:rPr>
        <w:t>“总监理工程师”是指由监理人的法定代表人书面授权，全面负责履行本合同、主持项目监理机构工作的注册监理工程师。</w:t>
      </w:r>
    </w:p>
    <w:p w:rsidR="00EE47E5" w:rsidRDefault="002252DF" w:rsidP="0033219D">
      <w:pPr>
        <w:adjustRightInd w:val="0"/>
        <w:spacing w:beforeLines="50" w:before="156" w:afterLines="50" w:after="156" w:line="360" w:lineRule="auto"/>
        <w:ind w:firstLineChars="177" w:firstLine="425"/>
        <w:textAlignment w:val="baseline"/>
        <w:rPr>
          <w:rFonts w:ascii="宋体" w:hAnsi="宋体"/>
          <w:sz w:val="24"/>
        </w:rPr>
      </w:pPr>
      <w:r>
        <w:rPr>
          <w:rFonts w:ascii="宋体" w:hAnsi="宋体" w:hint="eastAsia"/>
          <w:sz w:val="24"/>
        </w:rPr>
        <w:t>“酬金”是指监理人履行本合同义务，委托人按照本合同约定给付监理人的金额。</w:t>
      </w:r>
    </w:p>
    <w:p w:rsidR="00EE47E5" w:rsidRDefault="002252DF" w:rsidP="0033219D">
      <w:pPr>
        <w:adjustRightInd w:val="0"/>
        <w:spacing w:beforeLines="50" w:before="156" w:afterLines="50" w:after="156" w:line="360" w:lineRule="auto"/>
        <w:ind w:firstLineChars="177" w:firstLine="425"/>
        <w:textAlignment w:val="baseline"/>
        <w:rPr>
          <w:rFonts w:ascii="宋体" w:hAnsi="宋体"/>
          <w:sz w:val="24"/>
        </w:rPr>
      </w:pPr>
      <w:r>
        <w:rPr>
          <w:rFonts w:ascii="宋体" w:hAnsi="宋体" w:hint="eastAsia"/>
          <w:sz w:val="24"/>
        </w:rPr>
        <w:t>“正常工作酬金”是指监理人完成正常工作，委托人应给付监理人并在协议书中载明的签约酬金额。</w:t>
      </w:r>
    </w:p>
    <w:p w:rsidR="00EE47E5" w:rsidRDefault="002252DF" w:rsidP="0033219D">
      <w:pPr>
        <w:adjustRightInd w:val="0"/>
        <w:spacing w:beforeLines="50" w:before="156" w:afterLines="50" w:after="156" w:line="360" w:lineRule="auto"/>
        <w:ind w:firstLineChars="177" w:firstLine="425"/>
        <w:textAlignment w:val="baseline"/>
        <w:rPr>
          <w:rFonts w:ascii="宋体" w:hAnsi="宋体"/>
          <w:sz w:val="24"/>
        </w:rPr>
      </w:pPr>
      <w:r>
        <w:rPr>
          <w:rFonts w:ascii="宋体" w:hAnsi="宋体" w:hint="eastAsia"/>
          <w:sz w:val="24"/>
        </w:rPr>
        <w:lastRenderedPageBreak/>
        <w:t>“附加工作酬金”是指监理人完成附加工作，委托人应给付监理人的金额。</w:t>
      </w:r>
    </w:p>
    <w:p w:rsidR="00EE47E5" w:rsidRDefault="002252DF" w:rsidP="0033219D">
      <w:pPr>
        <w:adjustRightInd w:val="0"/>
        <w:spacing w:beforeLines="50" w:before="156" w:afterLines="50" w:after="156" w:line="360" w:lineRule="auto"/>
        <w:ind w:firstLineChars="177" w:firstLine="425"/>
        <w:textAlignment w:val="baseline"/>
        <w:rPr>
          <w:rFonts w:ascii="宋体" w:hAnsi="宋体"/>
          <w:sz w:val="24"/>
        </w:rPr>
      </w:pPr>
      <w:r>
        <w:rPr>
          <w:rFonts w:ascii="宋体" w:hAnsi="宋体" w:hint="eastAsia"/>
          <w:sz w:val="24"/>
        </w:rPr>
        <w:t>“一方”是指委托人或监理人；“双方”是指委托人和监理人；“第三方”是指除委托人和监理人以外的有关方。</w:t>
      </w:r>
    </w:p>
    <w:p w:rsidR="00EE47E5" w:rsidRDefault="002252DF" w:rsidP="0033219D">
      <w:pPr>
        <w:adjustRightInd w:val="0"/>
        <w:spacing w:beforeLines="50" w:before="156" w:afterLines="50" w:after="156" w:line="360" w:lineRule="auto"/>
        <w:ind w:firstLineChars="177" w:firstLine="425"/>
        <w:textAlignment w:val="baseline"/>
        <w:rPr>
          <w:rFonts w:ascii="宋体" w:hAnsi="宋体"/>
          <w:sz w:val="24"/>
        </w:rPr>
      </w:pPr>
      <w:r>
        <w:rPr>
          <w:rFonts w:ascii="宋体" w:hAnsi="宋体" w:hint="eastAsia"/>
          <w:sz w:val="24"/>
        </w:rPr>
        <w:t>“书面形式”是指合同书、信件和数据电文（包括电报、电传、传真、电子数据交换和电子邮件）等可以有形地表现所载内容的形式。</w:t>
      </w:r>
    </w:p>
    <w:p w:rsidR="00EE47E5" w:rsidRDefault="002252DF" w:rsidP="0033219D">
      <w:pPr>
        <w:adjustRightInd w:val="0"/>
        <w:spacing w:beforeLines="50" w:before="156" w:afterLines="50" w:after="156" w:line="360" w:lineRule="auto"/>
        <w:ind w:firstLineChars="177" w:firstLine="425"/>
        <w:textAlignment w:val="baseline"/>
        <w:rPr>
          <w:rFonts w:ascii="宋体" w:hAnsi="宋体"/>
          <w:sz w:val="24"/>
        </w:rPr>
      </w:pPr>
      <w:r>
        <w:rPr>
          <w:rFonts w:ascii="宋体" w:hAnsi="宋体" w:hint="eastAsia"/>
          <w:sz w:val="24"/>
        </w:rPr>
        <w:t>“天”是指第一天零时至第二天零时的时间。</w:t>
      </w:r>
    </w:p>
    <w:p w:rsidR="00EE47E5" w:rsidRDefault="002252DF" w:rsidP="0033219D">
      <w:pPr>
        <w:adjustRightInd w:val="0"/>
        <w:spacing w:beforeLines="50" w:before="156" w:afterLines="50" w:after="156" w:line="360" w:lineRule="auto"/>
        <w:ind w:firstLineChars="177" w:firstLine="425"/>
        <w:textAlignment w:val="baseline"/>
        <w:rPr>
          <w:rFonts w:ascii="宋体" w:hAnsi="宋体"/>
          <w:sz w:val="24"/>
        </w:rPr>
      </w:pPr>
      <w:r>
        <w:rPr>
          <w:rFonts w:ascii="宋体" w:hAnsi="宋体" w:hint="eastAsia"/>
          <w:sz w:val="24"/>
        </w:rPr>
        <w:t>“月”是指按公历从一个月中任何一天开始的一个</w:t>
      </w:r>
      <w:proofErr w:type="gramStart"/>
      <w:r>
        <w:rPr>
          <w:rFonts w:ascii="宋体" w:hAnsi="宋体" w:hint="eastAsia"/>
          <w:sz w:val="24"/>
        </w:rPr>
        <w:t>公历月</w:t>
      </w:r>
      <w:proofErr w:type="gramEnd"/>
      <w:r>
        <w:rPr>
          <w:rFonts w:ascii="宋体" w:hAnsi="宋体" w:hint="eastAsia"/>
          <w:sz w:val="24"/>
        </w:rPr>
        <w:t>时间。</w:t>
      </w:r>
    </w:p>
    <w:p w:rsidR="00EE47E5" w:rsidRDefault="002252DF" w:rsidP="0033219D">
      <w:pPr>
        <w:adjustRightInd w:val="0"/>
        <w:spacing w:beforeLines="50" w:before="156" w:afterLines="50" w:after="156" w:line="360" w:lineRule="auto"/>
        <w:ind w:firstLineChars="177" w:firstLine="425"/>
        <w:textAlignment w:val="baseline"/>
        <w:rPr>
          <w:rFonts w:ascii="宋体" w:hAnsi="宋体"/>
          <w:sz w:val="24"/>
        </w:rPr>
      </w:pPr>
      <w:r>
        <w:rPr>
          <w:rFonts w:ascii="宋体" w:hAnsi="宋体" w:hint="eastAsia"/>
          <w:sz w:val="24"/>
        </w:rPr>
        <w:t>“不可抗力”是指委托人和监理人在订立本合同时不可预见，在工程施工过程中不可避免发生并不能克服的自然灾害和社会性突发事件，如地震、海啸、瘟疫、水灾、骚乱、暴动、战争和专用条件约定的其他情形。</w:t>
      </w:r>
    </w:p>
    <w:p w:rsidR="00EE47E5" w:rsidRDefault="0033219D" w:rsidP="00C97C51">
      <w:pPr>
        <w:pStyle w:val="af7"/>
        <w:numPr>
          <w:ilvl w:val="0"/>
          <w:numId w:val="18"/>
        </w:numPr>
        <w:spacing w:beforeLines="50" w:before="156" w:afterLines="50" w:after="156" w:line="360" w:lineRule="auto"/>
        <w:ind w:left="0" w:firstLine="480"/>
        <w:outlineLvl w:val="1"/>
        <w:rPr>
          <w:rFonts w:hAnsi="宋体"/>
          <w:sz w:val="24"/>
        </w:rPr>
      </w:pPr>
      <w:r>
        <w:rPr>
          <w:rFonts w:hAnsi="宋体" w:hint="eastAsia"/>
          <w:sz w:val="24"/>
        </w:rPr>
        <w:t xml:space="preserve"> </w:t>
      </w:r>
      <w:r w:rsidR="002252DF">
        <w:rPr>
          <w:rFonts w:hAnsi="宋体" w:hint="eastAsia"/>
          <w:sz w:val="24"/>
        </w:rPr>
        <w:t>建设</w:t>
      </w:r>
      <w:r w:rsidR="002252DF" w:rsidRPr="0033219D">
        <w:rPr>
          <w:rFonts w:ascii="宋体" w:hAnsi="宋体" w:hint="eastAsia"/>
          <w:sz w:val="24"/>
        </w:rPr>
        <w:t>工程施工</w:t>
      </w:r>
      <w:r w:rsidR="002252DF">
        <w:rPr>
          <w:rFonts w:hAnsi="宋体" w:hint="eastAsia"/>
          <w:sz w:val="24"/>
        </w:rPr>
        <w:t>监理合同适用的法律是指国家的法律、行政法规，以及专用条款中议定的部门规章或工程所在地的地方法规、地方规章。</w:t>
      </w:r>
    </w:p>
    <w:p w:rsidR="00EE47E5" w:rsidRDefault="0033219D" w:rsidP="00C97C51">
      <w:pPr>
        <w:pStyle w:val="af7"/>
        <w:numPr>
          <w:ilvl w:val="0"/>
          <w:numId w:val="18"/>
        </w:numPr>
        <w:spacing w:beforeLines="50" w:before="156" w:afterLines="50" w:after="156" w:line="360" w:lineRule="auto"/>
        <w:ind w:left="0" w:firstLine="482"/>
        <w:outlineLvl w:val="1"/>
        <w:rPr>
          <w:rFonts w:ascii="宋体" w:hAnsi="宋体"/>
          <w:sz w:val="24"/>
        </w:rPr>
      </w:pPr>
      <w:r>
        <w:rPr>
          <w:rFonts w:ascii="宋体" w:hAnsi="宋体" w:hint="eastAsia"/>
          <w:b/>
          <w:bCs/>
          <w:sz w:val="24"/>
        </w:rPr>
        <w:t xml:space="preserve"> </w:t>
      </w:r>
      <w:r w:rsidR="002252DF">
        <w:rPr>
          <w:rFonts w:ascii="宋体" w:hAnsi="宋体" w:hint="eastAsia"/>
          <w:sz w:val="24"/>
        </w:rPr>
        <w:t>本合同文件使用汉语语言文字书写、解释和说明。如专用条款约定使用两种以上（含两种）语言文字时，汉语应为解释和说明本合同的标准语言文字。</w:t>
      </w:r>
    </w:p>
    <w:p w:rsidR="00EE47E5" w:rsidRDefault="002252DF" w:rsidP="009B0A19">
      <w:pPr>
        <w:adjustRightInd w:val="0"/>
        <w:snapToGrid w:val="0"/>
        <w:spacing w:beforeLines="50" w:before="156" w:afterLines="50" w:after="156" w:line="360" w:lineRule="auto"/>
        <w:ind w:firstLine="200"/>
        <w:jc w:val="center"/>
        <w:rPr>
          <w:rFonts w:ascii="宋体" w:hAnsi="宋体"/>
          <w:b/>
          <w:bCs/>
          <w:sz w:val="24"/>
        </w:rPr>
      </w:pPr>
      <w:r>
        <w:rPr>
          <w:rFonts w:ascii="宋体" w:hAnsi="宋体" w:hint="eastAsia"/>
          <w:b/>
          <w:bCs/>
          <w:sz w:val="24"/>
        </w:rPr>
        <w:t>监理人义务</w:t>
      </w:r>
    </w:p>
    <w:p w:rsidR="00EE47E5" w:rsidRDefault="009B0A19" w:rsidP="00C97C51">
      <w:pPr>
        <w:pStyle w:val="af7"/>
        <w:numPr>
          <w:ilvl w:val="0"/>
          <w:numId w:val="18"/>
        </w:numPr>
        <w:spacing w:beforeLines="50" w:before="156" w:afterLines="50" w:after="156" w:line="360" w:lineRule="auto"/>
        <w:ind w:left="0" w:firstLine="480"/>
        <w:outlineLvl w:val="1"/>
        <w:rPr>
          <w:rFonts w:ascii="宋体" w:hAnsi="宋体"/>
          <w:sz w:val="24"/>
        </w:rPr>
      </w:pPr>
      <w:r>
        <w:rPr>
          <w:rFonts w:ascii="宋体" w:hAnsi="宋体" w:hint="eastAsia"/>
          <w:sz w:val="24"/>
        </w:rPr>
        <w:t xml:space="preserve"> </w:t>
      </w:r>
      <w:r w:rsidR="002252DF">
        <w:rPr>
          <w:rFonts w:ascii="宋体" w:hAnsi="宋体" w:hint="eastAsia"/>
          <w:sz w:val="24"/>
        </w:rPr>
        <w:t>监理人按合同约定派出监理工作需要的监理机构及监理人员，向委托人报送委派的总监理工程师及其监理机构主要成员名单、监理规划，完成监理合同专用条款中约定的监理工程范围内的监理业务。在履行合同义务期间，应按合同约定定期向委托人报告监理工作。</w:t>
      </w:r>
    </w:p>
    <w:p w:rsidR="00EE47E5" w:rsidRDefault="009B0A19" w:rsidP="00C97C51">
      <w:pPr>
        <w:pStyle w:val="af7"/>
        <w:numPr>
          <w:ilvl w:val="0"/>
          <w:numId w:val="18"/>
        </w:numPr>
        <w:spacing w:beforeLines="50" w:before="156" w:afterLines="50" w:after="156" w:line="360" w:lineRule="auto"/>
        <w:ind w:left="0" w:firstLine="482"/>
        <w:outlineLvl w:val="1"/>
        <w:rPr>
          <w:rFonts w:ascii="宋体" w:hAnsi="宋体"/>
          <w:sz w:val="24"/>
        </w:rPr>
      </w:pPr>
      <w:r>
        <w:rPr>
          <w:rFonts w:ascii="宋体" w:hAnsi="宋体" w:hint="eastAsia"/>
          <w:b/>
          <w:bCs/>
          <w:sz w:val="24"/>
        </w:rPr>
        <w:t xml:space="preserve"> </w:t>
      </w:r>
      <w:r w:rsidR="002252DF">
        <w:rPr>
          <w:rFonts w:ascii="宋体" w:hAnsi="宋体" w:hint="eastAsia"/>
          <w:sz w:val="24"/>
        </w:rPr>
        <w:t>监理人在履行本合同的义务期间，应认真、勤奋地工作，为委托人提供与其水平相适应的咨询意见，公正维护各方面的合法权益。</w:t>
      </w:r>
    </w:p>
    <w:p w:rsidR="00EE47E5" w:rsidRDefault="009B0A19" w:rsidP="00C97C51">
      <w:pPr>
        <w:pStyle w:val="af7"/>
        <w:numPr>
          <w:ilvl w:val="0"/>
          <w:numId w:val="18"/>
        </w:numPr>
        <w:spacing w:beforeLines="50" w:before="156" w:afterLines="50" w:after="156" w:line="360" w:lineRule="auto"/>
        <w:ind w:left="0" w:firstLine="480"/>
        <w:outlineLvl w:val="1"/>
        <w:rPr>
          <w:rFonts w:ascii="宋体" w:hAnsi="宋体"/>
          <w:sz w:val="24"/>
        </w:rPr>
      </w:pPr>
      <w:r>
        <w:rPr>
          <w:rFonts w:ascii="宋体" w:hAnsi="宋体" w:hint="eastAsia"/>
          <w:sz w:val="24"/>
        </w:rPr>
        <w:t xml:space="preserve"> </w:t>
      </w:r>
      <w:r>
        <w:rPr>
          <w:rFonts w:ascii="宋体" w:hAnsi="宋体"/>
          <w:sz w:val="24"/>
        </w:rPr>
        <w:t xml:space="preserve"> </w:t>
      </w:r>
      <w:r w:rsidR="002252DF">
        <w:rPr>
          <w:rFonts w:ascii="宋体" w:hAnsi="宋体" w:hint="eastAsia"/>
          <w:sz w:val="24"/>
        </w:rPr>
        <w:t>监理人使用委托人提供的设施和物品属委托人的财产。在监理工作完成或中止时，应将其设施和剩余的物品按合同约定的时间和方式移交给委托人。</w:t>
      </w:r>
    </w:p>
    <w:p w:rsidR="00EE47E5" w:rsidRDefault="009B0A19" w:rsidP="00C97C51">
      <w:pPr>
        <w:pStyle w:val="af7"/>
        <w:numPr>
          <w:ilvl w:val="0"/>
          <w:numId w:val="18"/>
        </w:numPr>
        <w:spacing w:beforeLines="50" w:before="156" w:afterLines="50" w:after="156" w:line="360" w:lineRule="auto"/>
        <w:ind w:left="0" w:firstLine="480"/>
        <w:outlineLvl w:val="1"/>
        <w:rPr>
          <w:rFonts w:ascii="宋体" w:hAnsi="宋体"/>
          <w:b/>
          <w:bCs/>
          <w:sz w:val="24"/>
        </w:rPr>
      </w:pPr>
      <w:r>
        <w:rPr>
          <w:rFonts w:ascii="宋体" w:hAnsi="宋体" w:hint="eastAsia"/>
          <w:sz w:val="24"/>
        </w:rPr>
        <w:t xml:space="preserve"> </w:t>
      </w:r>
      <w:r>
        <w:rPr>
          <w:rFonts w:ascii="宋体" w:hAnsi="宋体"/>
          <w:sz w:val="24"/>
        </w:rPr>
        <w:t xml:space="preserve"> </w:t>
      </w:r>
      <w:r w:rsidR="002252DF">
        <w:rPr>
          <w:rFonts w:ascii="宋体" w:hAnsi="宋体" w:hint="eastAsia"/>
          <w:sz w:val="24"/>
        </w:rPr>
        <w:t>在合同期内或合同终止后，未征得有关方同意，不得泄露与本合同工程、本合同业务有关的保密资料。</w:t>
      </w:r>
    </w:p>
    <w:p w:rsidR="00EE47E5" w:rsidRDefault="002252DF" w:rsidP="009B0A19">
      <w:pPr>
        <w:adjustRightInd w:val="0"/>
        <w:snapToGrid w:val="0"/>
        <w:spacing w:beforeLines="50" w:before="156" w:afterLines="50" w:after="156" w:line="360" w:lineRule="auto"/>
        <w:ind w:firstLine="200"/>
        <w:jc w:val="center"/>
        <w:rPr>
          <w:rFonts w:ascii="宋体" w:hAnsi="宋体"/>
          <w:b/>
          <w:bCs/>
          <w:sz w:val="24"/>
        </w:rPr>
      </w:pPr>
      <w:r>
        <w:rPr>
          <w:rFonts w:ascii="宋体" w:hAnsi="宋体" w:hint="eastAsia"/>
          <w:b/>
          <w:bCs/>
          <w:sz w:val="24"/>
        </w:rPr>
        <w:lastRenderedPageBreak/>
        <w:t>委托人义务</w:t>
      </w:r>
    </w:p>
    <w:p w:rsidR="00EE47E5" w:rsidRDefault="009B0A19" w:rsidP="00C97C51">
      <w:pPr>
        <w:pStyle w:val="af7"/>
        <w:numPr>
          <w:ilvl w:val="0"/>
          <w:numId w:val="18"/>
        </w:numPr>
        <w:spacing w:beforeLines="50" w:before="156" w:afterLines="50" w:after="156" w:line="360" w:lineRule="auto"/>
        <w:ind w:left="0" w:firstLine="482"/>
        <w:outlineLvl w:val="1"/>
        <w:rPr>
          <w:rFonts w:ascii="宋体" w:hAnsi="宋体"/>
          <w:sz w:val="24"/>
        </w:rPr>
      </w:pPr>
      <w:r>
        <w:rPr>
          <w:rFonts w:ascii="宋体" w:hAnsi="宋体" w:hint="eastAsia"/>
          <w:b/>
          <w:bCs/>
          <w:sz w:val="24"/>
        </w:rPr>
        <w:t xml:space="preserve"> </w:t>
      </w:r>
      <w:r w:rsidR="002252DF">
        <w:rPr>
          <w:rFonts w:ascii="宋体" w:hAnsi="宋体" w:hint="eastAsia"/>
          <w:sz w:val="24"/>
        </w:rPr>
        <w:t>委托人在监理人开展监理业务之前应向监理人支付预付款。</w:t>
      </w:r>
    </w:p>
    <w:p w:rsidR="00EE47E5" w:rsidRDefault="009B0A19" w:rsidP="00C97C51">
      <w:pPr>
        <w:pStyle w:val="af7"/>
        <w:numPr>
          <w:ilvl w:val="0"/>
          <w:numId w:val="18"/>
        </w:numPr>
        <w:spacing w:beforeLines="50" w:before="156" w:afterLines="50" w:after="156" w:line="360" w:lineRule="auto"/>
        <w:ind w:left="0" w:firstLine="482"/>
        <w:outlineLvl w:val="1"/>
        <w:rPr>
          <w:rFonts w:ascii="宋体" w:hAnsi="宋体"/>
          <w:sz w:val="24"/>
        </w:rPr>
      </w:pPr>
      <w:r>
        <w:rPr>
          <w:rFonts w:ascii="宋体" w:hAnsi="宋体" w:hint="eastAsia"/>
          <w:b/>
          <w:bCs/>
          <w:sz w:val="24"/>
        </w:rPr>
        <w:t xml:space="preserve"> </w:t>
      </w:r>
      <w:r w:rsidR="002252DF">
        <w:rPr>
          <w:rFonts w:ascii="宋体" w:hAnsi="宋体" w:hint="eastAsia"/>
          <w:sz w:val="24"/>
        </w:rPr>
        <w:t>委托人应当负责工程建设的所有外部关系的协调，为监理工作提供外部条件。根据需要，如将部分或全部协调工作委托监理人承担，则应在专用条款中明确委托的工作和相应的报酬。</w:t>
      </w:r>
    </w:p>
    <w:p w:rsidR="00EE47E5" w:rsidRDefault="009B0A19" w:rsidP="00C97C51">
      <w:pPr>
        <w:pStyle w:val="af7"/>
        <w:numPr>
          <w:ilvl w:val="0"/>
          <w:numId w:val="18"/>
        </w:numPr>
        <w:spacing w:beforeLines="50" w:before="156" w:afterLines="50" w:after="156" w:line="360" w:lineRule="auto"/>
        <w:ind w:left="0" w:firstLine="482"/>
        <w:outlineLvl w:val="1"/>
        <w:rPr>
          <w:rFonts w:ascii="宋体" w:hAnsi="宋体"/>
          <w:sz w:val="24"/>
        </w:rPr>
      </w:pPr>
      <w:r>
        <w:rPr>
          <w:rFonts w:ascii="宋体" w:hAnsi="宋体" w:hint="eastAsia"/>
          <w:b/>
          <w:bCs/>
          <w:sz w:val="24"/>
        </w:rPr>
        <w:t xml:space="preserve"> </w:t>
      </w:r>
      <w:r w:rsidR="002252DF">
        <w:rPr>
          <w:rFonts w:ascii="宋体" w:hAnsi="宋体" w:hint="eastAsia"/>
          <w:sz w:val="24"/>
        </w:rPr>
        <w:t>委托人应当在双方约定的时间内免费向监理人提供与工程有关的为监理工作所需要的工程资料。</w:t>
      </w:r>
    </w:p>
    <w:p w:rsidR="00EE47E5" w:rsidRDefault="009B0A19" w:rsidP="00C97C51">
      <w:pPr>
        <w:pStyle w:val="af7"/>
        <w:numPr>
          <w:ilvl w:val="0"/>
          <w:numId w:val="18"/>
        </w:numPr>
        <w:spacing w:beforeLines="50" w:before="156" w:afterLines="50" w:after="156" w:line="360" w:lineRule="auto"/>
        <w:ind w:left="0" w:firstLine="482"/>
        <w:outlineLvl w:val="1"/>
        <w:rPr>
          <w:rFonts w:ascii="宋体" w:hAnsi="宋体"/>
          <w:sz w:val="24"/>
        </w:rPr>
      </w:pPr>
      <w:r>
        <w:rPr>
          <w:rFonts w:ascii="宋体" w:hAnsi="宋体" w:hint="eastAsia"/>
          <w:b/>
          <w:bCs/>
          <w:sz w:val="24"/>
        </w:rPr>
        <w:t xml:space="preserve"> </w:t>
      </w:r>
      <w:r w:rsidR="002252DF">
        <w:rPr>
          <w:rFonts w:ascii="宋体" w:hAnsi="宋体" w:hint="eastAsia"/>
          <w:sz w:val="24"/>
        </w:rPr>
        <w:t>委托人应当在专用条款约定的时间内就监理人书面提交并要求做出决定的一切事宜</w:t>
      </w:r>
      <w:proofErr w:type="gramStart"/>
      <w:r w:rsidR="002252DF">
        <w:rPr>
          <w:rFonts w:ascii="宋体" w:hAnsi="宋体" w:hint="eastAsia"/>
          <w:sz w:val="24"/>
        </w:rPr>
        <w:t>作出</w:t>
      </w:r>
      <w:proofErr w:type="gramEnd"/>
      <w:r w:rsidR="002252DF">
        <w:rPr>
          <w:rFonts w:ascii="宋体" w:hAnsi="宋体" w:hint="eastAsia"/>
          <w:sz w:val="24"/>
        </w:rPr>
        <w:t>书面决定。</w:t>
      </w:r>
    </w:p>
    <w:p w:rsidR="00EE47E5" w:rsidRDefault="009B0A19" w:rsidP="00C97C51">
      <w:pPr>
        <w:pStyle w:val="af7"/>
        <w:numPr>
          <w:ilvl w:val="0"/>
          <w:numId w:val="18"/>
        </w:numPr>
        <w:spacing w:beforeLines="50" w:before="156" w:afterLines="50" w:after="156" w:line="360" w:lineRule="auto"/>
        <w:ind w:left="0" w:firstLine="482"/>
        <w:outlineLvl w:val="1"/>
        <w:rPr>
          <w:rFonts w:ascii="宋体" w:hAnsi="宋体"/>
          <w:sz w:val="24"/>
        </w:rPr>
      </w:pPr>
      <w:r>
        <w:rPr>
          <w:rFonts w:ascii="宋体" w:hAnsi="宋体" w:hint="eastAsia"/>
          <w:b/>
          <w:bCs/>
          <w:sz w:val="24"/>
        </w:rPr>
        <w:t xml:space="preserve"> </w:t>
      </w:r>
      <w:r w:rsidR="002252DF">
        <w:rPr>
          <w:rFonts w:ascii="宋体" w:hAnsi="宋体" w:hint="eastAsia"/>
          <w:sz w:val="24"/>
        </w:rPr>
        <w:t>委托人应当授权一名熟悉工程情况、能在规定时间内做出决定的常驻代表（在专用条款中约定），负责与监理人联系。更换常驻代表，要提前通知监理人。</w:t>
      </w:r>
    </w:p>
    <w:p w:rsidR="00EE47E5" w:rsidRDefault="009B0A19" w:rsidP="00C97C51">
      <w:pPr>
        <w:pStyle w:val="af7"/>
        <w:numPr>
          <w:ilvl w:val="0"/>
          <w:numId w:val="18"/>
        </w:numPr>
        <w:spacing w:beforeLines="50" w:before="156" w:afterLines="50" w:after="156" w:line="360" w:lineRule="auto"/>
        <w:ind w:left="0" w:firstLine="482"/>
        <w:outlineLvl w:val="1"/>
        <w:rPr>
          <w:rFonts w:ascii="宋体" w:hAnsi="宋体"/>
          <w:sz w:val="24"/>
        </w:rPr>
      </w:pPr>
      <w:r>
        <w:rPr>
          <w:rFonts w:ascii="宋体" w:hAnsi="宋体" w:hint="eastAsia"/>
          <w:b/>
          <w:bCs/>
          <w:sz w:val="24"/>
        </w:rPr>
        <w:t xml:space="preserve"> </w:t>
      </w:r>
      <w:r w:rsidR="002252DF">
        <w:rPr>
          <w:rFonts w:ascii="宋体" w:hAnsi="宋体" w:hint="eastAsia"/>
          <w:sz w:val="24"/>
        </w:rPr>
        <w:t xml:space="preserve">委托人应当将授予监理人的监理权利，以及监理人主要成员的职能分工、监理权限及时书面通知已选定的承包合同的承包人，并在与第三人签订的合同中予以明确。 </w:t>
      </w:r>
      <w:r w:rsidR="002252DF">
        <w:rPr>
          <w:rFonts w:ascii="宋体" w:hAnsi="宋体"/>
          <w:sz w:val="24"/>
        </w:rPr>
        <w:t xml:space="preserve"> </w:t>
      </w:r>
    </w:p>
    <w:p w:rsidR="00EE47E5" w:rsidRDefault="009B0A19" w:rsidP="00C97C51">
      <w:pPr>
        <w:pStyle w:val="af7"/>
        <w:numPr>
          <w:ilvl w:val="0"/>
          <w:numId w:val="18"/>
        </w:numPr>
        <w:spacing w:beforeLines="50" w:before="156" w:afterLines="50" w:after="156" w:line="360" w:lineRule="auto"/>
        <w:ind w:left="0" w:firstLine="482"/>
        <w:outlineLvl w:val="1"/>
        <w:rPr>
          <w:rFonts w:ascii="宋体" w:hAnsi="宋体"/>
          <w:sz w:val="24"/>
        </w:rPr>
      </w:pPr>
      <w:r>
        <w:rPr>
          <w:rFonts w:ascii="宋体" w:hAnsi="宋体" w:hint="eastAsia"/>
          <w:b/>
          <w:bCs/>
          <w:sz w:val="24"/>
        </w:rPr>
        <w:t xml:space="preserve"> </w:t>
      </w:r>
      <w:r w:rsidR="002252DF">
        <w:rPr>
          <w:rFonts w:ascii="宋体" w:hAnsi="宋体" w:hint="eastAsia"/>
          <w:sz w:val="24"/>
        </w:rPr>
        <w:t>委托人应在不影响监理人开展监理工作的时间内提供如下资料：</w:t>
      </w:r>
    </w:p>
    <w:p w:rsidR="00EE47E5" w:rsidRDefault="002252DF" w:rsidP="009B0A19">
      <w:pPr>
        <w:pStyle w:val="3"/>
        <w:numPr>
          <w:ilvl w:val="0"/>
          <w:numId w:val="14"/>
        </w:numPr>
        <w:adjustRightInd w:val="0"/>
        <w:snapToGrid w:val="0"/>
        <w:spacing w:beforeLines="50" w:before="156" w:afterLines="50" w:after="156" w:line="360" w:lineRule="auto"/>
        <w:ind w:left="0" w:firstLineChars="200" w:firstLine="480"/>
      </w:pPr>
      <w:r>
        <w:rPr>
          <w:rFonts w:hint="eastAsia"/>
        </w:rPr>
        <w:t>与本合同工</w:t>
      </w:r>
      <w:proofErr w:type="gramStart"/>
      <w:r>
        <w:rPr>
          <w:rFonts w:hint="eastAsia"/>
        </w:rPr>
        <w:t>程合作</w:t>
      </w:r>
      <w:proofErr w:type="gramEnd"/>
      <w:r>
        <w:rPr>
          <w:rFonts w:hint="eastAsia"/>
        </w:rPr>
        <w:t>的原材料、构配件、设备等生产厂家名录。</w:t>
      </w:r>
    </w:p>
    <w:p w:rsidR="00EE47E5" w:rsidRDefault="002252DF" w:rsidP="009B0A19">
      <w:pPr>
        <w:pStyle w:val="3"/>
        <w:numPr>
          <w:ilvl w:val="0"/>
          <w:numId w:val="14"/>
        </w:numPr>
        <w:adjustRightInd w:val="0"/>
        <w:snapToGrid w:val="0"/>
        <w:spacing w:beforeLines="50" w:before="156" w:afterLines="50" w:after="156" w:line="360" w:lineRule="auto"/>
        <w:ind w:left="0" w:firstLineChars="200" w:firstLine="480"/>
      </w:pPr>
      <w:r>
        <w:rPr>
          <w:rFonts w:hint="eastAsia"/>
        </w:rPr>
        <w:t>提供与本合同工程有关的协作单位、配合单位的名录。</w:t>
      </w:r>
    </w:p>
    <w:p w:rsidR="00EE47E5" w:rsidRPr="009B0A19" w:rsidRDefault="002252DF" w:rsidP="00C97C51">
      <w:pPr>
        <w:pStyle w:val="af7"/>
        <w:numPr>
          <w:ilvl w:val="0"/>
          <w:numId w:val="18"/>
        </w:numPr>
        <w:spacing w:beforeLines="50" w:before="156" w:afterLines="50" w:after="156" w:line="360" w:lineRule="auto"/>
        <w:ind w:left="0" w:firstLine="480"/>
        <w:outlineLvl w:val="1"/>
        <w:rPr>
          <w:rFonts w:ascii="宋体" w:hAnsi="宋体"/>
          <w:sz w:val="24"/>
        </w:rPr>
      </w:pPr>
      <w:r w:rsidRPr="009B0A19">
        <w:rPr>
          <w:rFonts w:ascii="宋体" w:hAnsi="宋体" w:hint="eastAsia"/>
          <w:sz w:val="24"/>
        </w:rPr>
        <w:t xml:space="preserve">　委托人应免费向监理人提供办公用房、通讯设施、监理人员工地住房及合同专用条款约定的设施，对监理人自备的设施给予合理的经济补偿（补偿金额=设施在工程使用时间占折旧年限的比例X设施原值十管理费）。</w:t>
      </w:r>
    </w:p>
    <w:p w:rsidR="00EE47E5" w:rsidRDefault="002252DF" w:rsidP="00C97C51">
      <w:pPr>
        <w:pStyle w:val="af7"/>
        <w:numPr>
          <w:ilvl w:val="0"/>
          <w:numId w:val="18"/>
        </w:numPr>
        <w:spacing w:beforeLines="50" w:before="156" w:afterLines="50" w:after="156" w:line="360" w:lineRule="auto"/>
        <w:ind w:left="0" w:firstLine="480"/>
        <w:outlineLvl w:val="1"/>
        <w:rPr>
          <w:rFonts w:ascii="宋体" w:hAnsi="宋体"/>
          <w:b/>
          <w:bCs/>
          <w:sz w:val="24"/>
        </w:rPr>
      </w:pPr>
      <w:r>
        <w:rPr>
          <w:rFonts w:ascii="宋体" w:hAnsi="宋体" w:hint="eastAsia"/>
          <w:sz w:val="24"/>
        </w:rPr>
        <w:t>根据情况需要，如果双方约定，由委托人免费向监理人提供其他人员，应在监理合同专用条款中予以明确。</w:t>
      </w:r>
    </w:p>
    <w:p w:rsidR="00EE47E5" w:rsidRDefault="002252DF" w:rsidP="009B0A19">
      <w:pPr>
        <w:adjustRightInd w:val="0"/>
        <w:snapToGrid w:val="0"/>
        <w:spacing w:beforeLines="50" w:before="156" w:afterLines="50" w:after="156" w:line="360" w:lineRule="auto"/>
        <w:ind w:firstLine="200"/>
        <w:jc w:val="center"/>
        <w:rPr>
          <w:rFonts w:ascii="宋体" w:hAnsi="宋体"/>
          <w:b/>
          <w:bCs/>
          <w:sz w:val="24"/>
        </w:rPr>
      </w:pPr>
      <w:r>
        <w:rPr>
          <w:rFonts w:ascii="宋体" w:hAnsi="宋体" w:hint="eastAsia"/>
          <w:b/>
          <w:bCs/>
          <w:sz w:val="24"/>
        </w:rPr>
        <w:t>监理人权利</w:t>
      </w:r>
    </w:p>
    <w:p w:rsidR="00EE47E5" w:rsidRDefault="002252DF" w:rsidP="00C97C51">
      <w:pPr>
        <w:pStyle w:val="af7"/>
        <w:numPr>
          <w:ilvl w:val="0"/>
          <w:numId w:val="18"/>
        </w:numPr>
        <w:spacing w:beforeLines="50" w:before="156" w:afterLines="50" w:after="156" w:line="360" w:lineRule="auto"/>
        <w:ind w:left="0" w:firstLine="480"/>
        <w:outlineLvl w:val="1"/>
        <w:rPr>
          <w:rFonts w:ascii="宋体" w:hAnsi="宋体"/>
          <w:sz w:val="24"/>
        </w:rPr>
      </w:pPr>
      <w:r>
        <w:rPr>
          <w:rFonts w:ascii="宋体" w:hAnsi="宋体" w:hint="eastAsia"/>
          <w:sz w:val="24"/>
        </w:rPr>
        <w:t>监理人在委托人委托的工程范围内，享有以下权利：</w:t>
      </w:r>
    </w:p>
    <w:p w:rsidR="00EE47E5" w:rsidRDefault="002252DF" w:rsidP="009B0A19">
      <w:pPr>
        <w:pStyle w:val="3"/>
        <w:numPr>
          <w:ilvl w:val="0"/>
          <w:numId w:val="16"/>
        </w:numPr>
        <w:adjustRightInd w:val="0"/>
        <w:snapToGrid w:val="0"/>
        <w:spacing w:beforeLines="50" w:before="156" w:afterLines="50" w:after="156" w:line="360" w:lineRule="auto"/>
        <w:ind w:left="0" w:firstLineChars="200" w:firstLine="480"/>
      </w:pPr>
      <w:r>
        <w:rPr>
          <w:rFonts w:hint="eastAsia"/>
        </w:rPr>
        <w:t>选择工程总承包人的建议权。</w:t>
      </w:r>
    </w:p>
    <w:p w:rsidR="00EE47E5" w:rsidRDefault="002252DF" w:rsidP="009B0A19">
      <w:pPr>
        <w:pStyle w:val="3"/>
        <w:numPr>
          <w:ilvl w:val="0"/>
          <w:numId w:val="16"/>
        </w:numPr>
        <w:adjustRightInd w:val="0"/>
        <w:snapToGrid w:val="0"/>
        <w:spacing w:beforeLines="50" w:before="156" w:afterLines="50" w:after="156" w:line="360" w:lineRule="auto"/>
        <w:ind w:left="0" w:firstLineChars="200" w:firstLine="480"/>
      </w:pPr>
      <w:r>
        <w:rPr>
          <w:rFonts w:hint="eastAsia"/>
        </w:rPr>
        <w:lastRenderedPageBreak/>
        <w:t>选择工程分包人的认可权。</w:t>
      </w:r>
    </w:p>
    <w:p w:rsidR="00EE47E5" w:rsidRDefault="002252DF" w:rsidP="009B0A19">
      <w:pPr>
        <w:pStyle w:val="3"/>
        <w:numPr>
          <w:ilvl w:val="0"/>
          <w:numId w:val="16"/>
        </w:numPr>
        <w:adjustRightInd w:val="0"/>
        <w:snapToGrid w:val="0"/>
        <w:spacing w:beforeLines="50" w:before="156" w:afterLines="50" w:after="156" w:line="360" w:lineRule="auto"/>
        <w:ind w:left="0" w:firstLineChars="200" w:firstLine="480"/>
      </w:pPr>
      <w:r>
        <w:rPr>
          <w:rFonts w:hint="eastAsia"/>
        </w:rPr>
        <w:t>对工程建设有关事项包括工程规模、设计标准、规划设计、生产工艺设计和使用功能要求，向委托人的建议权。</w:t>
      </w:r>
    </w:p>
    <w:p w:rsidR="00EE47E5" w:rsidRDefault="002252DF" w:rsidP="009B0A19">
      <w:pPr>
        <w:pStyle w:val="3"/>
        <w:numPr>
          <w:ilvl w:val="0"/>
          <w:numId w:val="16"/>
        </w:numPr>
        <w:adjustRightInd w:val="0"/>
        <w:snapToGrid w:val="0"/>
        <w:spacing w:beforeLines="50" w:before="156" w:afterLines="50" w:after="156" w:line="360" w:lineRule="auto"/>
        <w:ind w:left="0" w:firstLineChars="200" w:firstLine="480"/>
      </w:pPr>
      <w:r>
        <w:rPr>
          <w:rFonts w:hint="eastAsia"/>
        </w:rPr>
        <w:t>对工程设计中的技术问题，按照安全和优化的原则，向委托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rsidR="00EE47E5" w:rsidRDefault="002252DF" w:rsidP="009B0A19">
      <w:pPr>
        <w:pStyle w:val="3"/>
        <w:numPr>
          <w:ilvl w:val="0"/>
          <w:numId w:val="16"/>
        </w:numPr>
        <w:adjustRightInd w:val="0"/>
        <w:snapToGrid w:val="0"/>
        <w:spacing w:beforeLines="50" w:before="156" w:afterLines="50" w:after="156" w:line="360" w:lineRule="auto"/>
        <w:ind w:left="0" w:firstLineChars="200" w:firstLine="480"/>
      </w:pPr>
      <w:r>
        <w:rPr>
          <w:rFonts w:hint="eastAsia"/>
        </w:rPr>
        <w:t>审批工程施工组织设计和技术方案，按照保质量、保工期和降低成本的原则，向承包人提出建议，并向委托人提出书面报告。</w:t>
      </w:r>
    </w:p>
    <w:p w:rsidR="00EE47E5" w:rsidRDefault="002252DF" w:rsidP="009B0A19">
      <w:pPr>
        <w:pStyle w:val="3"/>
        <w:numPr>
          <w:ilvl w:val="0"/>
          <w:numId w:val="16"/>
        </w:numPr>
        <w:adjustRightInd w:val="0"/>
        <w:snapToGrid w:val="0"/>
        <w:spacing w:beforeLines="50" w:before="156" w:afterLines="50" w:after="156" w:line="360" w:lineRule="auto"/>
        <w:ind w:left="0" w:firstLineChars="200" w:firstLine="480"/>
      </w:pPr>
      <w:r>
        <w:rPr>
          <w:rFonts w:hint="eastAsia"/>
        </w:rPr>
        <w:t>主持工程建设有关协作单位的组织协调，重要协调事项应当事先向委托人报告。</w:t>
      </w:r>
    </w:p>
    <w:p w:rsidR="00EE47E5" w:rsidRDefault="002252DF" w:rsidP="009B0A19">
      <w:pPr>
        <w:pStyle w:val="3"/>
        <w:numPr>
          <w:ilvl w:val="0"/>
          <w:numId w:val="16"/>
        </w:numPr>
        <w:adjustRightInd w:val="0"/>
        <w:snapToGrid w:val="0"/>
        <w:spacing w:beforeLines="50" w:before="156" w:afterLines="50" w:after="156" w:line="360" w:lineRule="auto"/>
        <w:ind w:left="0" w:firstLineChars="200" w:firstLine="480"/>
      </w:pPr>
      <w:r>
        <w:rPr>
          <w:rFonts w:hint="eastAsia"/>
        </w:rPr>
        <w:t>征得委托人同意，监理人有权发布开</w:t>
      </w:r>
      <w:proofErr w:type="gramStart"/>
      <w:r>
        <w:rPr>
          <w:rFonts w:hint="eastAsia"/>
        </w:rPr>
        <w:t>工令</w:t>
      </w:r>
      <w:proofErr w:type="gramEnd"/>
      <w:r>
        <w:rPr>
          <w:rFonts w:hint="eastAsia"/>
        </w:rPr>
        <w:t>、停工令、复</w:t>
      </w:r>
      <w:proofErr w:type="gramStart"/>
      <w:r>
        <w:rPr>
          <w:rFonts w:hint="eastAsia"/>
        </w:rPr>
        <w:t>工</w:t>
      </w:r>
      <w:proofErr w:type="gramEnd"/>
      <w:r>
        <w:rPr>
          <w:rFonts w:hint="eastAsia"/>
        </w:rPr>
        <w:t>令，但应当事先向委托人报告。如在紧急情况下未能事先报告时，则应在24小时内向委托人做出书面报告。</w:t>
      </w:r>
    </w:p>
    <w:p w:rsidR="00EE47E5" w:rsidRDefault="002252DF" w:rsidP="009B0A19">
      <w:pPr>
        <w:pStyle w:val="3"/>
        <w:numPr>
          <w:ilvl w:val="0"/>
          <w:numId w:val="16"/>
        </w:numPr>
        <w:adjustRightInd w:val="0"/>
        <w:snapToGrid w:val="0"/>
        <w:spacing w:beforeLines="50" w:before="156" w:afterLines="50" w:after="156" w:line="360" w:lineRule="auto"/>
        <w:ind w:left="0" w:firstLineChars="200" w:firstLine="480"/>
      </w:pPr>
      <w:r>
        <w:rPr>
          <w:rFonts w:hint="eastAsia"/>
        </w:rPr>
        <w:t>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项目监理机构复</w:t>
      </w:r>
      <w:proofErr w:type="gramStart"/>
      <w:r>
        <w:rPr>
          <w:rFonts w:hint="eastAsia"/>
        </w:rPr>
        <w:t>工令</w:t>
      </w:r>
      <w:proofErr w:type="gramEnd"/>
      <w:r>
        <w:rPr>
          <w:rFonts w:hint="eastAsia"/>
        </w:rPr>
        <w:t>后才能复工。</w:t>
      </w:r>
    </w:p>
    <w:p w:rsidR="00EE47E5" w:rsidRDefault="002252DF" w:rsidP="009B0A19">
      <w:pPr>
        <w:pStyle w:val="3"/>
        <w:numPr>
          <w:ilvl w:val="0"/>
          <w:numId w:val="16"/>
        </w:numPr>
        <w:adjustRightInd w:val="0"/>
        <w:snapToGrid w:val="0"/>
        <w:spacing w:beforeLines="50" w:before="156" w:afterLines="50" w:after="156" w:line="360" w:lineRule="auto"/>
        <w:ind w:left="0" w:firstLineChars="200" w:firstLine="480"/>
      </w:pPr>
      <w:r>
        <w:rPr>
          <w:rFonts w:hint="eastAsia"/>
        </w:rPr>
        <w:t>工程施工进度的检查、监督权，以及工程实际竣工日期提前或超过工程施工合同规定的竣工期限的签认权。</w:t>
      </w:r>
    </w:p>
    <w:p w:rsidR="00EE47E5" w:rsidRDefault="002252DF" w:rsidP="009B0A19">
      <w:pPr>
        <w:pStyle w:val="3"/>
        <w:numPr>
          <w:ilvl w:val="0"/>
          <w:numId w:val="16"/>
        </w:numPr>
        <w:adjustRightInd w:val="0"/>
        <w:snapToGrid w:val="0"/>
        <w:spacing w:beforeLines="50" w:before="156" w:afterLines="50" w:after="156" w:line="360" w:lineRule="auto"/>
        <w:ind w:left="0" w:firstLineChars="200" w:firstLine="480"/>
      </w:pPr>
      <w:r>
        <w:rPr>
          <w:rFonts w:hint="eastAsia"/>
        </w:rPr>
        <w:t>在工程施工合同约定的工程价格范围内，工程款支付的审核和签认权，以及工程结算的复核确认权与否决权。未经总监理工程师签字确认，委托人不支付工程款。</w:t>
      </w:r>
    </w:p>
    <w:p w:rsidR="00EE47E5" w:rsidRDefault="002252DF" w:rsidP="00C97C51">
      <w:pPr>
        <w:pStyle w:val="af7"/>
        <w:numPr>
          <w:ilvl w:val="0"/>
          <w:numId w:val="18"/>
        </w:numPr>
        <w:spacing w:beforeLines="50" w:before="156" w:afterLines="50" w:after="156" w:line="360" w:lineRule="auto"/>
        <w:ind w:left="0" w:firstLine="480"/>
        <w:outlineLvl w:val="1"/>
        <w:rPr>
          <w:rFonts w:ascii="宋体" w:hAnsi="宋体"/>
          <w:sz w:val="24"/>
        </w:rPr>
      </w:pPr>
      <w:r>
        <w:rPr>
          <w:rFonts w:ascii="宋体" w:hAnsi="宋体" w:hint="eastAsia"/>
          <w:sz w:val="24"/>
        </w:rPr>
        <w:t>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承包人人员工作不力，项目监理机构可要求承包人调换有关人员。</w:t>
      </w:r>
    </w:p>
    <w:p w:rsidR="00EE47E5" w:rsidRDefault="002252DF" w:rsidP="00C97C51">
      <w:pPr>
        <w:pStyle w:val="af7"/>
        <w:numPr>
          <w:ilvl w:val="0"/>
          <w:numId w:val="18"/>
        </w:numPr>
        <w:spacing w:beforeLines="50" w:before="156" w:afterLines="50" w:after="156" w:line="360" w:lineRule="auto"/>
        <w:ind w:left="0" w:firstLine="480"/>
        <w:outlineLvl w:val="1"/>
        <w:rPr>
          <w:rFonts w:ascii="宋体" w:hAnsi="宋体"/>
          <w:b/>
          <w:bCs/>
          <w:sz w:val="24"/>
        </w:rPr>
      </w:pPr>
      <w:r>
        <w:rPr>
          <w:rFonts w:ascii="宋体" w:hAnsi="宋体" w:hint="eastAsia"/>
          <w:sz w:val="24"/>
        </w:rPr>
        <w:lastRenderedPageBreak/>
        <w:t>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关仲裁时，监理人应当提供作证的事实材料。</w:t>
      </w:r>
    </w:p>
    <w:p w:rsidR="00EE47E5" w:rsidRDefault="002252DF" w:rsidP="009B0A19">
      <w:pPr>
        <w:adjustRightInd w:val="0"/>
        <w:snapToGrid w:val="0"/>
        <w:spacing w:beforeLines="50" w:before="156" w:afterLines="50" w:after="156" w:line="360" w:lineRule="auto"/>
        <w:ind w:firstLine="200"/>
        <w:jc w:val="center"/>
        <w:rPr>
          <w:rFonts w:ascii="宋体" w:hAnsi="宋体"/>
          <w:b/>
          <w:bCs/>
          <w:sz w:val="24"/>
        </w:rPr>
      </w:pPr>
      <w:r>
        <w:rPr>
          <w:rFonts w:ascii="宋体" w:hAnsi="宋体" w:hint="eastAsia"/>
          <w:b/>
          <w:bCs/>
          <w:sz w:val="24"/>
        </w:rPr>
        <w:t>委托人权利</w:t>
      </w:r>
    </w:p>
    <w:p w:rsidR="00EE47E5" w:rsidRDefault="002252DF" w:rsidP="00C97C51">
      <w:pPr>
        <w:pStyle w:val="af7"/>
        <w:numPr>
          <w:ilvl w:val="0"/>
          <w:numId w:val="18"/>
        </w:numPr>
        <w:spacing w:beforeLines="50" w:before="156" w:afterLines="50" w:after="156" w:line="360" w:lineRule="auto"/>
        <w:ind w:left="0" w:firstLine="480"/>
        <w:outlineLvl w:val="1"/>
        <w:rPr>
          <w:rFonts w:ascii="宋体" w:hAnsi="宋体"/>
          <w:sz w:val="24"/>
        </w:rPr>
      </w:pPr>
      <w:r>
        <w:rPr>
          <w:rFonts w:ascii="宋体" w:hAnsi="宋体" w:hint="eastAsia"/>
          <w:sz w:val="24"/>
        </w:rPr>
        <w:t>委托人有选定工程总承包人，以及与其订立合同的权利。</w:t>
      </w:r>
    </w:p>
    <w:p w:rsidR="00EE47E5" w:rsidRDefault="002252DF" w:rsidP="00C97C51">
      <w:pPr>
        <w:pStyle w:val="af7"/>
        <w:numPr>
          <w:ilvl w:val="0"/>
          <w:numId w:val="18"/>
        </w:numPr>
        <w:spacing w:beforeLines="50" w:before="156" w:afterLines="50" w:after="156" w:line="360" w:lineRule="auto"/>
        <w:ind w:left="0" w:firstLine="480"/>
        <w:outlineLvl w:val="1"/>
        <w:rPr>
          <w:rFonts w:ascii="宋体" w:hAnsi="宋体"/>
          <w:sz w:val="24"/>
        </w:rPr>
      </w:pPr>
      <w:r>
        <w:rPr>
          <w:rFonts w:ascii="宋体" w:hAnsi="宋体" w:hint="eastAsia"/>
          <w:sz w:val="24"/>
        </w:rPr>
        <w:t xml:space="preserve">委托人有对工程规模、设计标准、规划设计、生产工艺设计和设计使用功能要求的认定权，以及对工程设计变更的审批权。　　</w:t>
      </w:r>
    </w:p>
    <w:p w:rsidR="00EE47E5" w:rsidRDefault="002252DF" w:rsidP="00C97C51">
      <w:pPr>
        <w:pStyle w:val="af7"/>
        <w:numPr>
          <w:ilvl w:val="0"/>
          <w:numId w:val="18"/>
        </w:numPr>
        <w:spacing w:beforeLines="50" w:before="156" w:afterLines="50" w:after="156" w:line="360" w:lineRule="auto"/>
        <w:ind w:left="0" w:firstLine="480"/>
        <w:outlineLvl w:val="1"/>
        <w:rPr>
          <w:rFonts w:ascii="宋体" w:hAnsi="宋体"/>
          <w:sz w:val="24"/>
        </w:rPr>
      </w:pPr>
      <w:r>
        <w:rPr>
          <w:rFonts w:ascii="宋体" w:hAnsi="宋体" w:hint="eastAsia"/>
          <w:sz w:val="24"/>
        </w:rPr>
        <w:t>监理人</w:t>
      </w:r>
      <w:proofErr w:type="gramStart"/>
      <w:r>
        <w:rPr>
          <w:rFonts w:ascii="宋体" w:hAnsi="宋体" w:hint="eastAsia"/>
          <w:sz w:val="24"/>
        </w:rPr>
        <w:t>调换总</w:t>
      </w:r>
      <w:proofErr w:type="gramEnd"/>
      <w:r>
        <w:rPr>
          <w:rFonts w:ascii="宋体" w:hAnsi="宋体" w:hint="eastAsia"/>
          <w:sz w:val="24"/>
        </w:rPr>
        <w:t xml:space="preserve">监理工程师须事先经委托人同意。　　</w:t>
      </w:r>
    </w:p>
    <w:p w:rsidR="00EE47E5" w:rsidRDefault="002252DF" w:rsidP="00C97C51">
      <w:pPr>
        <w:pStyle w:val="af7"/>
        <w:numPr>
          <w:ilvl w:val="0"/>
          <w:numId w:val="18"/>
        </w:numPr>
        <w:spacing w:beforeLines="50" w:before="156" w:afterLines="50" w:after="156" w:line="360" w:lineRule="auto"/>
        <w:ind w:left="0" w:firstLine="480"/>
        <w:outlineLvl w:val="1"/>
        <w:rPr>
          <w:rFonts w:ascii="宋体" w:hAnsi="宋体"/>
          <w:sz w:val="24"/>
        </w:rPr>
      </w:pPr>
      <w:r>
        <w:rPr>
          <w:rFonts w:ascii="宋体" w:hAnsi="宋体" w:hint="eastAsia"/>
          <w:sz w:val="24"/>
        </w:rPr>
        <w:t>委托人有权要求监理人提交监理工作月报及监理业务范围内的专项报告。</w:t>
      </w:r>
    </w:p>
    <w:p w:rsidR="00EE47E5" w:rsidRDefault="002252DF" w:rsidP="00C97C51">
      <w:pPr>
        <w:pStyle w:val="af7"/>
        <w:numPr>
          <w:ilvl w:val="0"/>
          <w:numId w:val="18"/>
        </w:numPr>
        <w:spacing w:beforeLines="50" w:before="156" w:afterLines="50" w:after="156" w:line="360" w:lineRule="auto"/>
        <w:ind w:left="0" w:firstLine="480"/>
        <w:outlineLvl w:val="1"/>
        <w:rPr>
          <w:rFonts w:ascii="宋体" w:hAnsi="宋体"/>
          <w:b/>
          <w:bCs/>
          <w:sz w:val="24"/>
        </w:rPr>
      </w:pPr>
      <w:r>
        <w:rPr>
          <w:rFonts w:ascii="宋体" w:hAnsi="宋体" w:hint="eastAsia"/>
          <w:sz w:val="24"/>
        </w:rPr>
        <w:t>当委托人发现监理人员不按监理合同履行监理职责，或与承包人、投标人或意向投标人串通给委托人或工程造成损失的，委托人有权要求监理人更换监理人员，监理人应承担相应的赔偿责任或连带赔偿责任，当委托人发现因串通行为给委托人或工程造成损失的，委托人有权从监理报酬中全部扣除。</w:t>
      </w:r>
    </w:p>
    <w:p w:rsidR="00EE47E5" w:rsidRDefault="002252DF" w:rsidP="005E5ACD">
      <w:pPr>
        <w:adjustRightInd w:val="0"/>
        <w:snapToGrid w:val="0"/>
        <w:spacing w:beforeLines="50" w:before="156" w:afterLines="50" w:after="156" w:line="360" w:lineRule="auto"/>
        <w:ind w:firstLine="200"/>
        <w:jc w:val="center"/>
        <w:rPr>
          <w:rFonts w:ascii="宋体" w:hAnsi="宋体"/>
          <w:b/>
          <w:bCs/>
          <w:sz w:val="24"/>
        </w:rPr>
      </w:pPr>
      <w:r>
        <w:rPr>
          <w:rFonts w:ascii="宋体" w:hAnsi="宋体" w:hint="eastAsia"/>
          <w:b/>
          <w:bCs/>
          <w:sz w:val="24"/>
        </w:rPr>
        <w:t>监理人责任</w:t>
      </w:r>
    </w:p>
    <w:p w:rsidR="00EE47E5" w:rsidRDefault="002252DF" w:rsidP="00C97C51">
      <w:pPr>
        <w:pStyle w:val="af7"/>
        <w:numPr>
          <w:ilvl w:val="0"/>
          <w:numId w:val="18"/>
        </w:numPr>
        <w:spacing w:beforeLines="50" w:before="156" w:afterLines="50" w:after="156" w:line="360" w:lineRule="auto"/>
        <w:ind w:left="0" w:firstLine="480"/>
        <w:outlineLvl w:val="1"/>
        <w:rPr>
          <w:rFonts w:ascii="宋体" w:hAnsi="宋体"/>
          <w:sz w:val="24"/>
        </w:rPr>
      </w:pPr>
      <w:r>
        <w:rPr>
          <w:rFonts w:ascii="宋体" w:hAnsi="宋体" w:hint="eastAsia"/>
          <w:sz w:val="24"/>
        </w:rPr>
        <w:t>监理人的责任期即</w:t>
      </w:r>
      <w:proofErr w:type="gramStart"/>
      <w:r>
        <w:rPr>
          <w:rFonts w:ascii="宋体" w:hAnsi="宋体" w:hint="eastAsia"/>
          <w:sz w:val="24"/>
        </w:rPr>
        <w:t>本施工</w:t>
      </w:r>
      <w:proofErr w:type="gramEnd"/>
      <w:r>
        <w:rPr>
          <w:rFonts w:ascii="宋体" w:hAnsi="宋体" w:hint="eastAsia"/>
          <w:sz w:val="24"/>
        </w:rPr>
        <w:t>监理合同有效期。在监理过程中，如果因工程建设进度的推迟或延误而超过书面约定的日期，双方应进一步约定相应延长的合同期。</w:t>
      </w:r>
    </w:p>
    <w:p w:rsidR="00EE47E5" w:rsidRDefault="002252DF" w:rsidP="00C97C51">
      <w:pPr>
        <w:pStyle w:val="af7"/>
        <w:numPr>
          <w:ilvl w:val="0"/>
          <w:numId w:val="18"/>
        </w:numPr>
        <w:spacing w:beforeLines="50" w:before="156" w:afterLines="50" w:after="156" w:line="360" w:lineRule="auto"/>
        <w:ind w:left="0" w:firstLine="480"/>
        <w:outlineLvl w:val="1"/>
        <w:rPr>
          <w:rFonts w:ascii="宋体" w:hAnsi="宋体"/>
          <w:sz w:val="24"/>
        </w:rPr>
      </w:pPr>
      <w:r>
        <w:rPr>
          <w:rFonts w:ascii="宋体" w:hAnsi="宋体" w:hint="eastAsia"/>
          <w:sz w:val="24"/>
        </w:rPr>
        <w:t xml:space="preserve">监理人在责任期内，应当履行约定的义务，如果因监理人过失而造成了委托人的经济损失，应当向委托人赔偿。累计赔偿总额（除本合同第二十四条规定以外）不应超过监理报酬总额。　　</w:t>
      </w:r>
    </w:p>
    <w:p w:rsidR="00EE47E5" w:rsidRDefault="002252DF" w:rsidP="00C97C51">
      <w:pPr>
        <w:pStyle w:val="af7"/>
        <w:numPr>
          <w:ilvl w:val="0"/>
          <w:numId w:val="18"/>
        </w:numPr>
        <w:spacing w:beforeLines="50" w:before="156" w:afterLines="50" w:after="156" w:line="360" w:lineRule="auto"/>
        <w:ind w:left="0" w:firstLine="480"/>
        <w:outlineLvl w:val="1"/>
        <w:rPr>
          <w:rFonts w:ascii="宋体" w:hAnsi="宋体"/>
          <w:sz w:val="24"/>
        </w:rPr>
      </w:pPr>
      <w:r>
        <w:rPr>
          <w:rFonts w:ascii="宋体" w:hAnsi="宋体" w:hint="eastAsia"/>
          <w:sz w:val="24"/>
        </w:rPr>
        <w:t>监理人对承包人违反合同规定的质量要求和完工（交图、交货）时限，</w:t>
      </w:r>
      <w:r>
        <w:rPr>
          <w:rFonts w:ascii="宋体" w:hAnsi="宋体" w:hint="eastAsia"/>
          <w:color w:val="000000"/>
          <w:sz w:val="24"/>
        </w:rPr>
        <w:t>在认真履行监理职责的前提下</w:t>
      </w:r>
      <w:r>
        <w:rPr>
          <w:rFonts w:ascii="宋体" w:hAnsi="宋体" w:hint="eastAsia"/>
          <w:sz w:val="24"/>
        </w:rPr>
        <w:t>不承担责任，但应及时发现并向委托人报告。因不可抗力导致施工监理合同不能全部或部分履行，监理人不承担责任。但对违反第五条规定</w:t>
      </w:r>
      <w:r>
        <w:rPr>
          <w:rFonts w:ascii="宋体" w:hAnsi="宋体" w:hint="eastAsia"/>
          <w:sz w:val="24"/>
        </w:rPr>
        <w:lastRenderedPageBreak/>
        <w:t>引起的与之有关的事宜，向委托人承担赔偿责任。</w:t>
      </w:r>
    </w:p>
    <w:p w:rsidR="00EE47E5" w:rsidRDefault="002252DF" w:rsidP="00C97C51">
      <w:pPr>
        <w:pStyle w:val="af7"/>
        <w:numPr>
          <w:ilvl w:val="0"/>
          <w:numId w:val="18"/>
        </w:numPr>
        <w:spacing w:beforeLines="50" w:before="156" w:afterLines="50" w:after="156" w:line="360" w:lineRule="auto"/>
        <w:ind w:left="0" w:firstLine="480"/>
        <w:outlineLvl w:val="1"/>
        <w:rPr>
          <w:rFonts w:ascii="宋体" w:hAnsi="宋体"/>
          <w:sz w:val="24"/>
        </w:rPr>
      </w:pPr>
      <w:r>
        <w:rPr>
          <w:rFonts w:ascii="宋体" w:hAnsi="宋体" w:hint="eastAsia"/>
          <w:sz w:val="24"/>
        </w:rPr>
        <w:t>监理人向委托人提出赔偿要求不能成立时，监理人应当赔偿由于该索赔所导致委托人的各种费用支出。</w:t>
      </w:r>
    </w:p>
    <w:p w:rsidR="00EE47E5" w:rsidRDefault="002252DF" w:rsidP="005E5ACD">
      <w:pPr>
        <w:adjustRightInd w:val="0"/>
        <w:snapToGrid w:val="0"/>
        <w:spacing w:beforeLines="50" w:before="156" w:afterLines="50" w:after="156" w:line="360" w:lineRule="auto"/>
        <w:ind w:firstLine="200"/>
        <w:jc w:val="center"/>
        <w:rPr>
          <w:rFonts w:ascii="宋体" w:hAnsi="宋体"/>
          <w:b/>
          <w:bCs/>
          <w:sz w:val="24"/>
        </w:rPr>
      </w:pPr>
      <w:r>
        <w:rPr>
          <w:rFonts w:ascii="宋体" w:hAnsi="宋体" w:hint="eastAsia"/>
          <w:b/>
          <w:bCs/>
          <w:sz w:val="24"/>
        </w:rPr>
        <w:t>委托人责任</w:t>
      </w:r>
    </w:p>
    <w:p w:rsidR="00EE47E5" w:rsidRDefault="002252DF" w:rsidP="00C97C51">
      <w:pPr>
        <w:pStyle w:val="af7"/>
        <w:numPr>
          <w:ilvl w:val="0"/>
          <w:numId w:val="18"/>
        </w:numPr>
        <w:spacing w:beforeLines="50" w:before="156" w:afterLines="50" w:after="156" w:line="360" w:lineRule="auto"/>
        <w:ind w:left="0" w:firstLine="480"/>
        <w:outlineLvl w:val="1"/>
        <w:rPr>
          <w:rFonts w:ascii="宋体" w:hAnsi="宋体"/>
          <w:sz w:val="24"/>
        </w:rPr>
      </w:pPr>
      <w:r>
        <w:rPr>
          <w:rFonts w:ascii="宋体" w:hAnsi="宋体" w:hint="eastAsia"/>
          <w:sz w:val="24"/>
        </w:rPr>
        <w:t>委托人应当履行本合同约定的义务，如有违反则应当承担违约责任，赔偿给监理人造成的经济损失。</w:t>
      </w:r>
    </w:p>
    <w:p w:rsidR="00EE47E5" w:rsidRDefault="002252DF" w:rsidP="0033219D">
      <w:pPr>
        <w:adjustRightInd w:val="0"/>
        <w:snapToGrid w:val="0"/>
        <w:spacing w:beforeLines="50" w:before="156" w:afterLines="50" w:after="156" w:line="360" w:lineRule="auto"/>
        <w:ind w:firstLine="200"/>
        <w:rPr>
          <w:rFonts w:ascii="宋体" w:hAnsi="宋体"/>
          <w:sz w:val="24"/>
        </w:rPr>
      </w:pPr>
      <w:r>
        <w:rPr>
          <w:rFonts w:ascii="宋体" w:hAnsi="宋体" w:hint="eastAsia"/>
          <w:sz w:val="24"/>
        </w:rPr>
        <w:t xml:space="preserve">　　监理人处理委托业务时，因非监理</w:t>
      </w:r>
      <w:proofErr w:type="gramStart"/>
      <w:r>
        <w:rPr>
          <w:rFonts w:ascii="宋体" w:hAnsi="宋体" w:hint="eastAsia"/>
          <w:sz w:val="24"/>
        </w:rPr>
        <w:t>人原因</w:t>
      </w:r>
      <w:proofErr w:type="gramEnd"/>
      <w:r>
        <w:rPr>
          <w:rFonts w:ascii="宋体" w:hAnsi="宋体" w:hint="eastAsia"/>
          <w:sz w:val="24"/>
        </w:rPr>
        <w:t>的事由受到损失的，可以向委托人要求补偿损失。</w:t>
      </w:r>
    </w:p>
    <w:p w:rsidR="00EE47E5" w:rsidRDefault="002252DF" w:rsidP="00C97C51">
      <w:pPr>
        <w:pStyle w:val="af7"/>
        <w:numPr>
          <w:ilvl w:val="0"/>
          <w:numId w:val="18"/>
        </w:numPr>
        <w:spacing w:beforeLines="50" w:before="156" w:afterLines="50" w:after="156" w:line="360" w:lineRule="auto"/>
        <w:ind w:left="0" w:firstLine="480"/>
        <w:outlineLvl w:val="1"/>
        <w:rPr>
          <w:rFonts w:ascii="宋体" w:hAnsi="宋体"/>
          <w:b/>
          <w:bCs/>
          <w:sz w:val="24"/>
        </w:rPr>
      </w:pPr>
      <w:r>
        <w:rPr>
          <w:rFonts w:ascii="宋体" w:hAnsi="宋体" w:hint="eastAsia"/>
          <w:sz w:val="24"/>
        </w:rPr>
        <w:t>委托人如果向监理人提出赔偿的要求不能成立，则应当赔偿由该索赔所引起的监理人的各种费用支出。</w:t>
      </w:r>
    </w:p>
    <w:p w:rsidR="00EE47E5" w:rsidRDefault="002252DF" w:rsidP="00C97C51">
      <w:pPr>
        <w:adjustRightInd w:val="0"/>
        <w:snapToGrid w:val="0"/>
        <w:spacing w:beforeLines="50" w:before="156" w:afterLines="50" w:after="156" w:line="360" w:lineRule="auto"/>
        <w:ind w:firstLine="200"/>
        <w:jc w:val="center"/>
        <w:rPr>
          <w:rFonts w:ascii="宋体" w:hAnsi="宋体"/>
          <w:b/>
          <w:bCs/>
          <w:sz w:val="24"/>
        </w:rPr>
      </w:pPr>
      <w:r>
        <w:rPr>
          <w:rFonts w:ascii="宋体" w:hAnsi="宋体" w:hint="eastAsia"/>
          <w:b/>
          <w:bCs/>
          <w:sz w:val="24"/>
        </w:rPr>
        <w:t>合同生效、变更与终止</w:t>
      </w:r>
    </w:p>
    <w:p w:rsidR="00EE47E5" w:rsidRDefault="002252DF" w:rsidP="00C97C51">
      <w:pPr>
        <w:pStyle w:val="af7"/>
        <w:numPr>
          <w:ilvl w:val="0"/>
          <w:numId w:val="18"/>
        </w:numPr>
        <w:spacing w:beforeLines="50" w:before="156" w:afterLines="50" w:after="156" w:line="360" w:lineRule="auto"/>
        <w:ind w:left="0" w:firstLine="480"/>
        <w:outlineLvl w:val="1"/>
        <w:rPr>
          <w:rFonts w:ascii="宋体" w:hAnsi="宋体"/>
          <w:sz w:val="24"/>
        </w:rPr>
      </w:pPr>
      <w:r>
        <w:rPr>
          <w:rFonts w:ascii="宋体" w:hAnsi="宋体" w:hint="eastAsia"/>
          <w:sz w:val="24"/>
        </w:rPr>
        <w:t>由于委托人或承包人的原因使监理工作受到阻碍或延误，以致发生了附加工作或延长了持续时间，则监理人应当将此情况与可能产生的影响及时通知委托人。完成监理业务的时间相应延长，并得到附加工作的报酬。</w:t>
      </w:r>
    </w:p>
    <w:p w:rsidR="00EE47E5" w:rsidRDefault="002252DF" w:rsidP="00C97C51">
      <w:pPr>
        <w:pStyle w:val="af7"/>
        <w:numPr>
          <w:ilvl w:val="0"/>
          <w:numId w:val="18"/>
        </w:numPr>
        <w:spacing w:beforeLines="50" w:before="156" w:afterLines="50" w:after="156" w:line="360" w:lineRule="auto"/>
        <w:ind w:left="0" w:firstLine="480"/>
        <w:outlineLvl w:val="1"/>
        <w:rPr>
          <w:rFonts w:ascii="宋体" w:hAnsi="宋体"/>
          <w:sz w:val="24"/>
        </w:rPr>
      </w:pPr>
      <w:r>
        <w:rPr>
          <w:rFonts w:ascii="宋体" w:hAnsi="宋体" w:hint="eastAsia"/>
          <w:sz w:val="24"/>
        </w:rPr>
        <w:t>在本合同签订后，实际情况发生变化，使得监理人不能全部或部分执行监理业务时，监理人应当立即通知委托人。该监理业务的完成时间应予延长。当恢复执行监理业务时，应当增加不超过42日的时间用于恢复执行监理业务，并按双方约定的数量支付监理报酬。</w:t>
      </w:r>
    </w:p>
    <w:p w:rsidR="00EE47E5" w:rsidRDefault="002252DF" w:rsidP="00C97C51">
      <w:pPr>
        <w:pStyle w:val="af7"/>
        <w:numPr>
          <w:ilvl w:val="0"/>
          <w:numId w:val="18"/>
        </w:numPr>
        <w:spacing w:beforeLines="50" w:before="156" w:afterLines="50" w:after="156" w:line="360" w:lineRule="auto"/>
        <w:ind w:left="0" w:firstLine="480"/>
        <w:outlineLvl w:val="1"/>
        <w:rPr>
          <w:rFonts w:ascii="宋体" w:hAnsi="宋体"/>
          <w:sz w:val="24"/>
        </w:rPr>
      </w:pPr>
      <w:r>
        <w:rPr>
          <w:rFonts w:ascii="宋体" w:hAnsi="宋体" w:hint="eastAsia"/>
          <w:sz w:val="24"/>
        </w:rPr>
        <w:t>监理人向委托人办理完竣工验收及竣工结算或工程移交手续，承包人和委托人已签订工程保修责任书，监理人收到监理报酬尾款，本合同即终止。保修期间的责任，双方在专用条款中约定。</w:t>
      </w:r>
    </w:p>
    <w:p w:rsidR="00EE47E5" w:rsidRDefault="002252DF" w:rsidP="00C97C51">
      <w:pPr>
        <w:pStyle w:val="af7"/>
        <w:numPr>
          <w:ilvl w:val="0"/>
          <w:numId w:val="18"/>
        </w:numPr>
        <w:spacing w:beforeLines="50" w:before="156" w:afterLines="50" w:after="156" w:line="360" w:lineRule="auto"/>
        <w:ind w:left="0" w:firstLine="480"/>
        <w:outlineLvl w:val="1"/>
        <w:rPr>
          <w:rFonts w:ascii="宋体" w:hAnsi="宋体"/>
          <w:sz w:val="24"/>
        </w:rPr>
      </w:pPr>
      <w:r>
        <w:rPr>
          <w:rFonts w:ascii="宋体" w:hAnsi="宋体" w:hint="eastAsia"/>
          <w:sz w:val="24"/>
        </w:rPr>
        <w:t>当事人一方要求变更或解除合同时，应当在42日前通知对方，因解除合同使一方遭受损失的，除依法可以免除责任的外，应由责任方负责赔偿。</w:t>
      </w:r>
    </w:p>
    <w:p w:rsidR="00EE47E5" w:rsidRDefault="002252DF" w:rsidP="0033219D">
      <w:pPr>
        <w:adjustRightInd w:val="0"/>
        <w:snapToGrid w:val="0"/>
        <w:spacing w:beforeLines="50" w:before="156" w:afterLines="50" w:after="156" w:line="360" w:lineRule="auto"/>
        <w:ind w:firstLine="200"/>
        <w:rPr>
          <w:rFonts w:ascii="宋体" w:hAnsi="宋体"/>
          <w:sz w:val="24"/>
        </w:rPr>
      </w:pPr>
      <w:r>
        <w:rPr>
          <w:rFonts w:ascii="宋体" w:hAnsi="宋体" w:hint="eastAsia"/>
          <w:sz w:val="24"/>
        </w:rPr>
        <w:t xml:space="preserve">　　变更或解除合同的通知或协议必须采取书面形式，协议未达成之前，原合同仍然有效。</w:t>
      </w:r>
    </w:p>
    <w:p w:rsidR="00EE47E5" w:rsidRDefault="002252DF" w:rsidP="00C97C51">
      <w:pPr>
        <w:pStyle w:val="af7"/>
        <w:numPr>
          <w:ilvl w:val="0"/>
          <w:numId w:val="18"/>
        </w:numPr>
        <w:spacing w:beforeLines="50" w:before="156" w:afterLines="50" w:after="156" w:line="360" w:lineRule="auto"/>
        <w:ind w:left="0" w:firstLine="480"/>
        <w:outlineLvl w:val="1"/>
        <w:rPr>
          <w:rFonts w:ascii="宋体" w:hAnsi="宋体"/>
          <w:sz w:val="24"/>
        </w:rPr>
      </w:pPr>
      <w:r>
        <w:rPr>
          <w:rFonts w:ascii="宋体" w:hAnsi="宋体" w:hint="eastAsia"/>
          <w:sz w:val="24"/>
        </w:rPr>
        <w:t>监理人在应当获得监理报酬之日起30日内仍未收到支付单据，而</w:t>
      </w:r>
      <w:r>
        <w:rPr>
          <w:rFonts w:ascii="宋体" w:hAnsi="宋体" w:hint="eastAsia"/>
          <w:sz w:val="24"/>
        </w:rPr>
        <w:lastRenderedPageBreak/>
        <w:t>委托人又未对监理人提出任何书面解释时，或根据第三十三条及第三十四条已暂停执行监理业务时限超过六个月的，监理人可向委托人发出终止合同的通知，发出通知后14日内仍未得到委托人答复，可进一步发出终止合同的通知，如果第二份通知发出后42日内仍未得到委托人答复，可终止合同或自行暂停或继续暂停执行全部或部分监理业务。委托人承担违约责任。</w:t>
      </w:r>
    </w:p>
    <w:p w:rsidR="00EE47E5" w:rsidRDefault="002252DF" w:rsidP="00C97C51">
      <w:pPr>
        <w:pStyle w:val="af7"/>
        <w:numPr>
          <w:ilvl w:val="0"/>
          <w:numId w:val="18"/>
        </w:numPr>
        <w:spacing w:beforeLines="50" w:before="156" w:afterLines="50" w:after="156" w:line="360" w:lineRule="auto"/>
        <w:ind w:left="0" w:firstLine="480"/>
        <w:outlineLvl w:val="1"/>
        <w:rPr>
          <w:rFonts w:ascii="宋体" w:hAnsi="宋体"/>
          <w:sz w:val="24"/>
        </w:rPr>
      </w:pPr>
      <w:r>
        <w:rPr>
          <w:rFonts w:ascii="宋体" w:hAnsi="宋体" w:hint="eastAsia"/>
          <w:sz w:val="24"/>
        </w:rPr>
        <w:t>监理人由于非自己的原因而暂停或终止执行监理业务，其善后工作以及恢复执行监理业务的工作，应当视为额外工作，有权得到额外的报酬。</w:t>
      </w:r>
    </w:p>
    <w:p w:rsidR="00EE47E5" w:rsidRDefault="002252DF" w:rsidP="00C97C51">
      <w:pPr>
        <w:pStyle w:val="af7"/>
        <w:numPr>
          <w:ilvl w:val="0"/>
          <w:numId w:val="18"/>
        </w:numPr>
        <w:spacing w:beforeLines="50" w:before="156" w:afterLines="50" w:after="156" w:line="360" w:lineRule="auto"/>
        <w:ind w:left="0" w:firstLine="480"/>
        <w:outlineLvl w:val="1"/>
        <w:rPr>
          <w:rFonts w:ascii="宋体" w:hAnsi="宋体"/>
          <w:sz w:val="24"/>
        </w:rPr>
      </w:pPr>
      <w:r>
        <w:rPr>
          <w:rFonts w:ascii="宋体" w:hAnsi="宋体" w:hint="eastAsia"/>
          <w:sz w:val="24"/>
        </w:rPr>
        <w:t>当委托人认为监理人无正当理由而又未履行监理义务时，可向监理人发出指明其未履行义务的通知。若委托人发出通知后21日内没有收到答复，可在第一个通知发出后35日内发出终止委托监理合同的通知，合同即行终止。监理人承担违约责任。</w:t>
      </w:r>
    </w:p>
    <w:p w:rsidR="00EE47E5" w:rsidRDefault="002252DF" w:rsidP="00C97C51">
      <w:pPr>
        <w:pStyle w:val="af7"/>
        <w:numPr>
          <w:ilvl w:val="0"/>
          <w:numId w:val="18"/>
        </w:numPr>
        <w:spacing w:beforeLines="50" w:before="156" w:afterLines="50" w:after="156" w:line="360" w:lineRule="auto"/>
        <w:ind w:left="0" w:firstLine="480"/>
        <w:outlineLvl w:val="1"/>
        <w:rPr>
          <w:rFonts w:ascii="宋体" w:hAnsi="宋体"/>
          <w:b/>
          <w:bCs/>
          <w:sz w:val="24"/>
        </w:rPr>
      </w:pPr>
      <w:r>
        <w:rPr>
          <w:rFonts w:ascii="宋体" w:hAnsi="宋体" w:hint="eastAsia"/>
          <w:sz w:val="24"/>
        </w:rPr>
        <w:t>合同协议的终止并不影响各方应有的权利和应当承担的责任。</w:t>
      </w:r>
    </w:p>
    <w:p w:rsidR="00EE47E5" w:rsidRDefault="002252DF" w:rsidP="005E5ACD">
      <w:pPr>
        <w:adjustRightInd w:val="0"/>
        <w:snapToGrid w:val="0"/>
        <w:spacing w:beforeLines="50" w:before="156" w:afterLines="50" w:after="156" w:line="360" w:lineRule="auto"/>
        <w:ind w:firstLine="200"/>
        <w:jc w:val="center"/>
        <w:rPr>
          <w:rFonts w:ascii="宋体" w:hAnsi="宋体"/>
          <w:b/>
          <w:bCs/>
          <w:sz w:val="24"/>
        </w:rPr>
      </w:pPr>
      <w:r>
        <w:rPr>
          <w:rFonts w:ascii="宋体" w:hAnsi="宋体" w:hint="eastAsia"/>
          <w:b/>
          <w:bCs/>
          <w:sz w:val="24"/>
        </w:rPr>
        <w:t>监理报酬</w:t>
      </w:r>
    </w:p>
    <w:p w:rsidR="00EE47E5" w:rsidRDefault="002252DF" w:rsidP="00C97C51">
      <w:pPr>
        <w:pStyle w:val="af7"/>
        <w:numPr>
          <w:ilvl w:val="0"/>
          <w:numId w:val="18"/>
        </w:numPr>
        <w:spacing w:beforeLines="50" w:before="156" w:afterLines="50" w:after="156" w:line="360" w:lineRule="auto"/>
        <w:ind w:left="0" w:firstLine="480"/>
        <w:outlineLvl w:val="1"/>
        <w:rPr>
          <w:rFonts w:ascii="宋体" w:hAnsi="宋体"/>
          <w:sz w:val="24"/>
        </w:rPr>
      </w:pPr>
      <w:r>
        <w:rPr>
          <w:rFonts w:ascii="宋体" w:hAnsi="宋体" w:hint="eastAsia"/>
          <w:sz w:val="24"/>
        </w:rPr>
        <w:t>正常的监理工作、附加工作和额外工作的报酬，按照监理合同专用条款中</w:t>
      </w:r>
      <w:r w:rsidRPr="00F53CD0">
        <w:rPr>
          <w:rFonts w:ascii="宋体" w:hAnsi="宋体" w:hint="eastAsia"/>
          <w:sz w:val="24"/>
          <w:highlight w:val="yellow"/>
        </w:rPr>
        <w:t>第三十九条</w:t>
      </w:r>
      <w:r>
        <w:rPr>
          <w:rFonts w:ascii="宋体" w:hAnsi="宋体" w:hint="eastAsia"/>
          <w:sz w:val="24"/>
        </w:rPr>
        <w:t>的方法计算，并按约定的时间和数额支付。</w:t>
      </w:r>
    </w:p>
    <w:p w:rsidR="00EE47E5" w:rsidRDefault="002252DF" w:rsidP="00C97C51">
      <w:pPr>
        <w:pStyle w:val="af7"/>
        <w:numPr>
          <w:ilvl w:val="0"/>
          <w:numId w:val="18"/>
        </w:numPr>
        <w:spacing w:beforeLines="50" w:before="156" w:afterLines="50" w:after="156" w:line="360" w:lineRule="auto"/>
        <w:ind w:left="0" w:firstLine="480"/>
        <w:outlineLvl w:val="1"/>
        <w:rPr>
          <w:rFonts w:ascii="宋体" w:hAnsi="宋体"/>
          <w:sz w:val="24"/>
        </w:rPr>
      </w:pPr>
      <w:r>
        <w:rPr>
          <w:rFonts w:ascii="宋体" w:hAnsi="宋体" w:hint="eastAsia"/>
          <w:sz w:val="24"/>
        </w:rPr>
        <w:t>如果委托人在规定的支付期限内未支付监理报酬，自规定之日起，还应向监理人支付滞纳金。滞纳金从规定支付期限最后一日起计算。</w:t>
      </w:r>
    </w:p>
    <w:p w:rsidR="00EE47E5" w:rsidRDefault="002252DF" w:rsidP="00C97C51">
      <w:pPr>
        <w:pStyle w:val="af7"/>
        <w:numPr>
          <w:ilvl w:val="0"/>
          <w:numId w:val="18"/>
        </w:numPr>
        <w:spacing w:beforeLines="50" w:before="156" w:afterLines="50" w:after="156" w:line="360" w:lineRule="auto"/>
        <w:ind w:left="0" w:firstLine="480"/>
        <w:outlineLvl w:val="1"/>
        <w:rPr>
          <w:rFonts w:ascii="宋体" w:hAnsi="宋体"/>
          <w:sz w:val="24"/>
        </w:rPr>
      </w:pPr>
      <w:r>
        <w:rPr>
          <w:rFonts w:ascii="宋体" w:hAnsi="宋体" w:hint="eastAsia"/>
          <w:sz w:val="24"/>
        </w:rPr>
        <w:t>支付监理报酬所采取的货币币种、汇率由合同专用条款约定。</w:t>
      </w:r>
    </w:p>
    <w:p w:rsidR="00EE47E5" w:rsidRDefault="002252DF" w:rsidP="00C97C51">
      <w:pPr>
        <w:pStyle w:val="af7"/>
        <w:numPr>
          <w:ilvl w:val="0"/>
          <w:numId w:val="18"/>
        </w:numPr>
        <w:spacing w:beforeLines="50" w:before="156" w:afterLines="50" w:after="156" w:line="360" w:lineRule="auto"/>
        <w:ind w:left="0" w:firstLine="480"/>
        <w:outlineLvl w:val="1"/>
        <w:rPr>
          <w:rFonts w:ascii="宋体" w:hAnsi="宋体"/>
          <w:b/>
          <w:bCs/>
          <w:sz w:val="24"/>
        </w:rPr>
      </w:pPr>
      <w:r>
        <w:rPr>
          <w:rFonts w:ascii="宋体" w:hAnsi="宋体" w:hint="eastAsia"/>
          <w:sz w:val="24"/>
        </w:rPr>
        <w:t>如果委托人对监理人提交的支付通知中报酬或部分报酬项目提出异议，应当在收到支付通知书</w:t>
      </w:r>
      <w:r>
        <w:rPr>
          <w:rFonts w:ascii="宋体" w:hAnsi="宋体"/>
          <w:sz w:val="24"/>
        </w:rPr>
        <w:t>48</w:t>
      </w:r>
      <w:r>
        <w:rPr>
          <w:rFonts w:ascii="宋体" w:hAnsi="宋体" w:hint="eastAsia"/>
          <w:sz w:val="24"/>
        </w:rPr>
        <w:t>小时内向监理人发出表示异议的通知，但委托人不得拖延其他无异议报酬项目的支付。</w:t>
      </w:r>
    </w:p>
    <w:p w:rsidR="00EE47E5" w:rsidRDefault="002252DF" w:rsidP="00C97C51">
      <w:pPr>
        <w:adjustRightInd w:val="0"/>
        <w:snapToGrid w:val="0"/>
        <w:spacing w:beforeLines="50" w:before="156" w:afterLines="50" w:after="156" w:line="360" w:lineRule="auto"/>
        <w:ind w:firstLine="200"/>
        <w:jc w:val="center"/>
        <w:rPr>
          <w:rFonts w:ascii="宋体" w:hAnsi="宋体"/>
          <w:b/>
          <w:bCs/>
          <w:sz w:val="24"/>
        </w:rPr>
      </w:pPr>
      <w:r>
        <w:rPr>
          <w:rFonts w:ascii="宋体" w:hAnsi="宋体" w:hint="eastAsia"/>
          <w:b/>
          <w:bCs/>
          <w:sz w:val="24"/>
        </w:rPr>
        <w:t>其他</w:t>
      </w:r>
    </w:p>
    <w:p w:rsidR="00EE47E5" w:rsidRDefault="002252DF" w:rsidP="00C97C51">
      <w:pPr>
        <w:pStyle w:val="af7"/>
        <w:numPr>
          <w:ilvl w:val="0"/>
          <w:numId w:val="18"/>
        </w:numPr>
        <w:spacing w:beforeLines="50" w:before="156" w:afterLines="50" w:after="156" w:line="360" w:lineRule="auto"/>
        <w:ind w:left="0" w:firstLine="480"/>
        <w:outlineLvl w:val="1"/>
        <w:rPr>
          <w:rFonts w:ascii="宋体" w:hAnsi="宋体"/>
          <w:sz w:val="24"/>
        </w:rPr>
      </w:pPr>
      <w:r>
        <w:rPr>
          <w:rFonts w:ascii="宋体" w:hAnsi="宋体" w:hint="eastAsia"/>
          <w:sz w:val="24"/>
        </w:rPr>
        <w:t>委托的建设工程监理所必要的监理人员出外考察、材料设备复试，其费用支出经委托人同意的，在预算范围内向委托人实报实销。</w:t>
      </w:r>
    </w:p>
    <w:p w:rsidR="00EE47E5" w:rsidRDefault="002252DF" w:rsidP="00C97C51">
      <w:pPr>
        <w:pStyle w:val="af7"/>
        <w:numPr>
          <w:ilvl w:val="0"/>
          <w:numId w:val="18"/>
        </w:numPr>
        <w:spacing w:beforeLines="50" w:before="156" w:afterLines="50" w:after="156" w:line="360" w:lineRule="auto"/>
        <w:ind w:left="0" w:firstLine="480"/>
        <w:outlineLvl w:val="1"/>
        <w:rPr>
          <w:rFonts w:ascii="宋体" w:hAnsi="宋体"/>
          <w:sz w:val="24"/>
        </w:rPr>
      </w:pPr>
      <w:r>
        <w:rPr>
          <w:rFonts w:ascii="宋体" w:hAnsi="宋体" w:hint="eastAsia"/>
          <w:sz w:val="24"/>
        </w:rPr>
        <w:t>在监理业务范围内，如需聘用专家咨询或协助，由监理人聘用的，其费用由监理人承担；由委托人聘用的，其费用由委托人承担。</w:t>
      </w:r>
    </w:p>
    <w:p w:rsidR="00EE47E5" w:rsidRDefault="002252DF" w:rsidP="00C97C51">
      <w:pPr>
        <w:pStyle w:val="af7"/>
        <w:numPr>
          <w:ilvl w:val="0"/>
          <w:numId w:val="18"/>
        </w:numPr>
        <w:spacing w:beforeLines="50" w:before="156" w:afterLines="50" w:after="156" w:line="360" w:lineRule="auto"/>
        <w:ind w:left="0" w:firstLine="480"/>
        <w:outlineLvl w:val="1"/>
        <w:rPr>
          <w:rFonts w:ascii="宋体" w:hAnsi="宋体"/>
          <w:sz w:val="24"/>
        </w:rPr>
      </w:pPr>
      <w:r>
        <w:rPr>
          <w:rFonts w:ascii="宋体" w:hAnsi="宋体" w:hint="eastAsia"/>
          <w:sz w:val="24"/>
        </w:rPr>
        <w:lastRenderedPageBreak/>
        <w:t>监理人在监理工作过程中提出的合理化建议，使委托人得到了经济效益，委托人应按专用条款中的约定给予经济奖励。</w:t>
      </w:r>
    </w:p>
    <w:p w:rsidR="00EE47E5" w:rsidRDefault="002252DF" w:rsidP="00C97C51">
      <w:pPr>
        <w:pStyle w:val="af7"/>
        <w:numPr>
          <w:ilvl w:val="0"/>
          <w:numId w:val="18"/>
        </w:numPr>
        <w:spacing w:beforeLines="50" w:before="156" w:afterLines="50" w:after="156" w:line="360" w:lineRule="auto"/>
        <w:ind w:left="0" w:firstLine="480"/>
        <w:outlineLvl w:val="1"/>
        <w:rPr>
          <w:rFonts w:ascii="宋体" w:hAnsi="宋体"/>
          <w:sz w:val="24"/>
        </w:rPr>
      </w:pPr>
      <w:r>
        <w:rPr>
          <w:rFonts w:ascii="宋体" w:hAnsi="宋体" w:hint="eastAsia"/>
          <w:sz w:val="24"/>
        </w:rPr>
        <w:t>监理人驻地项目监理机构及其职员不得接受监理工程项目承包人的任何报酬或者经济利益。</w:t>
      </w:r>
    </w:p>
    <w:p w:rsidR="00EE47E5" w:rsidRDefault="002252DF" w:rsidP="005E5ACD">
      <w:pPr>
        <w:adjustRightInd w:val="0"/>
        <w:snapToGrid w:val="0"/>
        <w:spacing w:beforeLines="50" w:before="156" w:afterLines="50" w:after="156" w:line="360" w:lineRule="auto"/>
        <w:ind w:firstLineChars="200" w:firstLine="480"/>
        <w:rPr>
          <w:rFonts w:ascii="宋体" w:hAnsi="宋体"/>
          <w:sz w:val="24"/>
        </w:rPr>
      </w:pPr>
      <w:r>
        <w:rPr>
          <w:rFonts w:ascii="宋体" w:hAnsi="宋体" w:hint="eastAsia"/>
          <w:sz w:val="24"/>
        </w:rPr>
        <w:t xml:space="preserve">　　监理人不得参与可能与合同规定的与委托人的利益相冲突的任何活动。</w:t>
      </w:r>
    </w:p>
    <w:p w:rsidR="00EE47E5" w:rsidRDefault="002252DF" w:rsidP="00C97C51">
      <w:pPr>
        <w:pStyle w:val="af7"/>
        <w:numPr>
          <w:ilvl w:val="0"/>
          <w:numId w:val="18"/>
        </w:numPr>
        <w:spacing w:beforeLines="50" w:before="156" w:afterLines="50" w:after="156" w:line="360" w:lineRule="auto"/>
        <w:ind w:left="0" w:firstLine="480"/>
        <w:outlineLvl w:val="1"/>
        <w:rPr>
          <w:rFonts w:ascii="宋体" w:hAnsi="宋体"/>
          <w:sz w:val="24"/>
        </w:rPr>
      </w:pPr>
      <w:r>
        <w:rPr>
          <w:rFonts w:ascii="宋体" w:hAnsi="宋体" w:hint="eastAsia"/>
          <w:sz w:val="24"/>
        </w:rPr>
        <w:t>监理人在监理过程中，不得泄露委托人申明的秘密，监理人亦不得泄露设计人、承包人等提供并申明的秘密。</w:t>
      </w:r>
    </w:p>
    <w:p w:rsidR="00EE47E5" w:rsidRDefault="002252DF" w:rsidP="00C97C51">
      <w:pPr>
        <w:pStyle w:val="af7"/>
        <w:numPr>
          <w:ilvl w:val="0"/>
          <w:numId w:val="18"/>
        </w:numPr>
        <w:spacing w:beforeLines="50" w:before="156" w:afterLines="50" w:after="156" w:line="360" w:lineRule="auto"/>
        <w:ind w:left="0" w:firstLine="480"/>
        <w:outlineLvl w:val="1"/>
        <w:rPr>
          <w:rFonts w:ascii="宋体" w:hAnsi="宋体"/>
          <w:b/>
          <w:bCs/>
          <w:sz w:val="24"/>
        </w:rPr>
      </w:pPr>
      <w:r>
        <w:rPr>
          <w:rFonts w:ascii="宋体" w:hAnsi="宋体" w:hint="eastAsia"/>
          <w:sz w:val="24"/>
        </w:rPr>
        <w:t>监理人对于由其编制的所有文件拥有版权，委托人仅有权为本合同工</w:t>
      </w:r>
      <w:proofErr w:type="gramStart"/>
      <w:r>
        <w:rPr>
          <w:rFonts w:ascii="宋体" w:hAnsi="宋体" w:hint="eastAsia"/>
          <w:sz w:val="24"/>
        </w:rPr>
        <w:t>程使用</w:t>
      </w:r>
      <w:proofErr w:type="gramEnd"/>
      <w:r>
        <w:rPr>
          <w:rFonts w:ascii="宋体" w:hAnsi="宋体" w:hint="eastAsia"/>
          <w:sz w:val="24"/>
        </w:rPr>
        <w:t>或复制此类文件。</w:t>
      </w:r>
    </w:p>
    <w:p w:rsidR="00EE47E5" w:rsidRDefault="002252DF" w:rsidP="005E5ACD">
      <w:pPr>
        <w:adjustRightInd w:val="0"/>
        <w:snapToGrid w:val="0"/>
        <w:spacing w:beforeLines="50" w:before="156" w:afterLines="50" w:after="156" w:line="360" w:lineRule="auto"/>
        <w:ind w:firstLine="200"/>
        <w:jc w:val="center"/>
        <w:rPr>
          <w:rFonts w:ascii="宋体" w:hAnsi="宋体"/>
          <w:b/>
          <w:bCs/>
          <w:sz w:val="24"/>
        </w:rPr>
      </w:pPr>
      <w:r>
        <w:rPr>
          <w:rFonts w:ascii="宋体" w:hAnsi="宋体" w:hint="eastAsia"/>
          <w:b/>
          <w:bCs/>
          <w:sz w:val="24"/>
        </w:rPr>
        <w:t>争议的解决</w:t>
      </w:r>
    </w:p>
    <w:p w:rsidR="00EE47E5" w:rsidRDefault="002252DF" w:rsidP="00C97C51">
      <w:pPr>
        <w:pStyle w:val="af7"/>
        <w:numPr>
          <w:ilvl w:val="0"/>
          <w:numId w:val="18"/>
        </w:numPr>
        <w:spacing w:beforeLines="50" w:before="156" w:afterLines="50" w:after="156" w:line="360" w:lineRule="auto"/>
        <w:ind w:left="0" w:firstLine="480"/>
        <w:outlineLvl w:val="1"/>
        <w:rPr>
          <w:rFonts w:ascii="宋体" w:hAnsi="宋体"/>
          <w:b/>
          <w:bCs/>
          <w:sz w:val="44"/>
          <w:szCs w:val="44"/>
        </w:rPr>
      </w:pPr>
      <w:r>
        <w:rPr>
          <w:rFonts w:ascii="宋体" w:hAnsi="宋体" w:hint="eastAsia"/>
          <w:sz w:val="24"/>
        </w:rPr>
        <w:t>因违反或终止合同而引起的对对方损失和损害的赔偿，双方应当协商解决，如未能达成一致，可提交主管部门协调，如仍未能达成一致时，根据专用条款约定处理。</w:t>
      </w:r>
    </w:p>
    <w:p w:rsidR="005E5ACD" w:rsidRDefault="005E5ACD">
      <w:pPr>
        <w:widowControl/>
        <w:jc w:val="left"/>
        <w:rPr>
          <w:rFonts w:ascii="宋体" w:hAnsi="宋体"/>
          <w:b/>
          <w:bCs/>
          <w:sz w:val="32"/>
        </w:rPr>
      </w:pPr>
      <w:r>
        <w:rPr>
          <w:rFonts w:ascii="宋体" w:hAnsi="宋体"/>
          <w:b/>
          <w:bCs/>
          <w:sz w:val="32"/>
        </w:rPr>
        <w:br w:type="page"/>
      </w:r>
    </w:p>
    <w:p w:rsidR="00EE47E5" w:rsidRPr="005E5ACD" w:rsidRDefault="002252DF" w:rsidP="005E5ACD">
      <w:pPr>
        <w:spacing w:beforeLines="50" w:before="156" w:afterLines="50" w:after="156" w:line="360" w:lineRule="auto"/>
        <w:ind w:firstLineChars="200" w:firstLine="602"/>
        <w:jc w:val="center"/>
        <w:outlineLvl w:val="1"/>
        <w:rPr>
          <w:rFonts w:ascii="宋体" w:hAnsi="宋体"/>
          <w:b/>
          <w:bCs/>
          <w:sz w:val="30"/>
          <w:szCs w:val="30"/>
        </w:rPr>
      </w:pPr>
      <w:r w:rsidRPr="005E5ACD">
        <w:rPr>
          <w:rFonts w:ascii="宋体" w:hAnsi="宋体" w:hint="eastAsia"/>
          <w:b/>
          <w:bCs/>
          <w:sz w:val="30"/>
          <w:szCs w:val="30"/>
        </w:rPr>
        <w:lastRenderedPageBreak/>
        <w:t>第三章  专用条款</w:t>
      </w:r>
    </w:p>
    <w:p w:rsidR="00EE47E5" w:rsidRDefault="002252DF" w:rsidP="003432B1">
      <w:pPr>
        <w:pStyle w:val="aa"/>
        <w:adjustRightInd w:val="0"/>
        <w:snapToGrid w:val="0"/>
        <w:spacing w:beforeLines="50" w:before="156" w:afterLines="50" w:after="156" w:line="360" w:lineRule="auto"/>
        <w:ind w:leftChars="0" w:left="0" w:firstLineChars="200" w:firstLine="480"/>
        <w:rPr>
          <w:rFonts w:ascii="宋体" w:eastAsia="宋体" w:hAnsi="宋体"/>
          <w:sz w:val="24"/>
          <w:szCs w:val="24"/>
        </w:rPr>
      </w:pPr>
      <w:r>
        <w:rPr>
          <w:rFonts w:ascii="宋体" w:eastAsia="宋体" w:hAnsi="宋体" w:hint="eastAsia"/>
          <w:sz w:val="24"/>
          <w:szCs w:val="24"/>
        </w:rPr>
        <w:t xml:space="preserve">    （本部分条款的编号与标准条款的编号相对应，是根据本合同工程的实际情况对标准条款中相对应条款进行修改、补充或否定，其适用顺序优先于标准条款。本部分条款未阐明的内容，则按标准条款的有关约定执行）</w:t>
      </w:r>
    </w:p>
    <w:p w:rsidR="00EE47E5" w:rsidRDefault="002252DF" w:rsidP="003432B1">
      <w:pPr>
        <w:pStyle w:val="af7"/>
        <w:spacing w:beforeLines="50" w:before="156" w:afterLines="50" w:after="156" w:line="360" w:lineRule="auto"/>
        <w:ind w:firstLine="482"/>
        <w:outlineLvl w:val="1"/>
        <w:rPr>
          <w:rFonts w:ascii="宋体" w:hAnsi="宋体"/>
          <w:sz w:val="24"/>
        </w:rPr>
      </w:pPr>
      <w:r>
        <w:rPr>
          <w:rFonts w:ascii="宋体" w:hAnsi="宋体" w:hint="eastAsia"/>
          <w:b/>
          <w:bCs/>
          <w:sz w:val="24"/>
        </w:rPr>
        <w:t>第一条</w:t>
      </w:r>
      <w:r>
        <w:rPr>
          <w:rFonts w:ascii="宋体" w:hAnsi="宋体" w:hint="eastAsia"/>
          <w:sz w:val="24"/>
        </w:rPr>
        <w:t xml:space="preserve">　</w:t>
      </w:r>
      <w:r>
        <w:rPr>
          <w:rFonts w:ascii="宋体" w:hAnsi="宋体" w:hint="eastAsia"/>
          <w:b/>
          <w:bCs/>
          <w:sz w:val="24"/>
        </w:rPr>
        <w:t>词语定义</w:t>
      </w:r>
    </w:p>
    <w:p w:rsidR="00EE47E5" w:rsidRPr="00C97C51" w:rsidRDefault="00C97C51" w:rsidP="003432B1">
      <w:pPr>
        <w:pStyle w:val="af7"/>
        <w:numPr>
          <w:ilvl w:val="0"/>
          <w:numId w:val="19"/>
        </w:numPr>
        <w:adjustRightInd w:val="0"/>
        <w:snapToGrid w:val="0"/>
        <w:spacing w:beforeLines="50" w:before="156" w:afterLines="50" w:after="156" w:line="360" w:lineRule="auto"/>
        <w:ind w:left="0" w:firstLine="480"/>
        <w:rPr>
          <w:rFonts w:ascii="宋体" w:hAnsi="宋体"/>
          <w:sz w:val="24"/>
        </w:rPr>
      </w:pPr>
      <w:r w:rsidRPr="00C97C51">
        <w:rPr>
          <w:rFonts w:ascii="宋体" w:hAnsi="宋体" w:hint="eastAsia"/>
          <w:sz w:val="24"/>
        </w:rPr>
        <w:t xml:space="preserve"> </w:t>
      </w:r>
      <w:r w:rsidR="002252DF" w:rsidRPr="00C97C51">
        <w:rPr>
          <w:rFonts w:ascii="宋体" w:hAnsi="宋体" w:hint="eastAsia"/>
          <w:sz w:val="24"/>
        </w:rPr>
        <w:t>“本合同工程”指委托人委托监理人监理的工程。</w:t>
      </w:r>
    </w:p>
    <w:p w:rsidR="00EE47E5" w:rsidRDefault="002252DF" w:rsidP="003432B1">
      <w:pPr>
        <w:pStyle w:val="af7"/>
        <w:numPr>
          <w:ilvl w:val="0"/>
          <w:numId w:val="19"/>
        </w:numPr>
        <w:adjustRightInd w:val="0"/>
        <w:snapToGrid w:val="0"/>
        <w:spacing w:beforeLines="50" w:before="156" w:afterLines="50" w:after="156" w:line="360" w:lineRule="auto"/>
        <w:ind w:left="0" w:firstLine="480"/>
        <w:rPr>
          <w:rFonts w:ascii="宋体" w:hAnsi="宋体"/>
          <w:sz w:val="24"/>
        </w:rPr>
      </w:pPr>
      <w:r>
        <w:rPr>
          <w:rFonts w:ascii="宋体" w:hAnsi="宋体" w:hint="eastAsia"/>
          <w:sz w:val="24"/>
        </w:rPr>
        <w:t>委托人</w:t>
      </w:r>
    </w:p>
    <w:p w:rsidR="00EE47E5" w:rsidRDefault="002252DF" w:rsidP="003432B1">
      <w:pPr>
        <w:adjustRightInd w:val="0"/>
        <w:snapToGrid w:val="0"/>
        <w:spacing w:beforeLines="50" w:before="156" w:afterLines="50" w:after="156" w:line="360" w:lineRule="auto"/>
        <w:ind w:firstLineChars="200" w:firstLine="480"/>
        <w:rPr>
          <w:rFonts w:ascii="宋体" w:hAnsi="宋体"/>
          <w:sz w:val="24"/>
        </w:rPr>
      </w:pPr>
      <w:r>
        <w:rPr>
          <w:rFonts w:ascii="宋体" w:hAnsi="宋体" w:hint="eastAsia"/>
          <w:bCs/>
          <w:sz w:val="24"/>
        </w:rPr>
        <w:t>1）</w:t>
      </w:r>
      <w:r>
        <w:rPr>
          <w:rFonts w:ascii="宋体" w:hAnsi="宋体" w:hint="eastAsia"/>
          <w:sz w:val="24"/>
        </w:rPr>
        <w:t>“委托人”在本合同中特指</w:t>
      </w:r>
      <w:r>
        <w:rPr>
          <w:rFonts w:ascii="宋体" w:hAnsi="宋体" w:hint="eastAsia"/>
          <w:sz w:val="24"/>
          <w:u w:val="single"/>
        </w:rPr>
        <w:t xml:space="preserve"> </w:t>
      </w:r>
      <w:r w:rsidR="00F53CD0">
        <w:rPr>
          <w:rFonts w:ascii="宋体" w:hAnsi="宋体" w:hint="eastAsia"/>
          <w:sz w:val="24"/>
          <w:highlight w:val="yellow"/>
          <w:u w:val="single"/>
        </w:rPr>
        <w:t>广州城投新城建综合能源有限公司</w:t>
      </w:r>
      <w:r>
        <w:rPr>
          <w:rFonts w:ascii="宋体" w:hAnsi="宋体" w:hint="eastAsia"/>
          <w:sz w:val="24"/>
          <w:u w:val="single"/>
        </w:rPr>
        <w:t xml:space="preserve"> </w:t>
      </w:r>
      <w:r>
        <w:rPr>
          <w:rFonts w:ascii="宋体" w:hAnsi="宋体" w:hint="eastAsia"/>
          <w:sz w:val="24"/>
        </w:rPr>
        <w:t>。</w:t>
      </w:r>
    </w:p>
    <w:p w:rsidR="00EE47E5" w:rsidRDefault="002252DF" w:rsidP="003432B1">
      <w:pPr>
        <w:adjustRightInd w:val="0"/>
        <w:snapToGrid w:val="0"/>
        <w:spacing w:beforeLines="50" w:before="156" w:afterLines="50" w:after="156" w:line="360" w:lineRule="auto"/>
        <w:ind w:firstLineChars="200" w:firstLine="480"/>
        <w:rPr>
          <w:rFonts w:ascii="宋体" w:hAnsi="宋体"/>
          <w:sz w:val="24"/>
        </w:rPr>
      </w:pPr>
      <w:r>
        <w:rPr>
          <w:rFonts w:ascii="宋体" w:hAnsi="宋体" w:hint="eastAsia"/>
          <w:bCs/>
          <w:sz w:val="24"/>
        </w:rPr>
        <w:t>2）“</w:t>
      </w:r>
      <w:r>
        <w:rPr>
          <w:rFonts w:ascii="宋体" w:hAnsi="宋体" w:hint="eastAsia"/>
          <w:sz w:val="24"/>
        </w:rPr>
        <w:t>合法继承人”指工程竣工验收合格后，委托人依据规定，将工程移交给其承接使用的产权管理单位。在继承生效后，合法继承人享有委托人在本合同中的一切权利及承担相应的义务。</w:t>
      </w:r>
    </w:p>
    <w:p w:rsidR="00EE47E5" w:rsidRDefault="00C97C51" w:rsidP="003432B1">
      <w:pPr>
        <w:pStyle w:val="af7"/>
        <w:numPr>
          <w:ilvl w:val="0"/>
          <w:numId w:val="19"/>
        </w:numPr>
        <w:adjustRightInd w:val="0"/>
        <w:snapToGrid w:val="0"/>
        <w:spacing w:beforeLines="50" w:before="156" w:afterLines="50" w:after="156" w:line="360" w:lineRule="auto"/>
        <w:ind w:left="0" w:firstLine="480"/>
        <w:rPr>
          <w:rFonts w:ascii="宋体" w:hAnsi="宋体"/>
          <w:sz w:val="24"/>
        </w:rPr>
      </w:pPr>
      <w:r>
        <w:rPr>
          <w:rFonts w:ascii="宋体" w:hAnsi="宋体" w:hint="eastAsia"/>
          <w:sz w:val="24"/>
        </w:rPr>
        <w:t xml:space="preserve"> </w:t>
      </w:r>
      <w:r w:rsidR="002252DF">
        <w:rPr>
          <w:rFonts w:ascii="宋体" w:hAnsi="宋体" w:hint="eastAsia"/>
          <w:sz w:val="24"/>
        </w:rPr>
        <w:t>“总监理工程师代表”指经监理人法定代表人同意，由总监理工程师书面授权，代表总监理工程师行使其部分职责和权力的项目监理机构中的监理工程师。</w:t>
      </w:r>
    </w:p>
    <w:p w:rsidR="00C97C51" w:rsidRDefault="00C97C51" w:rsidP="003432B1">
      <w:pPr>
        <w:pStyle w:val="af7"/>
        <w:numPr>
          <w:ilvl w:val="0"/>
          <w:numId w:val="19"/>
        </w:numPr>
        <w:adjustRightInd w:val="0"/>
        <w:snapToGrid w:val="0"/>
        <w:spacing w:beforeLines="50" w:before="156" w:afterLines="50" w:after="156" w:line="360" w:lineRule="auto"/>
        <w:ind w:left="0" w:firstLine="480"/>
        <w:rPr>
          <w:rFonts w:ascii="宋体" w:hAnsi="宋体"/>
          <w:sz w:val="24"/>
        </w:rPr>
      </w:pPr>
      <w:r>
        <w:rPr>
          <w:rFonts w:ascii="宋体" w:hAnsi="宋体" w:hint="eastAsia"/>
          <w:sz w:val="24"/>
        </w:rPr>
        <w:t xml:space="preserve"> </w:t>
      </w:r>
      <w:r w:rsidR="002252DF">
        <w:rPr>
          <w:rFonts w:ascii="宋体" w:hAnsi="宋体" w:hint="eastAsia"/>
          <w:sz w:val="24"/>
        </w:rPr>
        <w:t>“监理规划”指在总监理工程师的主持下编制、经监理人技术负责人批准，用来指导项目监理机构全面开展监理工作的指导性文件。</w:t>
      </w:r>
    </w:p>
    <w:p w:rsidR="00C97C51" w:rsidRDefault="00C97C51" w:rsidP="003432B1">
      <w:pPr>
        <w:pStyle w:val="af7"/>
        <w:numPr>
          <w:ilvl w:val="0"/>
          <w:numId w:val="19"/>
        </w:numPr>
        <w:adjustRightInd w:val="0"/>
        <w:snapToGrid w:val="0"/>
        <w:spacing w:beforeLines="50" w:before="156" w:afterLines="50" w:after="156" w:line="360" w:lineRule="auto"/>
        <w:ind w:left="0" w:firstLine="480"/>
        <w:rPr>
          <w:rFonts w:ascii="宋体" w:hAnsi="宋体"/>
          <w:sz w:val="24"/>
        </w:rPr>
      </w:pPr>
      <w:r>
        <w:rPr>
          <w:rFonts w:ascii="宋体" w:hAnsi="宋体" w:hint="eastAsia"/>
          <w:sz w:val="24"/>
        </w:rPr>
        <w:t xml:space="preserve"> </w:t>
      </w:r>
      <w:r w:rsidR="002252DF">
        <w:rPr>
          <w:rFonts w:ascii="宋体" w:hAnsi="宋体" w:hint="eastAsia"/>
          <w:sz w:val="24"/>
        </w:rPr>
        <w:t>“监理实施细则”指根据监理规划，由专业监理工程师编写，并经总监理工程师批准，针对工程项目中某一专业或某一方面监理工作的操作性文件。</w:t>
      </w:r>
    </w:p>
    <w:p w:rsidR="00C97C51" w:rsidRDefault="002252DF" w:rsidP="003432B1">
      <w:pPr>
        <w:pStyle w:val="af7"/>
        <w:numPr>
          <w:ilvl w:val="0"/>
          <w:numId w:val="19"/>
        </w:numPr>
        <w:adjustRightInd w:val="0"/>
        <w:snapToGrid w:val="0"/>
        <w:spacing w:beforeLines="50" w:before="156" w:afterLines="50" w:after="156" w:line="360" w:lineRule="auto"/>
        <w:ind w:left="0" w:firstLine="480"/>
        <w:rPr>
          <w:rFonts w:ascii="宋体" w:hAnsi="宋体"/>
          <w:sz w:val="24"/>
        </w:rPr>
      </w:pPr>
      <w:r>
        <w:rPr>
          <w:rFonts w:ascii="宋体" w:hAnsi="宋体" w:hint="eastAsia"/>
          <w:sz w:val="24"/>
        </w:rPr>
        <w:t>“工地例会”指在工程实施过程中针对工程质量、造价、进度、合同管理等事宜定期召开的，由建设有关单位参加的会议。</w:t>
      </w:r>
    </w:p>
    <w:p w:rsidR="00EE47E5" w:rsidRDefault="002252DF" w:rsidP="003432B1">
      <w:pPr>
        <w:pStyle w:val="af7"/>
        <w:numPr>
          <w:ilvl w:val="0"/>
          <w:numId w:val="19"/>
        </w:numPr>
        <w:adjustRightInd w:val="0"/>
        <w:snapToGrid w:val="0"/>
        <w:spacing w:beforeLines="50" w:before="156" w:afterLines="50" w:after="156" w:line="360" w:lineRule="auto"/>
        <w:ind w:left="0" w:firstLine="480"/>
        <w:rPr>
          <w:rFonts w:ascii="宋体" w:hAnsi="宋体"/>
          <w:sz w:val="24"/>
        </w:rPr>
      </w:pPr>
      <w:r>
        <w:rPr>
          <w:rFonts w:ascii="宋体" w:hAnsi="宋体" w:hint="eastAsia"/>
          <w:sz w:val="24"/>
        </w:rPr>
        <w:t>“旁站”指在关键部位或关键工序施工过程中，由监理人员在现场进行的监督活动。</w:t>
      </w:r>
    </w:p>
    <w:p w:rsidR="00EE47E5" w:rsidRPr="00C97C51" w:rsidRDefault="00C97C51" w:rsidP="003432B1">
      <w:pPr>
        <w:pStyle w:val="af7"/>
        <w:numPr>
          <w:ilvl w:val="0"/>
          <w:numId w:val="19"/>
        </w:numPr>
        <w:adjustRightInd w:val="0"/>
        <w:snapToGrid w:val="0"/>
        <w:spacing w:beforeLines="50" w:before="156" w:afterLines="50" w:after="156" w:line="360" w:lineRule="auto"/>
        <w:ind w:left="0" w:firstLine="480"/>
        <w:rPr>
          <w:rFonts w:ascii="宋体" w:hAnsi="宋体"/>
          <w:sz w:val="24"/>
        </w:rPr>
      </w:pPr>
      <w:r>
        <w:rPr>
          <w:rFonts w:ascii="宋体" w:hAnsi="宋体" w:hint="eastAsia"/>
          <w:sz w:val="24"/>
        </w:rPr>
        <w:t xml:space="preserve"> </w:t>
      </w:r>
      <w:r w:rsidR="002252DF">
        <w:rPr>
          <w:rFonts w:ascii="宋体" w:hAnsi="宋体" w:hint="eastAsia"/>
          <w:sz w:val="24"/>
        </w:rPr>
        <w:t>“</w:t>
      </w:r>
      <w:r w:rsidR="002252DF" w:rsidRPr="00C97C51">
        <w:rPr>
          <w:rFonts w:ascii="宋体" w:hAnsi="宋体" w:hint="eastAsia"/>
          <w:sz w:val="24"/>
        </w:rPr>
        <w:t>节点工期”指在经委托人和总监理工程师批准的施工组织设计或者工程工期网络计划中载明的承包人按总日历天数（包括法定节假日）计算完成某一阶段或某一工序的期限。按工期网络计划的一般线路和关键线路分为一般节点工期和关键节点工期。</w:t>
      </w:r>
    </w:p>
    <w:p w:rsidR="00EE47E5" w:rsidRDefault="00C97C51" w:rsidP="003432B1">
      <w:pPr>
        <w:pStyle w:val="af7"/>
        <w:numPr>
          <w:ilvl w:val="0"/>
          <w:numId w:val="19"/>
        </w:numPr>
        <w:adjustRightInd w:val="0"/>
        <w:snapToGrid w:val="0"/>
        <w:spacing w:beforeLines="50" w:before="156" w:afterLines="50" w:after="156" w:line="360" w:lineRule="auto"/>
        <w:ind w:left="0" w:firstLine="480"/>
        <w:rPr>
          <w:rFonts w:ascii="宋体" w:hAnsi="宋体"/>
          <w:bCs/>
          <w:sz w:val="24"/>
        </w:rPr>
      </w:pPr>
      <w:r w:rsidRPr="00C97C51">
        <w:rPr>
          <w:rFonts w:ascii="宋体" w:hAnsi="宋体" w:hint="eastAsia"/>
          <w:sz w:val="24"/>
        </w:rPr>
        <w:lastRenderedPageBreak/>
        <w:t xml:space="preserve"> </w:t>
      </w:r>
      <w:r w:rsidR="002252DF" w:rsidRPr="00C97C51">
        <w:rPr>
          <w:rFonts w:ascii="宋体" w:hAnsi="宋体" w:hint="eastAsia"/>
          <w:sz w:val="24"/>
        </w:rPr>
        <w:t>“通知”指合同中所提及的各方之间传达意思表示的方式，包括但不限于申请、报告、同意、答复、批准</w:t>
      </w:r>
      <w:r w:rsidR="002252DF">
        <w:rPr>
          <w:rFonts w:ascii="宋体" w:hAnsi="宋体" w:hint="eastAsia"/>
          <w:bCs/>
          <w:sz w:val="24"/>
        </w:rPr>
        <w:t>、指令、证书、决定，等等。除本合同专用条款有特别约定外，只有采用书面形式的通知才有效。</w:t>
      </w:r>
    </w:p>
    <w:p w:rsidR="00EE47E5" w:rsidRDefault="002252DF" w:rsidP="003432B1">
      <w:pPr>
        <w:pStyle w:val="af7"/>
        <w:spacing w:beforeLines="50" w:before="156" w:afterLines="50" w:after="156" w:line="360" w:lineRule="auto"/>
        <w:ind w:firstLine="482"/>
        <w:outlineLvl w:val="1"/>
        <w:rPr>
          <w:rFonts w:ascii="宋体" w:hAnsi="宋体"/>
          <w:b/>
          <w:sz w:val="24"/>
        </w:rPr>
      </w:pPr>
      <w:r>
        <w:rPr>
          <w:rFonts w:ascii="宋体" w:hAnsi="宋体" w:hint="eastAsia"/>
          <w:b/>
          <w:bCs/>
          <w:sz w:val="24"/>
        </w:rPr>
        <w:t>第二条</w:t>
      </w:r>
      <w:r>
        <w:rPr>
          <w:rFonts w:ascii="宋体" w:hAnsi="宋体" w:hint="eastAsia"/>
          <w:b/>
          <w:sz w:val="24"/>
        </w:rPr>
        <w:t xml:space="preserve">　本</w:t>
      </w:r>
      <w:r w:rsidRPr="005E5ACD">
        <w:rPr>
          <w:rFonts w:ascii="宋体" w:hAnsi="宋体" w:hint="eastAsia"/>
          <w:b/>
          <w:bCs/>
          <w:sz w:val="24"/>
        </w:rPr>
        <w:t>合同</w:t>
      </w:r>
      <w:r>
        <w:rPr>
          <w:rFonts w:ascii="宋体" w:hAnsi="宋体" w:hint="eastAsia"/>
          <w:b/>
          <w:sz w:val="24"/>
        </w:rPr>
        <w:t>适用的法律法规及监理依据</w:t>
      </w:r>
    </w:p>
    <w:p w:rsidR="00EE47E5" w:rsidRDefault="002252DF" w:rsidP="003432B1">
      <w:pPr>
        <w:pStyle w:val="af7"/>
        <w:numPr>
          <w:ilvl w:val="0"/>
          <w:numId w:val="20"/>
        </w:numPr>
        <w:adjustRightInd w:val="0"/>
        <w:snapToGrid w:val="0"/>
        <w:spacing w:beforeLines="50" w:before="156" w:afterLines="50" w:after="156" w:line="360" w:lineRule="auto"/>
        <w:ind w:left="0" w:firstLine="480"/>
        <w:rPr>
          <w:rFonts w:ascii="宋体" w:hAnsi="宋体"/>
          <w:bCs/>
          <w:sz w:val="24"/>
        </w:rPr>
      </w:pPr>
      <w:r w:rsidRPr="0035458F">
        <w:rPr>
          <w:rFonts w:ascii="宋体" w:hAnsi="宋体" w:hint="eastAsia"/>
          <w:sz w:val="24"/>
        </w:rPr>
        <w:t>适用</w:t>
      </w:r>
      <w:r>
        <w:rPr>
          <w:rFonts w:ascii="宋体" w:hAnsi="宋体" w:hint="eastAsia"/>
          <w:bCs/>
          <w:sz w:val="24"/>
        </w:rPr>
        <w:t>法规</w:t>
      </w:r>
    </w:p>
    <w:p w:rsidR="00EE47E5" w:rsidRPr="0035458F" w:rsidRDefault="002252DF" w:rsidP="003432B1">
      <w:pPr>
        <w:pStyle w:val="af7"/>
        <w:numPr>
          <w:ilvl w:val="0"/>
          <w:numId w:val="21"/>
        </w:numPr>
        <w:adjustRightInd w:val="0"/>
        <w:snapToGrid w:val="0"/>
        <w:spacing w:beforeLines="50" w:before="156" w:afterLines="50" w:after="156" w:line="360" w:lineRule="auto"/>
        <w:ind w:left="0" w:firstLine="480"/>
        <w:rPr>
          <w:rFonts w:ascii="宋体" w:hAnsi="宋体"/>
          <w:sz w:val="24"/>
        </w:rPr>
      </w:pPr>
      <w:r>
        <w:rPr>
          <w:rFonts w:ascii="宋体" w:hAnsi="宋体"/>
          <w:bCs/>
          <w:sz w:val="24"/>
        </w:rPr>
        <w:t>《中华人</w:t>
      </w:r>
      <w:r w:rsidRPr="0035458F">
        <w:rPr>
          <w:rFonts w:ascii="宋体" w:hAnsi="宋体"/>
          <w:sz w:val="24"/>
        </w:rPr>
        <w:t>民共和国民法典》</w:t>
      </w:r>
      <w:r w:rsidRPr="0035458F">
        <w:rPr>
          <w:rFonts w:ascii="宋体" w:hAnsi="宋体" w:hint="eastAsia"/>
          <w:sz w:val="24"/>
        </w:rPr>
        <w:t>、《中华人民共和国建筑法》等其他相关法律；</w:t>
      </w:r>
    </w:p>
    <w:p w:rsidR="00EE47E5" w:rsidRPr="0035458F" w:rsidRDefault="002252DF" w:rsidP="003432B1">
      <w:pPr>
        <w:pStyle w:val="af7"/>
        <w:numPr>
          <w:ilvl w:val="0"/>
          <w:numId w:val="21"/>
        </w:numPr>
        <w:adjustRightInd w:val="0"/>
        <w:snapToGrid w:val="0"/>
        <w:spacing w:beforeLines="50" w:before="156" w:afterLines="50" w:after="156" w:line="360" w:lineRule="auto"/>
        <w:ind w:left="0" w:firstLine="480"/>
        <w:rPr>
          <w:rFonts w:ascii="宋体" w:hAnsi="宋体"/>
          <w:sz w:val="24"/>
        </w:rPr>
      </w:pPr>
      <w:r w:rsidRPr="0035458F">
        <w:rPr>
          <w:rFonts w:ascii="宋体" w:hAnsi="宋体"/>
          <w:sz w:val="24"/>
        </w:rPr>
        <w:t>《建设工程质量管理条例》</w:t>
      </w:r>
      <w:r w:rsidRPr="0035458F">
        <w:rPr>
          <w:rFonts w:ascii="宋体" w:hAnsi="宋体" w:hint="eastAsia"/>
          <w:sz w:val="24"/>
        </w:rPr>
        <w:t>、现行有效的《建设工程监理规范》及其它有关的法规、规章；</w:t>
      </w:r>
    </w:p>
    <w:p w:rsidR="00EE47E5" w:rsidRPr="0035458F" w:rsidRDefault="002252DF" w:rsidP="003432B1">
      <w:pPr>
        <w:pStyle w:val="af7"/>
        <w:numPr>
          <w:ilvl w:val="0"/>
          <w:numId w:val="21"/>
        </w:numPr>
        <w:adjustRightInd w:val="0"/>
        <w:snapToGrid w:val="0"/>
        <w:spacing w:beforeLines="50" w:before="156" w:afterLines="50" w:after="156" w:line="360" w:lineRule="auto"/>
        <w:ind w:left="0" w:firstLine="480"/>
        <w:rPr>
          <w:rFonts w:ascii="宋体" w:hAnsi="宋体"/>
          <w:sz w:val="24"/>
        </w:rPr>
      </w:pPr>
      <w:r w:rsidRPr="0035458F">
        <w:rPr>
          <w:rFonts w:ascii="宋体" w:hAnsi="宋体" w:hint="eastAsia"/>
          <w:sz w:val="24"/>
        </w:rPr>
        <w:t>广东省、广州市有关工程监理的政策、法规等文件；</w:t>
      </w:r>
    </w:p>
    <w:p w:rsidR="00EE47E5" w:rsidRDefault="002252DF" w:rsidP="003432B1">
      <w:pPr>
        <w:pStyle w:val="af7"/>
        <w:numPr>
          <w:ilvl w:val="0"/>
          <w:numId w:val="21"/>
        </w:numPr>
        <w:adjustRightInd w:val="0"/>
        <w:snapToGrid w:val="0"/>
        <w:spacing w:beforeLines="50" w:before="156" w:afterLines="50" w:after="156" w:line="360" w:lineRule="auto"/>
        <w:ind w:left="0" w:firstLine="480"/>
        <w:rPr>
          <w:rFonts w:ascii="宋体" w:hAnsi="宋体"/>
          <w:bCs/>
          <w:sz w:val="24"/>
        </w:rPr>
      </w:pPr>
      <w:r w:rsidRPr="0035458F">
        <w:rPr>
          <w:rFonts w:ascii="宋体" w:hAnsi="宋体" w:hint="eastAsia"/>
          <w:sz w:val="24"/>
        </w:rPr>
        <w:t>现行的工程建</w:t>
      </w:r>
      <w:r>
        <w:rPr>
          <w:rFonts w:ascii="宋体" w:hAnsi="宋体" w:hint="eastAsia"/>
          <w:bCs/>
          <w:sz w:val="24"/>
        </w:rPr>
        <w:t>设规范和质量检验评定标准。</w:t>
      </w:r>
    </w:p>
    <w:p w:rsidR="00EE47E5" w:rsidRDefault="002252DF" w:rsidP="003432B1">
      <w:pPr>
        <w:pStyle w:val="af7"/>
        <w:numPr>
          <w:ilvl w:val="0"/>
          <w:numId w:val="20"/>
        </w:numPr>
        <w:adjustRightInd w:val="0"/>
        <w:snapToGrid w:val="0"/>
        <w:spacing w:beforeLines="50" w:before="156" w:afterLines="50" w:after="156" w:line="360" w:lineRule="auto"/>
        <w:ind w:left="0" w:firstLine="480"/>
        <w:rPr>
          <w:rFonts w:ascii="宋体" w:hAnsi="宋体"/>
          <w:sz w:val="24"/>
        </w:rPr>
      </w:pPr>
      <w:r>
        <w:rPr>
          <w:rFonts w:ascii="宋体" w:hAnsi="宋体" w:hint="eastAsia"/>
          <w:sz w:val="24"/>
        </w:rPr>
        <w:t>监理依据</w:t>
      </w:r>
    </w:p>
    <w:p w:rsidR="00EE47E5" w:rsidRPr="0035458F" w:rsidRDefault="002252DF" w:rsidP="003432B1">
      <w:pPr>
        <w:pStyle w:val="af7"/>
        <w:numPr>
          <w:ilvl w:val="0"/>
          <w:numId w:val="22"/>
        </w:numPr>
        <w:adjustRightInd w:val="0"/>
        <w:snapToGrid w:val="0"/>
        <w:spacing w:beforeLines="50" w:before="156" w:afterLines="50" w:after="156" w:line="360" w:lineRule="auto"/>
        <w:ind w:left="0" w:firstLine="480"/>
        <w:rPr>
          <w:rFonts w:ascii="宋体" w:hAnsi="宋体"/>
          <w:sz w:val="24"/>
        </w:rPr>
      </w:pPr>
      <w:r w:rsidRPr="00F53CD0">
        <w:rPr>
          <w:rFonts w:ascii="宋体" w:hAnsi="宋体" w:hint="eastAsia"/>
          <w:bCs/>
          <w:sz w:val="24"/>
        </w:rPr>
        <w:t>本委托监理</w:t>
      </w:r>
      <w:r w:rsidRPr="0035458F">
        <w:rPr>
          <w:rFonts w:ascii="宋体" w:hAnsi="宋体" w:hint="eastAsia"/>
          <w:sz w:val="24"/>
        </w:rPr>
        <w:t>合同；</w:t>
      </w:r>
    </w:p>
    <w:p w:rsidR="00EE47E5" w:rsidRPr="0035458F" w:rsidRDefault="002252DF" w:rsidP="003432B1">
      <w:pPr>
        <w:pStyle w:val="af7"/>
        <w:numPr>
          <w:ilvl w:val="0"/>
          <w:numId w:val="22"/>
        </w:numPr>
        <w:adjustRightInd w:val="0"/>
        <w:snapToGrid w:val="0"/>
        <w:spacing w:beforeLines="50" w:before="156" w:afterLines="50" w:after="156" w:line="360" w:lineRule="auto"/>
        <w:ind w:left="0" w:firstLine="480"/>
        <w:rPr>
          <w:rFonts w:ascii="宋体" w:hAnsi="宋体"/>
          <w:sz w:val="24"/>
        </w:rPr>
      </w:pPr>
      <w:r w:rsidRPr="0035458F">
        <w:rPr>
          <w:rFonts w:ascii="宋体" w:hAnsi="宋体" w:hint="eastAsia"/>
          <w:sz w:val="24"/>
        </w:rPr>
        <w:t>委托人和承包人签订的施工总承包合同及补充协议或备忘录；</w:t>
      </w:r>
    </w:p>
    <w:p w:rsidR="00EE47E5" w:rsidRPr="0035458F" w:rsidRDefault="002252DF" w:rsidP="003432B1">
      <w:pPr>
        <w:pStyle w:val="af7"/>
        <w:numPr>
          <w:ilvl w:val="0"/>
          <w:numId w:val="22"/>
        </w:numPr>
        <w:adjustRightInd w:val="0"/>
        <w:snapToGrid w:val="0"/>
        <w:spacing w:beforeLines="50" w:before="156" w:afterLines="50" w:after="156" w:line="360" w:lineRule="auto"/>
        <w:ind w:left="0" w:firstLine="480"/>
        <w:rPr>
          <w:rFonts w:ascii="宋体" w:hAnsi="宋体"/>
          <w:sz w:val="24"/>
        </w:rPr>
      </w:pPr>
      <w:r w:rsidRPr="0035458F">
        <w:rPr>
          <w:rFonts w:ascii="宋体" w:hAnsi="宋体" w:hint="eastAsia"/>
          <w:sz w:val="24"/>
        </w:rPr>
        <w:t>经委托人审查认可的本工程正式的工程地质勘察报告、施工图纸、说明以及会审记录、有关工程洽商的技术、施工洽商记录、设计修改和变更文件；</w:t>
      </w:r>
    </w:p>
    <w:p w:rsidR="00EE47E5" w:rsidRPr="0035458F" w:rsidRDefault="002252DF" w:rsidP="003432B1">
      <w:pPr>
        <w:pStyle w:val="af7"/>
        <w:numPr>
          <w:ilvl w:val="0"/>
          <w:numId w:val="22"/>
        </w:numPr>
        <w:adjustRightInd w:val="0"/>
        <w:snapToGrid w:val="0"/>
        <w:spacing w:beforeLines="50" w:before="156" w:afterLines="50" w:after="156" w:line="360" w:lineRule="auto"/>
        <w:ind w:left="0" w:firstLine="480"/>
        <w:rPr>
          <w:rFonts w:ascii="宋体" w:hAnsi="宋体"/>
          <w:sz w:val="24"/>
        </w:rPr>
      </w:pPr>
      <w:r w:rsidRPr="0035458F">
        <w:rPr>
          <w:rFonts w:ascii="宋体" w:hAnsi="宋体" w:hint="eastAsia"/>
          <w:sz w:val="24"/>
        </w:rPr>
        <w:t>省、市现行的有关工程预结算定额和文件；</w:t>
      </w:r>
    </w:p>
    <w:p w:rsidR="00EE47E5" w:rsidRPr="0035458F" w:rsidRDefault="002252DF" w:rsidP="003432B1">
      <w:pPr>
        <w:pStyle w:val="af7"/>
        <w:numPr>
          <w:ilvl w:val="0"/>
          <w:numId w:val="22"/>
        </w:numPr>
        <w:adjustRightInd w:val="0"/>
        <w:snapToGrid w:val="0"/>
        <w:spacing w:beforeLines="50" w:before="156" w:afterLines="50" w:after="156" w:line="360" w:lineRule="auto"/>
        <w:ind w:left="0" w:firstLine="480"/>
        <w:rPr>
          <w:rFonts w:ascii="宋体" w:hAnsi="宋体"/>
          <w:sz w:val="24"/>
        </w:rPr>
      </w:pPr>
      <w:r w:rsidRPr="0035458F">
        <w:rPr>
          <w:rFonts w:ascii="宋体" w:hAnsi="宋体" w:hint="eastAsia"/>
          <w:sz w:val="24"/>
        </w:rPr>
        <w:t>国家和广州地区现行的设计规范（规程）、建筑工程质量检验评定标准、施工和验收规范；</w:t>
      </w:r>
    </w:p>
    <w:p w:rsidR="00EE47E5" w:rsidRPr="0035458F" w:rsidRDefault="002252DF" w:rsidP="003432B1">
      <w:pPr>
        <w:pStyle w:val="af7"/>
        <w:numPr>
          <w:ilvl w:val="0"/>
          <w:numId w:val="22"/>
        </w:numPr>
        <w:adjustRightInd w:val="0"/>
        <w:snapToGrid w:val="0"/>
        <w:spacing w:beforeLines="50" w:before="156" w:afterLines="50" w:after="156" w:line="360" w:lineRule="auto"/>
        <w:ind w:left="0" w:firstLine="480"/>
        <w:rPr>
          <w:rFonts w:ascii="宋体" w:hAnsi="宋体"/>
          <w:sz w:val="24"/>
        </w:rPr>
      </w:pPr>
      <w:r w:rsidRPr="0035458F">
        <w:rPr>
          <w:rFonts w:ascii="宋体" w:hAnsi="宋体" w:hint="eastAsia"/>
          <w:sz w:val="24"/>
        </w:rPr>
        <w:t>《建设工程监理规范》（</w:t>
      </w:r>
      <w:r w:rsidRPr="0035458F">
        <w:rPr>
          <w:rFonts w:ascii="宋体" w:hAnsi="宋体"/>
          <w:sz w:val="24"/>
        </w:rPr>
        <w:t>GB/T50319</w:t>
      </w:r>
      <w:r w:rsidRPr="0035458F">
        <w:rPr>
          <w:rFonts w:ascii="宋体" w:hAnsi="宋体" w:hint="eastAsia"/>
          <w:sz w:val="24"/>
        </w:rPr>
        <w:t>—</w:t>
      </w:r>
      <w:r w:rsidRPr="0035458F">
        <w:rPr>
          <w:rFonts w:ascii="宋体" w:hAnsi="宋体"/>
          <w:sz w:val="24"/>
        </w:rPr>
        <w:t>2013</w:t>
      </w:r>
      <w:r w:rsidRPr="0035458F">
        <w:rPr>
          <w:rFonts w:ascii="宋体" w:hAnsi="宋体" w:hint="eastAsia"/>
          <w:sz w:val="24"/>
        </w:rPr>
        <w:t>）；</w:t>
      </w:r>
    </w:p>
    <w:p w:rsidR="00EE47E5" w:rsidRPr="0035458F" w:rsidRDefault="002252DF" w:rsidP="003432B1">
      <w:pPr>
        <w:pStyle w:val="af7"/>
        <w:numPr>
          <w:ilvl w:val="0"/>
          <w:numId w:val="22"/>
        </w:numPr>
        <w:adjustRightInd w:val="0"/>
        <w:snapToGrid w:val="0"/>
        <w:spacing w:beforeLines="50" w:before="156" w:afterLines="50" w:after="156" w:line="360" w:lineRule="auto"/>
        <w:ind w:left="0" w:firstLine="480"/>
        <w:rPr>
          <w:rFonts w:ascii="宋体" w:hAnsi="宋体"/>
          <w:sz w:val="24"/>
        </w:rPr>
      </w:pPr>
      <w:r w:rsidRPr="0035458F">
        <w:rPr>
          <w:rFonts w:ascii="宋体" w:hAnsi="宋体" w:hint="eastAsia"/>
          <w:sz w:val="24"/>
        </w:rPr>
        <w:t>经委托人审批认可，由监理人编制的监理规划；</w:t>
      </w:r>
    </w:p>
    <w:p w:rsidR="00EE47E5" w:rsidRPr="0035458F" w:rsidRDefault="002252DF" w:rsidP="003432B1">
      <w:pPr>
        <w:pStyle w:val="af7"/>
        <w:numPr>
          <w:ilvl w:val="0"/>
          <w:numId w:val="22"/>
        </w:numPr>
        <w:adjustRightInd w:val="0"/>
        <w:snapToGrid w:val="0"/>
        <w:spacing w:beforeLines="50" w:before="156" w:afterLines="50" w:after="156" w:line="360" w:lineRule="auto"/>
        <w:ind w:left="0" w:firstLine="480"/>
        <w:rPr>
          <w:rFonts w:ascii="宋体" w:hAnsi="宋体"/>
          <w:sz w:val="24"/>
        </w:rPr>
      </w:pPr>
      <w:r w:rsidRPr="0035458F">
        <w:rPr>
          <w:rFonts w:ascii="宋体" w:hAnsi="宋体" w:hint="eastAsia"/>
          <w:sz w:val="24"/>
        </w:rPr>
        <w:t>委托人发出的有关本合同工程建设的指令；</w:t>
      </w:r>
    </w:p>
    <w:p w:rsidR="00EE47E5" w:rsidRDefault="002252DF" w:rsidP="003432B1">
      <w:pPr>
        <w:pStyle w:val="af7"/>
        <w:numPr>
          <w:ilvl w:val="0"/>
          <w:numId w:val="22"/>
        </w:numPr>
        <w:adjustRightInd w:val="0"/>
        <w:snapToGrid w:val="0"/>
        <w:spacing w:beforeLines="50" w:before="156" w:afterLines="50" w:after="156" w:line="360" w:lineRule="auto"/>
        <w:ind w:left="0" w:firstLine="480"/>
        <w:rPr>
          <w:rFonts w:ascii="宋体" w:hAnsi="宋体"/>
          <w:bCs/>
          <w:sz w:val="24"/>
        </w:rPr>
      </w:pPr>
      <w:r w:rsidRPr="0035458F">
        <w:rPr>
          <w:rFonts w:ascii="宋体" w:hAnsi="宋体" w:hint="eastAsia"/>
          <w:sz w:val="24"/>
        </w:rPr>
        <w:t>委托人制定的有</w:t>
      </w:r>
      <w:r w:rsidRPr="00F53CD0">
        <w:rPr>
          <w:rFonts w:ascii="宋体" w:hAnsi="宋体" w:hint="eastAsia"/>
          <w:bCs/>
          <w:sz w:val="24"/>
        </w:rPr>
        <w:t>关本合同工程建设的管理制度。</w:t>
      </w:r>
    </w:p>
    <w:p w:rsidR="00EE47E5" w:rsidRDefault="005E5ACD" w:rsidP="003432B1">
      <w:pPr>
        <w:pStyle w:val="af7"/>
        <w:spacing w:beforeLines="50" w:before="156" w:afterLines="50" w:after="156" w:line="360" w:lineRule="auto"/>
        <w:ind w:firstLine="482"/>
        <w:outlineLvl w:val="1"/>
        <w:rPr>
          <w:rFonts w:ascii="宋体" w:hAnsi="宋体"/>
          <w:b/>
          <w:bCs/>
          <w:sz w:val="24"/>
        </w:rPr>
      </w:pPr>
      <w:r>
        <w:rPr>
          <w:rFonts w:ascii="宋体" w:hAnsi="宋体" w:hint="eastAsia"/>
          <w:b/>
          <w:bCs/>
          <w:sz w:val="24"/>
        </w:rPr>
        <w:t xml:space="preserve">第四条 </w:t>
      </w:r>
      <w:r w:rsidR="002252DF">
        <w:rPr>
          <w:rFonts w:ascii="宋体" w:hAnsi="宋体" w:hint="eastAsia"/>
          <w:b/>
          <w:bCs/>
          <w:sz w:val="24"/>
        </w:rPr>
        <w:t>监理范围、监理</w:t>
      </w:r>
      <w:r w:rsidR="002252DF" w:rsidRPr="005E5ACD">
        <w:rPr>
          <w:rFonts w:ascii="宋体" w:hAnsi="宋体" w:hint="eastAsia"/>
          <w:b/>
          <w:sz w:val="24"/>
        </w:rPr>
        <w:t>工作</w:t>
      </w:r>
      <w:r w:rsidR="002252DF">
        <w:rPr>
          <w:rFonts w:ascii="宋体" w:hAnsi="宋体" w:hint="eastAsia"/>
          <w:b/>
          <w:bCs/>
          <w:sz w:val="24"/>
        </w:rPr>
        <w:t>内容及监理机构</w:t>
      </w:r>
    </w:p>
    <w:p w:rsidR="00EE47E5" w:rsidRDefault="002252DF" w:rsidP="003432B1">
      <w:pPr>
        <w:pStyle w:val="af7"/>
        <w:numPr>
          <w:ilvl w:val="0"/>
          <w:numId w:val="23"/>
        </w:numPr>
        <w:adjustRightInd w:val="0"/>
        <w:snapToGrid w:val="0"/>
        <w:spacing w:beforeLines="50" w:before="156" w:afterLines="50" w:after="156" w:line="360" w:lineRule="auto"/>
        <w:ind w:left="0" w:firstLine="480"/>
        <w:rPr>
          <w:rFonts w:ascii="宋体" w:hAnsi="宋体"/>
          <w:sz w:val="24"/>
        </w:rPr>
      </w:pPr>
      <w:r>
        <w:rPr>
          <w:rFonts w:ascii="宋体" w:hAnsi="宋体" w:hint="eastAsia"/>
          <w:sz w:val="24"/>
        </w:rPr>
        <w:t>监理范围</w:t>
      </w:r>
    </w:p>
    <w:p w:rsidR="00EE47E5" w:rsidRPr="0035458F" w:rsidRDefault="002252DF" w:rsidP="003432B1">
      <w:pPr>
        <w:pStyle w:val="af7"/>
        <w:numPr>
          <w:ilvl w:val="2"/>
          <w:numId w:val="24"/>
        </w:numPr>
        <w:adjustRightInd w:val="0"/>
        <w:snapToGrid w:val="0"/>
        <w:spacing w:beforeLines="50" w:before="156" w:afterLines="50" w:after="156" w:line="360" w:lineRule="auto"/>
        <w:ind w:left="0" w:firstLine="480"/>
        <w:rPr>
          <w:rFonts w:ascii="宋体" w:hAnsi="宋体"/>
          <w:sz w:val="24"/>
        </w:rPr>
      </w:pPr>
      <w:r w:rsidRPr="0035458F">
        <w:rPr>
          <w:rFonts w:ascii="宋体" w:hAnsi="宋体" w:hint="eastAsia"/>
          <w:sz w:val="24"/>
        </w:rPr>
        <w:lastRenderedPageBreak/>
        <w:t>工程施工监理包括但不限于以下内容：工程项目前期准备阶段（包括项目报建、设计监理等）以及本工程项目的施工准备、施工、</w:t>
      </w:r>
      <w:r w:rsidRPr="0035458F">
        <w:rPr>
          <w:rFonts w:ascii="宋体" w:hAnsi="宋体" w:cs="宋体" w:hint="eastAsia"/>
          <w:sz w:val="24"/>
        </w:rPr>
        <w:t>工程收尾阶段（包括但不限于竣工验收、整改、工程移交、工程结算等）、</w:t>
      </w:r>
      <w:r w:rsidRPr="0035458F">
        <w:rPr>
          <w:rFonts w:ascii="宋体" w:hAnsi="宋体" w:hint="eastAsia"/>
          <w:sz w:val="24"/>
        </w:rPr>
        <w:t>缺陷责任期、保修阶段的全过程监理、工程竣工结算审核和协调及造价咨询（含进度款审核、变更签证造价审核、结算审核等造价咨询服务）等相关工作。包括但不限于质量控制、职业健康、安全生产及环境监督管理、投资控制、进度控制、合同管理、信息管理、组织协调等</w:t>
      </w:r>
      <w:r w:rsidRPr="0035458F">
        <w:rPr>
          <w:rFonts w:ascii="宋体" w:hAnsi="宋体" w:cs="宋体" w:hint="eastAsia"/>
          <w:sz w:val="24"/>
        </w:rPr>
        <w:t>全过程监理工作，以及协调建设单位和工程建设有关各方的工作关系等。</w:t>
      </w:r>
    </w:p>
    <w:p w:rsidR="00EE47E5" w:rsidRPr="0035458F" w:rsidRDefault="002252DF" w:rsidP="003432B1">
      <w:pPr>
        <w:pStyle w:val="af7"/>
        <w:numPr>
          <w:ilvl w:val="2"/>
          <w:numId w:val="24"/>
        </w:numPr>
        <w:adjustRightInd w:val="0"/>
        <w:snapToGrid w:val="0"/>
        <w:spacing w:beforeLines="50" w:before="156" w:afterLines="50" w:after="156" w:line="360" w:lineRule="auto"/>
        <w:ind w:left="0" w:firstLine="480"/>
        <w:rPr>
          <w:rFonts w:ascii="宋体" w:hAnsi="宋体"/>
          <w:sz w:val="24"/>
        </w:rPr>
      </w:pPr>
      <w:r>
        <w:rPr>
          <w:rFonts w:ascii="宋体" w:hAnsi="宋体" w:hint="eastAsia"/>
          <w:bCs/>
          <w:sz w:val="24"/>
        </w:rPr>
        <w:t>工程项目管理：</w:t>
      </w:r>
      <w:r w:rsidRPr="0035458F">
        <w:rPr>
          <w:rFonts w:ascii="宋体" w:hAnsi="宋体" w:hint="eastAsia"/>
          <w:sz w:val="24"/>
        </w:rPr>
        <w:t>负责对整个工程内各专项工程的统一规划、统一调度、统一协调。协调各进驻单位工程同步建设，对各进驻单位工程进度统一调控，以使各进驻单位施工期间能够做到井然有序，不相互干扰、制约。</w:t>
      </w:r>
    </w:p>
    <w:p w:rsidR="00EE47E5" w:rsidRPr="0035458F" w:rsidRDefault="002252DF" w:rsidP="003432B1">
      <w:pPr>
        <w:pStyle w:val="af7"/>
        <w:numPr>
          <w:ilvl w:val="2"/>
          <w:numId w:val="24"/>
        </w:numPr>
        <w:adjustRightInd w:val="0"/>
        <w:snapToGrid w:val="0"/>
        <w:spacing w:beforeLines="50" w:before="156" w:afterLines="50" w:after="156" w:line="360" w:lineRule="auto"/>
        <w:ind w:left="0" w:firstLine="480"/>
        <w:rPr>
          <w:rFonts w:ascii="宋体" w:hAnsi="宋体"/>
          <w:sz w:val="24"/>
        </w:rPr>
      </w:pPr>
      <w:r w:rsidRPr="0035458F">
        <w:rPr>
          <w:rFonts w:ascii="宋体" w:hAnsi="宋体" w:hint="eastAsia"/>
          <w:sz w:val="24"/>
        </w:rPr>
        <w:t>除上述工作范围外，监理人还须按委托人的要求提前进场参与开工前期的准备和筹划工作，协助委托人制定工程管理办法、各参建方职责及有关事务性工作等。</w:t>
      </w:r>
    </w:p>
    <w:p w:rsidR="00EE47E5" w:rsidRDefault="002252DF" w:rsidP="003432B1">
      <w:pPr>
        <w:pStyle w:val="af7"/>
        <w:numPr>
          <w:ilvl w:val="2"/>
          <w:numId w:val="24"/>
        </w:numPr>
        <w:adjustRightInd w:val="0"/>
        <w:snapToGrid w:val="0"/>
        <w:spacing w:beforeLines="50" w:before="156" w:afterLines="50" w:after="156" w:line="360" w:lineRule="auto"/>
        <w:ind w:left="0" w:firstLine="480"/>
        <w:rPr>
          <w:rFonts w:ascii="宋体" w:hAnsi="宋体"/>
          <w:sz w:val="24"/>
        </w:rPr>
      </w:pPr>
      <w:r w:rsidRPr="0035458F">
        <w:rPr>
          <w:rFonts w:ascii="宋体" w:hAnsi="宋体" w:hint="eastAsia"/>
          <w:sz w:val="24"/>
        </w:rPr>
        <w:t>监理服务期自委托人通知进场之日起，至本合同</w:t>
      </w:r>
      <w:r>
        <w:rPr>
          <w:rFonts w:ascii="宋体" w:hAnsi="宋体" w:hint="eastAsia"/>
          <w:sz w:val="24"/>
        </w:rPr>
        <w:t>工程保修期结束且本合同工程结算金额经政府主管部门审定且双方的责任义务履行完毕时止（以后到日期为准）。</w:t>
      </w:r>
    </w:p>
    <w:p w:rsidR="00EE47E5" w:rsidRPr="00F53CD0" w:rsidRDefault="002252DF" w:rsidP="003432B1">
      <w:pPr>
        <w:pStyle w:val="af7"/>
        <w:numPr>
          <w:ilvl w:val="2"/>
          <w:numId w:val="24"/>
        </w:numPr>
        <w:adjustRightInd w:val="0"/>
        <w:snapToGrid w:val="0"/>
        <w:spacing w:beforeLines="50" w:before="156" w:afterLines="50" w:after="156" w:line="360" w:lineRule="auto"/>
        <w:ind w:left="0" w:firstLine="480"/>
        <w:rPr>
          <w:rFonts w:ascii="宋体" w:hAnsi="宋体"/>
          <w:bCs/>
          <w:sz w:val="24"/>
        </w:rPr>
      </w:pPr>
      <w:r w:rsidRPr="0035458F">
        <w:rPr>
          <w:rFonts w:ascii="宋体" w:hAnsi="宋体" w:hint="eastAsia"/>
          <w:sz w:val="24"/>
        </w:rPr>
        <w:t>监理人作为委托人</w:t>
      </w:r>
      <w:r>
        <w:rPr>
          <w:rFonts w:ascii="宋体" w:hAnsi="宋体" w:hint="eastAsia"/>
          <w:bCs/>
          <w:sz w:val="24"/>
        </w:rPr>
        <w:t>的顾问，应在受委托的监理业务范围内向委托人负责，在执行和遵守国家有关建设法规的前提下，维护委托人的正当权益。按照法律法规等相关规定以及本合同约定必须要经过委托人审批或通知委托才可实施的工作，监理人未经委托人审批或未通知委托人的，不对委托人发生任何效力，所有后果由监理人自行承担。</w:t>
      </w:r>
    </w:p>
    <w:p w:rsidR="00EE47E5" w:rsidRDefault="002252DF" w:rsidP="003432B1">
      <w:pPr>
        <w:pStyle w:val="af7"/>
        <w:numPr>
          <w:ilvl w:val="0"/>
          <w:numId w:val="23"/>
        </w:numPr>
        <w:adjustRightInd w:val="0"/>
        <w:snapToGrid w:val="0"/>
        <w:spacing w:beforeLines="50" w:before="156" w:afterLines="50" w:after="156" w:line="360" w:lineRule="auto"/>
        <w:ind w:left="0" w:firstLine="480"/>
        <w:rPr>
          <w:rFonts w:ascii="宋体" w:hAnsi="宋体"/>
          <w:sz w:val="24"/>
        </w:rPr>
      </w:pPr>
      <w:r>
        <w:rPr>
          <w:rFonts w:ascii="宋体" w:hAnsi="宋体" w:hint="eastAsia"/>
          <w:sz w:val="24"/>
        </w:rPr>
        <w:t>监理服务内容</w:t>
      </w:r>
    </w:p>
    <w:p w:rsidR="00EE47E5" w:rsidRDefault="002252DF" w:rsidP="003432B1">
      <w:pPr>
        <w:pStyle w:val="af7"/>
        <w:numPr>
          <w:ilvl w:val="0"/>
          <w:numId w:val="25"/>
        </w:numPr>
        <w:adjustRightInd w:val="0"/>
        <w:snapToGrid w:val="0"/>
        <w:spacing w:beforeLines="50" w:before="156" w:afterLines="50" w:after="156" w:line="360" w:lineRule="auto"/>
        <w:ind w:left="0" w:firstLine="480"/>
        <w:rPr>
          <w:rFonts w:ascii="宋体" w:hAnsi="宋体"/>
          <w:sz w:val="24"/>
        </w:rPr>
      </w:pPr>
      <w:r>
        <w:rPr>
          <w:rFonts w:ascii="宋体" w:hAnsi="宋体" w:hint="eastAsia"/>
          <w:sz w:val="24"/>
        </w:rPr>
        <w:t>建设工程监理一般规定：</w:t>
      </w:r>
    </w:p>
    <w:p w:rsidR="00EE47E5" w:rsidRPr="0035458F" w:rsidRDefault="002252DF" w:rsidP="003432B1">
      <w:pPr>
        <w:pStyle w:val="af7"/>
        <w:numPr>
          <w:ilvl w:val="0"/>
          <w:numId w:val="26"/>
        </w:numPr>
        <w:adjustRightInd w:val="0"/>
        <w:snapToGrid w:val="0"/>
        <w:spacing w:beforeLines="50" w:before="156" w:afterLines="50" w:after="156" w:line="360" w:lineRule="auto"/>
        <w:ind w:left="0" w:firstLine="480"/>
        <w:rPr>
          <w:rFonts w:ascii="宋体" w:hAnsi="宋体"/>
          <w:sz w:val="24"/>
        </w:rPr>
      </w:pPr>
      <w:r w:rsidRPr="0035458F">
        <w:rPr>
          <w:rFonts w:ascii="宋体" w:hAnsi="宋体" w:hint="eastAsia"/>
          <w:sz w:val="24"/>
        </w:rPr>
        <w:t>实行总监理工程师负责制。</w:t>
      </w:r>
    </w:p>
    <w:p w:rsidR="00EE47E5" w:rsidRPr="0035458F" w:rsidRDefault="002252DF" w:rsidP="003432B1">
      <w:pPr>
        <w:pStyle w:val="af7"/>
        <w:numPr>
          <w:ilvl w:val="0"/>
          <w:numId w:val="26"/>
        </w:numPr>
        <w:adjustRightInd w:val="0"/>
        <w:snapToGrid w:val="0"/>
        <w:spacing w:beforeLines="50" w:before="156" w:afterLines="50" w:after="156" w:line="360" w:lineRule="auto"/>
        <w:ind w:left="0" w:firstLine="480"/>
        <w:rPr>
          <w:rFonts w:ascii="宋体" w:hAnsi="宋体"/>
          <w:sz w:val="24"/>
        </w:rPr>
      </w:pPr>
      <w:r w:rsidRPr="0035458F">
        <w:rPr>
          <w:rFonts w:ascii="宋体" w:hAnsi="宋体" w:hint="eastAsia"/>
          <w:sz w:val="24"/>
        </w:rPr>
        <w:t>监理人应公正、独立、自主地开展监理工作，维护委托人的合法权益。</w:t>
      </w:r>
    </w:p>
    <w:p w:rsidR="00EE47E5" w:rsidRPr="0035458F" w:rsidRDefault="002252DF" w:rsidP="003432B1">
      <w:pPr>
        <w:pStyle w:val="af7"/>
        <w:numPr>
          <w:ilvl w:val="0"/>
          <w:numId w:val="26"/>
        </w:numPr>
        <w:adjustRightInd w:val="0"/>
        <w:snapToGrid w:val="0"/>
        <w:spacing w:beforeLines="50" w:before="156" w:afterLines="50" w:after="156" w:line="360" w:lineRule="auto"/>
        <w:ind w:left="0" w:firstLine="480"/>
        <w:rPr>
          <w:rFonts w:ascii="宋体" w:hAnsi="宋体"/>
          <w:sz w:val="24"/>
        </w:rPr>
      </w:pPr>
      <w:r w:rsidRPr="0035458F">
        <w:rPr>
          <w:rFonts w:ascii="宋体" w:hAnsi="宋体" w:hint="eastAsia"/>
          <w:sz w:val="24"/>
        </w:rPr>
        <w:t>监理人除应按《建设工程施工监理规范》（GB/T50319—2013）及广东省、广州市有关规定履行监理职责外，还应符合国家现行的有关强制性标准、规范的规定。</w:t>
      </w:r>
    </w:p>
    <w:p w:rsidR="00EE47E5" w:rsidRDefault="002252DF" w:rsidP="003432B1">
      <w:pPr>
        <w:pStyle w:val="af7"/>
        <w:numPr>
          <w:ilvl w:val="0"/>
          <w:numId w:val="25"/>
        </w:numPr>
        <w:adjustRightInd w:val="0"/>
        <w:snapToGrid w:val="0"/>
        <w:spacing w:beforeLines="50" w:before="156" w:afterLines="50" w:after="156" w:line="360" w:lineRule="auto"/>
        <w:ind w:left="0" w:firstLine="480"/>
        <w:rPr>
          <w:rFonts w:ascii="宋体" w:hAnsi="宋体"/>
          <w:bCs/>
          <w:sz w:val="24"/>
        </w:rPr>
      </w:pPr>
      <w:proofErr w:type="gramStart"/>
      <w:r>
        <w:rPr>
          <w:rFonts w:ascii="宋体" w:hAnsi="宋体" w:hint="eastAsia"/>
          <w:bCs/>
          <w:sz w:val="24"/>
        </w:rPr>
        <w:t>责</w:t>
      </w:r>
      <w:proofErr w:type="gramEnd"/>
      <w:r>
        <w:rPr>
          <w:rFonts w:ascii="宋体" w:hAnsi="宋体" w:hint="eastAsia"/>
          <w:bCs/>
          <w:sz w:val="24"/>
        </w:rPr>
        <w:t>施工准备阶段的监理工作，包括但不限于以下内容：</w:t>
      </w:r>
    </w:p>
    <w:p w:rsidR="00EE47E5" w:rsidRPr="0035458F" w:rsidRDefault="002252DF" w:rsidP="003432B1">
      <w:pPr>
        <w:pStyle w:val="af7"/>
        <w:numPr>
          <w:ilvl w:val="0"/>
          <w:numId w:val="28"/>
        </w:numPr>
        <w:adjustRightInd w:val="0"/>
        <w:snapToGrid w:val="0"/>
        <w:spacing w:beforeLines="50" w:before="156" w:afterLines="50" w:after="156" w:line="360" w:lineRule="auto"/>
        <w:ind w:left="0" w:firstLine="480"/>
        <w:rPr>
          <w:rFonts w:ascii="宋体" w:hAnsi="宋体"/>
          <w:sz w:val="24"/>
        </w:rPr>
      </w:pPr>
      <w:r>
        <w:rPr>
          <w:rFonts w:ascii="宋体" w:hAnsi="宋体" w:hint="eastAsia"/>
          <w:bCs/>
          <w:sz w:val="24"/>
        </w:rPr>
        <w:t>协助进行</w:t>
      </w:r>
      <w:r w:rsidRPr="0035458F">
        <w:rPr>
          <w:rFonts w:ascii="宋体" w:hAnsi="宋体" w:hint="eastAsia"/>
          <w:sz w:val="24"/>
        </w:rPr>
        <w:t>勘察设计报审、设计监理相关工作；</w:t>
      </w:r>
    </w:p>
    <w:p w:rsidR="00EE47E5" w:rsidRPr="0035458F" w:rsidRDefault="002252DF" w:rsidP="003432B1">
      <w:pPr>
        <w:pStyle w:val="af7"/>
        <w:numPr>
          <w:ilvl w:val="0"/>
          <w:numId w:val="28"/>
        </w:numPr>
        <w:adjustRightInd w:val="0"/>
        <w:snapToGrid w:val="0"/>
        <w:spacing w:beforeLines="50" w:before="156" w:afterLines="50" w:after="156" w:line="360" w:lineRule="auto"/>
        <w:ind w:left="0" w:firstLine="480"/>
        <w:rPr>
          <w:rFonts w:ascii="宋体" w:hAnsi="宋体"/>
          <w:sz w:val="24"/>
        </w:rPr>
      </w:pPr>
      <w:r w:rsidRPr="0035458F">
        <w:rPr>
          <w:rFonts w:ascii="宋体" w:hAnsi="宋体" w:hint="eastAsia"/>
          <w:sz w:val="24"/>
        </w:rPr>
        <w:lastRenderedPageBreak/>
        <w:t>熟悉合同文件、设计文件，了解施工现场；</w:t>
      </w:r>
    </w:p>
    <w:p w:rsidR="00EE47E5" w:rsidRPr="0035458F" w:rsidRDefault="002252DF" w:rsidP="003432B1">
      <w:pPr>
        <w:pStyle w:val="af7"/>
        <w:numPr>
          <w:ilvl w:val="0"/>
          <w:numId w:val="28"/>
        </w:numPr>
        <w:adjustRightInd w:val="0"/>
        <w:snapToGrid w:val="0"/>
        <w:spacing w:beforeLines="50" w:before="156" w:afterLines="50" w:after="156" w:line="360" w:lineRule="auto"/>
        <w:ind w:left="0" w:firstLine="480"/>
        <w:rPr>
          <w:rFonts w:ascii="宋体" w:hAnsi="宋体"/>
          <w:sz w:val="24"/>
        </w:rPr>
      </w:pPr>
      <w:r w:rsidRPr="0035458F">
        <w:rPr>
          <w:rFonts w:ascii="宋体" w:hAnsi="宋体" w:hint="eastAsia"/>
          <w:sz w:val="24"/>
        </w:rPr>
        <w:t>参加设计交底，对图纸中存在的问题通过委托人向设计单位提出书面意见和建议，做好图纸会审记录并提交给委托人；</w:t>
      </w:r>
    </w:p>
    <w:p w:rsidR="00EE47E5" w:rsidRPr="0035458F" w:rsidRDefault="002252DF" w:rsidP="003432B1">
      <w:pPr>
        <w:pStyle w:val="af7"/>
        <w:numPr>
          <w:ilvl w:val="0"/>
          <w:numId w:val="28"/>
        </w:numPr>
        <w:adjustRightInd w:val="0"/>
        <w:snapToGrid w:val="0"/>
        <w:spacing w:beforeLines="50" w:before="156" w:afterLines="50" w:after="156" w:line="360" w:lineRule="auto"/>
        <w:ind w:left="0" w:firstLine="480"/>
        <w:rPr>
          <w:rFonts w:ascii="宋体" w:hAnsi="宋体"/>
          <w:sz w:val="24"/>
        </w:rPr>
      </w:pPr>
      <w:r w:rsidRPr="0035458F">
        <w:rPr>
          <w:rFonts w:ascii="宋体" w:hAnsi="宋体" w:hint="eastAsia"/>
          <w:sz w:val="24"/>
        </w:rPr>
        <w:t>制定监理规划及监理实施细则并报委托人审定；</w:t>
      </w:r>
    </w:p>
    <w:p w:rsidR="00EE47E5" w:rsidRPr="0035458F" w:rsidRDefault="002252DF" w:rsidP="003432B1">
      <w:pPr>
        <w:pStyle w:val="af7"/>
        <w:numPr>
          <w:ilvl w:val="0"/>
          <w:numId w:val="28"/>
        </w:numPr>
        <w:adjustRightInd w:val="0"/>
        <w:snapToGrid w:val="0"/>
        <w:spacing w:beforeLines="50" w:before="156" w:afterLines="50" w:after="156" w:line="360" w:lineRule="auto"/>
        <w:ind w:left="0" w:firstLine="480"/>
        <w:rPr>
          <w:rFonts w:ascii="宋体" w:hAnsi="宋体"/>
          <w:sz w:val="24"/>
        </w:rPr>
      </w:pPr>
      <w:r w:rsidRPr="0035458F">
        <w:rPr>
          <w:rFonts w:ascii="宋体" w:hAnsi="宋体" w:hint="eastAsia"/>
          <w:sz w:val="24"/>
        </w:rPr>
        <w:t>负责协调承包人进场前的现场准备和制定勘察清障方案，为承包人进场制定前期准备方案并组织实施；</w:t>
      </w:r>
    </w:p>
    <w:p w:rsidR="00EE47E5" w:rsidRPr="0035458F" w:rsidRDefault="002252DF" w:rsidP="003432B1">
      <w:pPr>
        <w:pStyle w:val="af7"/>
        <w:numPr>
          <w:ilvl w:val="0"/>
          <w:numId w:val="28"/>
        </w:numPr>
        <w:adjustRightInd w:val="0"/>
        <w:snapToGrid w:val="0"/>
        <w:spacing w:beforeLines="50" w:before="156" w:afterLines="50" w:after="156" w:line="360" w:lineRule="auto"/>
        <w:ind w:left="0" w:firstLine="480"/>
        <w:rPr>
          <w:rFonts w:ascii="宋体" w:hAnsi="宋体"/>
          <w:sz w:val="24"/>
        </w:rPr>
      </w:pPr>
      <w:r w:rsidRPr="0035458F">
        <w:rPr>
          <w:rFonts w:ascii="宋体" w:hAnsi="宋体" w:hint="eastAsia"/>
          <w:sz w:val="24"/>
        </w:rPr>
        <w:t>审查由承包人编制并经承包人的技术部门审批盖章的施工组织设计、施工方案及施工进度计划，并督促检查实施；</w:t>
      </w:r>
      <w:r w:rsidRPr="0035458F">
        <w:rPr>
          <w:rFonts w:ascii="宋体" w:hAnsi="宋体"/>
          <w:sz w:val="24"/>
        </w:rPr>
        <w:t xml:space="preserve"> </w:t>
      </w:r>
    </w:p>
    <w:p w:rsidR="00EE47E5" w:rsidRPr="0035458F" w:rsidRDefault="002252DF" w:rsidP="003432B1">
      <w:pPr>
        <w:pStyle w:val="af7"/>
        <w:numPr>
          <w:ilvl w:val="0"/>
          <w:numId w:val="28"/>
        </w:numPr>
        <w:adjustRightInd w:val="0"/>
        <w:snapToGrid w:val="0"/>
        <w:spacing w:beforeLines="50" w:before="156" w:afterLines="50" w:after="156" w:line="360" w:lineRule="auto"/>
        <w:ind w:left="0" w:firstLine="480"/>
        <w:rPr>
          <w:rFonts w:ascii="宋体" w:hAnsi="宋体"/>
          <w:sz w:val="24"/>
        </w:rPr>
      </w:pPr>
      <w:r w:rsidRPr="0035458F">
        <w:rPr>
          <w:rFonts w:ascii="宋体" w:hAnsi="宋体" w:hint="eastAsia"/>
          <w:sz w:val="24"/>
        </w:rPr>
        <w:t>报发包人审核批准后，发布开（复）</w:t>
      </w:r>
      <w:proofErr w:type="gramStart"/>
      <w:r w:rsidRPr="0035458F">
        <w:rPr>
          <w:rFonts w:ascii="宋体" w:hAnsi="宋体" w:hint="eastAsia"/>
          <w:sz w:val="24"/>
        </w:rPr>
        <w:t>工令</w:t>
      </w:r>
      <w:proofErr w:type="gramEnd"/>
      <w:r w:rsidRPr="0035458F">
        <w:rPr>
          <w:rFonts w:ascii="宋体" w:hAnsi="宋体" w:hint="eastAsia"/>
          <w:sz w:val="24"/>
        </w:rPr>
        <w:t>、协助审批各单项工程开工报告；</w:t>
      </w:r>
    </w:p>
    <w:p w:rsidR="00EE47E5" w:rsidRPr="0035458F" w:rsidRDefault="002252DF" w:rsidP="003432B1">
      <w:pPr>
        <w:pStyle w:val="af7"/>
        <w:numPr>
          <w:ilvl w:val="0"/>
          <w:numId w:val="28"/>
        </w:numPr>
        <w:adjustRightInd w:val="0"/>
        <w:snapToGrid w:val="0"/>
        <w:spacing w:beforeLines="50" w:before="156" w:afterLines="50" w:after="156" w:line="360" w:lineRule="auto"/>
        <w:ind w:left="0" w:firstLine="480"/>
        <w:rPr>
          <w:rFonts w:ascii="宋体" w:hAnsi="宋体"/>
          <w:sz w:val="24"/>
        </w:rPr>
      </w:pPr>
      <w:r w:rsidRPr="0035458F">
        <w:rPr>
          <w:rFonts w:ascii="宋体" w:hAnsi="宋体" w:hint="eastAsia"/>
          <w:sz w:val="24"/>
        </w:rPr>
        <w:t>审核承包人授权的常驻现场代表的资质，以及其它派驻到现场的主要技术、管理人员的资质；</w:t>
      </w:r>
    </w:p>
    <w:p w:rsidR="00EE47E5" w:rsidRPr="00F53CD0" w:rsidRDefault="002252DF" w:rsidP="003432B1">
      <w:pPr>
        <w:pStyle w:val="af7"/>
        <w:numPr>
          <w:ilvl w:val="0"/>
          <w:numId w:val="28"/>
        </w:numPr>
        <w:adjustRightInd w:val="0"/>
        <w:snapToGrid w:val="0"/>
        <w:spacing w:beforeLines="50" w:before="156" w:afterLines="50" w:after="156" w:line="360" w:lineRule="auto"/>
        <w:ind w:left="0" w:firstLine="480"/>
        <w:rPr>
          <w:rFonts w:ascii="宋体" w:hAnsi="宋体"/>
          <w:bCs/>
          <w:sz w:val="24"/>
        </w:rPr>
      </w:pPr>
      <w:r w:rsidRPr="0035458F">
        <w:rPr>
          <w:rFonts w:ascii="宋体" w:hAnsi="宋体" w:hint="eastAsia"/>
          <w:sz w:val="24"/>
        </w:rPr>
        <w:t>审查承包人及委托人提供</w:t>
      </w:r>
      <w:r w:rsidRPr="00F53CD0">
        <w:rPr>
          <w:rFonts w:ascii="宋体" w:hAnsi="宋体" w:hint="eastAsia"/>
          <w:bCs/>
          <w:sz w:val="24"/>
        </w:rPr>
        <w:t>的材料和设备清单及其所列的规格与质量。</w:t>
      </w:r>
    </w:p>
    <w:p w:rsidR="00EE47E5" w:rsidRDefault="002252DF" w:rsidP="003432B1">
      <w:pPr>
        <w:pStyle w:val="af7"/>
        <w:numPr>
          <w:ilvl w:val="0"/>
          <w:numId w:val="25"/>
        </w:numPr>
        <w:adjustRightInd w:val="0"/>
        <w:snapToGrid w:val="0"/>
        <w:spacing w:beforeLines="50" w:before="156" w:afterLines="50" w:after="156" w:line="360" w:lineRule="auto"/>
        <w:ind w:left="0" w:firstLine="480"/>
        <w:rPr>
          <w:rFonts w:ascii="宋体" w:hAnsi="宋体"/>
          <w:sz w:val="24"/>
        </w:rPr>
      </w:pPr>
      <w:r>
        <w:rPr>
          <w:rFonts w:ascii="宋体" w:hAnsi="宋体" w:hint="eastAsia"/>
          <w:sz w:val="24"/>
        </w:rPr>
        <w:t>施工阶段的监理工作，包括但不限于以下内容：</w:t>
      </w:r>
    </w:p>
    <w:p w:rsidR="00EE47E5" w:rsidRDefault="002252DF" w:rsidP="003432B1">
      <w:pPr>
        <w:pStyle w:val="af7"/>
        <w:numPr>
          <w:ilvl w:val="0"/>
          <w:numId w:val="29"/>
        </w:numPr>
        <w:adjustRightInd w:val="0"/>
        <w:snapToGrid w:val="0"/>
        <w:spacing w:beforeLines="50" w:before="156" w:afterLines="50" w:after="156" w:line="360" w:lineRule="auto"/>
        <w:ind w:left="0" w:firstLine="480"/>
        <w:rPr>
          <w:rFonts w:ascii="宋体" w:hAnsi="宋体"/>
          <w:sz w:val="24"/>
        </w:rPr>
      </w:pPr>
      <w:r>
        <w:rPr>
          <w:rFonts w:ascii="宋体" w:hAnsi="宋体" w:hint="eastAsia"/>
          <w:sz w:val="24"/>
        </w:rPr>
        <w:t>要求承包人严格执行合同和严格按照国家技术规范、标准、地方建筑安装规程、设计图纸文件的要求进行施工，</w:t>
      </w:r>
      <w:r w:rsidRPr="0035458F">
        <w:rPr>
          <w:rFonts w:ascii="宋体" w:hAnsi="宋体" w:hint="eastAsia"/>
          <w:sz w:val="24"/>
        </w:rPr>
        <w:t>通过旁站、巡视、检测、试验和整体验收等手段全面监督、检查和控制工程质量，</w:t>
      </w:r>
      <w:r>
        <w:rPr>
          <w:rFonts w:ascii="宋体" w:hAnsi="宋体" w:hint="eastAsia"/>
          <w:sz w:val="24"/>
        </w:rPr>
        <w:t>并检查其实施情况；核查施工过程中的主要部位、环节以及隐蔽工程的施工验收签证；严格控制工程质量及安全，发现工程质量、安全问题，立即责令相关单位整改，并通知委托人。</w:t>
      </w:r>
    </w:p>
    <w:p w:rsidR="00EE47E5" w:rsidRDefault="002252DF" w:rsidP="003432B1">
      <w:pPr>
        <w:pStyle w:val="af7"/>
        <w:numPr>
          <w:ilvl w:val="0"/>
          <w:numId w:val="29"/>
        </w:numPr>
        <w:adjustRightInd w:val="0"/>
        <w:snapToGrid w:val="0"/>
        <w:spacing w:beforeLines="50" w:before="156" w:afterLines="50" w:after="156" w:line="360" w:lineRule="auto"/>
        <w:ind w:left="0" w:firstLine="480"/>
        <w:rPr>
          <w:rFonts w:ascii="宋体" w:hAnsi="宋体"/>
          <w:sz w:val="24"/>
        </w:rPr>
      </w:pPr>
      <w:r>
        <w:rPr>
          <w:rFonts w:ascii="宋体" w:hAnsi="宋体" w:hint="eastAsia"/>
          <w:sz w:val="24"/>
        </w:rPr>
        <w:t>审查分包合同和分包人的资质；督促承包人严格按进度计划实施，检查承包人填报的旬、月、</w:t>
      </w:r>
      <w:proofErr w:type="gramStart"/>
      <w:r>
        <w:rPr>
          <w:rFonts w:ascii="宋体" w:hAnsi="宋体" w:hint="eastAsia"/>
          <w:sz w:val="24"/>
        </w:rPr>
        <w:t>季等报表</w:t>
      </w:r>
      <w:proofErr w:type="gramEnd"/>
      <w:r>
        <w:rPr>
          <w:rFonts w:ascii="宋体" w:hAnsi="宋体" w:hint="eastAsia"/>
          <w:sz w:val="24"/>
        </w:rPr>
        <w:t>，提出监理意见，控制工程进度。在施工过程中，当承包人对已批准的施工组织设计进行调整、补充或变动时，应经专业监理工程师审查，并应由总监理工程师签认。发现施工单位进度落后的，应督促施工单位采取有效措施，防止工期延误事件发生。</w:t>
      </w:r>
    </w:p>
    <w:p w:rsidR="00EE47E5" w:rsidRDefault="002252DF" w:rsidP="003432B1">
      <w:pPr>
        <w:pStyle w:val="af7"/>
        <w:numPr>
          <w:ilvl w:val="0"/>
          <w:numId w:val="29"/>
        </w:numPr>
        <w:adjustRightInd w:val="0"/>
        <w:snapToGrid w:val="0"/>
        <w:spacing w:beforeLines="50" w:before="156" w:afterLines="50" w:after="156" w:line="360" w:lineRule="auto"/>
        <w:ind w:left="0" w:firstLine="480"/>
        <w:rPr>
          <w:rFonts w:ascii="宋体" w:hAnsi="宋体"/>
          <w:sz w:val="24"/>
        </w:rPr>
      </w:pPr>
      <w:r>
        <w:rPr>
          <w:rFonts w:ascii="宋体" w:hAnsi="宋体" w:hint="eastAsia"/>
          <w:sz w:val="24"/>
        </w:rPr>
        <w:t>对用于本工程的关键材料、主要设备等进行检查，检验，检查设备、材料是否符合设计文件或招、投标文件所规定的厂家、型号、规格、数量以及质量标准，对未经监理人员验收或验收不合格的工程材料、构配件、设备，监理人员应拒绝签认，并</w:t>
      </w:r>
      <w:r>
        <w:rPr>
          <w:rFonts w:ascii="宋体" w:hAnsi="宋体" w:hint="eastAsia"/>
          <w:sz w:val="24"/>
        </w:rPr>
        <w:lastRenderedPageBreak/>
        <w:t>应签发监理工程师通知单，书面通知承包人限期将不合格的工程材料、构配件、设备撤出现场。</w:t>
      </w:r>
    </w:p>
    <w:p w:rsidR="00EE47E5" w:rsidRPr="0035458F" w:rsidRDefault="002252DF" w:rsidP="003432B1">
      <w:pPr>
        <w:pStyle w:val="af7"/>
        <w:numPr>
          <w:ilvl w:val="0"/>
          <w:numId w:val="29"/>
        </w:numPr>
        <w:adjustRightInd w:val="0"/>
        <w:snapToGrid w:val="0"/>
        <w:spacing w:beforeLines="50" w:before="156" w:afterLines="50" w:after="156" w:line="360" w:lineRule="auto"/>
        <w:ind w:left="0" w:firstLine="480"/>
        <w:rPr>
          <w:rFonts w:ascii="宋体" w:hAnsi="宋体"/>
          <w:sz w:val="24"/>
        </w:rPr>
      </w:pPr>
      <w:r>
        <w:rPr>
          <w:rFonts w:ascii="宋体" w:hAnsi="宋体" w:hint="eastAsia"/>
          <w:sz w:val="24"/>
        </w:rPr>
        <w:t>总监理工程师应安排监理人员对施工过程进行巡视和检查。对</w:t>
      </w:r>
      <w:r w:rsidRPr="0035458F">
        <w:rPr>
          <w:rFonts w:ascii="宋体" w:hAnsi="宋体" w:hint="eastAsia"/>
          <w:sz w:val="24"/>
        </w:rPr>
        <w:t>设备安装过程</w:t>
      </w:r>
      <w:r>
        <w:rPr>
          <w:rFonts w:ascii="宋体" w:hAnsi="宋体" w:hint="eastAsia"/>
          <w:sz w:val="24"/>
        </w:rPr>
        <w:t>应安排监理员进行旁站</w:t>
      </w:r>
      <w:r w:rsidRPr="0035458F">
        <w:rPr>
          <w:rFonts w:ascii="宋体" w:hAnsi="宋体" w:hint="eastAsia"/>
          <w:sz w:val="24"/>
        </w:rPr>
        <w:t>，</w:t>
      </w:r>
      <w:r w:rsidRPr="0035458F">
        <w:rPr>
          <w:rFonts w:ascii="宋体" w:hAnsi="宋体"/>
          <w:sz w:val="24"/>
        </w:rPr>
        <w:t>做好旁站监理记录和监理日记，保存旁站监理原始资料。旁站监理人员应当认真履行职责，对需要实施旁站监理的关键部位、关键工序在施工现场跟班监督，及时发现和处理旁站监理过程中出现的问题，</w:t>
      </w:r>
      <w:r w:rsidRPr="0035458F">
        <w:rPr>
          <w:rFonts w:ascii="宋体" w:hAnsi="宋体" w:hint="eastAsia"/>
          <w:sz w:val="24"/>
        </w:rPr>
        <w:t>责令施工企业进行整改，对严重违反规范、规程者，必要时报请委托人同意后签发停工通知单</w:t>
      </w:r>
      <w:r w:rsidRPr="0035458F">
        <w:rPr>
          <w:rFonts w:ascii="宋体" w:hAnsi="宋体"/>
          <w:sz w:val="24"/>
        </w:rPr>
        <w:t>。</w:t>
      </w:r>
    </w:p>
    <w:p w:rsidR="00EE47E5" w:rsidRPr="0035458F" w:rsidRDefault="002252DF" w:rsidP="003432B1">
      <w:pPr>
        <w:pStyle w:val="af7"/>
        <w:numPr>
          <w:ilvl w:val="0"/>
          <w:numId w:val="29"/>
        </w:numPr>
        <w:adjustRightInd w:val="0"/>
        <w:snapToGrid w:val="0"/>
        <w:spacing w:beforeLines="50" w:before="156" w:afterLines="50" w:after="156" w:line="360" w:lineRule="auto"/>
        <w:ind w:left="0" w:firstLine="480"/>
        <w:rPr>
          <w:rFonts w:ascii="宋体" w:hAnsi="宋体"/>
          <w:sz w:val="24"/>
        </w:rPr>
      </w:pPr>
      <w:r>
        <w:rPr>
          <w:rFonts w:ascii="宋体" w:hAnsi="宋体" w:hint="eastAsia"/>
          <w:sz w:val="24"/>
        </w:rPr>
        <w:t>根据承包人报送的隐蔽工程报验申请表和自检结果进行现场检查，符合要求予以</w:t>
      </w:r>
      <w:r w:rsidRPr="0035458F">
        <w:rPr>
          <w:rFonts w:ascii="宋体" w:hAnsi="宋体" w:hint="eastAsia"/>
          <w:sz w:val="24"/>
        </w:rPr>
        <w:t>签认。</w:t>
      </w:r>
    </w:p>
    <w:p w:rsidR="00EE47E5" w:rsidRPr="0035458F" w:rsidRDefault="002252DF" w:rsidP="003432B1">
      <w:pPr>
        <w:pStyle w:val="af7"/>
        <w:numPr>
          <w:ilvl w:val="0"/>
          <w:numId w:val="29"/>
        </w:numPr>
        <w:adjustRightInd w:val="0"/>
        <w:snapToGrid w:val="0"/>
        <w:spacing w:beforeLines="50" w:before="156" w:afterLines="50" w:after="156" w:line="360" w:lineRule="auto"/>
        <w:ind w:left="0" w:firstLine="480"/>
        <w:rPr>
          <w:rFonts w:ascii="宋体" w:hAnsi="宋体"/>
          <w:sz w:val="24"/>
        </w:rPr>
      </w:pPr>
      <w:r w:rsidRPr="0035458F">
        <w:rPr>
          <w:rFonts w:ascii="宋体" w:hAnsi="宋体" w:hint="eastAsia"/>
          <w:sz w:val="24"/>
        </w:rPr>
        <w:t>对工程发生质量、安全事故按相关规定保护好现场并及时处理，向委托人提交有关工程质量、安全事故的书面报告，并应将完整的事故处理记录整理归档。</w:t>
      </w:r>
    </w:p>
    <w:p w:rsidR="00EE47E5" w:rsidRDefault="002252DF" w:rsidP="003432B1">
      <w:pPr>
        <w:pStyle w:val="af7"/>
        <w:numPr>
          <w:ilvl w:val="0"/>
          <w:numId w:val="29"/>
        </w:numPr>
        <w:adjustRightInd w:val="0"/>
        <w:snapToGrid w:val="0"/>
        <w:spacing w:beforeLines="50" w:before="156" w:afterLines="50" w:after="156" w:line="360" w:lineRule="auto"/>
        <w:ind w:left="0" w:firstLine="480"/>
        <w:rPr>
          <w:rFonts w:ascii="宋体" w:hAnsi="宋体" w:cs="Arial"/>
          <w:sz w:val="24"/>
        </w:rPr>
      </w:pPr>
      <w:r w:rsidRPr="0035458F">
        <w:rPr>
          <w:rFonts w:ascii="宋体" w:hAnsi="宋体" w:hint="eastAsia"/>
          <w:sz w:val="24"/>
        </w:rPr>
        <w:t>根据现行广州市建设</w:t>
      </w:r>
      <w:r>
        <w:rPr>
          <w:rFonts w:ascii="宋体" w:hAnsi="宋体" w:cs="Arial" w:hint="eastAsia"/>
          <w:sz w:val="24"/>
        </w:rPr>
        <w:t>工程文明施工管理的规定，监理单位在对本工程实施监理的时候，应当履行下列管理责任：</w:t>
      </w:r>
    </w:p>
    <w:p w:rsidR="00EE47E5" w:rsidRPr="0035458F" w:rsidRDefault="0035458F" w:rsidP="003432B1">
      <w:pPr>
        <w:pStyle w:val="af7"/>
        <w:numPr>
          <w:ilvl w:val="0"/>
          <w:numId w:val="30"/>
        </w:numPr>
        <w:spacing w:beforeLines="50" w:before="156" w:afterLines="50" w:after="156" w:line="360" w:lineRule="auto"/>
        <w:ind w:left="0" w:firstLine="480"/>
        <w:rPr>
          <w:rFonts w:ascii="宋体" w:hAnsi="宋体" w:cs="Arial"/>
          <w:sz w:val="24"/>
        </w:rPr>
      </w:pPr>
      <w:r>
        <w:rPr>
          <w:rFonts w:ascii="宋体" w:hAnsi="宋体" w:cs="Arial" w:hint="eastAsia"/>
          <w:sz w:val="24"/>
        </w:rPr>
        <w:t xml:space="preserve"> </w:t>
      </w:r>
      <w:r w:rsidR="002252DF" w:rsidRPr="0035458F">
        <w:rPr>
          <w:rFonts w:ascii="宋体" w:hAnsi="宋体" w:cs="Arial" w:hint="eastAsia"/>
          <w:sz w:val="24"/>
        </w:rPr>
        <w:t>审核施工单位拟定的施工组织设计文件，督促施工单位落实文明施工管理措施，审核确认施工单位文明施工措施费用使用情况。</w:t>
      </w:r>
    </w:p>
    <w:p w:rsidR="00EE47E5" w:rsidRDefault="0035458F" w:rsidP="003432B1">
      <w:pPr>
        <w:pStyle w:val="af7"/>
        <w:numPr>
          <w:ilvl w:val="0"/>
          <w:numId w:val="30"/>
        </w:numPr>
        <w:spacing w:beforeLines="50" w:before="156" w:afterLines="50" w:after="156" w:line="360" w:lineRule="auto"/>
        <w:ind w:left="0" w:firstLine="480"/>
        <w:rPr>
          <w:rFonts w:ascii="宋体" w:hAnsi="宋体" w:cs="Arial"/>
          <w:sz w:val="24"/>
        </w:rPr>
      </w:pPr>
      <w:r>
        <w:rPr>
          <w:rFonts w:ascii="宋体" w:hAnsi="宋体" w:cs="Arial" w:hint="eastAsia"/>
          <w:sz w:val="24"/>
        </w:rPr>
        <w:t xml:space="preserve"> </w:t>
      </w:r>
      <w:r w:rsidR="002252DF">
        <w:rPr>
          <w:rFonts w:ascii="宋体" w:hAnsi="宋体" w:cs="Arial" w:hint="eastAsia"/>
          <w:sz w:val="24"/>
        </w:rPr>
        <w:t>实施监理过程中，发现施工单位有违反文明施工管理规定的，应当要求施工单位整改；施工单位拒不整改的，应当要求施工单位暂停施工，并向建设单位报告。</w:t>
      </w:r>
    </w:p>
    <w:p w:rsidR="00EE47E5" w:rsidRDefault="0035458F" w:rsidP="003432B1">
      <w:pPr>
        <w:pStyle w:val="af7"/>
        <w:numPr>
          <w:ilvl w:val="0"/>
          <w:numId w:val="30"/>
        </w:numPr>
        <w:spacing w:beforeLines="50" w:before="156" w:afterLines="50" w:after="156" w:line="360" w:lineRule="auto"/>
        <w:ind w:left="0" w:firstLine="480"/>
        <w:rPr>
          <w:rFonts w:ascii="宋体" w:hAnsi="宋体" w:cs="Arial"/>
          <w:sz w:val="24"/>
        </w:rPr>
      </w:pPr>
      <w:r>
        <w:rPr>
          <w:rFonts w:ascii="宋体" w:hAnsi="宋体" w:cs="Arial" w:hint="eastAsia"/>
          <w:sz w:val="24"/>
        </w:rPr>
        <w:t xml:space="preserve"> </w:t>
      </w:r>
      <w:r w:rsidR="002252DF">
        <w:rPr>
          <w:rFonts w:ascii="宋体" w:hAnsi="宋体" w:cs="Arial" w:hint="eastAsia"/>
          <w:sz w:val="24"/>
        </w:rPr>
        <w:t>施工单位违反文明施工管理规定拒不整改或者不停止施工的，及时向工程行政管理部门报告。</w:t>
      </w:r>
    </w:p>
    <w:p w:rsidR="00EE47E5" w:rsidRDefault="002252DF" w:rsidP="003432B1">
      <w:pPr>
        <w:pStyle w:val="af7"/>
        <w:numPr>
          <w:ilvl w:val="0"/>
          <w:numId w:val="25"/>
        </w:numPr>
        <w:adjustRightInd w:val="0"/>
        <w:snapToGrid w:val="0"/>
        <w:spacing w:beforeLines="50" w:before="156" w:afterLines="50" w:after="156" w:line="360" w:lineRule="auto"/>
        <w:ind w:left="0" w:firstLine="480"/>
        <w:rPr>
          <w:rFonts w:ascii="宋体" w:hAnsi="宋体" w:cs="Arial"/>
          <w:sz w:val="24"/>
        </w:rPr>
      </w:pPr>
      <w:r>
        <w:rPr>
          <w:rFonts w:ascii="宋体" w:hAnsi="宋体" w:cs="Arial" w:hint="eastAsia"/>
          <w:sz w:val="24"/>
        </w:rPr>
        <w:t>监理人应严格按广州市和工程所在地有关施工现场余泥渣土排放、建筑垃圾运输管理、市容卫生、文明施工管理规定的标准和要求，加强对承包人的监督和检查。监理人必须对施工承包人的土石方专业工程分包合同、建筑垃圾运输合同进行备案和跟踪管理。检查发现问题，应立即发出监理通知予以制止。监理人还必须审查余泥渣土、建筑垃圾运输单位的资质，发现问题立即予以制止，并同时向发包人、建设主管部门、余泥渣土排放主管部门及城管部门一并报告。监理人对每台出泥运输车应当现场做好出</w:t>
      </w:r>
      <w:proofErr w:type="gramStart"/>
      <w:r>
        <w:rPr>
          <w:rFonts w:ascii="宋体" w:hAnsi="宋体" w:cs="Arial" w:hint="eastAsia"/>
          <w:sz w:val="24"/>
        </w:rPr>
        <w:t>泥登记</w:t>
      </w:r>
      <w:proofErr w:type="gramEnd"/>
      <w:r>
        <w:rPr>
          <w:rFonts w:ascii="宋体" w:hAnsi="宋体" w:cs="Arial" w:hint="eastAsia"/>
          <w:sz w:val="24"/>
        </w:rPr>
        <w:t>和双方签名确认，以供城市管理部门和建设主管部门随时抽查。</w:t>
      </w:r>
    </w:p>
    <w:p w:rsidR="00EE47E5" w:rsidRDefault="002252DF" w:rsidP="003432B1">
      <w:pPr>
        <w:pStyle w:val="af7"/>
        <w:numPr>
          <w:ilvl w:val="0"/>
          <w:numId w:val="25"/>
        </w:numPr>
        <w:adjustRightInd w:val="0"/>
        <w:snapToGrid w:val="0"/>
        <w:spacing w:beforeLines="50" w:before="156" w:afterLines="50" w:after="156" w:line="360" w:lineRule="auto"/>
        <w:ind w:left="0" w:firstLine="480"/>
        <w:rPr>
          <w:rFonts w:ascii="宋体" w:hAnsi="宋体" w:cs="Arial"/>
          <w:sz w:val="24"/>
        </w:rPr>
      </w:pPr>
      <w:r>
        <w:rPr>
          <w:rFonts w:ascii="宋体" w:hAnsi="宋体" w:cs="Arial" w:hint="eastAsia"/>
          <w:sz w:val="24"/>
        </w:rPr>
        <w:lastRenderedPageBreak/>
        <w:t>工程造价控制工作，包括但不限于以下工作：</w:t>
      </w:r>
    </w:p>
    <w:p w:rsidR="00EE47E5" w:rsidRDefault="002252DF" w:rsidP="003432B1">
      <w:pPr>
        <w:pStyle w:val="af7"/>
        <w:numPr>
          <w:ilvl w:val="0"/>
          <w:numId w:val="31"/>
        </w:numPr>
        <w:adjustRightInd w:val="0"/>
        <w:snapToGrid w:val="0"/>
        <w:spacing w:beforeLines="50" w:before="156" w:afterLines="50" w:after="156" w:line="360" w:lineRule="auto"/>
        <w:ind w:left="0" w:firstLine="480"/>
        <w:rPr>
          <w:rFonts w:ascii="宋体" w:hAnsi="宋体"/>
          <w:sz w:val="24"/>
        </w:rPr>
      </w:pPr>
      <w:r>
        <w:rPr>
          <w:rFonts w:ascii="宋体" w:hAnsi="宋体" w:cs="Arial" w:hint="eastAsia"/>
          <w:sz w:val="24"/>
        </w:rPr>
        <w:t>监理人应每</w:t>
      </w:r>
      <w:r w:rsidRPr="0047110F">
        <w:rPr>
          <w:rFonts w:ascii="宋体" w:hAnsi="宋体" w:hint="eastAsia"/>
          <w:sz w:val="24"/>
        </w:rPr>
        <w:t>日统计承包人实际完成的</w:t>
      </w:r>
      <w:r>
        <w:rPr>
          <w:rFonts w:ascii="宋体" w:hAnsi="宋体" w:hint="eastAsia"/>
          <w:sz w:val="24"/>
        </w:rPr>
        <w:t>工程量，并记录于监理日志中。</w:t>
      </w:r>
    </w:p>
    <w:p w:rsidR="00EE47E5" w:rsidRDefault="002252DF" w:rsidP="003432B1">
      <w:pPr>
        <w:pStyle w:val="af7"/>
        <w:numPr>
          <w:ilvl w:val="0"/>
          <w:numId w:val="31"/>
        </w:numPr>
        <w:adjustRightInd w:val="0"/>
        <w:snapToGrid w:val="0"/>
        <w:spacing w:beforeLines="50" w:before="156" w:afterLines="50" w:after="156" w:line="360" w:lineRule="auto"/>
        <w:ind w:left="0" w:firstLine="480"/>
        <w:rPr>
          <w:rFonts w:ascii="宋体" w:hAnsi="宋体"/>
          <w:sz w:val="24"/>
        </w:rPr>
      </w:pPr>
      <w:r>
        <w:rPr>
          <w:rFonts w:ascii="宋体" w:hAnsi="宋体" w:hint="eastAsia"/>
          <w:sz w:val="24"/>
        </w:rPr>
        <w:t>根据承包合同的规定，对工程质量和数量进行核实，签发工程进度审核意见，通知委托人拨付工程款。工程竣工后，审查工程结算价款，并配合结算部门的审核工作。</w:t>
      </w:r>
    </w:p>
    <w:p w:rsidR="00EE47E5" w:rsidRDefault="002252DF" w:rsidP="003432B1">
      <w:pPr>
        <w:pStyle w:val="af7"/>
        <w:numPr>
          <w:ilvl w:val="0"/>
          <w:numId w:val="31"/>
        </w:numPr>
        <w:adjustRightInd w:val="0"/>
        <w:snapToGrid w:val="0"/>
        <w:spacing w:beforeLines="50" w:before="156" w:afterLines="50" w:after="156" w:line="360" w:lineRule="auto"/>
        <w:ind w:left="0" w:firstLine="480"/>
        <w:rPr>
          <w:rFonts w:ascii="宋体" w:hAnsi="宋体"/>
          <w:sz w:val="24"/>
        </w:rPr>
      </w:pPr>
      <w:r>
        <w:rPr>
          <w:rFonts w:ascii="宋体" w:hAnsi="宋体" w:hint="eastAsia"/>
          <w:sz w:val="24"/>
        </w:rPr>
        <w:t>依据施工合同有关条款、施工图，对工程项目造价目标进行风险分析，并应制定防范性对策。</w:t>
      </w:r>
    </w:p>
    <w:p w:rsidR="00EE47E5" w:rsidRDefault="002252DF" w:rsidP="003432B1">
      <w:pPr>
        <w:pStyle w:val="af7"/>
        <w:numPr>
          <w:ilvl w:val="0"/>
          <w:numId w:val="25"/>
        </w:numPr>
        <w:adjustRightInd w:val="0"/>
        <w:snapToGrid w:val="0"/>
        <w:spacing w:beforeLines="50" w:before="156" w:afterLines="50" w:after="156" w:line="360" w:lineRule="auto"/>
        <w:ind w:left="0" w:firstLine="480"/>
        <w:rPr>
          <w:rFonts w:ascii="宋体" w:hAnsi="宋体"/>
          <w:sz w:val="24"/>
        </w:rPr>
      </w:pPr>
      <w:r>
        <w:rPr>
          <w:rFonts w:ascii="宋体" w:hAnsi="宋体" w:hint="eastAsia"/>
          <w:sz w:val="24"/>
        </w:rPr>
        <w:t>按工程</w:t>
      </w:r>
      <w:r w:rsidRPr="0035458F">
        <w:rPr>
          <w:rFonts w:ascii="宋体" w:hAnsi="宋体" w:hint="eastAsia"/>
          <w:bCs/>
          <w:sz w:val="24"/>
        </w:rPr>
        <w:t>所在地</w:t>
      </w:r>
      <w:r>
        <w:rPr>
          <w:rFonts w:ascii="宋体" w:hAnsi="宋体" w:hint="eastAsia"/>
          <w:sz w:val="24"/>
        </w:rPr>
        <w:t>及委托人、建设业主关于工程变更、签证管理的相关规定，从造价、项目的功能要求、质量和工期等方面对工程变更、签证进行审核，并督促相关单位按经审定的变更、签证实施。</w:t>
      </w:r>
    </w:p>
    <w:p w:rsidR="00EE47E5" w:rsidRPr="0035458F" w:rsidRDefault="002252DF" w:rsidP="003432B1">
      <w:pPr>
        <w:pStyle w:val="af7"/>
        <w:numPr>
          <w:ilvl w:val="0"/>
          <w:numId w:val="25"/>
        </w:numPr>
        <w:adjustRightInd w:val="0"/>
        <w:snapToGrid w:val="0"/>
        <w:spacing w:beforeLines="50" w:before="156" w:afterLines="50" w:after="156" w:line="360" w:lineRule="auto"/>
        <w:ind w:left="0" w:firstLine="480"/>
        <w:rPr>
          <w:rFonts w:ascii="宋体" w:hAnsi="宋体"/>
          <w:bCs/>
          <w:sz w:val="24"/>
        </w:rPr>
      </w:pPr>
      <w:r>
        <w:rPr>
          <w:rFonts w:ascii="宋体" w:hAnsi="宋体" w:hint="eastAsia"/>
          <w:sz w:val="24"/>
        </w:rPr>
        <w:t>关于</w:t>
      </w:r>
      <w:r w:rsidRPr="0035458F">
        <w:rPr>
          <w:rFonts w:ascii="宋体" w:hAnsi="宋体" w:hint="eastAsia"/>
          <w:bCs/>
          <w:sz w:val="24"/>
        </w:rPr>
        <w:t>重大的设计修改和技术洽商，除提出监理意见之外，应征得委托人及设计人的意见，并由原设计人进行修改。</w:t>
      </w:r>
    </w:p>
    <w:p w:rsidR="00EE47E5" w:rsidRPr="0035458F" w:rsidRDefault="002252DF" w:rsidP="003432B1">
      <w:pPr>
        <w:pStyle w:val="af7"/>
        <w:numPr>
          <w:ilvl w:val="0"/>
          <w:numId w:val="25"/>
        </w:numPr>
        <w:adjustRightInd w:val="0"/>
        <w:snapToGrid w:val="0"/>
        <w:spacing w:beforeLines="50" w:before="156" w:afterLines="50" w:after="156" w:line="360" w:lineRule="auto"/>
        <w:ind w:left="0" w:firstLine="480"/>
        <w:rPr>
          <w:rFonts w:ascii="宋体" w:hAnsi="宋体"/>
          <w:bCs/>
          <w:sz w:val="24"/>
        </w:rPr>
      </w:pPr>
      <w:r w:rsidRPr="0035458F">
        <w:rPr>
          <w:rFonts w:ascii="宋体" w:hAnsi="宋体" w:hint="eastAsia"/>
          <w:bCs/>
          <w:sz w:val="24"/>
        </w:rPr>
        <w:t>根据施工承发包合同的规定和定额精神，负责审核现场施工图预算、包干系数和包干范围外的技术经济变更文件，控制工程造价。</w:t>
      </w:r>
    </w:p>
    <w:p w:rsidR="00EE47E5" w:rsidRPr="0035458F" w:rsidRDefault="002252DF" w:rsidP="003432B1">
      <w:pPr>
        <w:pStyle w:val="af7"/>
        <w:numPr>
          <w:ilvl w:val="0"/>
          <w:numId w:val="25"/>
        </w:numPr>
        <w:adjustRightInd w:val="0"/>
        <w:snapToGrid w:val="0"/>
        <w:spacing w:beforeLines="50" w:before="156" w:afterLines="50" w:after="156" w:line="360" w:lineRule="auto"/>
        <w:ind w:left="0" w:firstLine="480"/>
        <w:rPr>
          <w:rFonts w:ascii="宋体" w:hAnsi="宋体"/>
          <w:bCs/>
          <w:sz w:val="24"/>
        </w:rPr>
      </w:pPr>
      <w:r w:rsidRPr="0035458F">
        <w:rPr>
          <w:rFonts w:ascii="宋体" w:hAnsi="宋体" w:hint="eastAsia"/>
          <w:bCs/>
          <w:sz w:val="24"/>
        </w:rPr>
        <w:t>按监理规范向委托人提交监理月报，内容包括但不限于本月工</w:t>
      </w:r>
      <w:proofErr w:type="gramStart"/>
      <w:r w:rsidRPr="0035458F">
        <w:rPr>
          <w:rFonts w:ascii="宋体" w:hAnsi="宋体" w:hint="eastAsia"/>
          <w:bCs/>
          <w:sz w:val="24"/>
        </w:rPr>
        <w:t>程实施</w:t>
      </w:r>
      <w:proofErr w:type="gramEnd"/>
      <w:r w:rsidRPr="0035458F">
        <w:rPr>
          <w:rFonts w:ascii="宋体" w:hAnsi="宋体" w:hint="eastAsia"/>
          <w:bCs/>
          <w:sz w:val="24"/>
        </w:rPr>
        <w:t>概况，工程计量及支付情况，工程变更、签证及索赔情况，监理工作小结等。</w:t>
      </w:r>
    </w:p>
    <w:p w:rsidR="00EE47E5" w:rsidRDefault="002252DF" w:rsidP="003432B1">
      <w:pPr>
        <w:pStyle w:val="af7"/>
        <w:numPr>
          <w:ilvl w:val="0"/>
          <w:numId w:val="25"/>
        </w:numPr>
        <w:adjustRightInd w:val="0"/>
        <w:snapToGrid w:val="0"/>
        <w:spacing w:beforeLines="50" w:before="156" w:afterLines="50" w:after="156" w:line="360" w:lineRule="auto"/>
        <w:ind w:left="0" w:firstLine="480"/>
        <w:rPr>
          <w:rFonts w:ascii="宋体" w:hAnsi="宋体"/>
          <w:sz w:val="24"/>
        </w:rPr>
      </w:pPr>
      <w:r w:rsidRPr="0035458F">
        <w:rPr>
          <w:rFonts w:ascii="宋体" w:hAnsi="宋体" w:hint="eastAsia"/>
          <w:bCs/>
          <w:sz w:val="24"/>
        </w:rPr>
        <w:t>工程收</w:t>
      </w:r>
      <w:r>
        <w:rPr>
          <w:rFonts w:ascii="宋体" w:hAnsi="宋体" w:hint="eastAsia"/>
          <w:sz w:val="24"/>
        </w:rPr>
        <w:t>尾阶段，包括竣工扫尾、验收、整改、移交、结算、考核评价等方面的监理工作，包括但不限于以下内容：</w:t>
      </w:r>
    </w:p>
    <w:p w:rsidR="00EE47E5" w:rsidRDefault="002252DF" w:rsidP="003432B1">
      <w:pPr>
        <w:pStyle w:val="af7"/>
        <w:numPr>
          <w:ilvl w:val="0"/>
          <w:numId w:val="32"/>
        </w:numPr>
        <w:adjustRightInd w:val="0"/>
        <w:snapToGrid w:val="0"/>
        <w:spacing w:beforeLines="50" w:before="156" w:afterLines="50" w:after="156" w:line="360" w:lineRule="auto"/>
        <w:ind w:left="0" w:firstLine="480"/>
        <w:rPr>
          <w:rFonts w:ascii="宋体" w:hAnsi="宋体"/>
          <w:sz w:val="24"/>
        </w:rPr>
      </w:pPr>
      <w:r>
        <w:rPr>
          <w:rFonts w:ascii="宋体" w:hAnsi="宋体" w:hint="eastAsia"/>
          <w:sz w:val="24"/>
        </w:rPr>
        <w:t>依据有关法律、法规、工程建设强制性标准、设计文件及施工合同，对承包人报送的竣工资料进行审查，并对工程质量进行竣工预验收。对存在的问题，应及时要求承包人整改。</w:t>
      </w:r>
    </w:p>
    <w:p w:rsidR="00EE47E5" w:rsidRDefault="002252DF" w:rsidP="003432B1">
      <w:pPr>
        <w:pStyle w:val="af7"/>
        <w:numPr>
          <w:ilvl w:val="0"/>
          <w:numId w:val="32"/>
        </w:numPr>
        <w:adjustRightInd w:val="0"/>
        <w:snapToGrid w:val="0"/>
        <w:spacing w:beforeLines="50" w:before="156" w:afterLines="50" w:after="156" w:line="360" w:lineRule="auto"/>
        <w:ind w:left="0" w:firstLine="480"/>
        <w:rPr>
          <w:rFonts w:ascii="宋体" w:hAnsi="宋体"/>
          <w:sz w:val="24"/>
        </w:rPr>
      </w:pPr>
      <w:r>
        <w:rPr>
          <w:rFonts w:ascii="宋体" w:hAnsi="宋体" w:hint="eastAsia"/>
          <w:sz w:val="24"/>
        </w:rPr>
        <w:t>参加由委托人组织的竣工验收。对验收中提出的整改问题，督促承包人进行整改。工程质量符合要求，提供有关监理资料，会同参加验收的各方签署竣工验收报告。</w:t>
      </w:r>
    </w:p>
    <w:p w:rsidR="00EE47E5" w:rsidRDefault="002252DF" w:rsidP="003432B1">
      <w:pPr>
        <w:pStyle w:val="af7"/>
        <w:numPr>
          <w:ilvl w:val="0"/>
          <w:numId w:val="32"/>
        </w:numPr>
        <w:adjustRightInd w:val="0"/>
        <w:snapToGrid w:val="0"/>
        <w:spacing w:beforeLines="50" w:before="156" w:afterLines="50" w:after="156" w:line="360" w:lineRule="auto"/>
        <w:ind w:left="0" w:firstLine="480"/>
        <w:rPr>
          <w:rFonts w:ascii="宋体" w:hAnsi="宋体"/>
          <w:sz w:val="24"/>
        </w:rPr>
      </w:pPr>
      <w:r>
        <w:rPr>
          <w:rFonts w:ascii="宋体" w:hAnsi="宋体" w:hint="eastAsia"/>
          <w:sz w:val="24"/>
        </w:rPr>
        <w:t>根据有关文件规定，督促检查承包人完成各阶段及全套竣工图的工作和整理各种必须归档的资料，办理工程竣工档案备案手续。</w:t>
      </w:r>
    </w:p>
    <w:p w:rsidR="00EE47E5" w:rsidRDefault="002252DF" w:rsidP="003432B1">
      <w:pPr>
        <w:pStyle w:val="af7"/>
        <w:numPr>
          <w:ilvl w:val="0"/>
          <w:numId w:val="32"/>
        </w:numPr>
        <w:adjustRightInd w:val="0"/>
        <w:snapToGrid w:val="0"/>
        <w:spacing w:beforeLines="50" w:before="156" w:afterLines="50" w:after="156" w:line="360" w:lineRule="auto"/>
        <w:ind w:left="0" w:firstLine="480"/>
        <w:rPr>
          <w:rFonts w:ascii="宋体" w:hAnsi="宋体"/>
          <w:sz w:val="24"/>
        </w:rPr>
      </w:pPr>
      <w:r>
        <w:rPr>
          <w:rFonts w:ascii="宋体" w:hAnsi="宋体" w:hint="eastAsia"/>
          <w:sz w:val="24"/>
        </w:rPr>
        <w:lastRenderedPageBreak/>
        <w:t>组织或协助委托人、承包人和产权管理单位对项目进行移交。</w:t>
      </w:r>
    </w:p>
    <w:p w:rsidR="00EE47E5" w:rsidRDefault="002252DF" w:rsidP="003432B1">
      <w:pPr>
        <w:pStyle w:val="af7"/>
        <w:numPr>
          <w:ilvl w:val="0"/>
          <w:numId w:val="32"/>
        </w:numPr>
        <w:adjustRightInd w:val="0"/>
        <w:snapToGrid w:val="0"/>
        <w:spacing w:beforeLines="50" w:before="156" w:afterLines="50" w:after="156" w:line="360" w:lineRule="auto"/>
        <w:ind w:left="0" w:firstLine="480"/>
        <w:rPr>
          <w:rFonts w:ascii="宋体" w:hAnsi="宋体"/>
          <w:sz w:val="24"/>
        </w:rPr>
      </w:pPr>
      <w:r>
        <w:rPr>
          <w:rFonts w:ascii="宋体" w:hAnsi="宋体" w:hint="eastAsia"/>
          <w:sz w:val="24"/>
        </w:rPr>
        <w:t>工程完工经验收通过后45天内督促承包人提交工程结算文件，并在收到承包人结算资料后十日内，根据相关合同约定完成审核并提交委托人。</w:t>
      </w:r>
    </w:p>
    <w:p w:rsidR="00EE47E5" w:rsidRDefault="002252DF" w:rsidP="003432B1">
      <w:pPr>
        <w:pStyle w:val="af7"/>
        <w:numPr>
          <w:ilvl w:val="0"/>
          <w:numId w:val="25"/>
        </w:numPr>
        <w:adjustRightInd w:val="0"/>
        <w:snapToGrid w:val="0"/>
        <w:spacing w:beforeLines="50" w:before="156" w:afterLines="50" w:after="156" w:line="360" w:lineRule="auto"/>
        <w:ind w:left="0" w:firstLine="480"/>
        <w:rPr>
          <w:rFonts w:ascii="宋体" w:hAnsi="宋体"/>
          <w:sz w:val="24"/>
        </w:rPr>
      </w:pPr>
      <w:r>
        <w:rPr>
          <w:rFonts w:ascii="宋体" w:hAnsi="宋体" w:hint="eastAsia"/>
          <w:sz w:val="24"/>
        </w:rPr>
        <w:t>督促承包人在工程保修期内对工程进行保修，对委托人提出的工程质量缺陷进行检查和记录，对承包人进行修复的工程质量进行验收，合格后予以签认。对工程质量缺陷原因进行调查分析并确定责任归属，对非承包人原因造成的工程质量缺陷，监理人员应核实修复工程的费用和签署工程款支付证书，并报委托人。</w:t>
      </w:r>
    </w:p>
    <w:p w:rsidR="00EE47E5" w:rsidRDefault="002252DF" w:rsidP="003432B1">
      <w:pPr>
        <w:pStyle w:val="af7"/>
        <w:numPr>
          <w:ilvl w:val="0"/>
          <w:numId w:val="25"/>
        </w:numPr>
        <w:adjustRightInd w:val="0"/>
        <w:snapToGrid w:val="0"/>
        <w:spacing w:beforeLines="50" w:before="156" w:afterLines="50" w:after="156" w:line="360" w:lineRule="auto"/>
        <w:ind w:left="0" w:firstLine="480"/>
        <w:rPr>
          <w:rFonts w:ascii="宋体" w:hAnsi="宋体"/>
          <w:sz w:val="24"/>
        </w:rPr>
      </w:pPr>
      <w:r>
        <w:rPr>
          <w:rFonts w:ascii="宋体" w:hAnsi="宋体" w:hint="eastAsia"/>
          <w:sz w:val="24"/>
        </w:rPr>
        <w:t>在整个监理服务期内，定期组织、主持现场工程协调会议，负责协调各承包人的配合穿插施工安排。调解委托人与承包人之间的争议。</w:t>
      </w:r>
    </w:p>
    <w:p w:rsidR="00EE47E5" w:rsidRDefault="002252DF" w:rsidP="003432B1">
      <w:pPr>
        <w:pStyle w:val="af7"/>
        <w:numPr>
          <w:ilvl w:val="0"/>
          <w:numId w:val="25"/>
        </w:numPr>
        <w:adjustRightInd w:val="0"/>
        <w:snapToGrid w:val="0"/>
        <w:spacing w:beforeLines="50" w:before="156" w:afterLines="50" w:after="156" w:line="360" w:lineRule="auto"/>
        <w:ind w:left="0" w:firstLine="480"/>
        <w:rPr>
          <w:rFonts w:ascii="宋体" w:hAnsi="宋体"/>
          <w:sz w:val="24"/>
        </w:rPr>
      </w:pPr>
      <w:r>
        <w:rPr>
          <w:rFonts w:ascii="宋体" w:hAnsi="宋体" w:hint="eastAsia"/>
          <w:sz w:val="24"/>
        </w:rPr>
        <w:t>其他为完成本工程建设所需要的监理工作。</w:t>
      </w:r>
    </w:p>
    <w:p w:rsidR="00EE47E5" w:rsidRDefault="002252DF" w:rsidP="003432B1">
      <w:pPr>
        <w:pStyle w:val="af7"/>
        <w:numPr>
          <w:ilvl w:val="0"/>
          <w:numId w:val="23"/>
        </w:numPr>
        <w:adjustRightInd w:val="0"/>
        <w:snapToGrid w:val="0"/>
        <w:spacing w:beforeLines="50" w:before="156" w:afterLines="50" w:after="156" w:line="360" w:lineRule="auto"/>
        <w:ind w:left="0" w:firstLine="480"/>
        <w:rPr>
          <w:rFonts w:ascii="宋体" w:hAnsi="宋体"/>
          <w:sz w:val="24"/>
        </w:rPr>
      </w:pPr>
      <w:r>
        <w:rPr>
          <w:rFonts w:ascii="宋体" w:hAnsi="宋体" w:hint="eastAsia"/>
          <w:sz w:val="24"/>
        </w:rPr>
        <w:t>项目监理机构</w:t>
      </w:r>
    </w:p>
    <w:p w:rsidR="00EE47E5" w:rsidRDefault="002252DF" w:rsidP="003432B1">
      <w:pPr>
        <w:pStyle w:val="af7"/>
        <w:numPr>
          <w:ilvl w:val="0"/>
          <w:numId w:val="33"/>
        </w:numPr>
        <w:adjustRightInd w:val="0"/>
        <w:snapToGrid w:val="0"/>
        <w:spacing w:beforeLines="50" w:before="156" w:afterLines="50" w:after="156" w:line="360" w:lineRule="auto"/>
        <w:ind w:left="0" w:firstLine="480"/>
        <w:rPr>
          <w:rFonts w:ascii="宋体" w:hAnsi="宋体"/>
          <w:sz w:val="24"/>
        </w:rPr>
      </w:pPr>
      <w:r>
        <w:rPr>
          <w:rFonts w:ascii="宋体" w:hAnsi="宋体" w:hint="eastAsia"/>
          <w:color w:val="000000"/>
          <w:sz w:val="24"/>
        </w:rPr>
        <w:t>本</w:t>
      </w:r>
      <w:r w:rsidRPr="0047110F">
        <w:rPr>
          <w:rFonts w:ascii="宋体" w:hAnsi="宋体" w:hint="eastAsia"/>
          <w:sz w:val="24"/>
        </w:rPr>
        <w:t>项目监理机构配备情况</w:t>
      </w:r>
      <w:proofErr w:type="gramStart"/>
      <w:r w:rsidRPr="0047110F">
        <w:rPr>
          <w:rFonts w:ascii="宋体" w:hAnsi="宋体" w:hint="eastAsia"/>
          <w:sz w:val="24"/>
        </w:rPr>
        <w:t>见合同</w:t>
      </w:r>
      <w:proofErr w:type="gramEnd"/>
      <w:r w:rsidRPr="0047110F">
        <w:rPr>
          <w:rFonts w:ascii="宋体" w:hAnsi="宋体" w:hint="eastAsia"/>
          <w:sz w:val="24"/>
        </w:rPr>
        <w:t xml:space="preserve">附件 </w:t>
      </w:r>
      <w:r w:rsidRPr="0047110F">
        <w:rPr>
          <w:rFonts w:ascii="宋体" w:hAnsi="宋体"/>
          <w:sz w:val="24"/>
        </w:rPr>
        <w:t xml:space="preserve"> </w:t>
      </w:r>
      <w:r w:rsidRPr="0047110F">
        <w:rPr>
          <w:rFonts w:ascii="宋体" w:hAnsi="宋体" w:hint="eastAsia"/>
          <w:sz w:val="24"/>
        </w:rPr>
        <w:t>，</w:t>
      </w:r>
      <w:r>
        <w:rPr>
          <w:rFonts w:ascii="宋体" w:hAnsi="宋体" w:hint="eastAsia"/>
          <w:sz w:val="24"/>
        </w:rPr>
        <w:t>监理人必须在施工现场建立项目监理机构。项目监理机构在完成委托监理合同约定的监理工作后可撤离施工现场。</w:t>
      </w:r>
    </w:p>
    <w:p w:rsidR="00EE47E5" w:rsidRDefault="002252DF" w:rsidP="003432B1">
      <w:pPr>
        <w:pStyle w:val="af7"/>
        <w:numPr>
          <w:ilvl w:val="0"/>
          <w:numId w:val="33"/>
        </w:numPr>
        <w:adjustRightInd w:val="0"/>
        <w:snapToGrid w:val="0"/>
        <w:spacing w:beforeLines="50" w:before="156" w:afterLines="50" w:after="156" w:line="360" w:lineRule="auto"/>
        <w:ind w:left="0" w:firstLine="480"/>
        <w:rPr>
          <w:rFonts w:ascii="宋体" w:hAnsi="宋体"/>
          <w:sz w:val="24"/>
        </w:rPr>
      </w:pPr>
      <w:r>
        <w:rPr>
          <w:rFonts w:ascii="宋体" w:hAnsi="宋体" w:hint="eastAsia"/>
          <w:sz w:val="24"/>
        </w:rPr>
        <w:t>监理人必须在委托人发出进场通知后，按委托人具体的要求进场，并立即开始履行本合同约定的服务。监理人必须按照其投标文件和监理规划的承诺，足额、按时派驻监理人员和投入设备（</w:t>
      </w:r>
      <w:proofErr w:type="gramStart"/>
      <w:r>
        <w:rPr>
          <w:rFonts w:ascii="宋体" w:hAnsi="宋体" w:hint="eastAsia"/>
          <w:sz w:val="24"/>
        </w:rPr>
        <w:t>见合同</w:t>
      </w:r>
      <w:proofErr w:type="gramEnd"/>
      <w:r>
        <w:rPr>
          <w:rFonts w:ascii="宋体" w:hAnsi="宋体" w:hint="eastAsia"/>
          <w:sz w:val="24"/>
        </w:rPr>
        <w:t>附件）。</w:t>
      </w:r>
      <w:r w:rsidRPr="0047110F">
        <w:rPr>
          <w:rFonts w:ascii="宋体" w:hAnsi="宋体" w:hint="eastAsia"/>
          <w:sz w:val="24"/>
        </w:rPr>
        <w:t>并且本合同履行期间，监理人不得派驻本项目的监理人员参与委托人作为业主的其他建设项目。</w:t>
      </w:r>
    </w:p>
    <w:p w:rsidR="00EE47E5" w:rsidRDefault="002252DF" w:rsidP="003432B1">
      <w:pPr>
        <w:pStyle w:val="af7"/>
        <w:numPr>
          <w:ilvl w:val="0"/>
          <w:numId w:val="33"/>
        </w:numPr>
        <w:adjustRightInd w:val="0"/>
        <w:snapToGrid w:val="0"/>
        <w:spacing w:beforeLines="50" w:before="156" w:afterLines="50" w:after="156" w:line="360" w:lineRule="auto"/>
        <w:ind w:left="0" w:firstLine="480"/>
        <w:rPr>
          <w:rFonts w:ascii="宋体" w:hAnsi="宋体"/>
          <w:sz w:val="24"/>
        </w:rPr>
      </w:pPr>
      <w:r>
        <w:rPr>
          <w:rFonts w:ascii="宋体" w:hAnsi="宋体" w:hint="eastAsia"/>
          <w:sz w:val="24"/>
        </w:rPr>
        <w:t>监理人派驻到项目所在地履行监理服务的监理人员</w:t>
      </w:r>
      <w:r>
        <w:rPr>
          <w:rFonts w:ascii="宋体" w:hAnsi="宋体"/>
          <w:sz w:val="24"/>
        </w:rPr>
        <w:t>，</w:t>
      </w:r>
      <w:r>
        <w:rPr>
          <w:rFonts w:ascii="宋体" w:hAnsi="宋体" w:hint="eastAsia"/>
          <w:sz w:val="24"/>
        </w:rPr>
        <w:t>必须常驻现场。</w:t>
      </w:r>
    </w:p>
    <w:p w:rsidR="00EE47E5" w:rsidRDefault="002252DF" w:rsidP="003432B1">
      <w:pPr>
        <w:pStyle w:val="af7"/>
        <w:numPr>
          <w:ilvl w:val="0"/>
          <w:numId w:val="33"/>
        </w:numPr>
        <w:adjustRightInd w:val="0"/>
        <w:snapToGrid w:val="0"/>
        <w:spacing w:beforeLines="50" w:before="156" w:afterLines="50" w:after="156" w:line="360" w:lineRule="auto"/>
        <w:ind w:left="0" w:firstLine="480"/>
        <w:rPr>
          <w:rFonts w:ascii="宋体" w:hAnsi="宋体"/>
          <w:sz w:val="24"/>
        </w:rPr>
      </w:pPr>
      <w:r>
        <w:rPr>
          <w:rFonts w:ascii="宋体" w:hAnsi="宋体" w:hint="eastAsia"/>
          <w:sz w:val="24"/>
        </w:rPr>
        <w:t>监理人应对其驻地监理人员的人身安全承担责任。</w:t>
      </w:r>
    </w:p>
    <w:p w:rsidR="00EE47E5" w:rsidRPr="00F53CD0" w:rsidRDefault="002252DF" w:rsidP="003432B1">
      <w:pPr>
        <w:pStyle w:val="af7"/>
        <w:numPr>
          <w:ilvl w:val="0"/>
          <w:numId w:val="33"/>
        </w:numPr>
        <w:adjustRightInd w:val="0"/>
        <w:snapToGrid w:val="0"/>
        <w:spacing w:beforeLines="50" w:before="156" w:afterLines="50" w:after="156" w:line="360" w:lineRule="auto"/>
        <w:ind w:left="0" w:firstLine="480"/>
        <w:rPr>
          <w:rFonts w:ascii="宋体" w:hAnsi="宋体"/>
          <w:sz w:val="24"/>
        </w:rPr>
      </w:pPr>
      <w:r w:rsidRPr="00F53CD0">
        <w:rPr>
          <w:rFonts w:ascii="宋体" w:hAnsi="宋体" w:hint="eastAsia"/>
          <w:sz w:val="24"/>
        </w:rPr>
        <w:t>监理人应及时更换有下列情形之一的监理人员：</w:t>
      </w:r>
    </w:p>
    <w:p w:rsidR="00EE47E5" w:rsidRPr="00F53CD0" w:rsidRDefault="002252DF" w:rsidP="003432B1">
      <w:pPr>
        <w:pStyle w:val="af7"/>
        <w:numPr>
          <w:ilvl w:val="0"/>
          <w:numId w:val="34"/>
        </w:numPr>
        <w:adjustRightInd w:val="0"/>
        <w:snapToGrid w:val="0"/>
        <w:spacing w:beforeLines="50" w:before="156" w:afterLines="50" w:after="156" w:line="360" w:lineRule="auto"/>
        <w:ind w:left="0" w:firstLine="480"/>
        <w:rPr>
          <w:rFonts w:ascii="宋体" w:hAnsi="宋体"/>
          <w:sz w:val="24"/>
        </w:rPr>
      </w:pPr>
      <w:r w:rsidRPr="00F53CD0">
        <w:rPr>
          <w:rFonts w:ascii="宋体" w:hAnsi="宋体"/>
          <w:sz w:val="24"/>
        </w:rPr>
        <w:t>严重过失行为的；</w:t>
      </w:r>
    </w:p>
    <w:p w:rsidR="00EE47E5" w:rsidRPr="00F53CD0" w:rsidRDefault="002252DF" w:rsidP="003432B1">
      <w:pPr>
        <w:pStyle w:val="af7"/>
        <w:numPr>
          <w:ilvl w:val="0"/>
          <w:numId w:val="34"/>
        </w:numPr>
        <w:adjustRightInd w:val="0"/>
        <w:snapToGrid w:val="0"/>
        <w:spacing w:beforeLines="50" w:before="156" w:afterLines="50" w:after="156" w:line="360" w:lineRule="auto"/>
        <w:ind w:left="0" w:firstLine="480"/>
        <w:rPr>
          <w:rFonts w:ascii="宋体" w:hAnsi="宋体"/>
          <w:sz w:val="24"/>
        </w:rPr>
      </w:pPr>
      <w:r w:rsidRPr="00F53CD0">
        <w:rPr>
          <w:rFonts w:ascii="宋体" w:hAnsi="宋体"/>
          <w:sz w:val="24"/>
        </w:rPr>
        <w:t>有违法行为不能履行职责的；</w:t>
      </w:r>
    </w:p>
    <w:p w:rsidR="00EE47E5" w:rsidRPr="00F53CD0" w:rsidRDefault="002252DF" w:rsidP="003432B1">
      <w:pPr>
        <w:pStyle w:val="af7"/>
        <w:numPr>
          <w:ilvl w:val="0"/>
          <w:numId w:val="34"/>
        </w:numPr>
        <w:adjustRightInd w:val="0"/>
        <w:snapToGrid w:val="0"/>
        <w:spacing w:beforeLines="50" w:before="156" w:afterLines="50" w:after="156" w:line="360" w:lineRule="auto"/>
        <w:ind w:left="0" w:firstLine="480"/>
        <w:rPr>
          <w:rFonts w:ascii="宋体" w:hAnsi="宋体"/>
          <w:sz w:val="24"/>
        </w:rPr>
      </w:pPr>
      <w:r w:rsidRPr="00F53CD0">
        <w:rPr>
          <w:rFonts w:ascii="宋体" w:hAnsi="宋体"/>
          <w:sz w:val="24"/>
        </w:rPr>
        <w:t>涉嫌犯罪的；</w:t>
      </w:r>
    </w:p>
    <w:p w:rsidR="00EE47E5" w:rsidRPr="00F53CD0" w:rsidRDefault="002252DF" w:rsidP="003432B1">
      <w:pPr>
        <w:pStyle w:val="af7"/>
        <w:numPr>
          <w:ilvl w:val="0"/>
          <w:numId w:val="34"/>
        </w:numPr>
        <w:adjustRightInd w:val="0"/>
        <w:snapToGrid w:val="0"/>
        <w:spacing w:beforeLines="50" w:before="156" w:afterLines="50" w:after="156" w:line="360" w:lineRule="auto"/>
        <w:ind w:left="0" w:firstLine="480"/>
        <w:rPr>
          <w:rFonts w:ascii="宋体" w:hAnsi="宋体"/>
          <w:sz w:val="24"/>
        </w:rPr>
      </w:pPr>
      <w:r w:rsidRPr="00F53CD0">
        <w:rPr>
          <w:rFonts w:ascii="宋体" w:hAnsi="宋体"/>
          <w:sz w:val="24"/>
        </w:rPr>
        <w:t>不能胜任岗位职责的；</w:t>
      </w:r>
    </w:p>
    <w:p w:rsidR="00EE47E5" w:rsidRPr="00F53CD0" w:rsidRDefault="002252DF" w:rsidP="003432B1">
      <w:pPr>
        <w:pStyle w:val="af7"/>
        <w:numPr>
          <w:ilvl w:val="0"/>
          <w:numId w:val="34"/>
        </w:numPr>
        <w:adjustRightInd w:val="0"/>
        <w:snapToGrid w:val="0"/>
        <w:spacing w:beforeLines="50" w:before="156" w:afterLines="50" w:after="156" w:line="360" w:lineRule="auto"/>
        <w:ind w:left="0" w:firstLine="480"/>
        <w:rPr>
          <w:rFonts w:ascii="宋体" w:hAnsi="宋体"/>
          <w:sz w:val="24"/>
        </w:rPr>
      </w:pPr>
      <w:r w:rsidRPr="00F53CD0">
        <w:rPr>
          <w:rFonts w:ascii="宋体" w:hAnsi="宋体"/>
          <w:sz w:val="24"/>
        </w:rPr>
        <w:t>严重违反职业道德的；</w:t>
      </w:r>
    </w:p>
    <w:p w:rsidR="00EE47E5" w:rsidRDefault="002252DF" w:rsidP="003432B1">
      <w:pPr>
        <w:pStyle w:val="af7"/>
        <w:numPr>
          <w:ilvl w:val="0"/>
          <w:numId w:val="34"/>
        </w:numPr>
        <w:adjustRightInd w:val="0"/>
        <w:snapToGrid w:val="0"/>
        <w:spacing w:beforeLines="50" w:before="156" w:afterLines="50" w:after="156" w:line="360" w:lineRule="auto"/>
        <w:ind w:left="0" w:firstLine="480"/>
        <w:rPr>
          <w:rFonts w:ascii="宋体" w:hAnsi="宋体"/>
          <w:sz w:val="24"/>
        </w:rPr>
      </w:pPr>
      <w:r w:rsidRPr="00F53CD0">
        <w:rPr>
          <w:rFonts w:ascii="宋体" w:hAnsi="宋体"/>
          <w:sz w:val="24"/>
        </w:rPr>
        <w:lastRenderedPageBreak/>
        <w:t>专用条款约定的其他情形。</w:t>
      </w:r>
    </w:p>
    <w:p w:rsidR="00EE47E5" w:rsidRPr="00F53CD0" w:rsidRDefault="002252DF" w:rsidP="003432B1">
      <w:pPr>
        <w:pStyle w:val="af7"/>
        <w:spacing w:beforeLines="50" w:before="156" w:afterLines="50" w:after="156" w:line="360" w:lineRule="auto"/>
        <w:ind w:firstLine="482"/>
        <w:outlineLvl w:val="1"/>
        <w:rPr>
          <w:rFonts w:ascii="宋体" w:hAnsi="宋体"/>
          <w:b/>
          <w:sz w:val="24"/>
        </w:rPr>
      </w:pPr>
      <w:r>
        <w:rPr>
          <w:rFonts w:ascii="宋体" w:hAnsi="宋体" w:hint="eastAsia"/>
          <w:b/>
          <w:sz w:val="24"/>
        </w:rPr>
        <w:t>第五条</w:t>
      </w:r>
      <w:r w:rsidRPr="00F53CD0">
        <w:rPr>
          <w:rFonts w:ascii="宋体" w:hAnsi="宋体" w:hint="eastAsia"/>
          <w:b/>
          <w:sz w:val="24"/>
        </w:rPr>
        <w:t xml:space="preserve">　监理人应履行的</w:t>
      </w:r>
      <w:r w:rsidRPr="00C97C51">
        <w:rPr>
          <w:rFonts w:ascii="宋体" w:hAnsi="宋体" w:hint="eastAsia"/>
          <w:b/>
          <w:bCs/>
          <w:sz w:val="24"/>
        </w:rPr>
        <w:t>义务</w:t>
      </w:r>
      <w:r w:rsidRPr="00F53CD0">
        <w:rPr>
          <w:rFonts w:ascii="宋体" w:hAnsi="宋体" w:hint="eastAsia"/>
          <w:b/>
          <w:sz w:val="24"/>
        </w:rPr>
        <w:t>包括但不限于：</w:t>
      </w:r>
    </w:p>
    <w:p w:rsidR="00EE47E5" w:rsidRDefault="002252DF" w:rsidP="003432B1">
      <w:pPr>
        <w:pStyle w:val="af7"/>
        <w:numPr>
          <w:ilvl w:val="0"/>
          <w:numId w:val="35"/>
        </w:numPr>
        <w:adjustRightInd w:val="0"/>
        <w:snapToGrid w:val="0"/>
        <w:spacing w:beforeLines="50" w:before="156" w:afterLines="50" w:after="156" w:line="360" w:lineRule="auto"/>
        <w:ind w:left="0" w:firstLine="480"/>
        <w:rPr>
          <w:rFonts w:ascii="宋体" w:hAnsi="宋体"/>
          <w:sz w:val="24"/>
        </w:rPr>
      </w:pPr>
      <w:r>
        <w:rPr>
          <w:rFonts w:ascii="宋体" w:hAnsi="宋体" w:hint="eastAsia"/>
          <w:sz w:val="24"/>
        </w:rPr>
        <w:t>监理人在本合同履行期内必须接受委托人有关项目管理机构职权规定的约束，监理人应对提供给本项目服务的人员经常进行检查、指导、管理及后方支持，对他们完成的服务承担责任。</w:t>
      </w:r>
    </w:p>
    <w:p w:rsidR="00EE47E5" w:rsidRDefault="002252DF" w:rsidP="003432B1">
      <w:pPr>
        <w:pStyle w:val="af7"/>
        <w:numPr>
          <w:ilvl w:val="0"/>
          <w:numId w:val="35"/>
        </w:numPr>
        <w:adjustRightInd w:val="0"/>
        <w:snapToGrid w:val="0"/>
        <w:spacing w:beforeLines="50" w:before="156" w:afterLines="50" w:after="156" w:line="360" w:lineRule="auto"/>
        <w:ind w:left="0" w:firstLine="480"/>
        <w:rPr>
          <w:rFonts w:ascii="宋体" w:hAnsi="宋体"/>
          <w:sz w:val="24"/>
        </w:rPr>
      </w:pPr>
      <w:r>
        <w:rPr>
          <w:rFonts w:ascii="宋体" w:hAnsi="宋体" w:hint="eastAsia"/>
          <w:sz w:val="24"/>
        </w:rPr>
        <w:t>监理人必须在收到图纸、勘察资料等技术文件后14个日内向委托人提供针对本合同工程特点、重点、难点的《监理规划》、相应的《监理实施细则》，经委托人审核批准后执行。如委托人要求监理人对《监理规划》等进行调整，监理人必须在3个日内完成调整并报委托人审批。</w:t>
      </w:r>
    </w:p>
    <w:p w:rsidR="00EE47E5" w:rsidRDefault="002252DF" w:rsidP="003432B1">
      <w:pPr>
        <w:pStyle w:val="af7"/>
        <w:numPr>
          <w:ilvl w:val="0"/>
          <w:numId w:val="35"/>
        </w:numPr>
        <w:adjustRightInd w:val="0"/>
        <w:snapToGrid w:val="0"/>
        <w:spacing w:beforeLines="50" w:before="156" w:afterLines="50" w:after="156" w:line="360" w:lineRule="auto"/>
        <w:ind w:left="0" w:firstLine="480"/>
        <w:rPr>
          <w:rFonts w:ascii="宋体" w:hAnsi="宋体"/>
          <w:sz w:val="24"/>
        </w:rPr>
      </w:pPr>
      <w:r>
        <w:rPr>
          <w:rFonts w:ascii="宋体" w:hAnsi="宋体" w:hint="eastAsia"/>
          <w:sz w:val="24"/>
        </w:rPr>
        <w:t>委托人委托监理人承担本合同工</w:t>
      </w:r>
      <w:proofErr w:type="gramStart"/>
      <w:r>
        <w:rPr>
          <w:rFonts w:ascii="宋体" w:hAnsi="宋体" w:hint="eastAsia"/>
          <w:sz w:val="24"/>
        </w:rPr>
        <w:t>程范围</w:t>
      </w:r>
      <w:proofErr w:type="gramEnd"/>
      <w:r>
        <w:rPr>
          <w:rFonts w:ascii="宋体" w:hAnsi="宋体" w:hint="eastAsia"/>
          <w:sz w:val="24"/>
        </w:rPr>
        <w:t>内的协调管理工作，包括工程施工的进场、设计、退场、质量、进度及其他相关工作。</w:t>
      </w:r>
    </w:p>
    <w:p w:rsidR="00EE47E5" w:rsidRDefault="002252DF" w:rsidP="003432B1">
      <w:pPr>
        <w:pStyle w:val="af7"/>
        <w:numPr>
          <w:ilvl w:val="0"/>
          <w:numId w:val="35"/>
        </w:numPr>
        <w:adjustRightInd w:val="0"/>
        <w:snapToGrid w:val="0"/>
        <w:spacing w:beforeLines="50" w:before="156" w:afterLines="50" w:after="156" w:line="360" w:lineRule="auto"/>
        <w:ind w:left="0" w:firstLine="480"/>
        <w:rPr>
          <w:rFonts w:ascii="宋体" w:hAnsi="宋体"/>
          <w:sz w:val="24"/>
        </w:rPr>
      </w:pPr>
      <w:r>
        <w:rPr>
          <w:rFonts w:ascii="宋体" w:hAnsi="宋体" w:hint="eastAsia"/>
          <w:sz w:val="24"/>
        </w:rPr>
        <w:t>监理工程师在本合同工程中，对工程质量、投资与进度进行控制，办理合同约定的各项手续。监理工程师在办理各种手续时，不得扣压和延误。</w:t>
      </w:r>
    </w:p>
    <w:p w:rsidR="00EE47E5" w:rsidRDefault="002252DF" w:rsidP="003432B1">
      <w:pPr>
        <w:pStyle w:val="af7"/>
        <w:numPr>
          <w:ilvl w:val="0"/>
          <w:numId w:val="35"/>
        </w:numPr>
        <w:adjustRightInd w:val="0"/>
        <w:snapToGrid w:val="0"/>
        <w:spacing w:beforeLines="50" w:before="156" w:afterLines="50" w:after="156" w:line="360" w:lineRule="auto"/>
        <w:ind w:left="0" w:firstLine="480"/>
        <w:rPr>
          <w:rFonts w:ascii="宋体" w:hAnsi="宋体"/>
          <w:sz w:val="24"/>
        </w:rPr>
      </w:pPr>
      <w:r>
        <w:rPr>
          <w:rFonts w:ascii="宋体" w:hAnsi="宋体" w:hint="eastAsia"/>
          <w:sz w:val="24"/>
        </w:rPr>
        <w:t>在任何情况下（包括合同另有约定的情况），凡涉及工程变更、工程量增减、议价、索赔、处理事故、改变工期、改变技术标准、改变重大施工方案、材料变更或替代、验收、结算以及其他涉及承包合同实际内容的变更等及一切有关费用的问题，均需与委托人共同商定，报委托人批准，委托人有最终的审核决定权。监理人涉及以上事项未报委托人批准的，委托人可以不支付监理报酬，并追究监理人的其他违约责任。</w:t>
      </w:r>
    </w:p>
    <w:p w:rsidR="00EE47E5" w:rsidRDefault="002252DF" w:rsidP="003432B1">
      <w:pPr>
        <w:pStyle w:val="af7"/>
        <w:numPr>
          <w:ilvl w:val="0"/>
          <w:numId w:val="35"/>
        </w:numPr>
        <w:adjustRightInd w:val="0"/>
        <w:snapToGrid w:val="0"/>
        <w:spacing w:beforeLines="50" w:before="156" w:afterLines="50" w:after="156" w:line="360" w:lineRule="auto"/>
        <w:ind w:left="0" w:firstLine="480"/>
        <w:rPr>
          <w:rFonts w:ascii="宋体" w:hAnsi="宋体"/>
          <w:sz w:val="24"/>
        </w:rPr>
      </w:pPr>
      <w:r>
        <w:rPr>
          <w:rFonts w:ascii="宋体" w:hAnsi="宋体" w:hint="eastAsia"/>
          <w:sz w:val="24"/>
        </w:rPr>
        <w:t>监理人必须不折不扣地履行其工作职责，不得推托或耽误，不能有不履行或不完全履行职务的行为，否则，必须承担相应的违约责任。</w:t>
      </w:r>
    </w:p>
    <w:p w:rsidR="00EE47E5" w:rsidRDefault="002252DF" w:rsidP="003432B1">
      <w:pPr>
        <w:pStyle w:val="af7"/>
        <w:numPr>
          <w:ilvl w:val="0"/>
          <w:numId w:val="35"/>
        </w:numPr>
        <w:adjustRightInd w:val="0"/>
        <w:snapToGrid w:val="0"/>
        <w:spacing w:beforeLines="50" w:before="156" w:afterLines="50" w:after="156" w:line="360" w:lineRule="auto"/>
        <w:ind w:left="0" w:firstLine="480"/>
        <w:rPr>
          <w:rFonts w:ascii="宋体" w:hAnsi="宋体"/>
          <w:sz w:val="24"/>
        </w:rPr>
      </w:pPr>
      <w:r>
        <w:rPr>
          <w:rFonts w:ascii="宋体" w:hAnsi="宋体" w:hint="eastAsia"/>
          <w:sz w:val="24"/>
        </w:rPr>
        <w:t>监理人应当及时签署工程施工过程中各项工程资料。对于委托人及承包人书面提交并要求</w:t>
      </w:r>
      <w:proofErr w:type="gramStart"/>
      <w:r>
        <w:rPr>
          <w:rFonts w:ascii="宋体" w:hAnsi="宋体" w:hint="eastAsia"/>
          <w:sz w:val="24"/>
        </w:rPr>
        <w:t>作出</w:t>
      </w:r>
      <w:proofErr w:type="gramEnd"/>
      <w:r>
        <w:rPr>
          <w:rFonts w:ascii="宋体" w:hAnsi="宋体" w:hint="eastAsia"/>
          <w:sz w:val="24"/>
        </w:rPr>
        <w:t>决定的事宜，监理人应在3日内</w:t>
      </w:r>
      <w:proofErr w:type="gramStart"/>
      <w:r>
        <w:rPr>
          <w:rFonts w:ascii="宋体" w:hAnsi="宋体" w:hint="eastAsia"/>
          <w:sz w:val="24"/>
        </w:rPr>
        <w:t>作</w:t>
      </w:r>
      <w:proofErr w:type="gramEnd"/>
      <w:r>
        <w:rPr>
          <w:rFonts w:ascii="宋体" w:hAnsi="宋体" w:hint="eastAsia"/>
          <w:sz w:val="24"/>
        </w:rPr>
        <w:t>出书面答复，对影响施工现场进度的事项应在24小时内</w:t>
      </w:r>
      <w:proofErr w:type="gramStart"/>
      <w:r>
        <w:rPr>
          <w:rFonts w:ascii="宋体" w:hAnsi="宋体" w:hint="eastAsia"/>
          <w:sz w:val="24"/>
        </w:rPr>
        <w:t>作</w:t>
      </w:r>
      <w:proofErr w:type="gramEnd"/>
      <w:r>
        <w:rPr>
          <w:rFonts w:ascii="宋体" w:hAnsi="宋体" w:hint="eastAsia"/>
          <w:sz w:val="24"/>
        </w:rPr>
        <w:t>出具有明确处理意见的书面答复。</w:t>
      </w:r>
    </w:p>
    <w:p w:rsidR="00EE47E5" w:rsidRDefault="002252DF" w:rsidP="003432B1">
      <w:pPr>
        <w:pStyle w:val="af7"/>
        <w:numPr>
          <w:ilvl w:val="0"/>
          <w:numId w:val="35"/>
        </w:numPr>
        <w:adjustRightInd w:val="0"/>
        <w:snapToGrid w:val="0"/>
        <w:spacing w:beforeLines="50" w:before="156" w:afterLines="50" w:after="156" w:line="360" w:lineRule="auto"/>
        <w:ind w:left="0" w:firstLine="480"/>
        <w:rPr>
          <w:rFonts w:ascii="宋体" w:hAnsi="宋体"/>
          <w:sz w:val="24"/>
        </w:rPr>
      </w:pPr>
      <w:r>
        <w:rPr>
          <w:rFonts w:ascii="宋体" w:hAnsi="宋体" w:hint="eastAsia"/>
          <w:sz w:val="24"/>
        </w:rPr>
        <w:t>监理人应在监理服务期内，办理派驻到项目所在地人员人身和自备财产的有关保险。</w:t>
      </w:r>
      <w:r w:rsidRPr="00FD0217">
        <w:rPr>
          <w:rFonts w:ascii="宋体" w:hAnsi="宋体" w:hint="eastAsia"/>
          <w:sz w:val="24"/>
        </w:rPr>
        <w:t>如果监理人不办理上述保险，则应对有关风险及后果自负其责。委托人对任何到工地的监理方雇员的意外或伤亡，皆不负任何法律上的赔偿责任，监理方</w:t>
      </w:r>
      <w:proofErr w:type="gramStart"/>
      <w:r w:rsidRPr="00FD0217">
        <w:rPr>
          <w:rFonts w:ascii="宋体" w:hAnsi="宋体" w:hint="eastAsia"/>
          <w:sz w:val="24"/>
        </w:rPr>
        <w:t>须保障</w:t>
      </w:r>
      <w:proofErr w:type="gramEnd"/>
      <w:r w:rsidRPr="00FD0217">
        <w:rPr>
          <w:rFonts w:ascii="宋体" w:hAnsi="宋体" w:hint="eastAsia"/>
          <w:sz w:val="24"/>
        </w:rPr>
        <w:t>委托人免负任何有关的索偿、要求、诉讼、成本、费用和支出。</w:t>
      </w:r>
    </w:p>
    <w:p w:rsidR="00EE47E5" w:rsidRPr="00F53CD0" w:rsidRDefault="002252DF" w:rsidP="003432B1">
      <w:pPr>
        <w:pStyle w:val="af7"/>
        <w:numPr>
          <w:ilvl w:val="0"/>
          <w:numId w:val="35"/>
        </w:numPr>
        <w:adjustRightInd w:val="0"/>
        <w:snapToGrid w:val="0"/>
        <w:spacing w:beforeLines="50" w:before="156" w:afterLines="50" w:after="156" w:line="360" w:lineRule="auto"/>
        <w:ind w:left="0" w:firstLine="480"/>
        <w:rPr>
          <w:rFonts w:ascii="宋体" w:hAnsi="宋体"/>
          <w:b/>
          <w:bCs/>
          <w:sz w:val="24"/>
        </w:rPr>
      </w:pPr>
      <w:r>
        <w:rPr>
          <w:rFonts w:ascii="宋体" w:hAnsi="宋体" w:hint="eastAsia"/>
          <w:sz w:val="24"/>
        </w:rPr>
        <w:lastRenderedPageBreak/>
        <w:t>监理人应遵守诚实信用和廉洁原则和委托人安全保卫有关的规章制度，不得收取施工单位及其人员及其关联者的宴请或娱乐或任何财产或非财产利益或有其他不合法的</w:t>
      </w:r>
      <w:r w:rsidRPr="00931569">
        <w:rPr>
          <w:rFonts w:ascii="宋体" w:hAnsi="宋体" w:hint="eastAsia"/>
          <w:bCs/>
          <w:sz w:val="24"/>
        </w:rPr>
        <w:t>利益交易。未征得有关方同意，不得泄露与本合同工程、本合同业务有关的资料。</w:t>
      </w:r>
    </w:p>
    <w:p w:rsidR="00EE47E5" w:rsidRPr="00931569" w:rsidRDefault="002252DF" w:rsidP="003432B1">
      <w:pPr>
        <w:pStyle w:val="af7"/>
        <w:spacing w:beforeLines="50" w:before="156" w:afterLines="50" w:after="156" w:line="360" w:lineRule="auto"/>
        <w:ind w:firstLine="482"/>
        <w:outlineLvl w:val="1"/>
        <w:rPr>
          <w:rFonts w:ascii="宋体" w:hAnsi="宋体"/>
          <w:bCs/>
          <w:sz w:val="24"/>
        </w:rPr>
      </w:pPr>
      <w:r w:rsidRPr="00F53CD0">
        <w:rPr>
          <w:rFonts w:ascii="宋体" w:hAnsi="宋体" w:hint="eastAsia"/>
          <w:b/>
          <w:bCs/>
          <w:sz w:val="24"/>
        </w:rPr>
        <w:t>第八条</w:t>
      </w:r>
      <w:r>
        <w:rPr>
          <w:rFonts w:ascii="宋体" w:hAnsi="宋体" w:hint="eastAsia"/>
          <w:b/>
          <w:bCs/>
          <w:sz w:val="24"/>
        </w:rPr>
        <w:t xml:space="preserve"> </w:t>
      </w:r>
      <w:r>
        <w:rPr>
          <w:rFonts w:ascii="宋体" w:hAnsi="宋体"/>
          <w:b/>
          <w:bCs/>
          <w:sz w:val="24"/>
        </w:rPr>
        <w:t xml:space="preserve"> </w:t>
      </w:r>
      <w:r>
        <w:rPr>
          <w:rFonts w:ascii="宋体" w:hAnsi="宋体" w:hint="eastAsia"/>
          <w:sz w:val="24"/>
        </w:rPr>
        <w:t>双方</w:t>
      </w:r>
      <w:r w:rsidRPr="00C97C51">
        <w:rPr>
          <w:rFonts w:ascii="宋体" w:hAnsi="宋体" w:hint="eastAsia"/>
          <w:b/>
          <w:bCs/>
          <w:sz w:val="24"/>
        </w:rPr>
        <w:t>同意</w:t>
      </w:r>
      <w:r>
        <w:rPr>
          <w:rFonts w:ascii="宋体" w:hAnsi="宋体" w:hint="eastAsia"/>
          <w:sz w:val="24"/>
        </w:rPr>
        <w:t>不执行标准条款第八条，委托人支付监理人预付款按合同专用条款支付约定执行。</w:t>
      </w:r>
    </w:p>
    <w:p w:rsidR="00EE47E5" w:rsidRDefault="002252DF" w:rsidP="003432B1">
      <w:pPr>
        <w:pStyle w:val="af7"/>
        <w:spacing w:beforeLines="50" w:before="156" w:afterLines="50" w:after="156" w:line="360" w:lineRule="auto"/>
        <w:ind w:firstLine="482"/>
        <w:outlineLvl w:val="1"/>
        <w:rPr>
          <w:rFonts w:ascii="宋体" w:hAnsi="宋体"/>
          <w:sz w:val="24"/>
        </w:rPr>
      </w:pPr>
      <w:r>
        <w:rPr>
          <w:rFonts w:ascii="宋体" w:hAnsi="宋体" w:hint="eastAsia"/>
          <w:b/>
          <w:bCs/>
          <w:sz w:val="24"/>
        </w:rPr>
        <w:t xml:space="preserve">第九条　</w:t>
      </w:r>
      <w:r w:rsidRPr="005E5ACD">
        <w:rPr>
          <w:rFonts w:ascii="宋体" w:hAnsi="宋体" w:hint="eastAsia"/>
          <w:b/>
          <w:sz w:val="24"/>
        </w:rPr>
        <w:t>委托人</w:t>
      </w:r>
      <w:r w:rsidRPr="00F53CD0">
        <w:rPr>
          <w:rFonts w:ascii="宋体" w:hAnsi="宋体" w:hint="eastAsia"/>
          <w:b/>
          <w:bCs/>
          <w:sz w:val="24"/>
        </w:rPr>
        <w:t>根据需要有权指令监理人协调部分外部关系，委托人对此无需支付任</w:t>
      </w:r>
      <w:r>
        <w:rPr>
          <w:rFonts w:ascii="宋体" w:hAnsi="宋体" w:hint="eastAsia"/>
          <w:sz w:val="24"/>
        </w:rPr>
        <w:t>何报酬。</w:t>
      </w:r>
    </w:p>
    <w:p w:rsidR="00EE47E5" w:rsidRDefault="002252DF" w:rsidP="003432B1">
      <w:pPr>
        <w:pStyle w:val="af7"/>
        <w:spacing w:beforeLines="50" w:before="156" w:afterLines="50" w:after="156" w:line="360" w:lineRule="auto"/>
        <w:ind w:firstLine="482"/>
        <w:outlineLvl w:val="1"/>
        <w:rPr>
          <w:rFonts w:ascii="宋体" w:hAnsi="宋体"/>
          <w:sz w:val="24"/>
        </w:rPr>
      </w:pPr>
      <w:r>
        <w:rPr>
          <w:rFonts w:ascii="宋体" w:hAnsi="宋体" w:hint="eastAsia"/>
          <w:b/>
          <w:bCs/>
          <w:sz w:val="24"/>
        </w:rPr>
        <w:t>第十五条</w:t>
      </w:r>
      <w:r>
        <w:rPr>
          <w:rFonts w:ascii="宋体" w:hAnsi="宋体" w:hint="eastAsia"/>
          <w:b/>
          <w:sz w:val="24"/>
        </w:rPr>
        <w:t xml:space="preserve">　</w:t>
      </w:r>
      <w:r w:rsidRPr="0079389B">
        <w:rPr>
          <w:rFonts w:ascii="宋体" w:hAnsi="宋体" w:hint="eastAsia"/>
          <w:bCs/>
          <w:sz w:val="24"/>
        </w:rPr>
        <w:t>双方</w:t>
      </w:r>
      <w:r w:rsidRPr="0079389B">
        <w:rPr>
          <w:rFonts w:ascii="宋体" w:hAnsi="宋体" w:hint="eastAsia"/>
          <w:sz w:val="24"/>
        </w:rPr>
        <w:t>同意不执行标准条款第十五条，监理人自行解决现场办公、生活设施，委托人可协调施工承包单位为监理人提供必要的办公用房</w:t>
      </w:r>
      <w:r>
        <w:rPr>
          <w:rFonts w:ascii="宋体" w:hAnsi="宋体" w:hint="eastAsia"/>
          <w:sz w:val="24"/>
        </w:rPr>
        <w:t>。</w:t>
      </w:r>
    </w:p>
    <w:p w:rsidR="00EE47E5" w:rsidRDefault="002252DF" w:rsidP="003432B1">
      <w:pPr>
        <w:pStyle w:val="af7"/>
        <w:spacing w:beforeLines="50" w:before="156" w:afterLines="50" w:after="156" w:line="360" w:lineRule="auto"/>
        <w:ind w:firstLine="482"/>
        <w:outlineLvl w:val="1"/>
        <w:rPr>
          <w:rFonts w:ascii="宋体" w:hAnsi="宋体"/>
          <w:sz w:val="24"/>
        </w:rPr>
      </w:pPr>
      <w:r>
        <w:rPr>
          <w:rFonts w:ascii="宋体" w:hAnsi="宋体" w:hint="eastAsia"/>
          <w:b/>
          <w:bCs/>
          <w:sz w:val="24"/>
        </w:rPr>
        <w:t>第十六条</w:t>
      </w:r>
      <w:r>
        <w:rPr>
          <w:rFonts w:ascii="宋体" w:hAnsi="宋体" w:hint="eastAsia"/>
          <w:sz w:val="24"/>
        </w:rPr>
        <w:t xml:space="preserve">　在监理服务期间，委托人不免费向监理人提供工作人员和服务人员。</w:t>
      </w:r>
    </w:p>
    <w:p w:rsidR="00EE47E5" w:rsidRDefault="002252DF" w:rsidP="003432B1">
      <w:pPr>
        <w:pStyle w:val="af7"/>
        <w:spacing w:beforeLines="50" w:before="156" w:afterLines="50" w:after="156" w:line="360" w:lineRule="auto"/>
        <w:ind w:firstLine="482"/>
        <w:outlineLvl w:val="1"/>
        <w:rPr>
          <w:rFonts w:ascii="宋体" w:hAnsi="宋体"/>
          <w:sz w:val="24"/>
        </w:rPr>
      </w:pPr>
      <w:r>
        <w:rPr>
          <w:rFonts w:ascii="宋体" w:hAnsi="宋体" w:hint="eastAsia"/>
          <w:b/>
          <w:bCs/>
          <w:sz w:val="24"/>
        </w:rPr>
        <w:t xml:space="preserve">第二十六条  </w:t>
      </w:r>
      <w:r>
        <w:rPr>
          <w:rFonts w:ascii="宋体" w:hAnsi="宋体" w:hint="eastAsia"/>
          <w:sz w:val="24"/>
        </w:rPr>
        <w:t>监理人的违约责任：</w:t>
      </w:r>
    </w:p>
    <w:p w:rsidR="00EE47E5" w:rsidRDefault="002252DF" w:rsidP="003432B1">
      <w:pPr>
        <w:pStyle w:val="af7"/>
        <w:numPr>
          <w:ilvl w:val="0"/>
          <w:numId w:val="36"/>
        </w:numPr>
        <w:adjustRightInd w:val="0"/>
        <w:snapToGrid w:val="0"/>
        <w:spacing w:beforeLines="50" w:before="156" w:afterLines="50" w:after="156" w:line="360" w:lineRule="auto"/>
        <w:ind w:left="0" w:firstLine="480"/>
        <w:rPr>
          <w:rFonts w:ascii="宋体" w:hAnsi="宋体"/>
          <w:bCs/>
          <w:sz w:val="24"/>
        </w:rPr>
      </w:pPr>
      <w:r>
        <w:rPr>
          <w:rFonts w:ascii="宋体" w:hAnsi="宋体" w:hint="eastAsia"/>
          <w:bCs/>
          <w:sz w:val="24"/>
        </w:rPr>
        <w:t>监理人违反本合同的约定，应当按约定向委托人承担相应的违约责任，承担违约责任方式包括但不限于：</w:t>
      </w:r>
    </w:p>
    <w:p w:rsidR="00EE47E5" w:rsidRDefault="002252DF" w:rsidP="003432B1">
      <w:pPr>
        <w:adjustRightInd w:val="0"/>
        <w:snapToGrid w:val="0"/>
        <w:spacing w:beforeLines="50" w:before="156" w:afterLines="50" w:after="156" w:line="360" w:lineRule="auto"/>
        <w:ind w:firstLineChars="200" w:firstLine="480"/>
        <w:rPr>
          <w:rFonts w:ascii="宋体" w:hAnsi="宋体"/>
          <w:bCs/>
          <w:sz w:val="24"/>
        </w:rPr>
      </w:pPr>
      <w:r>
        <w:rPr>
          <w:rFonts w:ascii="宋体" w:hAnsi="宋体" w:hint="eastAsia"/>
          <w:bCs/>
          <w:sz w:val="24"/>
        </w:rPr>
        <w:t>监理人在监理日常工作中未履行或未适当履行义务，如委托人一旦发现现场</w:t>
      </w:r>
      <w:r w:rsidRPr="00F53CD0">
        <w:rPr>
          <w:rFonts w:ascii="宋体" w:hAnsi="宋体" w:hint="eastAsia"/>
          <w:bCs/>
          <w:sz w:val="24"/>
        </w:rPr>
        <w:t>监理人员</w:t>
      </w:r>
      <w:r>
        <w:rPr>
          <w:rFonts w:ascii="宋体" w:hAnsi="宋体" w:hint="eastAsia"/>
          <w:bCs/>
          <w:sz w:val="24"/>
        </w:rPr>
        <w:t>有违规行为</w:t>
      </w:r>
      <w:r w:rsidR="0047338D">
        <w:rPr>
          <w:rFonts w:ascii="宋体" w:hAnsi="宋体" w:hint="eastAsia"/>
          <w:bCs/>
          <w:sz w:val="24"/>
        </w:rPr>
        <w:t>，</w:t>
      </w:r>
      <w:r w:rsidR="0047338D" w:rsidRPr="0047338D">
        <w:rPr>
          <w:rFonts w:ascii="宋体" w:hAnsi="宋体" w:hint="eastAsia"/>
          <w:bCs/>
          <w:sz w:val="24"/>
        </w:rPr>
        <w:t>施工单位人员不按施工方案施工、施工单位人员违规作业、现场存在较大安全隐患没有及时发现和处理</w:t>
      </w:r>
      <w:r>
        <w:rPr>
          <w:rFonts w:ascii="宋体" w:hAnsi="宋体" w:hint="eastAsia"/>
          <w:bCs/>
          <w:sz w:val="24"/>
        </w:rPr>
        <w:t>或监理人对承包人质量监督不到位、监理人没有按时组织监理例会、监理人没有按时递交监理月报等情况，委托人可以直接扣罚监理人违约金</w:t>
      </w:r>
      <w:r>
        <w:rPr>
          <w:rFonts w:ascii="宋体" w:hAnsi="宋体"/>
          <w:bCs/>
          <w:sz w:val="24"/>
        </w:rPr>
        <w:t>100-2000元/次，如类似情况再次发生，加倍扣罚。其他违约情况按下列方式处理：</w:t>
      </w:r>
    </w:p>
    <w:p w:rsidR="00EE47E5" w:rsidRDefault="002252DF" w:rsidP="003432B1">
      <w:pPr>
        <w:adjustRightInd w:val="0"/>
        <w:snapToGrid w:val="0"/>
        <w:spacing w:beforeLines="50" w:before="156" w:afterLines="50" w:after="156" w:line="360" w:lineRule="auto"/>
        <w:ind w:firstLineChars="200" w:firstLine="480"/>
        <w:rPr>
          <w:rFonts w:ascii="宋体" w:hAnsi="宋体"/>
          <w:bCs/>
          <w:sz w:val="24"/>
        </w:rPr>
      </w:pPr>
      <w:r>
        <w:rPr>
          <w:rFonts w:ascii="宋体" w:hAnsi="宋体"/>
          <w:bCs/>
          <w:sz w:val="24"/>
        </w:rPr>
        <w:t>1、书面警告。监理人未履行或未适当履行义务或不执行委托人（</w:t>
      </w:r>
      <w:proofErr w:type="gramStart"/>
      <w:r>
        <w:rPr>
          <w:rFonts w:ascii="宋体" w:hAnsi="宋体" w:hint="eastAsia"/>
          <w:bCs/>
          <w:sz w:val="24"/>
        </w:rPr>
        <w:t>含主管</w:t>
      </w:r>
      <w:proofErr w:type="gramEnd"/>
      <w:r>
        <w:rPr>
          <w:rFonts w:ascii="宋体" w:hAnsi="宋体" w:hint="eastAsia"/>
          <w:bCs/>
          <w:sz w:val="24"/>
        </w:rPr>
        <w:t>人员）的指令时，委托人有权向监理人发出书面警告，每一次书面警告，监理人必须向委托人支付违约金（具体违约金金额为：监理</w:t>
      </w:r>
      <w:r w:rsidRPr="00F53CD0">
        <w:rPr>
          <w:rFonts w:ascii="宋体" w:hAnsi="宋体" w:hint="eastAsia"/>
          <w:bCs/>
          <w:sz w:val="24"/>
        </w:rPr>
        <w:t>合同金额</w:t>
      </w:r>
      <w:r>
        <w:rPr>
          <w:rFonts w:ascii="宋体" w:hAnsi="宋体"/>
          <w:bCs/>
          <w:sz w:val="24"/>
        </w:rPr>
        <w:t>50</w:t>
      </w:r>
      <w:r>
        <w:rPr>
          <w:rFonts w:ascii="宋体" w:hAnsi="宋体" w:hint="eastAsia"/>
          <w:bCs/>
          <w:sz w:val="24"/>
        </w:rPr>
        <w:t>万元以下的：</w:t>
      </w:r>
      <w:r>
        <w:rPr>
          <w:rFonts w:ascii="宋体" w:hAnsi="宋体"/>
          <w:bCs/>
          <w:sz w:val="24"/>
        </w:rPr>
        <w:t>0.05</w:t>
      </w:r>
      <w:r>
        <w:rPr>
          <w:rFonts w:ascii="宋体" w:hAnsi="宋体" w:hint="eastAsia"/>
          <w:bCs/>
          <w:sz w:val="24"/>
        </w:rPr>
        <w:t>万元</w:t>
      </w:r>
      <w:r>
        <w:rPr>
          <w:rFonts w:ascii="宋体" w:hAnsi="宋体"/>
          <w:bCs/>
          <w:sz w:val="24"/>
        </w:rPr>
        <w:t>/次；</w:t>
      </w:r>
      <w:r w:rsidRPr="00F53CD0">
        <w:rPr>
          <w:rFonts w:ascii="宋体" w:hAnsi="宋体" w:hint="eastAsia"/>
          <w:bCs/>
          <w:sz w:val="24"/>
        </w:rPr>
        <w:t>监理合同金额</w:t>
      </w:r>
      <w:r>
        <w:rPr>
          <w:rFonts w:ascii="宋体" w:hAnsi="宋体"/>
          <w:bCs/>
          <w:sz w:val="24"/>
        </w:rPr>
        <w:t>50-100万（含）的：0.1</w:t>
      </w:r>
      <w:r>
        <w:rPr>
          <w:rFonts w:ascii="宋体" w:hAnsi="宋体" w:hint="eastAsia"/>
          <w:bCs/>
          <w:sz w:val="24"/>
        </w:rPr>
        <w:t>万元</w:t>
      </w:r>
      <w:r>
        <w:rPr>
          <w:rFonts w:ascii="宋体" w:hAnsi="宋体"/>
          <w:bCs/>
          <w:sz w:val="24"/>
        </w:rPr>
        <w:t>/次</w:t>
      </w:r>
      <w:r>
        <w:rPr>
          <w:rFonts w:ascii="宋体" w:hAnsi="宋体" w:hint="eastAsia"/>
          <w:bCs/>
          <w:sz w:val="24"/>
        </w:rPr>
        <w:t>；</w:t>
      </w:r>
      <w:r w:rsidRPr="00F53CD0">
        <w:rPr>
          <w:rFonts w:ascii="宋体" w:hAnsi="宋体" w:hint="eastAsia"/>
          <w:bCs/>
          <w:sz w:val="24"/>
        </w:rPr>
        <w:t>监理合同金额</w:t>
      </w:r>
      <w:r>
        <w:rPr>
          <w:rFonts w:ascii="宋体" w:hAnsi="宋体"/>
          <w:bCs/>
          <w:sz w:val="24"/>
        </w:rPr>
        <w:t>100-500万的</w:t>
      </w:r>
      <w:r>
        <w:rPr>
          <w:rFonts w:ascii="宋体" w:hAnsi="宋体" w:hint="eastAsia"/>
          <w:bCs/>
          <w:sz w:val="24"/>
        </w:rPr>
        <w:t>：</w:t>
      </w:r>
      <w:r>
        <w:rPr>
          <w:rFonts w:ascii="宋体" w:hAnsi="宋体"/>
          <w:bCs/>
          <w:sz w:val="24"/>
        </w:rPr>
        <w:t>0.5万元/次；</w:t>
      </w:r>
      <w:r w:rsidRPr="00F53CD0">
        <w:rPr>
          <w:rFonts w:ascii="宋体" w:hAnsi="宋体" w:hint="eastAsia"/>
          <w:bCs/>
          <w:sz w:val="24"/>
        </w:rPr>
        <w:t>监理合同金额</w:t>
      </w:r>
      <w:r>
        <w:rPr>
          <w:rFonts w:ascii="宋体" w:hAnsi="宋体"/>
          <w:bCs/>
          <w:sz w:val="24"/>
        </w:rPr>
        <w:t>500-1000万（含）的：1</w:t>
      </w:r>
      <w:r>
        <w:rPr>
          <w:rFonts w:ascii="宋体" w:hAnsi="宋体" w:hint="eastAsia"/>
          <w:bCs/>
          <w:sz w:val="24"/>
        </w:rPr>
        <w:t>万元</w:t>
      </w:r>
      <w:r>
        <w:rPr>
          <w:rFonts w:ascii="宋体" w:hAnsi="宋体"/>
          <w:bCs/>
          <w:sz w:val="24"/>
        </w:rPr>
        <w:t>/次</w:t>
      </w:r>
      <w:r>
        <w:rPr>
          <w:rFonts w:ascii="宋体" w:hAnsi="宋体" w:hint="eastAsia"/>
          <w:bCs/>
          <w:sz w:val="24"/>
        </w:rPr>
        <w:t>；</w:t>
      </w:r>
      <w:r w:rsidRPr="00F53CD0">
        <w:rPr>
          <w:rFonts w:ascii="宋体" w:hAnsi="宋体" w:hint="eastAsia"/>
          <w:bCs/>
          <w:sz w:val="24"/>
        </w:rPr>
        <w:t>监理合同金额</w:t>
      </w:r>
      <w:r>
        <w:rPr>
          <w:rFonts w:ascii="宋体" w:hAnsi="宋体"/>
          <w:bCs/>
          <w:sz w:val="24"/>
        </w:rPr>
        <w:t>1000万以上的：1.5</w:t>
      </w:r>
      <w:r>
        <w:rPr>
          <w:rFonts w:ascii="宋体" w:hAnsi="宋体" w:hint="eastAsia"/>
          <w:bCs/>
          <w:sz w:val="24"/>
        </w:rPr>
        <w:t>万元</w:t>
      </w:r>
      <w:r>
        <w:rPr>
          <w:rFonts w:ascii="宋体" w:hAnsi="宋体"/>
          <w:bCs/>
          <w:sz w:val="24"/>
        </w:rPr>
        <w:t>/次）</w:t>
      </w:r>
      <w:r>
        <w:rPr>
          <w:rFonts w:ascii="宋体" w:hAnsi="宋体" w:hint="eastAsia"/>
          <w:bCs/>
          <w:sz w:val="24"/>
        </w:rPr>
        <w:t>。监理人必须在书面警告限定的时间内履行义务，否则应承担</w:t>
      </w:r>
      <w:r>
        <w:rPr>
          <w:rFonts w:ascii="宋体" w:hAnsi="宋体"/>
          <w:bCs/>
          <w:sz w:val="24"/>
        </w:rPr>
        <w:t>1次一般违约责任。</w:t>
      </w:r>
    </w:p>
    <w:p w:rsidR="00EE47E5" w:rsidRDefault="002252DF" w:rsidP="003432B1">
      <w:pPr>
        <w:adjustRightInd w:val="0"/>
        <w:snapToGrid w:val="0"/>
        <w:spacing w:beforeLines="50" w:before="156" w:afterLines="50" w:after="156" w:line="360" w:lineRule="auto"/>
        <w:ind w:firstLineChars="200" w:firstLine="480"/>
        <w:rPr>
          <w:rFonts w:ascii="宋体" w:hAnsi="宋体"/>
          <w:bCs/>
          <w:sz w:val="24"/>
        </w:rPr>
      </w:pPr>
      <w:r>
        <w:rPr>
          <w:rFonts w:ascii="宋体" w:hAnsi="宋体"/>
          <w:bCs/>
          <w:sz w:val="24"/>
        </w:rPr>
        <w:t>2、一般违约责任。监理人按本合同约定应当承担一般违约责任时，每一次必须向委托人支付违约金（具体违约金金额为：</w:t>
      </w:r>
      <w:r w:rsidRPr="00F53CD0">
        <w:rPr>
          <w:rFonts w:ascii="宋体" w:hAnsi="宋体" w:hint="eastAsia"/>
          <w:bCs/>
          <w:sz w:val="24"/>
        </w:rPr>
        <w:t>监理合同金额</w:t>
      </w:r>
      <w:r>
        <w:rPr>
          <w:rFonts w:ascii="宋体" w:hAnsi="宋体"/>
          <w:bCs/>
          <w:sz w:val="24"/>
        </w:rPr>
        <w:t>50</w:t>
      </w:r>
      <w:r>
        <w:rPr>
          <w:rFonts w:ascii="宋体" w:hAnsi="宋体" w:hint="eastAsia"/>
          <w:bCs/>
          <w:sz w:val="24"/>
        </w:rPr>
        <w:t>万元以下的：</w:t>
      </w:r>
      <w:r>
        <w:rPr>
          <w:rFonts w:ascii="宋体" w:hAnsi="宋体"/>
          <w:bCs/>
          <w:sz w:val="24"/>
        </w:rPr>
        <w:t>0.15</w:t>
      </w:r>
      <w:r>
        <w:rPr>
          <w:rFonts w:ascii="宋体" w:hAnsi="宋体" w:hint="eastAsia"/>
          <w:bCs/>
          <w:sz w:val="24"/>
        </w:rPr>
        <w:t>万元</w:t>
      </w:r>
      <w:r>
        <w:rPr>
          <w:rFonts w:ascii="宋体" w:hAnsi="宋体"/>
          <w:bCs/>
          <w:sz w:val="24"/>
        </w:rPr>
        <w:t>/次；</w:t>
      </w:r>
      <w:r w:rsidRPr="00F53CD0">
        <w:rPr>
          <w:rFonts w:ascii="宋体" w:hAnsi="宋体" w:hint="eastAsia"/>
          <w:bCs/>
          <w:sz w:val="24"/>
        </w:rPr>
        <w:lastRenderedPageBreak/>
        <w:t>监理合同金额</w:t>
      </w:r>
      <w:r>
        <w:rPr>
          <w:rFonts w:ascii="宋体" w:hAnsi="宋体"/>
          <w:bCs/>
          <w:sz w:val="24"/>
        </w:rPr>
        <w:t>50-100万（含）的：</w:t>
      </w:r>
      <w:r w:rsidR="00125BF3">
        <w:rPr>
          <w:rFonts w:ascii="宋体" w:hAnsi="宋体"/>
          <w:bCs/>
          <w:sz w:val="24"/>
        </w:rPr>
        <w:t>0.5</w:t>
      </w:r>
      <w:r>
        <w:rPr>
          <w:rFonts w:ascii="宋体" w:hAnsi="宋体" w:hint="eastAsia"/>
          <w:bCs/>
          <w:sz w:val="24"/>
        </w:rPr>
        <w:t>万元</w:t>
      </w:r>
      <w:r>
        <w:rPr>
          <w:rFonts w:ascii="宋体" w:hAnsi="宋体"/>
          <w:bCs/>
          <w:sz w:val="24"/>
        </w:rPr>
        <w:t>/次</w:t>
      </w:r>
      <w:r>
        <w:rPr>
          <w:rFonts w:ascii="宋体" w:hAnsi="宋体" w:hint="eastAsia"/>
          <w:bCs/>
          <w:sz w:val="24"/>
        </w:rPr>
        <w:t>；</w:t>
      </w:r>
      <w:r w:rsidRPr="00F53CD0">
        <w:rPr>
          <w:rFonts w:ascii="宋体" w:hAnsi="宋体" w:hint="eastAsia"/>
          <w:bCs/>
          <w:sz w:val="24"/>
        </w:rPr>
        <w:t>监理合同金额</w:t>
      </w:r>
      <w:r>
        <w:rPr>
          <w:rFonts w:ascii="宋体" w:hAnsi="宋体"/>
          <w:bCs/>
          <w:sz w:val="24"/>
        </w:rPr>
        <w:t>100-500万的：1.5</w:t>
      </w:r>
      <w:r>
        <w:rPr>
          <w:rFonts w:ascii="宋体" w:hAnsi="宋体" w:hint="eastAsia"/>
          <w:bCs/>
          <w:sz w:val="24"/>
        </w:rPr>
        <w:t>万元</w:t>
      </w:r>
      <w:r>
        <w:rPr>
          <w:rFonts w:ascii="宋体" w:hAnsi="宋体"/>
          <w:bCs/>
          <w:sz w:val="24"/>
        </w:rPr>
        <w:t>/次；</w:t>
      </w:r>
      <w:r w:rsidRPr="00F53CD0">
        <w:rPr>
          <w:rFonts w:ascii="宋体" w:hAnsi="宋体" w:hint="eastAsia"/>
          <w:bCs/>
          <w:sz w:val="24"/>
        </w:rPr>
        <w:t>监理合同金额</w:t>
      </w:r>
      <w:r>
        <w:rPr>
          <w:rFonts w:ascii="宋体" w:hAnsi="宋体"/>
          <w:bCs/>
          <w:sz w:val="24"/>
        </w:rPr>
        <w:t>500-1000万（含）的：3</w:t>
      </w:r>
      <w:r>
        <w:rPr>
          <w:rFonts w:ascii="宋体" w:hAnsi="宋体" w:hint="eastAsia"/>
          <w:bCs/>
          <w:sz w:val="24"/>
        </w:rPr>
        <w:t>万元</w:t>
      </w:r>
      <w:r>
        <w:rPr>
          <w:rFonts w:ascii="宋体" w:hAnsi="宋体"/>
          <w:bCs/>
          <w:sz w:val="24"/>
        </w:rPr>
        <w:t>/次</w:t>
      </w:r>
      <w:r>
        <w:rPr>
          <w:rFonts w:ascii="宋体" w:hAnsi="宋体" w:hint="eastAsia"/>
          <w:bCs/>
          <w:sz w:val="24"/>
        </w:rPr>
        <w:t>；</w:t>
      </w:r>
      <w:r w:rsidRPr="00F53CD0">
        <w:rPr>
          <w:rFonts w:ascii="宋体" w:hAnsi="宋体" w:hint="eastAsia"/>
          <w:bCs/>
          <w:sz w:val="24"/>
        </w:rPr>
        <w:t>监理合同金额</w:t>
      </w:r>
      <w:r>
        <w:rPr>
          <w:rFonts w:ascii="宋体" w:hAnsi="宋体"/>
          <w:bCs/>
          <w:sz w:val="24"/>
        </w:rPr>
        <w:t>1000万以上的：4.5</w:t>
      </w:r>
      <w:r>
        <w:rPr>
          <w:rFonts w:ascii="宋体" w:hAnsi="宋体" w:hint="eastAsia"/>
          <w:bCs/>
          <w:sz w:val="24"/>
        </w:rPr>
        <w:t>万元</w:t>
      </w:r>
      <w:r>
        <w:rPr>
          <w:rFonts w:ascii="宋体" w:hAnsi="宋体"/>
          <w:bCs/>
          <w:sz w:val="24"/>
        </w:rPr>
        <w:t>/次）</w:t>
      </w:r>
      <w:r>
        <w:rPr>
          <w:rFonts w:ascii="宋体" w:hAnsi="宋体" w:hint="eastAsia"/>
          <w:bCs/>
          <w:sz w:val="24"/>
        </w:rPr>
        <w:t>。</w:t>
      </w:r>
    </w:p>
    <w:p w:rsidR="00EE47E5" w:rsidRDefault="002252DF" w:rsidP="003432B1">
      <w:pPr>
        <w:adjustRightInd w:val="0"/>
        <w:snapToGrid w:val="0"/>
        <w:spacing w:before="50" w:after="50" w:line="360" w:lineRule="auto"/>
        <w:ind w:firstLineChars="200" w:firstLine="480"/>
        <w:rPr>
          <w:rFonts w:ascii="宋体" w:hAnsi="宋体"/>
          <w:bCs/>
          <w:sz w:val="24"/>
        </w:rPr>
      </w:pPr>
      <w:r>
        <w:rPr>
          <w:rFonts w:ascii="宋体" w:hAnsi="宋体"/>
          <w:bCs/>
          <w:sz w:val="24"/>
        </w:rPr>
        <w:t>3、严重违约责任。监理人按本合同约定应当承担严重违约责任时，每一次必须向委托人支付违约金（具体违约金金额为</w:t>
      </w:r>
      <w:r>
        <w:rPr>
          <w:rFonts w:ascii="宋体" w:hAnsi="宋体" w:hint="eastAsia"/>
          <w:bCs/>
          <w:sz w:val="24"/>
        </w:rPr>
        <w:t>：</w:t>
      </w:r>
      <w:r w:rsidRPr="00F53CD0">
        <w:rPr>
          <w:rFonts w:ascii="宋体" w:hAnsi="宋体" w:hint="eastAsia"/>
          <w:bCs/>
          <w:sz w:val="24"/>
        </w:rPr>
        <w:t>监理合同金额</w:t>
      </w:r>
      <w:r>
        <w:rPr>
          <w:rFonts w:ascii="宋体" w:hAnsi="宋体"/>
          <w:bCs/>
          <w:sz w:val="24"/>
        </w:rPr>
        <w:t>50</w:t>
      </w:r>
      <w:r>
        <w:rPr>
          <w:rFonts w:ascii="宋体" w:hAnsi="宋体" w:hint="eastAsia"/>
          <w:bCs/>
          <w:sz w:val="24"/>
        </w:rPr>
        <w:t>万元以下的：</w:t>
      </w:r>
      <w:r>
        <w:rPr>
          <w:rFonts w:ascii="宋体" w:hAnsi="宋体"/>
          <w:bCs/>
          <w:sz w:val="24"/>
        </w:rPr>
        <w:t>0.25</w:t>
      </w:r>
      <w:r>
        <w:rPr>
          <w:rFonts w:ascii="宋体" w:hAnsi="宋体" w:hint="eastAsia"/>
          <w:bCs/>
          <w:sz w:val="24"/>
        </w:rPr>
        <w:t>万元</w:t>
      </w:r>
      <w:r>
        <w:rPr>
          <w:rFonts w:ascii="宋体" w:hAnsi="宋体"/>
          <w:bCs/>
          <w:sz w:val="24"/>
        </w:rPr>
        <w:t>/次；</w:t>
      </w:r>
      <w:r w:rsidRPr="00F53CD0">
        <w:rPr>
          <w:rFonts w:ascii="宋体" w:hAnsi="宋体" w:hint="eastAsia"/>
          <w:bCs/>
          <w:sz w:val="24"/>
        </w:rPr>
        <w:t>监理合同金额</w:t>
      </w:r>
      <w:r>
        <w:rPr>
          <w:rFonts w:ascii="宋体" w:hAnsi="宋体"/>
          <w:bCs/>
          <w:sz w:val="24"/>
        </w:rPr>
        <w:t>50-100万（含）的：</w:t>
      </w:r>
      <w:r w:rsidR="003432B1">
        <w:rPr>
          <w:rFonts w:ascii="宋体" w:hAnsi="宋体"/>
          <w:bCs/>
          <w:sz w:val="24"/>
        </w:rPr>
        <w:t>1.0</w:t>
      </w:r>
      <w:r>
        <w:rPr>
          <w:rFonts w:ascii="宋体" w:hAnsi="宋体" w:hint="eastAsia"/>
          <w:bCs/>
          <w:sz w:val="24"/>
        </w:rPr>
        <w:t>万元</w:t>
      </w:r>
      <w:r>
        <w:rPr>
          <w:rFonts w:ascii="宋体" w:hAnsi="宋体"/>
          <w:bCs/>
          <w:sz w:val="24"/>
        </w:rPr>
        <w:t>/次；</w:t>
      </w:r>
      <w:r w:rsidRPr="00F53CD0">
        <w:rPr>
          <w:rFonts w:ascii="宋体" w:hAnsi="宋体" w:hint="eastAsia"/>
          <w:bCs/>
          <w:sz w:val="24"/>
        </w:rPr>
        <w:t>监理合同金额</w:t>
      </w:r>
      <w:r>
        <w:rPr>
          <w:rFonts w:ascii="宋体" w:hAnsi="宋体"/>
          <w:bCs/>
          <w:sz w:val="24"/>
        </w:rPr>
        <w:t xml:space="preserve">100-500万的：2.5万元/次； </w:t>
      </w:r>
      <w:r w:rsidRPr="00F53CD0">
        <w:rPr>
          <w:rFonts w:ascii="宋体" w:hAnsi="宋体" w:hint="eastAsia"/>
          <w:bCs/>
          <w:sz w:val="24"/>
        </w:rPr>
        <w:t>监理合同金额</w:t>
      </w:r>
      <w:r>
        <w:rPr>
          <w:rFonts w:ascii="宋体" w:hAnsi="宋体"/>
          <w:bCs/>
          <w:sz w:val="24"/>
        </w:rPr>
        <w:t>500-1000万（含）：5</w:t>
      </w:r>
      <w:r>
        <w:rPr>
          <w:rFonts w:ascii="宋体" w:hAnsi="宋体" w:hint="eastAsia"/>
          <w:bCs/>
          <w:sz w:val="24"/>
        </w:rPr>
        <w:t>万元</w:t>
      </w:r>
      <w:r>
        <w:rPr>
          <w:rFonts w:ascii="宋体" w:hAnsi="宋体"/>
          <w:bCs/>
          <w:sz w:val="24"/>
        </w:rPr>
        <w:t>/次，</w:t>
      </w:r>
      <w:r w:rsidRPr="00F53CD0">
        <w:rPr>
          <w:rFonts w:ascii="宋体" w:hAnsi="宋体" w:hint="eastAsia"/>
          <w:bCs/>
          <w:sz w:val="24"/>
        </w:rPr>
        <w:t>监理合同金额</w:t>
      </w:r>
      <w:r>
        <w:rPr>
          <w:rFonts w:ascii="宋体" w:hAnsi="宋体"/>
          <w:bCs/>
          <w:sz w:val="24"/>
        </w:rPr>
        <w:t>1000万以上：7.5</w:t>
      </w:r>
      <w:r>
        <w:rPr>
          <w:rFonts w:ascii="宋体" w:hAnsi="宋体" w:hint="eastAsia"/>
          <w:bCs/>
          <w:sz w:val="24"/>
        </w:rPr>
        <w:t>万元</w:t>
      </w:r>
      <w:r>
        <w:rPr>
          <w:rFonts w:ascii="宋体" w:hAnsi="宋体"/>
          <w:bCs/>
          <w:sz w:val="24"/>
        </w:rPr>
        <w:t>/次）</w:t>
      </w:r>
      <w:r>
        <w:rPr>
          <w:rFonts w:ascii="宋体" w:hAnsi="宋体" w:hint="eastAsia"/>
          <w:bCs/>
          <w:sz w:val="24"/>
        </w:rPr>
        <w:t>。</w:t>
      </w:r>
    </w:p>
    <w:p w:rsidR="00EE47E5" w:rsidRDefault="002252DF" w:rsidP="003432B1">
      <w:pPr>
        <w:adjustRightInd w:val="0"/>
        <w:snapToGrid w:val="0"/>
        <w:spacing w:before="50" w:after="50" w:line="360" w:lineRule="auto"/>
        <w:ind w:firstLineChars="200" w:firstLine="480"/>
        <w:rPr>
          <w:rFonts w:ascii="宋体" w:hAnsi="宋体"/>
          <w:bCs/>
          <w:sz w:val="24"/>
        </w:rPr>
      </w:pPr>
      <w:r>
        <w:rPr>
          <w:rFonts w:ascii="宋体" w:hAnsi="宋体"/>
          <w:bCs/>
          <w:sz w:val="24"/>
        </w:rPr>
        <w:t>4、部分解除合同。委托人向监理人发出部分解除合同的通知后，本合同部分解除即生效，监理人支付解除合同部分监理费20%的违约金，并必须在3日内停止被解除部分的工作，5日内配合委托人完成现场工作和有关资料的移交，所交接资料必须完整。监理人无特殊原因未在规定期限内完成移交和撤出，或交接资料不完整的，委托人有权处理其留在现场的材料、设备和其他物件，处理费用由监理人承担，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rsidR="00EE47E5" w:rsidRDefault="002252DF" w:rsidP="003432B1">
      <w:pPr>
        <w:adjustRightInd w:val="0"/>
        <w:snapToGrid w:val="0"/>
        <w:spacing w:before="50" w:after="50" w:line="360" w:lineRule="auto"/>
        <w:ind w:firstLineChars="200" w:firstLine="480"/>
        <w:rPr>
          <w:rFonts w:ascii="宋体" w:hAnsi="宋体"/>
          <w:bCs/>
          <w:sz w:val="24"/>
        </w:rPr>
      </w:pPr>
      <w:r>
        <w:rPr>
          <w:rFonts w:ascii="宋体" w:hAnsi="宋体"/>
          <w:bCs/>
          <w:sz w:val="24"/>
        </w:rPr>
        <w:t>5、解除合同。委托人向监理人发出解除合同的通知后，本合同即解除，监理人支付本合同监理费20%的违约金，并必须在3日内停止全部工作，5日内配合委托人完成现场工作和有关资料的移交，并于完成交接工作当日内离场。监理人应保证所移交的资料齐全完整，监理人无特殊原因未在规定期限内完成移交和离场或所移交的资料不完整的，委托人有权处理其留在现场的材料、设备和其他物件，处理费用由监理人承担，如果引致委托人工期</w:t>
      </w:r>
      <w:r>
        <w:rPr>
          <w:rFonts w:ascii="宋体" w:hAnsi="宋体" w:hint="eastAsia"/>
          <w:bCs/>
          <w:sz w:val="24"/>
        </w:rPr>
        <w:t>延误和其他方面的损失，委托人将要求监理人赔偿有关损失。委托人在发出解除合同的通知后，委托人即可委托新的监理人承接该工程，监理人不得影响或阻碍新的监理人办理进场手续和相关工作。</w:t>
      </w:r>
    </w:p>
    <w:p w:rsidR="00EE47E5" w:rsidRDefault="002252DF" w:rsidP="003432B1">
      <w:pPr>
        <w:adjustRightInd w:val="0"/>
        <w:snapToGrid w:val="0"/>
        <w:spacing w:before="50" w:after="50" w:line="360" w:lineRule="auto"/>
        <w:ind w:firstLineChars="200" w:firstLine="480"/>
        <w:rPr>
          <w:rFonts w:ascii="宋体" w:hAnsi="宋体"/>
          <w:bCs/>
          <w:sz w:val="24"/>
        </w:rPr>
      </w:pPr>
      <w:r>
        <w:rPr>
          <w:rFonts w:ascii="宋体" w:hAnsi="宋体" w:hint="eastAsia"/>
          <w:bCs/>
          <w:sz w:val="24"/>
        </w:rPr>
        <w:t>6、赔偿损失。因监理人违约或工作失误给委托人造成损失的，监理人应向委托人赔偿与违约有直接或间接因果关系的所有损失，损失赔偿总额不应超过监理报酬总额，但如果损失是由于监理人故意或严重渎职造成的，监理人应承担全部损失的赔偿责任，不以监理报酬总额为限。</w:t>
      </w:r>
    </w:p>
    <w:p w:rsidR="00EE47E5" w:rsidRDefault="002252DF" w:rsidP="003432B1">
      <w:pPr>
        <w:adjustRightInd w:val="0"/>
        <w:snapToGrid w:val="0"/>
        <w:spacing w:before="50" w:after="50" w:line="360" w:lineRule="auto"/>
        <w:ind w:firstLineChars="200" w:firstLine="480"/>
        <w:rPr>
          <w:rFonts w:ascii="宋体" w:hAnsi="宋体"/>
          <w:bCs/>
          <w:sz w:val="24"/>
        </w:rPr>
      </w:pPr>
      <w:r>
        <w:rPr>
          <w:rFonts w:ascii="宋体" w:hAnsi="宋体" w:hint="eastAsia"/>
          <w:bCs/>
          <w:sz w:val="24"/>
        </w:rPr>
        <w:lastRenderedPageBreak/>
        <w:t>7、每三次书面警告则另行追加一次一般违约责任，每</w:t>
      </w:r>
      <w:r w:rsidR="003432B1" w:rsidRPr="000832F6">
        <w:rPr>
          <w:rFonts w:ascii="宋体" w:hAnsi="宋体" w:hint="eastAsia"/>
          <w:sz w:val="24"/>
        </w:rPr>
        <w:t>三次一般违约责任相当于一次严重违约责任</w:t>
      </w:r>
      <w:r w:rsidR="003432B1">
        <w:rPr>
          <w:rFonts w:ascii="宋体" w:hAnsi="宋体" w:hint="eastAsia"/>
          <w:bCs/>
          <w:sz w:val="24"/>
        </w:rPr>
        <w:t>，</w:t>
      </w:r>
      <w:r w:rsidR="003432B1" w:rsidRPr="000832F6">
        <w:rPr>
          <w:rFonts w:ascii="宋体" w:hAnsi="宋体" w:hint="eastAsia"/>
          <w:sz w:val="24"/>
        </w:rPr>
        <w:t>三次严重违约，委托人有权单方部分或全部解除</w:t>
      </w:r>
      <w:r>
        <w:rPr>
          <w:rFonts w:ascii="宋体" w:hAnsi="宋体" w:hint="eastAsia"/>
          <w:bCs/>
          <w:sz w:val="24"/>
        </w:rPr>
        <w:t>。</w:t>
      </w:r>
    </w:p>
    <w:p w:rsidR="00EE47E5" w:rsidRDefault="002252DF" w:rsidP="003432B1">
      <w:pPr>
        <w:adjustRightInd w:val="0"/>
        <w:snapToGrid w:val="0"/>
        <w:spacing w:before="50" w:after="50" w:line="360" w:lineRule="auto"/>
        <w:ind w:firstLineChars="200" w:firstLine="480"/>
        <w:rPr>
          <w:rFonts w:ascii="宋体" w:hAnsi="宋体"/>
          <w:bCs/>
          <w:sz w:val="24"/>
        </w:rPr>
      </w:pPr>
      <w:r>
        <w:rPr>
          <w:rFonts w:ascii="宋体" w:hAnsi="宋体" w:hint="eastAsia"/>
          <w:bCs/>
          <w:sz w:val="24"/>
        </w:rPr>
        <w:t>8、当监理人无正当理由不履行或没有充分履行其相关承诺及监理义务时，除应承担前述约定的违约责任外，委托人还可给予其通报批评、作不良记录及报相关主管部门处理等处罚措施。</w:t>
      </w:r>
    </w:p>
    <w:p w:rsidR="00EE47E5" w:rsidRDefault="002252DF" w:rsidP="003432B1">
      <w:pPr>
        <w:adjustRightInd w:val="0"/>
        <w:snapToGrid w:val="0"/>
        <w:spacing w:before="50" w:after="50" w:line="360" w:lineRule="auto"/>
        <w:ind w:firstLineChars="200" w:firstLine="480"/>
        <w:rPr>
          <w:rFonts w:ascii="宋体" w:hAnsi="宋体"/>
          <w:bCs/>
          <w:sz w:val="24"/>
        </w:rPr>
      </w:pPr>
      <w:r>
        <w:rPr>
          <w:rFonts w:ascii="宋体" w:hAnsi="宋体" w:hint="eastAsia"/>
          <w:bCs/>
          <w:sz w:val="24"/>
        </w:rPr>
        <w:t>9、当监理人出现严重违约时，委托人可给予其通报批评；当累计出现三次严重违约或者关键节点工期滞后20天以上时，委托人有权要求监理人的法定代表人或其授权代表人（须为监理人副总经理级别以上）驻场办公，直至其监理工作达到委托人满意时方可离场；累计出现四次严重违约时，委托人可给予其不良记录并报相关主管部门处理等处罚措施；累计出现五次严重违约时，委托人可单方面解除合同。</w:t>
      </w:r>
    </w:p>
    <w:p w:rsidR="00EE47E5" w:rsidRDefault="002252DF" w:rsidP="003432B1">
      <w:pPr>
        <w:adjustRightInd w:val="0"/>
        <w:snapToGrid w:val="0"/>
        <w:spacing w:before="50" w:after="50" w:line="360" w:lineRule="auto"/>
        <w:ind w:firstLineChars="200" w:firstLine="480"/>
        <w:rPr>
          <w:rFonts w:ascii="宋体" w:hAnsi="宋体"/>
          <w:bCs/>
          <w:sz w:val="24"/>
        </w:rPr>
      </w:pPr>
      <w:r>
        <w:rPr>
          <w:rFonts w:ascii="宋体" w:hAnsi="宋体" w:hint="eastAsia"/>
          <w:bCs/>
          <w:sz w:val="24"/>
        </w:rPr>
        <w:t>10、监理人违约需向委托人支付违约金时，委托人有权从应支付监理人的监理费中直接抵扣。</w:t>
      </w:r>
    </w:p>
    <w:p w:rsidR="00EE47E5" w:rsidRDefault="002252DF" w:rsidP="003432B1">
      <w:pPr>
        <w:pStyle w:val="af7"/>
        <w:numPr>
          <w:ilvl w:val="0"/>
          <w:numId w:val="36"/>
        </w:numPr>
        <w:adjustRightInd w:val="0"/>
        <w:snapToGrid w:val="0"/>
        <w:spacing w:beforeLines="50" w:before="156" w:afterLines="50" w:after="156" w:line="360" w:lineRule="auto"/>
        <w:ind w:left="0" w:firstLine="480"/>
        <w:rPr>
          <w:rFonts w:ascii="宋体" w:hAnsi="宋体"/>
          <w:bCs/>
          <w:sz w:val="24"/>
        </w:rPr>
      </w:pPr>
      <w:r>
        <w:rPr>
          <w:rFonts w:ascii="宋体" w:hAnsi="宋体" w:hint="eastAsia"/>
          <w:bCs/>
          <w:sz w:val="24"/>
        </w:rPr>
        <w:t>监理组织管理方面的违约责任：</w:t>
      </w:r>
    </w:p>
    <w:p w:rsidR="00EE47E5" w:rsidRPr="00FD0217" w:rsidRDefault="002252DF" w:rsidP="003432B1">
      <w:pPr>
        <w:pStyle w:val="af7"/>
        <w:numPr>
          <w:ilvl w:val="2"/>
          <w:numId w:val="37"/>
        </w:numPr>
        <w:adjustRightInd w:val="0"/>
        <w:snapToGrid w:val="0"/>
        <w:spacing w:beforeLines="50" w:before="156" w:afterLines="50" w:after="156" w:line="360" w:lineRule="auto"/>
        <w:ind w:left="0" w:firstLine="480"/>
        <w:rPr>
          <w:rFonts w:ascii="宋体" w:hAnsi="宋体"/>
          <w:bCs/>
          <w:sz w:val="24"/>
        </w:rPr>
      </w:pPr>
      <w:r w:rsidRPr="00FD0217">
        <w:rPr>
          <w:rFonts w:ascii="宋体" w:hAnsi="宋体" w:hint="eastAsia"/>
          <w:bCs/>
          <w:sz w:val="24"/>
        </w:rPr>
        <w:t>监理人承诺主动支持委托人的工作，对委托人的指令和书面通知，若无正当理由又未提前报告、得到认可，而公开或变相拒不执行的，第一次按一般违约处理；第二次以后，每违反一次按一次严重违约处理；同时，监理人还要承担由此造成的一切经济损失。</w:t>
      </w:r>
    </w:p>
    <w:p w:rsidR="00EE47E5" w:rsidRDefault="002252DF" w:rsidP="003432B1">
      <w:pPr>
        <w:pStyle w:val="af7"/>
        <w:numPr>
          <w:ilvl w:val="2"/>
          <w:numId w:val="37"/>
        </w:numPr>
        <w:adjustRightInd w:val="0"/>
        <w:snapToGrid w:val="0"/>
        <w:spacing w:beforeLines="50" w:before="156" w:afterLines="50" w:after="156" w:line="360" w:lineRule="auto"/>
        <w:ind w:left="0" w:firstLine="480"/>
        <w:rPr>
          <w:rFonts w:ascii="宋体" w:hAnsi="宋体"/>
          <w:bCs/>
          <w:sz w:val="24"/>
        </w:rPr>
      </w:pPr>
      <w:r>
        <w:rPr>
          <w:rFonts w:ascii="宋体" w:hAnsi="宋体" w:hint="eastAsia"/>
          <w:bCs/>
          <w:sz w:val="24"/>
        </w:rPr>
        <w:t>监理人不遵守委托人、建设业主所制订的各项制度、规定的，由监理人按所触犯制度、规定的有关规定承担违约责任。所触犯制度、规定没有明确规定的，由委托人参照前款的约定处理。</w:t>
      </w:r>
    </w:p>
    <w:p w:rsidR="00EE47E5" w:rsidRDefault="002252DF" w:rsidP="003432B1">
      <w:pPr>
        <w:pStyle w:val="af7"/>
        <w:numPr>
          <w:ilvl w:val="0"/>
          <w:numId w:val="36"/>
        </w:numPr>
        <w:adjustRightInd w:val="0"/>
        <w:snapToGrid w:val="0"/>
        <w:spacing w:beforeLines="50" w:before="156" w:afterLines="50" w:after="156" w:line="360" w:lineRule="auto"/>
        <w:ind w:left="0" w:firstLine="480"/>
        <w:rPr>
          <w:rFonts w:ascii="宋体" w:hAnsi="宋体"/>
          <w:bCs/>
          <w:sz w:val="24"/>
        </w:rPr>
      </w:pPr>
      <w:r>
        <w:rPr>
          <w:rFonts w:ascii="宋体" w:hAnsi="宋体" w:hint="eastAsia"/>
          <w:bCs/>
          <w:sz w:val="24"/>
        </w:rPr>
        <w:t>监理人未按投标书及承诺建立组织架构、派驻监理人员和投入设备，监理人必须按委托人要求限期整改，并承担相应违约责任。派驻监理人员需提供身份证复印件（原件核对）以及其属监理人单位员工的</w:t>
      </w:r>
      <w:proofErr w:type="gramStart"/>
      <w:r>
        <w:rPr>
          <w:rFonts w:ascii="宋体" w:hAnsi="宋体" w:hint="eastAsia"/>
          <w:bCs/>
          <w:sz w:val="24"/>
        </w:rPr>
        <w:t>社保证明</w:t>
      </w:r>
      <w:proofErr w:type="gramEnd"/>
      <w:r>
        <w:rPr>
          <w:rFonts w:ascii="宋体" w:hAnsi="宋体" w:hint="eastAsia"/>
          <w:bCs/>
          <w:sz w:val="24"/>
        </w:rPr>
        <w:t>原件，报委托人审核、备案。具体约定为：</w:t>
      </w:r>
    </w:p>
    <w:p w:rsidR="00EE47E5" w:rsidRDefault="002252DF" w:rsidP="003432B1">
      <w:pPr>
        <w:adjustRightInd w:val="0"/>
        <w:snapToGrid w:val="0"/>
        <w:spacing w:before="50" w:after="50" w:line="360" w:lineRule="auto"/>
        <w:ind w:firstLineChars="200" w:firstLine="480"/>
        <w:rPr>
          <w:rFonts w:ascii="宋体" w:hAnsi="宋体"/>
          <w:bCs/>
          <w:sz w:val="24"/>
        </w:rPr>
      </w:pPr>
      <w:r>
        <w:rPr>
          <w:rFonts w:ascii="宋体" w:hAnsi="宋体" w:hint="eastAsia"/>
          <w:bCs/>
          <w:sz w:val="24"/>
        </w:rPr>
        <w:t>1、在委托人书面通知监理人进场后3日内，监理人的监理员未能到位，或到位后又离开，造成</w:t>
      </w:r>
      <w:proofErr w:type="gramStart"/>
      <w:r>
        <w:rPr>
          <w:rFonts w:ascii="宋体" w:hAnsi="宋体" w:hint="eastAsia"/>
          <w:bCs/>
          <w:sz w:val="24"/>
        </w:rPr>
        <w:t>该岗位</w:t>
      </w:r>
      <w:proofErr w:type="gramEnd"/>
      <w:r>
        <w:rPr>
          <w:rFonts w:ascii="宋体" w:hAnsi="宋体" w:hint="eastAsia"/>
          <w:bCs/>
          <w:sz w:val="24"/>
        </w:rPr>
        <w:t>空缺。委托人一旦发现，将要求监理人做出书面解释并保证人员限期到位，同时监理人承担</w:t>
      </w:r>
      <w:proofErr w:type="gramStart"/>
      <w:r>
        <w:rPr>
          <w:rFonts w:ascii="宋体" w:hAnsi="宋体" w:hint="eastAsia"/>
          <w:bCs/>
          <w:sz w:val="24"/>
        </w:rPr>
        <w:t>每岗位</w:t>
      </w:r>
      <w:proofErr w:type="gramEnd"/>
      <w:r>
        <w:rPr>
          <w:rFonts w:ascii="宋体" w:hAnsi="宋体" w:hint="eastAsia"/>
          <w:bCs/>
          <w:sz w:val="24"/>
        </w:rPr>
        <w:t>一般违约责任1次；如果监理人拒不配合，未在委托人提出限期改正的期限内进行整改的，监理人应承</w:t>
      </w:r>
      <w:proofErr w:type="gramStart"/>
      <w:r>
        <w:rPr>
          <w:rFonts w:ascii="宋体" w:hAnsi="宋体" w:hint="eastAsia"/>
          <w:bCs/>
          <w:sz w:val="24"/>
        </w:rPr>
        <w:t>担每岗位</w:t>
      </w:r>
      <w:proofErr w:type="gramEnd"/>
      <w:r>
        <w:rPr>
          <w:rFonts w:ascii="宋体" w:hAnsi="宋体" w:hint="eastAsia"/>
          <w:bCs/>
          <w:sz w:val="24"/>
        </w:rPr>
        <w:t>严重违约责任1次，直至解除</w:t>
      </w:r>
      <w:r>
        <w:rPr>
          <w:rFonts w:ascii="宋体" w:hAnsi="宋体" w:hint="eastAsia"/>
          <w:bCs/>
          <w:sz w:val="24"/>
        </w:rPr>
        <w:lastRenderedPageBreak/>
        <w:t>合同，并要求监理人承担由此造成的委托人损失。</w:t>
      </w:r>
    </w:p>
    <w:p w:rsidR="00EE47E5" w:rsidRDefault="002252DF" w:rsidP="003432B1">
      <w:pPr>
        <w:adjustRightInd w:val="0"/>
        <w:snapToGrid w:val="0"/>
        <w:spacing w:before="50" w:after="50" w:line="360" w:lineRule="auto"/>
        <w:ind w:firstLineChars="200" w:firstLine="480"/>
        <w:rPr>
          <w:rFonts w:ascii="宋体" w:hAnsi="宋体"/>
          <w:bCs/>
          <w:sz w:val="24"/>
        </w:rPr>
      </w:pPr>
      <w:r>
        <w:rPr>
          <w:rFonts w:ascii="宋体" w:hAnsi="宋体" w:hint="eastAsia"/>
          <w:bCs/>
          <w:sz w:val="24"/>
        </w:rPr>
        <w:t>2、监理人必须严格按照投标书与承诺投入监理人员，调换监理人员必须提出书面报告并附上替代人员的所有证明资料，经委托人审核书面同意后才能调换，但监理人仍需按下</w:t>
      </w:r>
      <w:proofErr w:type="gramStart"/>
      <w:r>
        <w:rPr>
          <w:rFonts w:ascii="宋体" w:hAnsi="宋体" w:hint="eastAsia"/>
          <w:bCs/>
          <w:sz w:val="24"/>
        </w:rPr>
        <w:t>表承担</w:t>
      </w:r>
      <w:proofErr w:type="gramEnd"/>
      <w:r>
        <w:rPr>
          <w:rFonts w:ascii="宋体" w:hAnsi="宋体" w:hint="eastAsia"/>
          <w:bCs/>
          <w:sz w:val="24"/>
        </w:rPr>
        <w:t>对应减半违约责任(被调换监理人员因不可抗力或重大疾病不能胜任工作或监理人员在因委托人原因项目未开工或停工超过一年后离职的情况除外)。委托人要求监理人更换个别监理人员时，监理人在接到委托人通知后三天内安排更换到位，否则，监理人应按下表的约定承担违约责任。</w:t>
      </w:r>
    </w:p>
    <w:tbl>
      <w:tblPr>
        <w:tblW w:w="9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4153"/>
        <w:gridCol w:w="4288"/>
      </w:tblGrid>
      <w:tr w:rsidR="00EE47E5" w:rsidTr="003432B1">
        <w:trPr>
          <w:trHeight w:val="337"/>
        </w:trPr>
        <w:tc>
          <w:tcPr>
            <w:tcW w:w="652" w:type="dxa"/>
            <w:vAlign w:val="center"/>
          </w:tcPr>
          <w:p w:rsidR="00EE47E5" w:rsidRDefault="002252DF">
            <w:pPr>
              <w:pStyle w:val="a8"/>
              <w:tabs>
                <w:tab w:val="left" w:pos="360"/>
              </w:tabs>
              <w:adjustRightInd w:val="0"/>
              <w:snapToGrid w:val="0"/>
              <w:spacing w:line="440" w:lineRule="exact"/>
              <w:jc w:val="center"/>
              <w:rPr>
                <w:rFonts w:hAnsi="宋体"/>
                <w:szCs w:val="24"/>
              </w:rPr>
            </w:pPr>
            <w:r>
              <w:rPr>
                <w:rFonts w:hAnsi="宋体" w:hint="eastAsia"/>
                <w:szCs w:val="24"/>
              </w:rPr>
              <w:t>序号</w:t>
            </w:r>
          </w:p>
        </w:tc>
        <w:tc>
          <w:tcPr>
            <w:tcW w:w="4153" w:type="dxa"/>
            <w:vAlign w:val="center"/>
          </w:tcPr>
          <w:p w:rsidR="00EE47E5" w:rsidRDefault="002252DF">
            <w:pPr>
              <w:pStyle w:val="a8"/>
              <w:tabs>
                <w:tab w:val="left" w:pos="360"/>
              </w:tabs>
              <w:adjustRightInd w:val="0"/>
              <w:snapToGrid w:val="0"/>
              <w:spacing w:line="440" w:lineRule="exact"/>
              <w:jc w:val="center"/>
              <w:rPr>
                <w:rFonts w:hAnsi="宋体"/>
                <w:szCs w:val="24"/>
              </w:rPr>
            </w:pPr>
            <w:r>
              <w:rPr>
                <w:rFonts w:hAnsi="宋体" w:hint="eastAsia"/>
                <w:szCs w:val="24"/>
              </w:rPr>
              <w:t>违约项目</w:t>
            </w:r>
          </w:p>
        </w:tc>
        <w:tc>
          <w:tcPr>
            <w:tcW w:w="4288" w:type="dxa"/>
            <w:vAlign w:val="center"/>
          </w:tcPr>
          <w:p w:rsidR="00EE47E5" w:rsidRDefault="002252DF">
            <w:pPr>
              <w:pStyle w:val="a8"/>
              <w:tabs>
                <w:tab w:val="left" w:pos="360"/>
              </w:tabs>
              <w:adjustRightInd w:val="0"/>
              <w:snapToGrid w:val="0"/>
              <w:spacing w:line="440" w:lineRule="exact"/>
              <w:jc w:val="center"/>
              <w:rPr>
                <w:rFonts w:hAnsi="宋体"/>
                <w:szCs w:val="24"/>
              </w:rPr>
            </w:pPr>
            <w:r>
              <w:rPr>
                <w:rFonts w:hAnsi="宋体" w:hint="eastAsia"/>
                <w:szCs w:val="24"/>
              </w:rPr>
              <w:t>违约金（元</w:t>
            </w:r>
            <w:r>
              <w:rPr>
                <w:rFonts w:hAnsi="宋体"/>
                <w:szCs w:val="24"/>
              </w:rPr>
              <w:t>/人·次）</w:t>
            </w:r>
          </w:p>
        </w:tc>
      </w:tr>
      <w:tr w:rsidR="00EE47E5" w:rsidTr="003432B1">
        <w:trPr>
          <w:trHeight w:val="503"/>
        </w:trPr>
        <w:tc>
          <w:tcPr>
            <w:tcW w:w="652" w:type="dxa"/>
            <w:vAlign w:val="center"/>
          </w:tcPr>
          <w:p w:rsidR="00EE47E5" w:rsidRDefault="002252DF">
            <w:pPr>
              <w:pStyle w:val="a8"/>
              <w:tabs>
                <w:tab w:val="left" w:pos="360"/>
              </w:tabs>
              <w:adjustRightInd w:val="0"/>
              <w:snapToGrid w:val="0"/>
              <w:spacing w:line="440" w:lineRule="exact"/>
              <w:jc w:val="center"/>
              <w:rPr>
                <w:rFonts w:hAnsi="宋体"/>
                <w:szCs w:val="24"/>
              </w:rPr>
            </w:pPr>
            <w:r>
              <w:rPr>
                <w:rFonts w:hAnsi="宋体"/>
                <w:szCs w:val="24"/>
              </w:rPr>
              <w:t>1</w:t>
            </w:r>
          </w:p>
        </w:tc>
        <w:tc>
          <w:tcPr>
            <w:tcW w:w="4153" w:type="dxa"/>
            <w:vAlign w:val="center"/>
          </w:tcPr>
          <w:p w:rsidR="00EE47E5" w:rsidRDefault="002252DF">
            <w:pPr>
              <w:pStyle w:val="a8"/>
              <w:tabs>
                <w:tab w:val="left" w:pos="360"/>
              </w:tabs>
              <w:adjustRightInd w:val="0"/>
              <w:snapToGrid w:val="0"/>
              <w:spacing w:line="440" w:lineRule="exact"/>
              <w:rPr>
                <w:rFonts w:hAnsi="宋体"/>
                <w:szCs w:val="24"/>
              </w:rPr>
            </w:pPr>
            <w:r>
              <w:rPr>
                <w:rFonts w:hAnsi="宋体" w:hint="eastAsia"/>
                <w:szCs w:val="24"/>
              </w:rPr>
              <w:t>监理人自行调换或未按照委托人要求及时更换项目总监</w:t>
            </w:r>
          </w:p>
        </w:tc>
        <w:tc>
          <w:tcPr>
            <w:tcW w:w="4288" w:type="dxa"/>
            <w:vAlign w:val="center"/>
          </w:tcPr>
          <w:p w:rsidR="00EE47E5" w:rsidRDefault="002252DF">
            <w:pPr>
              <w:pStyle w:val="a8"/>
              <w:tabs>
                <w:tab w:val="left" w:pos="360"/>
              </w:tabs>
              <w:adjustRightInd w:val="0"/>
              <w:snapToGrid w:val="0"/>
              <w:spacing w:line="440" w:lineRule="exact"/>
              <w:jc w:val="center"/>
              <w:rPr>
                <w:rFonts w:hAnsi="宋体"/>
                <w:szCs w:val="24"/>
              </w:rPr>
            </w:pPr>
            <w:r>
              <w:rPr>
                <w:rFonts w:hAnsi="宋体" w:hint="eastAsia"/>
                <w:bCs/>
                <w:szCs w:val="24"/>
              </w:rPr>
              <w:t>本合同监理报酬总额的</w:t>
            </w:r>
            <w:r>
              <w:rPr>
                <w:rFonts w:hAnsi="宋体"/>
                <w:bCs/>
                <w:szCs w:val="24"/>
              </w:rPr>
              <w:t>2%</w:t>
            </w:r>
          </w:p>
        </w:tc>
      </w:tr>
      <w:tr w:rsidR="00EE47E5" w:rsidTr="003432B1">
        <w:trPr>
          <w:trHeight w:val="863"/>
        </w:trPr>
        <w:tc>
          <w:tcPr>
            <w:tcW w:w="652" w:type="dxa"/>
            <w:vAlign w:val="center"/>
          </w:tcPr>
          <w:p w:rsidR="00EE47E5" w:rsidRDefault="002252DF">
            <w:pPr>
              <w:pStyle w:val="a8"/>
              <w:tabs>
                <w:tab w:val="left" w:pos="360"/>
              </w:tabs>
              <w:adjustRightInd w:val="0"/>
              <w:snapToGrid w:val="0"/>
              <w:spacing w:line="440" w:lineRule="exact"/>
              <w:jc w:val="center"/>
              <w:rPr>
                <w:rFonts w:hAnsi="宋体"/>
                <w:szCs w:val="24"/>
              </w:rPr>
            </w:pPr>
            <w:r>
              <w:rPr>
                <w:rFonts w:hAnsi="宋体"/>
                <w:szCs w:val="24"/>
              </w:rPr>
              <w:t>2</w:t>
            </w:r>
          </w:p>
        </w:tc>
        <w:tc>
          <w:tcPr>
            <w:tcW w:w="4153" w:type="dxa"/>
            <w:vAlign w:val="center"/>
          </w:tcPr>
          <w:p w:rsidR="00EE47E5" w:rsidRDefault="002252DF">
            <w:pPr>
              <w:pStyle w:val="a8"/>
              <w:tabs>
                <w:tab w:val="left" w:pos="360"/>
              </w:tabs>
              <w:adjustRightInd w:val="0"/>
              <w:snapToGrid w:val="0"/>
              <w:spacing w:line="440" w:lineRule="exact"/>
              <w:rPr>
                <w:rFonts w:hAnsi="宋体"/>
                <w:szCs w:val="24"/>
              </w:rPr>
            </w:pPr>
            <w:r>
              <w:rPr>
                <w:rFonts w:hAnsi="宋体" w:hint="eastAsia"/>
                <w:szCs w:val="24"/>
              </w:rPr>
              <w:t>监理人自行调换或未按照委托人要求及时更换项目总工或总监代表</w:t>
            </w:r>
          </w:p>
        </w:tc>
        <w:tc>
          <w:tcPr>
            <w:tcW w:w="4288" w:type="dxa"/>
            <w:vAlign w:val="center"/>
          </w:tcPr>
          <w:p w:rsidR="00EE47E5" w:rsidRDefault="002252DF">
            <w:pPr>
              <w:pStyle w:val="a8"/>
              <w:tabs>
                <w:tab w:val="left" w:pos="360"/>
              </w:tabs>
              <w:adjustRightInd w:val="0"/>
              <w:snapToGrid w:val="0"/>
              <w:spacing w:line="440" w:lineRule="exact"/>
              <w:jc w:val="center"/>
              <w:rPr>
                <w:rFonts w:hAnsi="宋体"/>
                <w:szCs w:val="24"/>
              </w:rPr>
            </w:pPr>
            <w:r>
              <w:rPr>
                <w:rFonts w:hAnsi="宋体" w:hint="eastAsia"/>
                <w:bCs/>
                <w:szCs w:val="24"/>
              </w:rPr>
              <w:t>本合同监理报酬总额的</w:t>
            </w:r>
            <w:r>
              <w:rPr>
                <w:rFonts w:hAnsi="宋体"/>
                <w:bCs/>
                <w:szCs w:val="24"/>
              </w:rPr>
              <w:t>1%</w:t>
            </w:r>
          </w:p>
        </w:tc>
      </w:tr>
      <w:tr w:rsidR="00EE47E5" w:rsidTr="003432B1">
        <w:trPr>
          <w:trHeight w:val="492"/>
        </w:trPr>
        <w:tc>
          <w:tcPr>
            <w:tcW w:w="652" w:type="dxa"/>
            <w:vAlign w:val="center"/>
          </w:tcPr>
          <w:p w:rsidR="00EE47E5" w:rsidRDefault="002252DF">
            <w:pPr>
              <w:pStyle w:val="a8"/>
              <w:tabs>
                <w:tab w:val="left" w:pos="360"/>
              </w:tabs>
              <w:adjustRightInd w:val="0"/>
              <w:snapToGrid w:val="0"/>
              <w:spacing w:line="440" w:lineRule="exact"/>
              <w:jc w:val="center"/>
              <w:rPr>
                <w:rFonts w:hAnsi="宋体"/>
                <w:szCs w:val="24"/>
              </w:rPr>
            </w:pPr>
            <w:r>
              <w:rPr>
                <w:rFonts w:hAnsi="宋体"/>
                <w:szCs w:val="24"/>
              </w:rPr>
              <w:t>3</w:t>
            </w:r>
          </w:p>
        </w:tc>
        <w:tc>
          <w:tcPr>
            <w:tcW w:w="4153" w:type="dxa"/>
            <w:vAlign w:val="center"/>
          </w:tcPr>
          <w:p w:rsidR="00EE47E5" w:rsidRDefault="002252DF">
            <w:pPr>
              <w:pStyle w:val="a8"/>
              <w:tabs>
                <w:tab w:val="left" w:pos="360"/>
              </w:tabs>
              <w:adjustRightInd w:val="0"/>
              <w:snapToGrid w:val="0"/>
              <w:spacing w:line="440" w:lineRule="exact"/>
              <w:rPr>
                <w:rFonts w:hAnsi="宋体"/>
                <w:szCs w:val="24"/>
              </w:rPr>
            </w:pPr>
            <w:r>
              <w:rPr>
                <w:rFonts w:hAnsi="宋体" w:hint="eastAsia"/>
                <w:szCs w:val="24"/>
              </w:rPr>
              <w:t>监理人自行调换或未按照委托人要求及时更换专业监理工程师</w:t>
            </w:r>
          </w:p>
        </w:tc>
        <w:tc>
          <w:tcPr>
            <w:tcW w:w="4288" w:type="dxa"/>
            <w:vAlign w:val="center"/>
          </w:tcPr>
          <w:p w:rsidR="00EE47E5" w:rsidRDefault="002252DF">
            <w:pPr>
              <w:pStyle w:val="a8"/>
              <w:tabs>
                <w:tab w:val="left" w:pos="360"/>
              </w:tabs>
              <w:adjustRightInd w:val="0"/>
              <w:snapToGrid w:val="0"/>
              <w:spacing w:line="440" w:lineRule="exact"/>
              <w:jc w:val="center"/>
              <w:rPr>
                <w:rFonts w:hAnsi="宋体"/>
                <w:szCs w:val="24"/>
              </w:rPr>
            </w:pPr>
            <w:r>
              <w:rPr>
                <w:rFonts w:hAnsi="宋体" w:hint="eastAsia"/>
                <w:bCs/>
                <w:szCs w:val="24"/>
              </w:rPr>
              <w:t>本合同监理报酬总额的</w:t>
            </w:r>
            <w:r>
              <w:rPr>
                <w:rFonts w:hAnsi="宋体"/>
                <w:bCs/>
                <w:szCs w:val="24"/>
              </w:rPr>
              <w:t>0.5%</w:t>
            </w:r>
          </w:p>
        </w:tc>
      </w:tr>
      <w:tr w:rsidR="00EE47E5" w:rsidTr="003432B1">
        <w:trPr>
          <w:trHeight w:val="483"/>
        </w:trPr>
        <w:tc>
          <w:tcPr>
            <w:tcW w:w="652" w:type="dxa"/>
            <w:vAlign w:val="center"/>
          </w:tcPr>
          <w:p w:rsidR="00EE47E5" w:rsidRDefault="002252DF">
            <w:pPr>
              <w:pStyle w:val="a8"/>
              <w:tabs>
                <w:tab w:val="left" w:pos="360"/>
              </w:tabs>
              <w:adjustRightInd w:val="0"/>
              <w:snapToGrid w:val="0"/>
              <w:spacing w:line="440" w:lineRule="exact"/>
              <w:jc w:val="center"/>
              <w:rPr>
                <w:rFonts w:hAnsi="宋体"/>
                <w:szCs w:val="24"/>
              </w:rPr>
            </w:pPr>
            <w:r>
              <w:rPr>
                <w:rFonts w:hAnsi="宋体"/>
                <w:szCs w:val="24"/>
              </w:rPr>
              <w:t>4</w:t>
            </w:r>
          </w:p>
        </w:tc>
        <w:tc>
          <w:tcPr>
            <w:tcW w:w="4153" w:type="dxa"/>
            <w:vAlign w:val="center"/>
          </w:tcPr>
          <w:p w:rsidR="00EE47E5" w:rsidRDefault="002252DF">
            <w:pPr>
              <w:pStyle w:val="a8"/>
              <w:tabs>
                <w:tab w:val="left" w:pos="360"/>
              </w:tabs>
              <w:adjustRightInd w:val="0"/>
              <w:snapToGrid w:val="0"/>
              <w:spacing w:line="440" w:lineRule="exact"/>
              <w:rPr>
                <w:rFonts w:hAnsi="宋体"/>
                <w:szCs w:val="24"/>
              </w:rPr>
            </w:pPr>
            <w:r>
              <w:rPr>
                <w:rFonts w:hAnsi="宋体" w:hint="eastAsia"/>
                <w:szCs w:val="24"/>
              </w:rPr>
              <w:t>监理人自行调换或未按照委托人要求及时更换造价工程师</w:t>
            </w:r>
          </w:p>
        </w:tc>
        <w:tc>
          <w:tcPr>
            <w:tcW w:w="4288" w:type="dxa"/>
            <w:vAlign w:val="center"/>
          </w:tcPr>
          <w:p w:rsidR="00EE47E5" w:rsidRDefault="002252DF">
            <w:pPr>
              <w:pStyle w:val="a8"/>
              <w:tabs>
                <w:tab w:val="left" w:pos="360"/>
              </w:tabs>
              <w:adjustRightInd w:val="0"/>
              <w:snapToGrid w:val="0"/>
              <w:spacing w:line="440" w:lineRule="exact"/>
              <w:jc w:val="center"/>
              <w:rPr>
                <w:rFonts w:hAnsi="宋体"/>
                <w:bCs/>
                <w:szCs w:val="24"/>
              </w:rPr>
            </w:pPr>
            <w:r>
              <w:rPr>
                <w:rFonts w:hAnsi="宋体" w:hint="eastAsia"/>
                <w:bCs/>
                <w:szCs w:val="24"/>
              </w:rPr>
              <w:t>本合同监理报酬总额的</w:t>
            </w:r>
            <w:r>
              <w:rPr>
                <w:rFonts w:hAnsi="宋体"/>
                <w:bCs/>
                <w:szCs w:val="24"/>
              </w:rPr>
              <w:t>0.25%</w:t>
            </w:r>
          </w:p>
        </w:tc>
      </w:tr>
      <w:tr w:rsidR="00EE47E5" w:rsidTr="003432B1">
        <w:trPr>
          <w:trHeight w:val="483"/>
        </w:trPr>
        <w:tc>
          <w:tcPr>
            <w:tcW w:w="652" w:type="dxa"/>
            <w:vAlign w:val="center"/>
          </w:tcPr>
          <w:p w:rsidR="00EE47E5" w:rsidRDefault="002252DF">
            <w:pPr>
              <w:pStyle w:val="a8"/>
              <w:tabs>
                <w:tab w:val="left" w:pos="360"/>
              </w:tabs>
              <w:adjustRightInd w:val="0"/>
              <w:snapToGrid w:val="0"/>
              <w:spacing w:line="440" w:lineRule="exact"/>
              <w:jc w:val="center"/>
              <w:rPr>
                <w:rFonts w:hAnsi="宋体"/>
                <w:b/>
                <w:szCs w:val="24"/>
              </w:rPr>
            </w:pPr>
            <w:r>
              <w:rPr>
                <w:rFonts w:hAnsi="宋体"/>
                <w:b/>
                <w:szCs w:val="24"/>
              </w:rPr>
              <w:t>5</w:t>
            </w:r>
          </w:p>
        </w:tc>
        <w:tc>
          <w:tcPr>
            <w:tcW w:w="4153" w:type="dxa"/>
            <w:vAlign w:val="center"/>
          </w:tcPr>
          <w:p w:rsidR="00EE47E5" w:rsidRDefault="002252DF">
            <w:pPr>
              <w:pStyle w:val="a8"/>
              <w:tabs>
                <w:tab w:val="left" w:pos="360"/>
              </w:tabs>
              <w:adjustRightInd w:val="0"/>
              <w:snapToGrid w:val="0"/>
              <w:spacing w:line="440" w:lineRule="exact"/>
              <w:rPr>
                <w:rFonts w:hAnsi="宋体"/>
                <w:b/>
                <w:szCs w:val="24"/>
              </w:rPr>
            </w:pPr>
            <w:r>
              <w:rPr>
                <w:rFonts w:hAnsi="宋体" w:hint="eastAsia"/>
                <w:b/>
                <w:bCs/>
              </w:rPr>
              <w:t>经委托人审核书面同意后调换监理人员</w:t>
            </w:r>
          </w:p>
        </w:tc>
        <w:tc>
          <w:tcPr>
            <w:tcW w:w="4288" w:type="dxa"/>
            <w:vAlign w:val="center"/>
          </w:tcPr>
          <w:p w:rsidR="00EE47E5" w:rsidRDefault="002252DF">
            <w:pPr>
              <w:pStyle w:val="a8"/>
              <w:tabs>
                <w:tab w:val="left" w:pos="360"/>
              </w:tabs>
              <w:adjustRightInd w:val="0"/>
              <w:snapToGrid w:val="0"/>
              <w:spacing w:line="440" w:lineRule="exact"/>
              <w:jc w:val="center"/>
              <w:rPr>
                <w:rFonts w:hAnsi="宋体"/>
                <w:b/>
                <w:szCs w:val="24"/>
              </w:rPr>
            </w:pPr>
            <w:r>
              <w:rPr>
                <w:rFonts w:hAnsi="宋体" w:hint="eastAsia"/>
                <w:b/>
                <w:bCs/>
              </w:rPr>
              <w:t>监理人按</w:t>
            </w:r>
            <w:r>
              <w:rPr>
                <w:rFonts w:hAnsi="宋体"/>
                <w:b/>
                <w:bCs/>
              </w:rPr>
              <w:t>1至4项对应</w:t>
            </w:r>
            <w:r>
              <w:rPr>
                <w:rFonts w:hAnsi="宋体" w:hint="eastAsia"/>
                <w:b/>
                <w:szCs w:val="24"/>
              </w:rPr>
              <w:t>调换人员</w:t>
            </w:r>
            <w:r>
              <w:rPr>
                <w:rFonts w:hAnsi="宋体" w:hint="eastAsia"/>
                <w:b/>
                <w:bCs/>
              </w:rPr>
              <w:t>承担减半违约金</w:t>
            </w:r>
          </w:p>
        </w:tc>
      </w:tr>
    </w:tbl>
    <w:p w:rsidR="00EE47E5" w:rsidRDefault="002252DF" w:rsidP="00C97C51">
      <w:pPr>
        <w:adjustRightInd w:val="0"/>
        <w:snapToGrid w:val="0"/>
        <w:spacing w:beforeLines="50" w:before="156" w:afterLines="50" w:after="156" w:line="360" w:lineRule="auto"/>
        <w:ind w:firstLineChars="200" w:firstLine="480"/>
        <w:rPr>
          <w:rFonts w:ascii="宋体" w:hAnsi="宋体"/>
          <w:bCs/>
          <w:sz w:val="24"/>
        </w:rPr>
      </w:pPr>
      <w:r>
        <w:rPr>
          <w:rFonts w:ascii="宋体" w:hAnsi="宋体" w:hint="eastAsia"/>
          <w:bCs/>
          <w:sz w:val="24"/>
        </w:rPr>
        <w:t>4、项目要求总监驻场的，总监若需离开施工现场需报委托人批准，在其请假离开的时间段内应书面委托其他驻场监理工程师（需具有相应资质和能力）全权代表其行使职权；否则每违约一次，委托人可以采取直接扣罚监理人违约金100-2000元/次，类似情况再次发生，加倍扣罚。</w:t>
      </w:r>
    </w:p>
    <w:p w:rsidR="00EE47E5" w:rsidRDefault="002252DF" w:rsidP="00C97C51">
      <w:pPr>
        <w:adjustRightInd w:val="0"/>
        <w:snapToGrid w:val="0"/>
        <w:spacing w:beforeLines="50" w:before="156" w:afterLines="50" w:after="156" w:line="360" w:lineRule="auto"/>
        <w:ind w:firstLineChars="200" w:firstLine="480"/>
        <w:rPr>
          <w:rFonts w:ascii="宋体" w:hAnsi="宋体"/>
          <w:bCs/>
          <w:sz w:val="24"/>
        </w:rPr>
      </w:pPr>
      <w:r>
        <w:rPr>
          <w:rFonts w:ascii="宋体" w:hAnsi="宋体" w:hint="eastAsia"/>
          <w:bCs/>
          <w:sz w:val="24"/>
        </w:rPr>
        <w:t>5、其他监理人员需离开施工现场3日以上需报委托人批准，在其请假离开的时间段内应书面委托其他驻场监理人员全权代表其行使相应职权；否则，每违约一次，委托人可以采取直接扣罚监理人违约金100-2000元/次，类似情况再次发生，加倍扣罚。</w:t>
      </w:r>
    </w:p>
    <w:p w:rsidR="00EE47E5" w:rsidRDefault="002252DF" w:rsidP="00C97C51">
      <w:pPr>
        <w:adjustRightInd w:val="0"/>
        <w:snapToGrid w:val="0"/>
        <w:spacing w:beforeLines="50" w:before="156" w:afterLines="50" w:after="156" w:line="360" w:lineRule="auto"/>
        <w:ind w:firstLineChars="200" w:firstLine="480"/>
        <w:rPr>
          <w:rFonts w:ascii="宋体" w:hAnsi="宋体"/>
          <w:bCs/>
          <w:sz w:val="24"/>
        </w:rPr>
      </w:pPr>
      <w:r>
        <w:rPr>
          <w:rFonts w:ascii="宋体" w:hAnsi="宋体" w:hint="eastAsia"/>
          <w:bCs/>
          <w:sz w:val="24"/>
        </w:rPr>
        <w:t>6、委托人可以对驻场监理人员进行考勤，项目要求总监驻场的，未经委托人批准，项目总监或总监代表每月驻场低于</w:t>
      </w:r>
      <w:r>
        <w:rPr>
          <w:rFonts w:ascii="宋体" w:hAnsi="宋体"/>
          <w:bCs/>
          <w:sz w:val="24"/>
        </w:rPr>
        <w:t>22天的</w:t>
      </w:r>
      <w:r>
        <w:rPr>
          <w:rFonts w:ascii="宋体" w:hAnsi="宋体" w:hint="eastAsia"/>
          <w:bCs/>
          <w:sz w:val="24"/>
        </w:rPr>
        <w:t>；项目未要求总监驻场的，未经委托人批准，项目总监或总监代表每月驻场低于</w:t>
      </w:r>
      <w:r>
        <w:rPr>
          <w:rFonts w:ascii="宋体" w:hAnsi="宋体"/>
          <w:bCs/>
          <w:sz w:val="24"/>
        </w:rPr>
        <w:t>4</w:t>
      </w:r>
      <w:r>
        <w:rPr>
          <w:rFonts w:ascii="宋体" w:hAnsi="宋体" w:hint="eastAsia"/>
          <w:bCs/>
          <w:sz w:val="24"/>
        </w:rPr>
        <w:t>天的；监理人必须承担</w:t>
      </w:r>
      <w:proofErr w:type="gramStart"/>
      <w:r>
        <w:rPr>
          <w:rFonts w:ascii="宋体" w:hAnsi="宋体" w:hint="eastAsia"/>
          <w:bCs/>
          <w:sz w:val="24"/>
        </w:rPr>
        <w:t>每岗位</w:t>
      </w:r>
      <w:proofErr w:type="gramEnd"/>
      <w:r>
        <w:rPr>
          <w:rFonts w:ascii="宋体" w:hAnsi="宋体"/>
          <w:bCs/>
          <w:sz w:val="24"/>
        </w:rPr>
        <w:t>1次一般违约</w:t>
      </w:r>
      <w:r>
        <w:rPr>
          <w:rFonts w:ascii="宋体" w:hAnsi="宋体" w:hint="eastAsia"/>
          <w:bCs/>
          <w:sz w:val="24"/>
        </w:rPr>
        <w:t>责任。</w:t>
      </w:r>
    </w:p>
    <w:p w:rsidR="00EE47E5" w:rsidRDefault="002252DF" w:rsidP="00C97C51">
      <w:pPr>
        <w:adjustRightInd w:val="0"/>
        <w:snapToGrid w:val="0"/>
        <w:spacing w:beforeLines="50" w:before="156" w:afterLines="50" w:after="156" w:line="360" w:lineRule="auto"/>
        <w:ind w:firstLineChars="200" w:firstLine="480"/>
        <w:rPr>
          <w:rFonts w:ascii="宋体" w:hAnsi="宋体"/>
          <w:bCs/>
          <w:sz w:val="24"/>
        </w:rPr>
      </w:pPr>
      <w:r>
        <w:rPr>
          <w:rFonts w:ascii="宋体" w:hAnsi="宋体" w:hint="eastAsia"/>
          <w:bCs/>
          <w:sz w:val="24"/>
        </w:rPr>
        <w:lastRenderedPageBreak/>
        <w:t>7、委托人要求项目总监、项目总监代表等主要监理人员必须参加的会议，项目总监、项目总监代表等主要监理人员必须到会。未经委托人同意不到会或不按期到会的，应向委托人说明理由，拒不说明理由的，监理人应当承担1次一般违约责任。</w:t>
      </w:r>
    </w:p>
    <w:p w:rsidR="00EE47E5" w:rsidRDefault="002252DF" w:rsidP="00C97C51">
      <w:pPr>
        <w:spacing w:beforeLines="50" w:before="156" w:afterLines="50" w:after="156" w:line="360" w:lineRule="auto"/>
        <w:ind w:firstLineChars="200" w:firstLine="480"/>
        <w:rPr>
          <w:rFonts w:ascii="宋体" w:hAnsi="宋体"/>
          <w:sz w:val="24"/>
        </w:rPr>
      </w:pPr>
      <w:r>
        <w:rPr>
          <w:rFonts w:ascii="宋体" w:hAnsi="宋体" w:hint="eastAsia"/>
          <w:sz w:val="24"/>
        </w:rPr>
        <w:t>8、在委托人、建设行政主管部门组织的现场检查中，总监理工程师累计不在现场应每年不超过两次，专业监理工程师累计不在现场每年不超过3次。否则，每发生一次，监理人承担1次一般违约责任。每发生三次，监理人承担严重违约责任1次。</w:t>
      </w:r>
    </w:p>
    <w:p w:rsidR="00EE47E5" w:rsidRDefault="002252DF" w:rsidP="00C97C51">
      <w:pPr>
        <w:adjustRightInd w:val="0"/>
        <w:snapToGrid w:val="0"/>
        <w:spacing w:beforeLines="50" w:before="156" w:afterLines="50" w:after="156" w:line="360" w:lineRule="auto"/>
        <w:ind w:firstLineChars="200" w:firstLine="480"/>
        <w:rPr>
          <w:rFonts w:ascii="宋体" w:hAnsi="宋体"/>
          <w:bCs/>
          <w:sz w:val="24"/>
        </w:rPr>
      </w:pPr>
      <w:r>
        <w:rPr>
          <w:rFonts w:ascii="宋体" w:hAnsi="宋体" w:hint="eastAsia"/>
          <w:bCs/>
          <w:sz w:val="24"/>
        </w:rPr>
        <w:t>（四）履行监理职责方面的违约责任：</w:t>
      </w:r>
    </w:p>
    <w:p w:rsidR="00EE47E5" w:rsidRDefault="002252DF" w:rsidP="00C97C51">
      <w:pPr>
        <w:numPr>
          <w:ilvl w:val="255"/>
          <w:numId w:val="0"/>
        </w:numPr>
        <w:adjustRightInd w:val="0"/>
        <w:snapToGrid w:val="0"/>
        <w:spacing w:beforeLines="50" w:before="156" w:afterLines="50" w:after="156" w:line="360" w:lineRule="auto"/>
        <w:ind w:firstLineChars="200" w:firstLine="480"/>
        <w:rPr>
          <w:rFonts w:ascii="宋体" w:hAnsi="宋体"/>
          <w:bCs/>
          <w:sz w:val="24"/>
        </w:rPr>
      </w:pPr>
      <w:r>
        <w:rPr>
          <w:rFonts w:ascii="宋体" w:hAnsi="宋体" w:hint="eastAsia"/>
          <w:bCs/>
          <w:sz w:val="24"/>
        </w:rPr>
        <w:t>1、监理人在自己职责范围内应当作出决定的事项故意拖延或者不</w:t>
      </w:r>
      <w:proofErr w:type="gramStart"/>
      <w:r>
        <w:rPr>
          <w:rFonts w:ascii="宋体" w:hAnsi="宋体" w:hint="eastAsia"/>
          <w:bCs/>
          <w:sz w:val="24"/>
        </w:rPr>
        <w:t>作出</w:t>
      </w:r>
      <w:proofErr w:type="gramEnd"/>
      <w:r>
        <w:rPr>
          <w:rFonts w:ascii="宋体" w:hAnsi="宋体" w:hint="eastAsia"/>
          <w:bCs/>
          <w:sz w:val="24"/>
        </w:rPr>
        <w:t>明确的处理意见，委托人发出书面警告后，监理人在整改期限内仍不加以改正的，委托人有权要求监理人承担一般违约责任1次，造成损失的监理人应承担相应的责任。</w:t>
      </w:r>
    </w:p>
    <w:p w:rsidR="00EE47E5" w:rsidRPr="00F53CD0" w:rsidRDefault="002252DF" w:rsidP="00C97C51">
      <w:pPr>
        <w:numPr>
          <w:ilvl w:val="255"/>
          <w:numId w:val="0"/>
        </w:numPr>
        <w:adjustRightInd w:val="0"/>
        <w:snapToGrid w:val="0"/>
        <w:spacing w:beforeLines="50" w:before="156" w:afterLines="50" w:after="156" w:line="360" w:lineRule="auto"/>
        <w:ind w:firstLineChars="200" w:firstLine="480"/>
        <w:rPr>
          <w:rFonts w:hAnsi="宋体"/>
          <w:bCs/>
          <w:sz w:val="24"/>
        </w:rPr>
      </w:pPr>
      <w:r w:rsidRPr="00F53CD0">
        <w:rPr>
          <w:rFonts w:ascii="宋体" w:hAnsi="宋体"/>
          <w:bCs/>
          <w:sz w:val="24"/>
        </w:rPr>
        <w:t>2、</w:t>
      </w:r>
      <w:r w:rsidRPr="00F53CD0">
        <w:rPr>
          <w:rFonts w:ascii="宋体" w:hAnsi="宋体" w:hint="eastAsia"/>
          <w:bCs/>
          <w:sz w:val="24"/>
        </w:rPr>
        <w:t>监理人未按时提交监理日志及监理月报，或监理月报没有真实反映施工现实，委托人有权要求监理人承担一般违约责任</w:t>
      </w:r>
      <w:r w:rsidRPr="00F53CD0">
        <w:rPr>
          <w:rFonts w:ascii="宋体" w:hAnsi="宋体"/>
          <w:bCs/>
          <w:sz w:val="24"/>
        </w:rPr>
        <w:t>1次，造成损失的监理人应承担相应的责任。</w:t>
      </w:r>
    </w:p>
    <w:p w:rsidR="00EE47E5" w:rsidRDefault="002252DF" w:rsidP="00C97C51">
      <w:pPr>
        <w:numPr>
          <w:ilvl w:val="255"/>
          <w:numId w:val="0"/>
        </w:numPr>
        <w:adjustRightInd w:val="0"/>
        <w:snapToGrid w:val="0"/>
        <w:spacing w:beforeLines="50" w:before="156" w:afterLines="50" w:after="156" w:line="360" w:lineRule="auto"/>
        <w:ind w:firstLineChars="200" w:firstLine="480"/>
        <w:rPr>
          <w:rFonts w:ascii="宋体" w:hAnsi="宋体"/>
          <w:bCs/>
          <w:sz w:val="24"/>
        </w:rPr>
      </w:pPr>
      <w:r>
        <w:rPr>
          <w:rFonts w:ascii="宋体" w:hAnsi="宋体" w:hint="eastAsia"/>
          <w:bCs/>
          <w:sz w:val="24"/>
        </w:rPr>
        <w:t>3、对于工程施工承包人现场的管理机构人员不到位、擅自离场，管理人员工作能力、工作态度存在严重不足，监理人不进行检查、督促、处理，不向委托人报告，被委托人发现后，委托人有权给予书面警告并限期改正。</w:t>
      </w:r>
    </w:p>
    <w:p w:rsidR="00EE47E5" w:rsidRDefault="002252DF" w:rsidP="00C97C51">
      <w:pPr>
        <w:numPr>
          <w:ilvl w:val="255"/>
          <w:numId w:val="0"/>
        </w:numPr>
        <w:adjustRightInd w:val="0"/>
        <w:snapToGrid w:val="0"/>
        <w:spacing w:beforeLines="50" w:before="156" w:afterLines="50" w:after="156" w:line="360" w:lineRule="auto"/>
        <w:ind w:firstLineChars="200" w:firstLine="480"/>
        <w:rPr>
          <w:rFonts w:ascii="宋体" w:hAnsi="宋体"/>
          <w:bCs/>
          <w:sz w:val="24"/>
        </w:rPr>
      </w:pPr>
      <w:r>
        <w:rPr>
          <w:rFonts w:ascii="宋体" w:hAnsi="宋体" w:hint="eastAsia"/>
          <w:bCs/>
          <w:sz w:val="24"/>
        </w:rPr>
        <w:t>4、承包人未按承诺投入机械、设备、材料等，监理人对此不进行有效检查、督促、处理，不向委托人报告，被委托人发现后，委托人有权给予监理人书面警告并限期改正，监理人拒不限期改正的，应承担1次一般违约责任。若出现质量事故造成经济损失的，监理人除承担严重违约责任1次外还应补偿发包人损失；造成重大质量安全事故（按国家规定界定），委托人视情况部分或全部解除合同，同时，</w:t>
      </w:r>
      <w:proofErr w:type="gramStart"/>
      <w:r>
        <w:rPr>
          <w:rFonts w:ascii="宋体" w:hAnsi="宋体" w:hint="eastAsia"/>
          <w:bCs/>
          <w:sz w:val="24"/>
        </w:rPr>
        <w:t>不</w:t>
      </w:r>
      <w:proofErr w:type="gramEnd"/>
      <w:r>
        <w:rPr>
          <w:rFonts w:ascii="宋体" w:hAnsi="宋体" w:hint="eastAsia"/>
          <w:bCs/>
          <w:sz w:val="24"/>
        </w:rPr>
        <w:t>免除追究当事人和监理人的法律责任。</w:t>
      </w:r>
    </w:p>
    <w:p w:rsidR="00EE47E5" w:rsidRDefault="002252DF" w:rsidP="00C97C51">
      <w:pPr>
        <w:numPr>
          <w:ilvl w:val="255"/>
          <w:numId w:val="0"/>
        </w:numPr>
        <w:adjustRightInd w:val="0"/>
        <w:snapToGrid w:val="0"/>
        <w:spacing w:beforeLines="50" w:before="156" w:afterLines="50" w:after="156" w:line="360" w:lineRule="auto"/>
        <w:ind w:firstLineChars="200" w:firstLine="480"/>
        <w:rPr>
          <w:rFonts w:ascii="宋体" w:hAnsi="宋体"/>
          <w:bCs/>
          <w:sz w:val="24"/>
        </w:rPr>
      </w:pPr>
      <w:r>
        <w:rPr>
          <w:rFonts w:ascii="宋体" w:hAnsi="宋体" w:hint="eastAsia"/>
          <w:bCs/>
          <w:sz w:val="24"/>
        </w:rPr>
        <w:t>5、对于承包人每次进场材料，监理人不进行检查和登记；对已进场的材料，监理人不按有关规定及时进行抽查、送检的，每发生一次，委托人有权给予监理人书面警告并限期改正，监理人拒不限期改正的，应承担1次一般违约责任。如由此出现不合格材料使用于工程上并造成质量缺陷，监理人必须承担一般违约责任1次。</w:t>
      </w:r>
    </w:p>
    <w:p w:rsidR="00EE47E5" w:rsidRDefault="002252DF" w:rsidP="00C97C51">
      <w:pPr>
        <w:numPr>
          <w:ilvl w:val="255"/>
          <w:numId w:val="0"/>
        </w:numPr>
        <w:adjustRightInd w:val="0"/>
        <w:snapToGrid w:val="0"/>
        <w:spacing w:beforeLines="50" w:before="156" w:afterLines="50" w:after="156" w:line="360" w:lineRule="auto"/>
        <w:ind w:firstLineChars="200" w:firstLine="480"/>
        <w:rPr>
          <w:rFonts w:ascii="宋体" w:hAnsi="宋体"/>
          <w:bCs/>
          <w:sz w:val="24"/>
        </w:rPr>
      </w:pPr>
      <w:r>
        <w:rPr>
          <w:rFonts w:ascii="宋体" w:hAnsi="宋体" w:hint="eastAsia"/>
          <w:bCs/>
          <w:sz w:val="24"/>
        </w:rPr>
        <w:t>6、监理人在编制项目实施细则中，应按监理规范列明需监理人旁站的工序，并应得到委托人的批准。工程施工过程中，需要监理人进行旁站监督的，监理人没有到场，</w:t>
      </w:r>
      <w:r>
        <w:rPr>
          <w:rFonts w:ascii="宋体" w:hAnsi="宋体" w:hint="eastAsia"/>
          <w:bCs/>
          <w:sz w:val="24"/>
        </w:rPr>
        <w:lastRenderedPageBreak/>
        <w:t>或者到场后没有进行监督，或发现质量问题后没有及时处理，没有向委托人报告，委托人有权给予书面警告并限期改正，监理人拒不限期改正的，应承担1次一般违约责任。</w:t>
      </w:r>
    </w:p>
    <w:p w:rsidR="00EE47E5" w:rsidRDefault="002252DF" w:rsidP="00C97C51">
      <w:pPr>
        <w:numPr>
          <w:ilvl w:val="255"/>
          <w:numId w:val="0"/>
        </w:numPr>
        <w:adjustRightInd w:val="0"/>
        <w:snapToGrid w:val="0"/>
        <w:spacing w:beforeLines="50" w:before="156" w:afterLines="50" w:after="156" w:line="360" w:lineRule="auto"/>
        <w:ind w:firstLineChars="200" w:firstLine="480"/>
        <w:rPr>
          <w:rFonts w:ascii="宋体" w:hAnsi="宋体"/>
          <w:bCs/>
          <w:sz w:val="24"/>
        </w:rPr>
      </w:pPr>
      <w:r>
        <w:rPr>
          <w:rFonts w:ascii="宋体" w:hAnsi="宋体" w:hint="eastAsia"/>
          <w:bCs/>
          <w:sz w:val="24"/>
        </w:rPr>
        <w:t>7、监理人对承包人的施工质量应每月定期或不定期组织大检查并形成报告给委托人。承包人的施工质量经监理人检验为合格，但经委托人或工程质量监督机构抽查，发现质量有不合格或未按设计要求和有关规范进行施工的，监理人应承</w:t>
      </w:r>
      <w:proofErr w:type="gramStart"/>
      <w:r>
        <w:rPr>
          <w:rFonts w:ascii="宋体" w:hAnsi="宋体" w:hint="eastAsia"/>
          <w:bCs/>
          <w:sz w:val="24"/>
        </w:rPr>
        <w:t>担一般</w:t>
      </w:r>
      <w:proofErr w:type="gramEnd"/>
      <w:r>
        <w:rPr>
          <w:rFonts w:ascii="宋体" w:hAnsi="宋体" w:hint="eastAsia"/>
          <w:bCs/>
          <w:sz w:val="24"/>
        </w:rPr>
        <w:t>违约1次，情节严重的承担严重违约责任1次，同时，承包人和监理人应赔偿委托人的经济损失。</w:t>
      </w:r>
    </w:p>
    <w:p w:rsidR="00EE47E5" w:rsidRDefault="002252DF" w:rsidP="00C97C51">
      <w:pPr>
        <w:numPr>
          <w:ilvl w:val="255"/>
          <w:numId w:val="0"/>
        </w:numPr>
        <w:spacing w:beforeLines="50" w:before="156" w:afterLines="50" w:after="156" w:line="360" w:lineRule="auto"/>
        <w:ind w:firstLineChars="200" w:firstLine="480"/>
        <w:rPr>
          <w:rFonts w:ascii="宋体" w:hAnsi="宋体"/>
          <w:sz w:val="24"/>
        </w:rPr>
      </w:pPr>
      <w:r>
        <w:rPr>
          <w:rFonts w:ascii="宋体" w:hAnsi="宋体" w:hint="eastAsia"/>
          <w:sz w:val="24"/>
        </w:rPr>
        <w:t>8、监理人</w:t>
      </w:r>
      <w:proofErr w:type="gramStart"/>
      <w:r>
        <w:rPr>
          <w:rFonts w:ascii="宋体" w:hAnsi="宋体" w:hint="eastAsia"/>
          <w:sz w:val="24"/>
        </w:rPr>
        <w:t>怠</w:t>
      </w:r>
      <w:proofErr w:type="gramEnd"/>
      <w:r>
        <w:rPr>
          <w:rFonts w:ascii="宋体" w:hAnsi="宋体" w:hint="eastAsia"/>
          <w:sz w:val="24"/>
        </w:rPr>
        <w:t>于履行工程质量控制监理工作，导致工程质量事故造成损失超过30万元以上的，每发生一次，监理人承担严重违约责任1次。工程出现其他质量问题或缺陷造成损失在30万元以下的，监理人负有责任的，每发生一次，监理人承担一般违约责任1次。</w:t>
      </w:r>
      <w:r>
        <w:rPr>
          <w:rFonts w:ascii="宋体" w:hAnsi="宋体" w:hint="eastAsia"/>
          <w:bCs/>
          <w:sz w:val="24"/>
        </w:rPr>
        <w:t>工程发生重大质量、安全事故，监理人负有责任的，委托人有权视情况的严重程度要求监理人承担违约责任，直至部分或全部解除合同。</w:t>
      </w:r>
    </w:p>
    <w:p w:rsidR="00EE47E5" w:rsidRDefault="002252DF" w:rsidP="00C97C51">
      <w:pPr>
        <w:numPr>
          <w:ilvl w:val="255"/>
          <w:numId w:val="0"/>
        </w:numPr>
        <w:adjustRightInd w:val="0"/>
        <w:snapToGrid w:val="0"/>
        <w:spacing w:beforeLines="50" w:before="156" w:afterLines="50" w:after="156" w:line="360" w:lineRule="auto"/>
        <w:ind w:firstLineChars="200" w:firstLine="480"/>
        <w:rPr>
          <w:rFonts w:ascii="宋体" w:hAnsi="宋体"/>
          <w:bCs/>
          <w:sz w:val="24"/>
        </w:rPr>
      </w:pPr>
      <w:r>
        <w:rPr>
          <w:rFonts w:ascii="宋体" w:hAnsi="宋体" w:hint="eastAsia"/>
          <w:bCs/>
          <w:sz w:val="24"/>
        </w:rPr>
        <w:t>9、由于监理人应当预见而未能及时预见，或已经预见但未及时向委托人报告，或未及时提出有效的整改措施，或未及时向承包人发出整改通知并积极督促承包人实施整改而对整个工程的按期完工不能起到有效监管作用，致使工程施工的关键工期</w:t>
      </w:r>
      <w:r w:rsidRPr="00F53CD0">
        <w:rPr>
          <w:rFonts w:ascii="宋体" w:hAnsi="宋体" w:hint="eastAsia"/>
          <w:bCs/>
          <w:color w:val="FF0000"/>
          <w:sz w:val="24"/>
        </w:rPr>
        <w:t>（或完工日期）</w:t>
      </w:r>
      <w:r>
        <w:rPr>
          <w:rFonts w:ascii="宋体" w:hAnsi="宋体" w:hint="eastAsia"/>
          <w:bCs/>
          <w:sz w:val="24"/>
        </w:rPr>
        <w:t>比计划滞后</w:t>
      </w:r>
      <w:r>
        <w:rPr>
          <w:rFonts w:ascii="宋体" w:hAnsi="宋体"/>
          <w:bCs/>
          <w:sz w:val="24"/>
        </w:rPr>
        <w:t>10日以上（含10日）不满20日的，监理人必须承担一般违约责任1次；出现关键工期</w:t>
      </w:r>
      <w:r w:rsidRPr="00F53CD0">
        <w:rPr>
          <w:rFonts w:ascii="宋体" w:hAnsi="宋体" w:hint="eastAsia"/>
          <w:bCs/>
          <w:color w:val="FF0000"/>
          <w:sz w:val="24"/>
        </w:rPr>
        <w:t>（或完工日期）比计划</w:t>
      </w:r>
      <w:r>
        <w:rPr>
          <w:rFonts w:ascii="宋体" w:hAnsi="宋体" w:hint="eastAsia"/>
          <w:bCs/>
          <w:sz w:val="24"/>
        </w:rPr>
        <w:t>滞后</w:t>
      </w:r>
      <w:r>
        <w:rPr>
          <w:rFonts w:ascii="宋体" w:hAnsi="宋体"/>
          <w:bCs/>
          <w:sz w:val="24"/>
        </w:rPr>
        <w:t>20天以上（含20天）不满30日的，监理人必须承担严重违约责任1次；出现关键线路工期</w:t>
      </w:r>
      <w:r w:rsidRPr="00F53CD0">
        <w:rPr>
          <w:rFonts w:ascii="宋体" w:hAnsi="宋体" w:hint="eastAsia"/>
          <w:bCs/>
          <w:color w:val="FF0000"/>
          <w:sz w:val="24"/>
        </w:rPr>
        <w:t>（或完工日期）</w:t>
      </w:r>
      <w:r>
        <w:rPr>
          <w:rFonts w:ascii="宋体" w:hAnsi="宋体" w:hint="eastAsia"/>
          <w:bCs/>
          <w:sz w:val="24"/>
        </w:rPr>
        <w:t>滞后</w:t>
      </w:r>
      <w:r>
        <w:rPr>
          <w:rFonts w:ascii="宋体" w:hAnsi="宋体"/>
          <w:bCs/>
          <w:sz w:val="24"/>
        </w:rPr>
        <w:t>30天以上（含30天）的，委托</w:t>
      </w:r>
      <w:r>
        <w:rPr>
          <w:rFonts w:ascii="宋体" w:hAnsi="宋体" w:hint="eastAsia"/>
          <w:bCs/>
          <w:sz w:val="24"/>
        </w:rPr>
        <w:t>人有权部分或全部解除合同。</w:t>
      </w:r>
    </w:p>
    <w:p w:rsidR="00EE47E5" w:rsidRDefault="002252DF" w:rsidP="00C97C51">
      <w:pPr>
        <w:numPr>
          <w:ilvl w:val="255"/>
          <w:numId w:val="0"/>
        </w:numPr>
        <w:adjustRightInd w:val="0"/>
        <w:snapToGrid w:val="0"/>
        <w:spacing w:beforeLines="50" w:before="156" w:afterLines="50" w:after="156" w:line="360" w:lineRule="auto"/>
        <w:ind w:firstLineChars="200" w:firstLine="480"/>
        <w:rPr>
          <w:rFonts w:ascii="宋体" w:hAnsi="宋体"/>
          <w:bCs/>
          <w:sz w:val="24"/>
        </w:rPr>
      </w:pPr>
      <w:r>
        <w:rPr>
          <w:rFonts w:ascii="宋体" w:hAnsi="宋体" w:hint="eastAsia"/>
          <w:bCs/>
          <w:sz w:val="24"/>
        </w:rPr>
        <w:t>10、对于承包人提交的现场签证资料，监理人没有准确、真实的现场原始记录或不进行现场复核就给予签认，经委托人检查，发现签认的文件有误的，除立即改正外，监理人承担一般违约责任1次；对签证错误有可能给委托人造成直接经济损失10万元（含10万元）以上的，按严重违约1次处理；如因监理人故意造成的，则按本合同专用条款</w:t>
      </w:r>
      <w:r w:rsidRPr="00F53CD0">
        <w:rPr>
          <w:rFonts w:ascii="宋体" w:hAnsi="宋体" w:hint="eastAsia"/>
          <w:bCs/>
          <w:sz w:val="24"/>
          <w:highlight w:val="yellow"/>
        </w:rPr>
        <w:t>第</w:t>
      </w:r>
      <w:r>
        <w:rPr>
          <w:rFonts w:ascii="宋体" w:hAnsi="宋体" w:hint="eastAsia"/>
          <w:bCs/>
          <w:sz w:val="24"/>
          <w:highlight w:val="yellow"/>
        </w:rPr>
        <w:t>二十六</w:t>
      </w:r>
      <w:r w:rsidRPr="00F53CD0">
        <w:rPr>
          <w:rFonts w:ascii="宋体" w:hAnsi="宋体" w:hint="eastAsia"/>
          <w:bCs/>
          <w:sz w:val="24"/>
          <w:highlight w:val="yellow"/>
        </w:rPr>
        <w:t>条（一）款</w:t>
      </w:r>
      <w:r w:rsidRPr="00F53CD0">
        <w:rPr>
          <w:rFonts w:ascii="宋体" w:hAnsi="宋体"/>
          <w:bCs/>
          <w:sz w:val="24"/>
          <w:highlight w:val="yellow"/>
        </w:rPr>
        <w:t>6项</w:t>
      </w:r>
      <w:r>
        <w:rPr>
          <w:rFonts w:ascii="宋体" w:hAnsi="宋体" w:hint="eastAsia"/>
          <w:bCs/>
          <w:sz w:val="24"/>
        </w:rPr>
        <w:t>执行；对于现场签证（</w:t>
      </w:r>
      <w:proofErr w:type="gramStart"/>
      <w:r>
        <w:rPr>
          <w:rFonts w:ascii="宋体" w:hAnsi="宋体" w:hint="eastAsia"/>
          <w:bCs/>
          <w:sz w:val="24"/>
        </w:rPr>
        <w:t>含工程</w:t>
      </w:r>
      <w:proofErr w:type="gramEnd"/>
      <w:r>
        <w:rPr>
          <w:rFonts w:ascii="宋体" w:hAnsi="宋体" w:hint="eastAsia"/>
          <w:bCs/>
          <w:sz w:val="24"/>
        </w:rPr>
        <w:t>数量、单价等）未经过监理人注册造价工程师审核、或经过注册造价工程师审核但未在规定时间内报送委托人，除必须立即改正外，每累计出现2次，监理人必须承担一般违约责任1次。</w:t>
      </w:r>
    </w:p>
    <w:p w:rsidR="00EE47E5" w:rsidRDefault="002252DF" w:rsidP="003432B1">
      <w:pPr>
        <w:numPr>
          <w:ilvl w:val="255"/>
          <w:numId w:val="0"/>
        </w:numPr>
        <w:adjustRightInd w:val="0"/>
        <w:snapToGrid w:val="0"/>
        <w:spacing w:beforeLines="50" w:before="156" w:afterLines="50" w:after="156" w:line="360" w:lineRule="auto"/>
        <w:ind w:firstLineChars="200" w:firstLine="480"/>
        <w:rPr>
          <w:rFonts w:ascii="宋体" w:hAnsi="宋体"/>
          <w:bCs/>
          <w:sz w:val="24"/>
        </w:rPr>
      </w:pPr>
      <w:r>
        <w:rPr>
          <w:rFonts w:ascii="宋体" w:hAnsi="宋体" w:hint="eastAsia"/>
          <w:bCs/>
          <w:sz w:val="24"/>
        </w:rPr>
        <w:t>11、对承包人提交的施工方案、设计变更以及施工图、深化设计图等技术文件，监理人对其中明显不符合现场实际的部分，或者与招投标文件不符、会引起委托人投资增加、工期延误的部分，不进行认真审核、不进行优化就给予同意的，除必须限期改正外，</w:t>
      </w:r>
      <w:r>
        <w:rPr>
          <w:rFonts w:ascii="宋体" w:hAnsi="宋体" w:hint="eastAsia"/>
          <w:bCs/>
          <w:sz w:val="24"/>
        </w:rPr>
        <w:lastRenderedPageBreak/>
        <w:t>每发生一次，监理人必须承担1次一般违约责任，情节严重的，委托人可视情况要求监理人承担严重违约责任。对承包人提交的施工方案、设计变更等技术文件，监理人应当在3日内予以批复，监理人未及时批复的，视延误程度，监理人承担一般违约责任1次或严重违约程度1次；须转报委托人审批的，监理人应在3日内出具审核意见报委托人，监理人未在3日内报委托人或未出具审核意见的，监理人除必须限期改正外，监理人必须承担一般违约责任1次。承包人提交给监理人审核的资料或文件存在错误须承包人改正的，监理人应将所有错误一次性要求承包人改正，监理人要求承包人反复修改拖延时间的，委托人有权给予书面警告并限期改正，监理人拒不限期改正的，应承担1次一般违约责任。</w:t>
      </w:r>
    </w:p>
    <w:p w:rsidR="00EE47E5" w:rsidRDefault="002252DF" w:rsidP="003432B1">
      <w:pPr>
        <w:numPr>
          <w:ilvl w:val="255"/>
          <w:numId w:val="0"/>
        </w:numPr>
        <w:adjustRightInd w:val="0"/>
        <w:snapToGrid w:val="0"/>
        <w:spacing w:beforeLines="50" w:before="156" w:afterLines="50" w:after="156" w:line="360" w:lineRule="auto"/>
        <w:ind w:firstLineChars="200" w:firstLine="480"/>
        <w:rPr>
          <w:rFonts w:ascii="宋体" w:hAnsi="宋体"/>
          <w:bCs/>
          <w:sz w:val="24"/>
        </w:rPr>
      </w:pPr>
      <w:r>
        <w:rPr>
          <w:rFonts w:ascii="宋体" w:hAnsi="宋体" w:hint="eastAsia"/>
          <w:bCs/>
          <w:sz w:val="24"/>
        </w:rPr>
        <w:t>12、监理单位未履行本合同约定的文明施工管理责任的，委托人可发出书面警告要求其限期改正，委托人发出书面警告后，监理人在整改期限内仍不加以改正的，每发生一次，监理单位承担一次一般违约责任。</w:t>
      </w:r>
    </w:p>
    <w:p w:rsidR="00EE47E5" w:rsidRDefault="002252DF" w:rsidP="003432B1">
      <w:pPr>
        <w:numPr>
          <w:ilvl w:val="255"/>
          <w:numId w:val="0"/>
        </w:numPr>
        <w:adjustRightInd w:val="0"/>
        <w:snapToGrid w:val="0"/>
        <w:spacing w:beforeLines="50" w:before="156" w:afterLines="50" w:after="156" w:line="360" w:lineRule="auto"/>
        <w:ind w:firstLineChars="200" w:firstLine="480"/>
        <w:rPr>
          <w:rFonts w:ascii="宋体" w:hAnsi="宋体"/>
          <w:bCs/>
          <w:sz w:val="24"/>
        </w:rPr>
      </w:pPr>
      <w:r>
        <w:rPr>
          <w:rFonts w:ascii="宋体" w:hAnsi="宋体" w:hint="eastAsia"/>
          <w:bCs/>
          <w:sz w:val="24"/>
        </w:rPr>
        <w:t>13、监理人应当按时对承包人的申请计量事项予以审批，并对申请计量事项的真实性、准确性负责。监理人派驻的专业工程师应对承包人提交的计量报表认真审核并予以确认，监理人对不合格工程同意计量，以及计量数量严重不实、资料不齐全同意计量的，除必须立即改正外，监理人应当承担一般违约责任1次，情节严重的应承</w:t>
      </w:r>
      <w:proofErr w:type="gramStart"/>
      <w:r>
        <w:rPr>
          <w:rFonts w:ascii="宋体" w:hAnsi="宋体" w:hint="eastAsia"/>
          <w:bCs/>
          <w:sz w:val="24"/>
        </w:rPr>
        <w:t>担严重</w:t>
      </w:r>
      <w:proofErr w:type="gramEnd"/>
      <w:r>
        <w:rPr>
          <w:rFonts w:ascii="宋体" w:hAnsi="宋体" w:hint="eastAsia"/>
          <w:bCs/>
          <w:sz w:val="24"/>
        </w:rPr>
        <w:t>违约责任1次，给委托人造成损失的，应当赔偿损失。</w:t>
      </w:r>
    </w:p>
    <w:p w:rsidR="00EE47E5" w:rsidRDefault="002252DF" w:rsidP="003432B1">
      <w:pPr>
        <w:numPr>
          <w:ilvl w:val="255"/>
          <w:numId w:val="0"/>
        </w:numPr>
        <w:adjustRightInd w:val="0"/>
        <w:snapToGrid w:val="0"/>
        <w:spacing w:beforeLines="50" w:before="156" w:afterLines="50" w:after="156" w:line="360" w:lineRule="auto"/>
        <w:ind w:firstLineChars="200" w:firstLine="480"/>
        <w:rPr>
          <w:rFonts w:ascii="宋体" w:hAnsi="宋体"/>
          <w:bCs/>
          <w:sz w:val="24"/>
        </w:rPr>
      </w:pPr>
      <w:r>
        <w:rPr>
          <w:rFonts w:ascii="宋体" w:hAnsi="宋体" w:hint="eastAsia"/>
          <w:bCs/>
          <w:sz w:val="24"/>
        </w:rPr>
        <w:t>14、对于承包人提交的请款报告，监理人不按实际完成的工作量进行审核，或不按本合同要求签署拨款意见，被审查发现后，必须限期改正，如监理人审核的当期支付金额超过经过委托人复核的实际应付金额5％以上的，监理人必须承担一般违约责任1次，超过10%的，应承</w:t>
      </w:r>
      <w:proofErr w:type="gramStart"/>
      <w:r>
        <w:rPr>
          <w:rFonts w:ascii="宋体" w:hAnsi="宋体" w:hint="eastAsia"/>
          <w:bCs/>
          <w:sz w:val="24"/>
        </w:rPr>
        <w:t>担严重</w:t>
      </w:r>
      <w:proofErr w:type="gramEnd"/>
      <w:r>
        <w:rPr>
          <w:rFonts w:ascii="宋体" w:hAnsi="宋体" w:hint="eastAsia"/>
          <w:bCs/>
          <w:sz w:val="24"/>
        </w:rPr>
        <w:t>违约责任1次。若由此给委托人造成50万元以上（含50万元）损失的，监理人除必须承担相应的经济赔偿责任外，委托人将视情况部分或全部解除合同。</w:t>
      </w:r>
    </w:p>
    <w:p w:rsidR="00EE47E5" w:rsidRDefault="002252DF" w:rsidP="003432B1">
      <w:pPr>
        <w:numPr>
          <w:ilvl w:val="255"/>
          <w:numId w:val="0"/>
        </w:numPr>
        <w:adjustRightInd w:val="0"/>
        <w:snapToGrid w:val="0"/>
        <w:spacing w:beforeLines="50" w:before="156" w:afterLines="50" w:after="156" w:line="360" w:lineRule="auto"/>
        <w:ind w:firstLineChars="200" w:firstLine="480"/>
        <w:rPr>
          <w:rFonts w:ascii="宋体" w:hAnsi="宋体"/>
          <w:bCs/>
          <w:sz w:val="24"/>
        </w:rPr>
      </w:pPr>
      <w:r>
        <w:rPr>
          <w:rFonts w:ascii="宋体" w:hAnsi="宋体" w:hint="eastAsia"/>
          <w:bCs/>
          <w:sz w:val="24"/>
        </w:rPr>
        <w:t>15、监理人与承包人、投标人或意向投标人串通的，或监理人同时发生本合同</w:t>
      </w:r>
      <w:r w:rsidRPr="00F53CD0">
        <w:rPr>
          <w:rFonts w:ascii="宋体" w:hAnsi="宋体" w:hint="eastAsia"/>
          <w:bCs/>
          <w:sz w:val="24"/>
          <w:highlight w:val="yellow"/>
        </w:rPr>
        <w:t>专用条款第</w:t>
      </w:r>
      <w:r>
        <w:rPr>
          <w:rFonts w:ascii="宋体" w:hAnsi="宋体" w:hint="eastAsia"/>
          <w:bCs/>
          <w:sz w:val="24"/>
          <w:highlight w:val="yellow"/>
        </w:rPr>
        <w:t>二十六</w:t>
      </w:r>
      <w:r w:rsidRPr="00F53CD0">
        <w:rPr>
          <w:rFonts w:ascii="宋体" w:hAnsi="宋体" w:hint="eastAsia"/>
          <w:bCs/>
          <w:sz w:val="24"/>
          <w:highlight w:val="yellow"/>
        </w:rPr>
        <w:t>条（四）款</w:t>
      </w:r>
      <w:r w:rsidRPr="00F53CD0">
        <w:rPr>
          <w:rFonts w:ascii="宋体" w:hAnsi="宋体"/>
          <w:bCs/>
          <w:sz w:val="24"/>
          <w:highlight w:val="yellow"/>
        </w:rPr>
        <w:t>8、9、10、11、12项</w:t>
      </w:r>
      <w:r>
        <w:rPr>
          <w:rFonts w:ascii="宋体" w:hAnsi="宋体" w:hint="eastAsia"/>
          <w:bCs/>
          <w:sz w:val="24"/>
        </w:rPr>
        <w:t>约定的违约行为且情节严重的，视同监理人和承包人串通作假，委托人有权单方解除合同，造成委托人损失的，委托人有权按本</w:t>
      </w:r>
      <w:r w:rsidRPr="00F53CD0">
        <w:rPr>
          <w:rFonts w:ascii="宋体" w:hAnsi="宋体" w:hint="eastAsia"/>
          <w:bCs/>
          <w:sz w:val="24"/>
          <w:highlight w:val="yellow"/>
        </w:rPr>
        <w:t>合同专用条款第</w:t>
      </w:r>
      <w:r>
        <w:rPr>
          <w:rFonts w:ascii="宋体" w:hAnsi="宋体" w:hint="eastAsia"/>
          <w:bCs/>
          <w:sz w:val="24"/>
          <w:highlight w:val="yellow"/>
        </w:rPr>
        <w:t>二十六</w:t>
      </w:r>
      <w:r w:rsidRPr="00F53CD0">
        <w:rPr>
          <w:rFonts w:ascii="宋体" w:hAnsi="宋体" w:hint="eastAsia"/>
          <w:bCs/>
          <w:sz w:val="24"/>
          <w:highlight w:val="yellow"/>
        </w:rPr>
        <w:t>条（一）款</w:t>
      </w:r>
      <w:r>
        <w:rPr>
          <w:rFonts w:ascii="宋体" w:hAnsi="宋体" w:hint="eastAsia"/>
          <w:bCs/>
          <w:sz w:val="24"/>
          <w:highlight w:val="yellow"/>
        </w:rPr>
        <w:t>第5、</w:t>
      </w:r>
      <w:r w:rsidRPr="00F53CD0">
        <w:rPr>
          <w:rFonts w:ascii="宋体" w:hAnsi="宋体"/>
          <w:bCs/>
          <w:sz w:val="24"/>
          <w:highlight w:val="yellow"/>
        </w:rPr>
        <w:t>6项</w:t>
      </w:r>
      <w:r>
        <w:rPr>
          <w:rFonts w:ascii="宋体" w:hAnsi="宋体" w:hint="eastAsia"/>
          <w:bCs/>
          <w:sz w:val="24"/>
        </w:rPr>
        <w:t>的约定解除本合同并要求监理人承担赔偿责任。</w:t>
      </w:r>
    </w:p>
    <w:p w:rsidR="00EE47E5" w:rsidRDefault="002252DF" w:rsidP="003432B1">
      <w:pPr>
        <w:numPr>
          <w:ilvl w:val="255"/>
          <w:numId w:val="0"/>
        </w:numPr>
        <w:adjustRightInd w:val="0"/>
        <w:snapToGrid w:val="0"/>
        <w:spacing w:beforeLines="50" w:before="156" w:afterLines="50" w:after="156" w:line="360" w:lineRule="auto"/>
        <w:ind w:firstLineChars="200" w:firstLine="480"/>
        <w:rPr>
          <w:rFonts w:ascii="宋体" w:hAnsi="宋体"/>
          <w:bCs/>
          <w:sz w:val="24"/>
        </w:rPr>
      </w:pPr>
      <w:r>
        <w:rPr>
          <w:rFonts w:ascii="宋体" w:hAnsi="宋体" w:hint="eastAsia"/>
          <w:bCs/>
          <w:sz w:val="24"/>
        </w:rPr>
        <w:lastRenderedPageBreak/>
        <w:t>16、监理人应设立专职安全管理人员，督促承包人建立安全生产保障体系，并要求各施工标段设立专职安全员，将安全责任制度落实到人。监理人应每月定期或不定期组织安全文明施工大检查，并将检查结果向委托人报告。承包人没有做好安全文明施工措施，没有按有关规定做到安全生产，或存在安全隐患，监理人未及时发现、不督促承包人进行整改，不作及时处理，不及时向委托人报告，被委托人发现后，委托人有权给予书面警告并限期改正，监理人拒不限期改正的，应承担1次一般违约责任。由此而发生安全生产事故，或被上级主管部门通报批评或被新闻媒体曝光的，监理人应承</w:t>
      </w:r>
      <w:proofErr w:type="gramStart"/>
      <w:r>
        <w:rPr>
          <w:rFonts w:ascii="宋体" w:hAnsi="宋体" w:hint="eastAsia"/>
          <w:bCs/>
          <w:sz w:val="24"/>
        </w:rPr>
        <w:t>担严重</w:t>
      </w:r>
      <w:proofErr w:type="gramEnd"/>
      <w:r>
        <w:rPr>
          <w:rFonts w:ascii="宋体" w:hAnsi="宋体" w:hint="eastAsia"/>
          <w:bCs/>
          <w:sz w:val="24"/>
        </w:rPr>
        <w:t>违约责任1次；情节严重的，委托人有权部分或全部解除合同。</w:t>
      </w:r>
    </w:p>
    <w:p w:rsidR="00EE47E5" w:rsidRDefault="002252DF" w:rsidP="003432B1">
      <w:pPr>
        <w:numPr>
          <w:ilvl w:val="255"/>
          <w:numId w:val="0"/>
        </w:numPr>
        <w:spacing w:beforeLines="50" w:before="156" w:afterLines="50" w:after="156" w:line="360" w:lineRule="auto"/>
        <w:ind w:firstLineChars="200" w:firstLine="480"/>
        <w:rPr>
          <w:rFonts w:ascii="宋体" w:hAnsi="宋体"/>
          <w:sz w:val="24"/>
        </w:rPr>
      </w:pPr>
      <w:r>
        <w:rPr>
          <w:rFonts w:ascii="宋体" w:hAnsi="宋体" w:hint="eastAsia"/>
          <w:bCs/>
          <w:sz w:val="24"/>
        </w:rPr>
        <w:t>17、</w:t>
      </w:r>
      <w:r>
        <w:rPr>
          <w:rFonts w:ascii="宋体" w:hAnsi="宋体" w:hint="eastAsia"/>
          <w:sz w:val="24"/>
        </w:rPr>
        <w:t>本项目实施过程中，若发生重大安全责任事故，经核实监理人负有管理责任的，监理人按每发生一次计人民币十万元承担违约责任。违约金按实际发生计算，没有上限。</w:t>
      </w:r>
    </w:p>
    <w:p w:rsidR="00EE47E5" w:rsidRDefault="002252DF" w:rsidP="003432B1">
      <w:pPr>
        <w:numPr>
          <w:ilvl w:val="255"/>
          <w:numId w:val="0"/>
        </w:numPr>
        <w:adjustRightInd w:val="0"/>
        <w:snapToGrid w:val="0"/>
        <w:spacing w:beforeLines="50" w:before="156" w:afterLines="50" w:after="156" w:line="360" w:lineRule="auto"/>
        <w:ind w:firstLineChars="200" w:firstLine="480"/>
        <w:rPr>
          <w:rFonts w:ascii="宋体" w:hAnsi="宋体"/>
          <w:bCs/>
          <w:sz w:val="24"/>
        </w:rPr>
      </w:pPr>
      <w:r>
        <w:rPr>
          <w:rFonts w:ascii="宋体" w:hAnsi="宋体" w:hint="eastAsia"/>
          <w:bCs/>
          <w:sz w:val="24"/>
        </w:rPr>
        <w:t>18、监理人因在施工过程中发出错误指令、越权审批设计变更及其他因监理人自身失误或失职原因导致本合同工程在投资、工期、质量等方面给委托人造成损失的，委托人将要求监理人进行赔偿，累计赔偿总额不应超过监理报酬总额。具体约定为：</w:t>
      </w:r>
    </w:p>
    <w:p w:rsidR="00EE47E5" w:rsidRDefault="002252DF" w:rsidP="003432B1">
      <w:pPr>
        <w:numPr>
          <w:ilvl w:val="255"/>
          <w:numId w:val="0"/>
        </w:numPr>
        <w:adjustRightInd w:val="0"/>
        <w:snapToGrid w:val="0"/>
        <w:spacing w:beforeLines="50" w:before="156" w:afterLines="50" w:after="156" w:line="360" w:lineRule="auto"/>
        <w:ind w:firstLineChars="200" w:firstLine="480"/>
        <w:rPr>
          <w:rFonts w:ascii="宋体" w:hAnsi="宋体"/>
          <w:bCs/>
          <w:sz w:val="24"/>
        </w:rPr>
      </w:pPr>
      <w:r>
        <w:rPr>
          <w:rFonts w:ascii="宋体" w:hAnsi="宋体" w:hint="eastAsia"/>
          <w:bCs/>
          <w:sz w:val="24"/>
        </w:rPr>
        <w:t>（1）因监理</w:t>
      </w:r>
      <w:proofErr w:type="gramStart"/>
      <w:r>
        <w:rPr>
          <w:rFonts w:ascii="宋体" w:hAnsi="宋体" w:hint="eastAsia"/>
          <w:bCs/>
          <w:sz w:val="24"/>
        </w:rPr>
        <w:t>人原因</w:t>
      </w:r>
      <w:proofErr w:type="gramEnd"/>
      <w:r>
        <w:rPr>
          <w:rFonts w:ascii="宋体" w:hAnsi="宋体" w:hint="eastAsia"/>
          <w:bCs/>
          <w:sz w:val="24"/>
        </w:rPr>
        <w:t>造成工程投资增加的，委托人将根据工程投资的增加额与原计划投资额的比例，按相应比例双倍扣减监理报酬；若增加工程投资比例超过原计划投资额的20%时，委托人有权单方解除本合同，并要求监理人赔偿委托人由此遭受的实际损失中的50%。</w:t>
      </w:r>
    </w:p>
    <w:p w:rsidR="00EE47E5" w:rsidRDefault="002252DF" w:rsidP="003432B1">
      <w:pPr>
        <w:numPr>
          <w:ilvl w:val="255"/>
          <w:numId w:val="0"/>
        </w:numPr>
        <w:adjustRightInd w:val="0"/>
        <w:snapToGrid w:val="0"/>
        <w:spacing w:beforeLines="50" w:before="156" w:afterLines="50" w:after="156" w:line="360" w:lineRule="auto"/>
        <w:ind w:firstLineChars="200" w:firstLine="480"/>
        <w:rPr>
          <w:rFonts w:ascii="宋体" w:hAnsi="宋体"/>
          <w:bCs/>
          <w:sz w:val="24"/>
        </w:rPr>
      </w:pPr>
      <w:r>
        <w:rPr>
          <w:rFonts w:ascii="宋体" w:hAnsi="宋体" w:hint="eastAsia"/>
          <w:bCs/>
          <w:sz w:val="24"/>
        </w:rPr>
        <w:t>（2）因监理人责任导致工期延误，其中分段工期延误日数占该段总工期的30%时，则委托人有权扣除该分段工程监理报酬的60%；分段工期延误日数达到该段总工期的50%时，则委托人有权单方解除本合同。因监理人责任导致工程竣工拖延的，依据拖延的日数，监理人应每日按监理报酬总额的0.05%向委托人支付违约金。由于监理人责任导致工期延误，致使委托人要承担赔偿第三方责任的，监理人必须承担赔偿委托人由此遭受的实际损失。</w:t>
      </w:r>
    </w:p>
    <w:p w:rsidR="00EE47E5" w:rsidRDefault="002252DF" w:rsidP="003432B1">
      <w:pPr>
        <w:numPr>
          <w:ilvl w:val="255"/>
          <w:numId w:val="0"/>
        </w:numPr>
        <w:adjustRightInd w:val="0"/>
        <w:snapToGrid w:val="0"/>
        <w:spacing w:beforeLines="50" w:before="156" w:afterLines="50" w:after="156" w:line="360" w:lineRule="auto"/>
        <w:ind w:firstLineChars="200" w:firstLine="480"/>
        <w:rPr>
          <w:rFonts w:ascii="宋体" w:hAnsi="宋体"/>
          <w:bCs/>
          <w:sz w:val="24"/>
        </w:rPr>
      </w:pPr>
      <w:r>
        <w:rPr>
          <w:rFonts w:ascii="宋体" w:hAnsi="宋体" w:hint="eastAsia"/>
          <w:bCs/>
          <w:sz w:val="24"/>
        </w:rPr>
        <w:t>（3）因监理人责任造成质量事故，需要返工损失超过30万元以上的，监理人应承担1次严重违约责任并双倍扣减该部分的监理报酬，同时监理人应赔偿委托人的实际损失；情节严重的，委托人有权单方面解除合同，并有权要求监理人赔偿委托人由此遭受的经济损失。</w:t>
      </w:r>
    </w:p>
    <w:p w:rsidR="00EE47E5" w:rsidRDefault="002252DF" w:rsidP="003432B1">
      <w:pPr>
        <w:numPr>
          <w:ilvl w:val="255"/>
          <w:numId w:val="0"/>
        </w:numPr>
        <w:adjustRightInd w:val="0"/>
        <w:snapToGrid w:val="0"/>
        <w:spacing w:beforeLines="50" w:before="156" w:afterLines="50" w:after="156" w:line="360" w:lineRule="auto"/>
        <w:ind w:firstLineChars="200" w:firstLine="480"/>
        <w:rPr>
          <w:rFonts w:ascii="宋体" w:hAnsi="宋体"/>
          <w:bCs/>
          <w:sz w:val="24"/>
        </w:rPr>
      </w:pPr>
      <w:r>
        <w:rPr>
          <w:rFonts w:ascii="宋体" w:hAnsi="宋体" w:hint="eastAsia"/>
          <w:bCs/>
          <w:sz w:val="24"/>
        </w:rPr>
        <w:t>19、对于工程施工过程中出现的工程变更，如</w:t>
      </w:r>
      <w:proofErr w:type="gramStart"/>
      <w:r>
        <w:rPr>
          <w:rFonts w:ascii="宋体" w:hAnsi="宋体" w:hint="eastAsia"/>
          <w:bCs/>
          <w:sz w:val="24"/>
        </w:rPr>
        <w:t>当月由</w:t>
      </w:r>
      <w:proofErr w:type="gramEnd"/>
      <w:r>
        <w:rPr>
          <w:rFonts w:ascii="宋体" w:hAnsi="宋体" w:hint="eastAsia"/>
          <w:bCs/>
          <w:sz w:val="24"/>
        </w:rPr>
        <w:t>委托人确定的工程变更的单价</w:t>
      </w:r>
      <w:r>
        <w:rPr>
          <w:rFonts w:ascii="宋体" w:hAnsi="宋体" w:hint="eastAsia"/>
          <w:bCs/>
          <w:sz w:val="24"/>
        </w:rPr>
        <w:lastRenderedPageBreak/>
        <w:t>或总价较监理人审定的单价或总价存在正负10%以上的情况累计出现2宗以上（含2宗），监理人应当承担1次一般违约责任。</w:t>
      </w:r>
    </w:p>
    <w:p w:rsidR="00EE47E5" w:rsidRDefault="002252DF" w:rsidP="003432B1">
      <w:pPr>
        <w:numPr>
          <w:ilvl w:val="255"/>
          <w:numId w:val="0"/>
        </w:numPr>
        <w:adjustRightInd w:val="0"/>
        <w:snapToGrid w:val="0"/>
        <w:spacing w:beforeLines="50" w:before="156" w:afterLines="50" w:after="156" w:line="360" w:lineRule="auto"/>
        <w:ind w:firstLineChars="200" w:firstLine="480"/>
        <w:rPr>
          <w:rFonts w:ascii="宋体" w:hAnsi="宋体"/>
          <w:sz w:val="24"/>
        </w:rPr>
      </w:pPr>
      <w:r>
        <w:rPr>
          <w:rFonts w:ascii="宋体" w:hAnsi="宋体" w:hint="eastAsia"/>
          <w:bCs/>
          <w:sz w:val="24"/>
        </w:rPr>
        <w:t>20、对于承包人不按时</w:t>
      </w:r>
      <w:r>
        <w:rPr>
          <w:rFonts w:ascii="宋体" w:hAnsi="宋体" w:hint="eastAsia"/>
          <w:sz w:val="24"/>
        </w:rPr>
        <w:t>提交工程结算文件，监理人不按合同约定采取有效措施的，监理人应承担1次一般违约责任。监理人应在收到施工单位报送的结算书及必要的支持材料后21日内完成结算书初审工作，并上报委托人及第三方审核。否则，每拖延一天，</w:t>
      </w:r>
      <w:r w:rsidRPr="00F53CD0">
        <w:rPr>
          <w:rFonts w:ascii="宋体" w:hAnsi="宋体" w:hint="eastAsia"/>
          <w:sz w:val="24"/>
          <w:highlight w:val="yellow"/>
        </w:rPr>
        <w:t>支付监理酬金总额千分之一的违约金</w:t>
      </w:r>
      <w:r>
        <w:rPr>
          <w:rFonts w:ascii="宋体" w:hAnsi="宋体" w:hint="eastAsia"/>
          <w:sz w:val="24"/>
        </w:rPr>
        <w:t>，以此累计。</w:t>
      </w:r>
    </w:p>
    <w:p w:rsidR="00EE47E5" w:rsidRDefault="002252DF" w:rsidP="003432B1">
      <w:pPr>
        <w:numPr>
          <w:ilvl w:val="255"/>
          <w:numId w:val="0"/>
        </w:numPr>
        <w:adjustRightInd w:val="0"/>
        <w:snapToGrid w:val="0"/>
        <w:spacing w:beforeLines="50" w:before="156" w:afterLines="50" w:after="156" w:line="360" w:lineRule="auto"/>
        <w:ind w:firstLineChars="200" w:firstLine="480"/>
        <w:rPr>
          <w:rFonts w:ascii="宋体" w:hAnsi="宋体"/>
          <w:bCs/>
          <w:sz w:val="24"/>
        </w:rPr>
      </w:pPr>
      <w:r>
        <w:rPr>
          <w:rFonts w:ascii="宋体" w:hAnsi="宋体" w:hint="eastAsia"/>
          <w:bCs/>
          <w:sz w:val="24"/>
        </w:rPr>
        <w:t>21、监理人根据合同约定对承包人提交的工程结算书（结算资料）进行审核，监理人未认真履行审查职责，如最终由政府主管部门或经委托人委托的第三方审定的结算金额较由监理人审定的结算金额的差值大于正负10%，则由监理人按下列计算方法向委托人支付违约金，最多不超过本合同监理报酬总额的15%：</w:t>
      </w:r>
    </w:p>
    <w:p w:rsidR="00EE47E5" w:rsidRDefault="002252DF" w:rsidP="003432B1">
      <w:pPr>
        <w:numPr>
          <w:ilvl w:val="255"/>
          <w:numId w:val="0"/>
        </w:numPr>
        <w:adjustRightInd w:val="0"/>
        <w:snapToGrid w:val="0"/>
        <w:spacing w:beforeLines="50" w:before="156" w:afterLines="50" w:after="156" w:line="360" w:lineRule="auto"/>
        <w:ind w:firstLineChars="200" w:firstLine="480"/>
        <w:rPr>
          <w:rFonts w:ascii="宋体" w:hAnsi="宋体"/>
          <w:bCs/>
          <w:sz w:val="24"/>
        </w:rPr>
      </w:pPr>
      <w:r>
        <w:rPr>
          <w:rFonts w:ascii="宋体" w:hAnsi="宋体" w:hint="eastAsia"/>
          <w:bCs/>
          <w:sz w:val="24"/>
        </w:rPr>
        <w:t>违约金=[ㄧ（A－B）/Bㄧ-10%]×C</w:t>
      </w:r>
    </w:p>
    <w:p w:rsidR="00EE47E5" w:rsidRDefault="002252DF" w:rsidP="003432B1">
      <w:pPr>
        <w:numPr>
          <w:ilvl w:val="255"/>
          <w:numId w:val="0"/>
        </w:numPr>
        <w:adjustRightInd w:val="0"/>
        <w:snapToGrid w:val="0"/>
        <w:spacing w:beforeLines="50" w:before="156" w:afterLines="50" w:after="156" w:line="360" w:lineRule="auto"/>
        <w:ind w:firstLineChars="200" w:firstLine="480"/>
        <w:rPr>
          <w:rFonts w:ascii="宋体" w:hAnsi="宋体"/>
          <w:bCs/>
          <w:sz w:val="24"/>
        </w:rPr>
      </w:pPr>
      <w:r>
        <w:rPr>
          <w:rFonts w:ascii="宋体" w:hAnsi="宋体" w:hint="eastAsia"/>
          <w:bCs/>
          <w:sz w:val="24"/>
        </w:rPr>
        <w:t>其中：A-监理人审定的工程结算金额；</w:t>
      </w:r>
    </w:p>
    <w:p w:rsidR="00EE47E5" w:rsidRDefault="002252DF" w:rsidP="003432B1">
      <w:pPr>
        <w:numPr>
          <w:ilvl w:val="255"/>
          <w:numId w:val="0"/>
        </w:numPr>
        <w:adjustRightInd w:val="0"/>
        <w:snapToGrid w:val="0"/>
        <w:spacing w:beforeLines="50" w:before="156" w:afterLines="50" w:after="156" w:line="360" w:lineRule="auto"/>
        <w:ind w:firstLineChars="200" w:firstLine="480"/>
        <w:rPr>
          <w:rFonts w:ascii="宋体" w:hAnsi="宋体"/>
          <w:bCs/>
          <w:sz w:val="24"/>
        </w:rPr>
      </w:pPr>
      <w:r>
        <w:rPr>
          <w:rFonts w:ascii="宋体" w:hAnsi="宋体" w:hint="eastAsia"/>
          <w:bCs/>
          <w:sz w:val="24"/>
        </w:rPr>
        <w:t>B-政府主管部门或委托人委托的第三方审定的工程结算金额；</w:t>
      </w:r>
    </w:p>
    <w:p w:rsidR="00EE47E5" w:rsidRDefault="002252DF" w:rsidP="003432B1">
      <w:pPr>
        <w:numPr>
          <w:ilvl w:val="255"/>
          <w:numId w:val="0"/>
        </w:numPr>
        <w:adjustRightInd w:val="0"/>
        <w:snapToGrid w:val="0"/>
        <w:spacing w:beforeLines="50" w:before="156" w:afterLines="50" w:after="156" w:line="360" w:lineRule="auto"/>
        <w:ind w:firstLineChars="200" w:firstLine="480"/>
        <w:rPr>
          <w:rFonts w:ascii="宋体" w:hAnsi="宋体"/>
          <w:bCs/>
          <w:sz w:val="24"/>
        </w:rPr>
      </w:pPr>
      <w:r>
        <w:rPr>
          <w:rFonts w:ascii="宋体" w:hAnsi="宋体" w:hint="eastAsia"/>
          <w:bCs/>
          <w:sz w:val="24"/>
        </w:rPr>
        <w:t>C-监理合同报酬总额。</w:t>
      </w:r>
    </w:p>
    <w:p w:rsidR="00EE47E5" w:rsidRDefault="002252DF" w:rsidP="003432B1">
      <w:pPr>
        <w:numPr>
          <w:ilvl w:val="255"/>
          <w:numId w:val="0"/>
        </w:numPr>
        <w:adjustRightInd w:val="0"/>
        <w:snapToGrid w:val="0"/>
        <w:spacing w:beforeLines="50" w:before="156" w:afterLines="50" w:after="156" w:line="360" w:lineRule="auto"/>
        <w:ind w:firstLineChars="200" w:firstLine="480"/>
        <w:rPr>
          <w:rFonts w:ascii="宋体" w:hAnsi="宋体"/>
          <w:bCs/>
          <w:sz w:val="24"/>
        </w:rPr>
      </w:pPr>
      <w:r>
        <w:rPr>
          <w:rFonts w:ascii="宋体" w:hAnsi="宋体" w:hint="eastAsia"/>
          <w:bCs/>
          <w:sz w:val="24"/>
        </w:rPr>
        <w:t>22、承包人的施工质量，经监理人检验为合格，但经委托人或工程质量监督机构抽查，发现质量有不合格、或未按设计要求和有关规范进行施工的，监理人应承</w:t>
      </w:r>
      <w:proofErr w:type="gramStart"/>
      <w:r>
        <w:rPr>
          <w:rFonts w:ascii="宋体" w:hAnsi="宋体" w:hint="eastAsia"/>
          <w:bCs/>
          <w:sz w:val="24"/>
        </w:rPr>
        <w:t>担严重</w:t>
      </w:r>
      <w:proofErr w:type="gramEnd"/>
      <w:r>
        <w:rPr>
          <w:rFonts w:ascii="宋体" w:hAnsi="宋体" w:hint="eastAsia"/>
          <w:bCs/>
          <w:sz w:val="24"/>
        </w:rPr>
        <w:t>违约责任1次，而且，承包人和监理人应赔偿委托人的经济损失。</w:t>
      </w:r>
    </w:p>
    <w:p w:rsidR="00EE47E5" w:rsidRDefault="002252DF" w:rsidP="003432B1">
      <w:pPr>
        <w:adjustRightInd w:val="0"/>
        <w:snapToGrid w:val="0"/>
        <w:spacing w:beforeLines="50" w:before="156" w:afterLines="50" w:after="156" w:line="360" w:lineRule="auto"/>
        <w:ind w:firstLineChars="150" w:firstLine="360"/>
        <w:rPr>
          <w:rFonts w:ascii="宋体" w:hAnsi="宋体"/>
          <w:bCs/>
          <w:sz w:val="24"/>
        </w:rPr>
      </w:pPr>
      <w:r>
        <w:rPr>
          <w:rFonts w:ascii="宋体" w:hAnsi="宋体" w:hint="eastAsia"/>
          <w:bCs/>
          <w:sz w:val="24"/>
        </w:rPr>
        <w:t>（五）其他方面的违约责任：</w:t>
      </w:r>
    </w:p>
    <w:p w:rsidR="00EE47E5" w:rsidRDefault="002252DF" w:rsidP="003432B1">
      <w:pPr>
        <w:adjustRightInd w:val="0"/>
        <w:snapToGrid w:val="0"/>
        <w:spacing w:beforeLines="50" w:before="156" w:afterLines="50" w:after="156" w:line="360" w:lineRule="auto"/>
        <w:ind w:firstLineChars="200" w:firstLine="480"/>
        <w:rPr>
          <w:rFonts w:ascii="宋体" w:hAnsi="宋体"/>
          <w:bCs/>
          <w:sz w:val="24"/>
        </w:rPr>
      </w:pPr>
      <w:r>
        <w:rPr>
          <w:rFonts w:ascii="宋体" w:hAnsi="宋体" w:hint="eastAsia"/>
          <w:bCs/>
          <w:sz w:val="24"/>
        </w:rPr>
        <w:t>1、监理人必须加强对监理人员职业操守、廉政建设的培训和教育，本项目监理人员利用职业身份“吃、拿、卡、要”或有其他违反职业操守及廉政建设相关规定的，一经查实，监理人应立即清退该监理人员，并承担1次严重违约，情节严重的，委托人有权部分或全部解除合同并有权向有关部门反映情况，同时将上述违反职业道德的行为通过新闻媒体公诸于众，情节严重者移交司法机关追究法律责任。</w:t>
      </w:r>
    </w:p>
    <w:p w:rsidR="00EE47E5" w:rsidRDefault="002252DF" w:rsidP="003432B1">
      <w:pPr>
        <w:spacing w:beforeLines="50" w:before="156" w:afterLines="50" w:after="156" w:line="360" w:lineRule="auto"/>
        <w:ind w:firstLineChars="200" w:firstLine="480"/>
        <w:rPr>
          <w:rFonts w:ascii="宋体" w:hAnsi="宋体"/>
          <w:sz w:val="24"/>
        </w:rPr>
      </w:pPr>
      <w:r>
        <w:rPr>
          <w:rFonts w:ascii="宋体" w:hAnsi="宋体" w:hint="eastAsia"/>
          <w:sz w:val="24"/>
        </w:rPr>
        <w:t>2、工程监理资料收集不齐、管理混乱的，监理人承担一般违约责任；缺损原始记录的，每件文件扣减1000元监理费。</w:t>
      </w:r>
    </w:p>
    <w:p w:rsidR="00EE47E5" w:rsidRDefault="002252DF" w:rsidP="003432B1">
      <w:pPr>
        <w:spacing w:beforeLines="50" w:before="156" w:afterLines="50" w:after="156" w:line="360" w:lineRule="auto"/>
        <w:ind w:firstLineChars="200" w:firstLine="480"/>
        <w:rPr>
          <w:rFonts w:ascii="宋体" w:hAnsi="宋体"/>
          <w:sz w:val="24"/>
        </w:rPr>
      </w:pPr>
      <w:r>
        <w:rPr>
          <w:rFonts w:ascii="宋体" w:hAnsi="宋体" w:hint="eastAsia"/>
          <w:sz w:val="24"/>
        </w:rPr>
        <w:t>3、在委托人组织的履行监理合同检查评分中，监理人得分低于50分的，应承</w:t>
      </w:r>
      <w:proofErr w:type="gramStart"/>
      <w:r>
        <w:rPr>
          <w:rFonts w:ascii="宋体" w:hAnsi="宋体" w:hint="eastAsia"/>
          <w:sz w:val="24"/>
        </w:rPr>
        <w:t>担一</w:t>
      </w:r>
      <w:r>
        <w:rPr>
          <w:rFonts w:ascii="宋体" w:hAnsi="宋体" w:hint="eastAsia"/>
          <w:sz w:val="24"/>
        </w:rPr>
        <w:lastRenderedPageBreak/>
        <w:t>般</w:t>
      </w:r>
      <w:proofErr w:type="gramEnd"/>
      <w:r>
        <w:rPr>
          <w:rFonts w:ascii="宋体" w:hAnsi="宋体" w:hint="eastAsia"/>
          <w:sz w:val="24"/>
        </w:rPr>
        <w:t>违约责任。</w:t>
      </w:r>
    </w:p>
    <w:p w:rsidR="00EE47E5" w:rsidRDefault="002252DF" w:rsidP="003432B1">
      <w:pPr>
        <w:adjustRightInd w:val="0"/>
        <w:snapToGrid w:val="0"/>
        <w:spacing w:beforeLines="50" w:before="156" w:afterLines="50" w:after="156" w:line="360" w:lineRule="auto"/>
        <w:ind w:firstLineChars="200" w:firstLine="480"/>
        <w:rPr>
          <w:rFonts w:ascii="宋体" w:hAnsi="宋体"/>
          <w:bCs/>
          <w:sz w:val="24"/>
        </w:rPr>
      </w:pPr>
      <w:r>
        <w:rPr>
          <w:rFonts w:ascii="宋体" w:hAnsi="宋体" w:hint="eastAsia"/>
          <w:bCs/>
          <w:sz w:val="24"/>
        </w:rPr>
        <w:t>4、除上述约定之外，监理人有违反合同约定的其他义务的，均构成违约，委托人有权视具体情况给予监理人书面警告并限期改正，监理人拒不限期改正的，应承担1次一般违约责任，情节严重的，应承担1次严重违约责任。</w:t>
      </w:r>
    </w:p>
    <w:p w:rsidR="00EE47E5" w:rsidRDefault="002252DF" w:rsidP="003432B1">
      <w:pPr>
        <w:pStyle w:val="af2"/>
        <w:adjustRightInd w:val="0"/>
        <w:snapToGrid w:val="0"/>
        <w:spacing w:beforeLines="50" w:before="156" w:beforeAutospacing="0" w:afterLines="50" w:after="156" w:afterAutospacing="0" w:line="360" w:lineRule="auto"/>
        <w:ind w:firstLineChars="200" w:firstLine="480"/>
        <w:jc w:val="both"/>
        <w:rPr>
          <w:snapToGrid w:val="0"/>
        </w:rPr>
      </w:pPr>
      <w:r>
        <w:rPr>
          <w:rFonts w:hint="eastAsia"/>
          <w:snapToGrid w:val="0"/>
        </w:rPr>
        <w:t>（六）委托人以书面形式</w:t>
      </w:r>
      <w:proofErr w:type="gramStart"/>
      <w:r>
        <w:rPr>
          <w:rFonts w:hint="eastAsia"/>
          <w:snapToGrid w:val="0"/>
        </w:rPr>
        <w:t>作出</w:t>
      </w:r>
      <w:proofErr w:type="gramEnd"/>
      <w:r>
        <w:rPr>
          <w:rFonts w:hint="eastAsia"/>
          <w:snapToGrid w:val="0"/>
        </w:rPr>
        <w:t>的违约处理决定一经送达监理人立即生效。监理人如有足够证据证明不应由其承担违约责任的，应在收到违约处理决定后3天内以书面形式向委托人提出异议并附上有关证据；委托人在收到监理人的异议后15天内审核完毕且</w:t>
      </w:r>
      <w:proofErr w:type="gramStart"/>
      <w:r>
        <w:rPr>
          <w:rFonts w:hint="eastAsia"/>
          <w:snapToGrid w:val="0"/>
        </w:rPr>
        <w:t>作出</w:t>
      </w:r>
      <w:proofErr w:type="gramEnd"/>
      <w:r>
        <w:rPr>
          <w:rFonts w:hint="eastAsia"/>
          <w:snapToGrid w:val="0"/>
        </w:rPr>
        <w:t>书面决定并通知监理人。</w:t>
      </w:r>
    </w:p>
    <w:p w:rsidR="00EE47E5" w:rsidRDefault="002252DF" w:rsidP="003432B1">
      <w:pPr>
        <w:pStyle w:val="af7"/>
        <w:spacing w:beforeLines="50" w:before="156" w:afterLines="50" w:after="156" w:line="360" w:lineRule="auto"/>
        <w:ind w:firstLine="482"/>
        <w:rPr>
          <w:rFonts w:ascii="宋体" w:hAnsi="宋体"/>
          <w:b/>
          <w:sz w:val="24"/>
          <w:u w:val="single"/>
        </w:rPr>
      </w:pPr>
      <w:r>
        <w:rPr>
          <w:rFonts w:ascii="宋体" w:hAnsi="宋体" w:hint="eastAsia"/>
          <w:b/>
          <w:bCs/>
          <w:sz w:val="24"/>
        </w:rPr>
        <w:t xml:space="preserve">第二十七条  </w:t>
      </w:r>
      <w:r>
        <w:rPr>
          <w:rFonts w:ascii="宋体" w:hAnsi="宋体" w:hint="eastAsia"/>
          <w:sz w:val="24"/>
        </w:rPr>
        <w:t>双方一致同意不适用本合同标准条款第二十七条的约定，承包人对质量和工期的违约，如监理人存在过错的，应按本合同专用条款相关约定承担违约责任。</w:t>
      </w:r>
    </w:p>
    <w:p w:rsidR="00EE47E5" w:rsidRDefault="002252DF" w:rsidP="003432B1">
      <w:pPr>
        <w:pStyle w:val="af7"/>
        <w:spacing w:beforeLines="50" w:before="156" w:afterLines="50" w:after="156" w:line="360" w:lineRule="auto"/>
        <w:ind w:firstLine="482"/>
        <w:rPr>
          <w:rFonts w:ascii="宋体" w:hAnsi="宋体"/>
          <w:sz w:val="24"/>
        </w:rPr>
      </w:pPr>
      <w:r>
        <w:rPr>
          <w:rFonts w:ascii="宋体" w:hAnsi="宋体" w:hint="eastAsia"/>
          <w:b/>
          <w:bCs/>
          <w:sz w:val="24"/>
        </w:rPr>
        <w:t>第三十一条</w:t>
      </w:r>
      <w:r>
        <w:rPr>
          <w:rFonts w:ascii="宋体" w:hAnsi="宋体"/>
          <w:sz w:val="24"/>
        </w:rPr>
        <w:t xml:space="preserve"> </w:t>
      </w:r>
      <w:r>
        <w:rPr>
          <w:rFonts w:ascii="宋体" w:hAnsi="宋体" w:hint="eastAsia"/>
          <w:sz w:val="24"/>
        </w:rPr>
        <w:t xml:space="preserve"> 双方一致同意不适用本合同标准条款第三十一条的约定，由于委托人或承包人的原因使监理工作受到阻碍或延误，则监理人应当将此情况与可能产生的影响及时通知委托人，完成监理业务的时间相应延长，监理人的报酬不变。</w:t>
      </w:r>
    </w:p>
    <w:p w:rsidR="00EE47E5" w:rsidRDefault="002252DF" w:rsidP="003432B1">
      <w:pPr>
        <w:pStyle w:val="af7"/>
        <w:spacing w:beforeLines="50" w:before="156" w:afterLines="50" w:after="156" w:line="360" w:lineRule="auto"/>
        <w:ind w:firstLine="482"/>
        <w:rPr>
          <w:rFonts w:ascii="宋体" w:hAnsi="宋体"/>
          <w:sz w:val="24"/>
        </w:rPr>
      </w:pPr>
      <w:r>
        <w:rPr>
          <w:rFonts w:ascii="宋体" w:hAnsi="宋体" w:hint="eastAsia"/>
          <w:b/>
          <w:bCs/>
          <w:sz w:val="24"/>
        </w:rPr>
        <w:t>第三十二条</w:t>
      </w:r>
      <w:r>
        <w:rPr>
          <w:rFonts w:ascii="宋体" w:hAnsi="宋体" w:hint="eastAsia"/>
          <w:sz w:val="24"/>
        </w:rPr>
        <w:t xml:space="preserve">  双方一致同意不适用本合同标准条款第三十二条的约定，在实际情况发生变化，使得监理人不能全部或部分执行监理业务时，监理人应当立即通知委托人，该监理业务的完成时间应予延长。当恢复执行监理业务时，监理人应当立即恢复执行监理业务，监理人的报酬不变。</w:t>
      </w:r>
    </w:p>
    <w:p w:rsidR="00EE47E5" w:rsidRDefault="002252DF" w:rsidP="003432B1">
      <w:pPr>
        <w:pStyle w:val="af7"/>
        <w:spacing w:beforeLines="50" w:before="156" w:afterLines="50" w:after="156" w:line="360" w:lineRule="auto"/>
        <w:ind w:firstLine="482"/>
        <w:rPr>
          <w:rFonts w:ascii="宋体" w:hAnsi="宋体"/>
          <w:sz w:val="24"/>
        </w:rPr>
      </w:pPr>
      <w:r>
        <w:rPr>
          <w:rFonts w:ascii="宋体" w:hAnsi="宋体" w:hint="eastAsia"/>
          <w:b/>
          <w:bCs/>
          <w:sz w:val="24"/>
        </w:rPr>
        <w:t>第三十三条</w:t>
      </w:r>
      <w:r>
        <w:rPr>
          <w:rFonts w:ascii="宋体" w:hAnsi="宋体" w:hint="eastAsia"/>
          <w:sz w:val="24"/>
        </w:rPr>
        <w:t xml:space="preserve">  双方一致同意不适用本合同标准条款第三十三条的约定，本合同的有效期一直至本合同工程保修期间届满且竣工结算完成并同时双方的责任、义务履行完毕时才终止。本合同工程保修期间，监理人仍须承担监理责任。</w:t>
      </w:r>
    </w:p>
    <w:p w:rsidR="00EE47E5" w:rsidRDefault="002252DF" w:rsidP="003432B1">
      <w:pPr>
        <w:pStyle w:val="af7"/>
        <w:spacing w:beforeLines="50" w:before="156" w:afterLines="50" w:after="156" w:line="360" w:lineRule="auto"/>
        <w:ind w:firstLine="482"/>
        <w:rPr>
          <w:rFonts w:ascii="宋体" w:hAnsi="宋体"/>
          <w:sz w:val="24"/>
        </w:rPr>
      </w:pPr>
      <w:r>
        <w:rPr>
          <w:rFonts w:ascii="宋体" w:hAnsi="宋体" w:hint="eastAsia"/>
          <w:b/>
          <w:bCs/>
          <w:sz w:val="24"/>
        </w:rPr>
        <w:t>第三十四条</w:t>
      </w:r>
      <w:r>
        <w:rPr>
          <w:rFonts w:ascii="宋体" w:hAnsi="宋体" w:hint="eastAsia"/>
          <w:sz w:val="24"/>
        </w:rPr>
        <w:t xml:space="preserve">  双方一致同意不适用本合同标准条款第三十四条的约定，本合同未经双方协商一致，不得变更或解除。委托人根据本合同的约定单方面部分或全部解除本合同的，自委托人书面通知监理人时起部分或全部解除本合同即生效。</w:t>
      </w:r>
    </w:p>
    <w:p w:rsidR="00EE47E5" w:rsidRDefault="002252DF" w:rsidP="003432B1">
      <w:pPr>
        <w:adjustRightInd w:val="0"/>
        <w:snapToGrid w:val="0"/>
        <w:spacing w:beforeLines="50" w:before="156" w:afterLines="50" w:after="156" w:line="360" w:lineRule="auto"/>
        <w:ind w:firstLineChars="200" w:firstLine="480"/>
        <w:rPr>
          <w:rFonts w:ascii="宋体" w:hAnsi="宋体"/>
          <w:sz w:val="24"/>
        </w:rPr>
      </w:pPr>
      <w:r>
        <w:rPr>
          <w:rFonts w:ascii="宋体" w:hAnsi="宋体" w:hint="eastAsia"/>
          <w:sz w:val="24"/>
        </w:rPr>
        <w:t>本合同的修改（包括服务范围的修改），只能以双方书面同意的方式进行。</w:t>
      </w:r>
    </w:p>
    <w:p w:rsidR="00EE47E5" w:rsidRDefault="002252DF" w:rsidP="003432B1">
      <w:pPr>
        <w:pStyle w:val="af7"/>
        <w:spacing w:beforeLines="50" w:before="156" w:afterLines="50" w:after="156" w:line="360" w:lineRule="auto"/>
        <w:ind w:firstLine="482"/>
        <w:rPr>
          <w:rFonts w:ascii="宋体" w:hAnsi="宋体"/>
          <w:sz w:val="24"/>
        </w:rPr>
      </w:pPr>
      <w:r>
        <w:rPr>
          <w:rFonts w:ascii="宋体" w:hAnsi="宋体" w:hint="eastAsia"/>
          <w:b/>
          <w:bCs/>
          <w:sz w:val="24"/>
        </w:rPr>
        <w:t>第三十五条</w:t>
      </w:r>
      <w:r>
        <w:rPr>
          <w:rFonts w:ascii="宋体" w:hAnsi="宋体" w:hint="eastAsia"/>
          <w:sz w:val="24"/>
        </w:rPr>
        <w:t xml:space="preserve">  双方一致同意不适用本合同标准条款第三十五条的约定。</w:t>
      </w:r>
    </w:p>
    <w:p w:rsidR="00EE47E5" w:rsidRDefault="002252DF" w:rsidP="003432B1">
      <w:pPr>
        <w:pStyle w:val="af7"/>
        <w:spacing w:beforeLines="50" w:before="156" w:afterLines="50" w:after="156" w:line="360" w:lineRule="auto"/>
        <w:ind w:firstLine="482"/>
        <w:rPr>
          <w:rFonts w:ascii="宋体" w:hAnsi="宋体"/>
          <w:sz w:val="24"/>
        </w:rPr>
      </w:pPr>
      <w:r>
        <w:rPr>
          <w:rFonts w:ascii="宋体" w:hAnsi="宋体" w:hint="eastAsia"/>
          <w:b/>
          <w:bCs/>
          <w:sz w:val="24"/>
        </w:rPr>
        <w:t>第三十六条</w:t>
      </w:r>
      <w:r>
        <w:rPr>
          <w:rFonts w:ascii="宋体" w:hAnsi="宋体" w:hint="eastAsia"/>
          <w:sz w:val="24"/>
        </w:rPr>
        <w:t xml:space="preserve">  双方一致同意不适用本合同标准条款第三十六条的约定。</w:t>
      </w:r>
    </w:p>
    <w:p w:rsidR="00EE47E5" w:rsidRPr="00C97C51" w:rsidRDefault="002252DF" w:rsidP="003432B1">
      <w:pPr>
        <w:pStyle w:val="af7"/>
        <w:spacing w:beforeLines="50" w:before="156" w:afterLines="50" w:after="156" w:line="360" w:lineRule="auto"/>
        <w:ind w:firstLine="482"/>
        <w:rPr>
          <w:rFonts w:ascii="宋体" w:hAnsi="宋体"/>
          <w:sz w:val="24"/>
        </w:rPr>
      </w:pPr>
      <w:r>
        <w:rPr>
          <w:rFonts w:ascii="宋体" w:hAnsi="宋体" w:hint="eastAsia"/>
          <w:b/>
          <w:bCs/>
          <w:sz w:val="24"/>
        </w:rPr>
        <w:lastRenderedPageBreak/>
        <w:t>第三十七条</w:t>
      </w:r>
      <w:r w:rsidRPr="00C97C51">
        <w:rPr>
          <w:rFonts w:ascii="宋体" w:hAnsi="宋体" w:hint="eastAsia"/>
          <w:b/>
          <w:bCs/>
          <w:sz w:val="24"/>
        </w:rPr>
        <w:t xml:space="preserve">  </w:t>
      </w:r>
      <w:r w:rsidRPr="00C97C51">
        <w:rPr>
          <w:rFonts w:ascii="宋体" w:hAnsi="宋体" w:hint="eastAsia"/>
          <w:bCs/>
          <w:sz w:val="24"/>
        </w:rPr>
        <w:t>双方一致同意不适用本合同标准条款第三十七条的约定，当监理人无正当理由而又未履行监理义务时，按本合同专用条款第二十六条的约定处理。</w:t>
      </w:r>
    </w:p>
    <w:p w:rsidR="00EE47E5" w:rsidRDefault="002252DF" w:rsidP="003432B1">
      <w:pPr>
        <w:pStyle w:val="af7"/>
        <w:spacing w:beforeLines="50" w:before="156" w:afterLines="50" w:after="156" w:line="360" w:lineRule="auto"/>
        <w:ind w:firstLine="482"/>
        <w:rPr>
          <w:rFonts w:ascii="宋体" w:hAnsi="宋体"/>
          <w:bCs/>
          <w:sz w:val="24"/>
        </w:rPr>
      </w:pPr>
      <w:r>
        <w:rPr>
          <w:rFonts w:ascii="宋体" w:hAnsi="宋体" w:hint="eastAsia"/>
          <w:b/>
          <w:bCs/>
          <w:sz w:val="24"/>
        </w:rPr>
        <w:t>第三十九条</w:t>
      </w:r>
      <w:r>
        <w:rPr>
          <w:rFonts w:ascii="宋体" w:hAnsi="宋体"/>
          <w:b/>
          <w:bCs/>
          <w:sz w:val="24"/>
        </w:rPr>
        <w:t xml:space="preserve"> </w:t>
      </w:r>
      <w:r>
        <w:rPr>
          <w:rFonts w:ascii="宋体" w:hAnsi="宋体" w:hint="eastAsia"/>
          <w:b/>
          <w:bCs/>
          <w:sz w:val="24"/>
        </w:rPr>
        <w:t xml:space="preserve"> </w:t>
      </w:r>
      <w:r>
        <w:rPr>
          <w:rFonts w:ascii="宋体" w:hAnsi="宋体" w:hint="eastAsia"/>
          <w:bCs/>
          <w:sz w:val="24"/>
        </w:rPr>
        <w:t>双方一致同意不适用本合同标准条款第三十九条的约定，监理报酬的计算方法、支付时间与金额按本条以下约定执行：</w:t>
      </w:r>
    </w:p>
    <w:p w:rsidR="00EE47E5" w:rsidRDefault="002252DF" w:rsidP="003432B1">
      <w:pPr>
        <w:adjustRightInd w:val="0"/>
        <w:snapToGrid w:val="0"/>
        <w:spacing w:beforeLines="50" w:before="156" w:afterLines="50" w:after="156" w:line="360" w:lineRule="auto"/>
        <w:ind w:firstLineChars="196" w:firstLine="470"/>
        <w:rPr>
          <w:rFonts w:ascii="宋体" w:hAnsi="宋体"/>
          <w:bCs/>
          <w:sz w:val="24"/>
        </w:rPr>
      </w:pPr>
      <w:r>
        <w:rPr>
          <w:rFonts w:ascii="宋体" w:hAnsi="宋体" w:hint="eastAsia"/>
          <w:bCs/>
          <w:sz w:val="24"/>
        </w:rPr>
        <w:t>（一）监理报酬</w:t>
      </w:r>
      <w:r>
        <w:rPr>
          <w:rFonts w:ascii="宋体" w:hAnsi="宋体"/>
          <w:bCs/>
          <w:sz w:val="24"/>
        </w:rPr>
        <w:t>的计取</w:t>
      </w:r>
    </w:p>
    <w:p w:rsidR="00EE47E5" w:rsidRDefault="002252DF" w:rsidP="003432B1">
      <w:pPr>
        <w:adjustRightInd w:val="0"/>
        <w:snapToGrid w:val="0"/>
        <w:spacing w:beforeLines="50" w:before="156" w:afterLines="50" w:after="156" w:line="360" w:lineRule="auto"/>
        <w:ind w:firstLineChars="200" w:firstLine="480"/>
        <w:rPr>
          <w:rFonts w:ascii="宋体" w:hAnsi="宋体" w:cs="宋体"/>
          <w:sz w:val="24"/>
        </w:rPr>
      </w:pPr>
      <w:r>
        <w:rPr>
          <w:rFonts w:ascii="宋体" w:hAnsi="宋体" w:cs="宋体" w:hint="eastAsia"/>
          <w:sz w:val="24"/>
        </w:rPr>
        <w:t>1、本合同监理酬金暂定总价为人民币（大写：       元整，小写：    元），监理酬金费率为</w:t>
      </w:r>
      <w:r>
        <w:rPr>
          <w:rFonts w:ascii="宋体" w:hAnsi="宋体" w:cs="宋体"/>
          <w:sz w:val="24"/>
          <w:u w:val="single"/>
        </w:rPr>
        <w:t xml:space="preserve">      </w:t>
      </w:r>
      <w:r>
        <w:rPr>
          <w:rFonts w:ascii="宋体" w:hAnsi="宋体" w:cs="宋体" w:hint="eastAsia"/>
          <w:sz w:val="24"/>
        </w:rPr>
        <w:t>%。</w:t>
      </w:r>
      <w:r>
        <w:rPr>
          <w:rFonts w:ascii="宋体" w:hAnsi="宋体" w:cs="宋体" w:hint="eastAsia"/>
          <w:color w:val="000000" w:themeColor="text1"/>
          <w:sz w:val="24"/>
        </w:rPr>
        <w:t>施工合同签订后，按施工合同</w:t>
      </w:r>
      <w:r>
        <w:rPr>
          <w:rFonts w:ascii="宋体" w:hAnsi="宋体" w:hint="eastAsia"/>
          <w:snapToGrid w:val="0"/>
          <w:spacing w:val="4"/>
          <w:kern w:val="0"/>
          <w:sz w:val="24"/>
        </w:rPr>
        <w:t>的建筑安装工程费</w:t>
      </w:r>
      <w:r>
        <w:rPr>
          <w:rFonts w:ascii="宋体" w:hAnsi="宋体" w:cs="宋体" w:hint="eastAsia"/>
          <w:color w:val="000000" w:themeColor="text1"/>
          <w:sz w:val="24"/>
        </w:rPr>
        <w:t>乘以监理酬金费率调整监理酬金，调整后的监理酬金即为本合同监理费总价</w:t>
      </w:r>
      <w:r>
        <w:rPr>
          <w:rFonts w:ascii="宋体" w:hAnsi="宋体" w:cs="宋体" w:hint="eastAsia"/>
          <w:sz w:val="24"/>
        </w:rPr>
        <w:t>。</w:t>
      </w:r>
    </w:p>
    <w:p w:rsidR="00EE47E5" w:rsidRDefault="002252DF" w:rsidP="003432B1">
      <w:pPr>
        <w:adjustRightInd w:val="0"/>
        <w:snapToGrid w:val="0"/>
        <w:spacing w:beforeLines="50" w:before="156" w:afterLines="50" w:after="156" w:line="360" w:lineRule="auto"/>
        <w:ind w:firstLineChars="198" w:firstLine="475"/>
        <w:rPr>
          <w:rFonts w:ascii="宋体" w:hAnsi="宋体" w:cs="宋体"/>
          <w:sz w:val="24"/>
        </w:rPr>
      </w:pPr>
      <w:r>
        <w:rPr>
          <w:rFonts w:ascii="宋体" w:hAnsi="宋体" w:cs="宋体" w:hint="eastAsia"/>
          <w:sz w:val="24"/>
        </w:rPr>
        <w:t>本监理合同结算：工程竣工后，监理报酬按施工承包合同最终审定</w:t>
      </w:r>
      <w:r>
        <w:rPr>
          <w:rFonts w:ascii="宋体" w:hAnsi="宋体" w:hint="eastAsia"/>
          <w:snapToGrid w:val="0"/>
          <w:spacing w:val="4"/>
          <w:kern w:val="0"/>
          <w:sz w:val="24"/>
        </w:rPr>
        <w:t>工程结算中的建筑安装工程费为计算基数进行计算，</w:t>
      </w:r>
      <w:proofErr w:type="gramStart"/>
      <w:r>
        <w:rPr>
          <w:rFonts w:ascii="宋体" w:hAnsi="宋体" w:hint="eastAsia"/>
          <w:snapToGrid w:val="0"/>
          <w:spacing w:val="4"/>
          <w:kern w:val="0"/>
          <w:sz w:val="24"/>
        </w:rPr>
        <w:t>若</w:t>
      </w:r>
      <w:r>
        <w:rPr>
          <w:rFonts w:ascii="宋体" w:hAnsi="宋体" w:cs="宋体" w:hint="eastAsia"/>
          <w:sz w:val="24"/>
        </w:rPr>
        <w:t>施工</w:t>
      </w:r>
      <w:proofErr w:type="gramEnd"/>
      <w:r>
        <w:rPr>
          <w:rFonts w:ascii="宋体" w:hAnsi="宋体" w:cs="宋体" w:hint="eastAsia"/>
          <w:sz w:val="24"/>
        </w:rPr>
        <w:t>承包合同实际结算的</w:t>
      </w:r>
      <w:r>
        <w:rPr>
          <w:rFonts w:ascii="宋体" w:hAnsi="宋体" w:hint="eastAsia"/>
          <w:snapToGrid w:val="0"/>
          <w:spacing w:val="4"/>
          <w:kern w:val="0"/>
          <w:sz w:val="24"/>
        </w:rPr>
        <w:t>建筑安装工程费</w:t>
      </w:r>
      <w:r>
        <w:rPr>
          <w:rFonts w:ascii="宋体" w:hAnsi="宋体" w:cs="宋体" w:hint="eastAsia"/>
          <w:sz w:val="24"/>
        </w:rPr>
        <w:t>浮动率不超出施工合同相应造价的±</w:t>
      </w:r>
      <w:r>
        <w:rPr>
          <w:rFonts w:ascii="宋体" w:hAnsi="宋体" w:cs="宋体"/>
          <w:sz w:val="24"/>
        </w:rPr>
        <w:t>10%时</w:t>
      </w:r>
      <w:r>
        <w:rPr>
          <w:rFonts w:ascii="宋体" w:hAnsi="宋体" w:cs="宋体" w:hint="eastAsia"/>
          <w:sz w:val="24"/>
        </w:rPr>
        <w:t>，</w:t>
      </w:r>
      <w:r>
        <w:rPr>
          <w:rFonts w:ascii="宋体" w:hAnsi="宋体" w:cs="宋体" w:hint="eastAsia"/>
          <w:color w:val="000000" w:themeColor="text1"/>
          <w:sz w:val="24"/>
        </w:rPr>
        <w:t>合同</w:t>
      </w:r>
      <w:r>
        <w:rPr>
          <w:rFonts w:ascii="宋体" w:hAnsi="宋体" w:cs="宋体" w:hint="eastAsia"/>
          <w:sz w:val="24"/>
        </w:rPr>
        <w:t>监理费</w:t>
      </w:r>
      <w:r>
        <w:rPr>
          <w:rFonts w:ascii="宋体" w:hAnsi="宋体" w:cs="宋体" w:hint="eastAsia"/>
          <w:color w:val="000000" w:themeColor="text1"/>
          <w:sz w:val="24"/>
        </w:rPr>
        <w:t>总价即为结算价</w:t>
      </w:r>
      <w:r>
        <w:rPr>
          <w:rFonts w:ascii="宋体" w:hAnsi="宋体" w:cs="宋体" w:hint="eastAsia"/>
          <w:sz w:val="24"/>
        </w:rPr>
        <w:t>。</w:t>
      </w:r>
    </w:p>
    <w:p w:rsidR="00EE47E5" w:rsidRDefault="002252DF" w:rsidP="003432B1">
      <w:pPr>
        <w:adjustRightInd w:val="0"/>
        <w:snapToGrid w:val="0"/>
        <w:spacing w:beforeLines="50" w:before="156" w:afterLines="50" w:after="156" w:line="360" w:lineRule="auto"/>
        <w:ind w:firstLineChars="200" w:firstLine="480"/>
        <w:rPr>
          <w:rFonts w:ascii="宋体" w:hAnsi="宋体"/>
          <w:bCs/>
          <w:sz w:val="24"/>
        </w:rPr>
      </w:pPr>
      <w:r>
        <w:rPr>
          <w:rFonts w:ascii="宋体" w:hAnsi="宋体" w:hint="eastAsia"/>
          <w:bCs/>
          <w:sz w:val="24"/>
        </w:rPr>
        <w:t>2、在本合同约定的监理范围内，监理人不得以任何理由要求附加工作和额外工作的监理报酬。</w:t>
      </w:r>
    </w:p>
    <w:p w:rsidR="00EE47E5" w:rsidRDefault="002252DF" w:rsidP="003432B1">
      <w:pPr>
        <w:adjustRightInd w:val="0"/>
        <w:snapToGrid w:val="0"/>
        <w:spacing w:beforeLines="50" w:before="156" w:afterLines="50" w:after="156" w:line="360" w:lineRule="auto"/>
        <w:ind w:firstLineChars="200" w:firstLine="480"/>
        <w:rPr>
          <w:rFonts w:ascii="宋体" w:hAnsi="宋体"/>
          <w:bCs/>
          <w:sz w:val="24"/>
        </w:rPr>
      </w:pPr>
      <w:r>
        <w:rPr>
          <w:rFonts w:ascii="宋体" w:hAnsi="宋体" w:hint="eastAsia"/>
          <w:bCs/>
          <w:sz w:val="24"/>
        </w:rPr>
        <w:t>3、在本合同约定的监理范围内，当工程量增加、或设计变更或设计规模变化时，监理人工作的变化均应视为本合同约定的监理工作。委托人有调整局部服务范围的权利，即部分解除、减少或部分增加服务范围，部分解除或减少的</w:t>
      </w:r>
      <w:proofErr w:type="gramStart"/>
      <w:r>
        <w:rPr>
          <w:rFonts w:ascii="宋体" w:hAnsi="宋体" w:hint="eastAsia"/>
          <w:bCs/>
          <w:sz w:val="24"/>
        </w:rPr>
        <w:t>按减少</w:t>
      </w:r>
      <w:proofErr w:type="gramEnd"/>
      <w:r>
        <w:rPr>
          <w:rFonts w:ascii="宋体" w:hAnsi="宋体" w:hint="eastAsia"/>
          <w:bCs/>
          <w:sz w:val="24"/>
        </w:rPr>
        <w:t>或解除部分的工程造价×100 %扣减监理报酬。部分增加的如不超过原监理部分工程造价10%的不增加监理报酬。如超过原监理部分工程造价10%的部分则按增加部分超过10%的工程造价的90%增加监理报酬。</w:t>
      </w:r>
    </w:p>
    <w:p w:rsidR="00EE47E5" w:rsidRDefault="002252DF" w:rsidP="003432B1">
      <w:pPr>
        <w:adjustRightInd w:val="0"/>
        <w:snapToGrid w:val="0"/>
        <w:spacing w:beforeLines="50" w:before="156" w:afterLines="50" w:after="156" w:line="360" w:lineRule="auto"/>
        <w:ind w:firstLineChars="200" w:firstLine="480"/>
        <w:rPr>
          <w:rFonts w:ascii="宋体" w:hAnsi="宋体"/>
          <w:bCs/>
          <w:sz w:val="24"/>
        </w:rPr>
      </w:pPr>
      <w:r>
        <w:rPr>
          <w:rFonts w:ascii="宋体" w:hAnsi="宋体" w:hint="eastAsia"/>
          <w:bCs/>
          <w:sz w:val="24"/>
        </w:rPr>
        <w:t>4、除非双方另有约定，本合同约定的服务期间，各种费率和费用不因物价变动而给予弥补或调整。</w:t>
      </w:r>
    </w:p>
    <w:p w:rsidR="00EE47E5" w:rsidRDefault="002252DF" w:rsidP="003432B1">
      <w:pPr>
        <w:adjustRightInd w:val="0"/>
        <w:snapToGrid w:val="0"/>
        <w:spacing w:beforeLines="50" w:before="156" w:afterLines="50" w:after="156" w:line="360" w:lineRule="auto"/>
        <w:ind w:firstLineChars="200" w:firstLine="480"/>
        <w:rPr>
          <w:rFonts w:ascii="宋体" w:hAnsi="宋体"/>
          <w:bCs/>
          <w:sz w:val="24"/>
        </w:rPr>
      </w:pPr>
      <w:r>
        <w:rPr>
          <w:rFonts w:ascii="宋体" w:hAnsi="宋体" w:hint="eastAsia"/>
          <w:bCs/>
          <w:sz w:val="24"/>
        </w:rPr>
        <w:t>5、在本合同约定的监理范围内，非因监理</w:t>
      </w:r>
      <w:proofErr w:type="gramStart"/>
      <w:r>
        <w:rPr>
          <w:rFonts w:ascii="宋体" w:hAnsi="宋体" w:hint="eastAsia"/>
          <w:bCs/>
          <w:sz w:val="24"/>
        </w:rPr>
        <w:t>人原因</w:t>
      </w:r>
      <w:proofErr w:type="gramEnd"/>
      <w:r>
        <w:rPr>
          <w:rFonts w:ascii="宋体" w:hAnsi="宋体" w:hint="eastAsia"/>
          <w:bCs/>
          <w:sz w:val="24"/>
        </w:rPr>
        <w:t>造成工程延期，致使监理服务期出现延长，监理人的责任期也应相应延长，本合同监理报酬总额不作调整，双方另有约定的除外。</w:t>
      </w:r>
    </w:p>
    <w:p w:rsidR="00EE47E5" w:rsidRDefault="002252DF" w:rsidP="003432B1">
      <w:pPr>
        <w:adjustRightInd w:val="0"/>
        <w:snapToGrid w:val="0"/>
        <w:spacing w:beforeLines="50" w:before="156" w:afterLines="50" w:after="156" w:line="360" w:lineRule="auto"/>
        <w:ind w:firstLineChars="200" w:firstLine="480"/>
        <w:rPr>
          <w:rFonts w:ascii="宋体" w:hAnsi="宋体"/>
          <w:bCs/>
          <w:sz w:val="24"/>
        </w:rPr>
      </w:pPr>
      <w:r>
        <w:rPr>
          <w:rFonts w:ascii="宋体" w:hAnsi="宋体" w:hint="eastAsia"/>
          <w:bCs/>
          <w:sz w:val="24"/>
        </w:rPr>
        <w:t>6、如在工程实施期间，因国家政策变化、政府对本合同工程的计划调整或不可抗力等非委托人原因造成本合同工程停建的，则监理人必须接受终止服务并积极配合委托人做好善后工作，按已实际完成的监理服务内容和本合同的相关约定结清监理报酬。</w:t>
      </w:r>
      <w:r>
        <w:rPr>
          <w:rFonts w:ascii="宋体" w:hAnsi="宋体" w:hint="eastAsia"/>
          <w:sz w:val="24"/>
        </w:rPr>
        <w:t>监</w:t>
      </w:r>
      <w:r>
        <w:rPr>
          <w:rFonts w:ascii="宋体" w:hAnsi="宋体" w:hint="eastAsia"/>
          <w:sz w:val="24"/>
        </w:rPr>
        <w:lastRenderedPageBreak/>
        <w:t>理人不得要求额外的费用及任何形式的补偿。</w:t>
      </w:r>
    </w:p>
    <w:p w:rsidR="00EE47E5" w:rsidRDefault="002252DF" w:rsidP="003432B1">
      <w:pPr>
        <w:adjustRightInd w:val="0"/>
        <w:snapToGrid w:val="0"/>
        <w:spacing w:beforeLines="50" w:before="156" w:afterLines="50" w:after="156" w:line="360" w:lineRule="auto"/>
        <w:ind w:firstLineChars="200" w:firstLine="480"/>
        <w:rPr>
          <w:rFonts w:ascii="宋体" w:hAnsi="宋体"/>
          <w:bCs/>
          <w:sz w:val="24"/>
        </w:rPr>
      </w:pPr>
      <w:r>
        <w:rPr>
          <w:rFonts w:ascii="宋体" w:hAnsi="宋体" w:hint="eastAsia"/>
          <w:bCs/>
          <w:sz w:val="24"/>
        </w:rPr>
        <w:t>7、如在工程实施期间，因任何原因造成本合同工程中间停工而导致监理人必须二次或多次进出场，监理报酬总额将不会因此而有所调整，相关费用亦已经包含在本合同监理报酬中。</w:t>
      </w:r>
      <w:r>
        <w:rPr>
          <w:rFonts w:ascii="宋体" w:hAnsi="宋体" w:hint="eastAsia"/>
          <w:sz w:val="24"/>
        </w:rPr>
        <w:t>因工程中间停工而不退场的，监理人可与委托人协商减少驻场监理人员的数量。</w:t>
      </w:r>
      <w:r>
        <w:rPr>
          <w:rFonts w:ascii="宋体" w:hAnsi="宋体" w:hint="eastAsia"/>
          <w:bCs/>
          <w:sz w:val="24"/>
        </w:rPr>
        <w:t>本合同监理报酬含项目全部监理咨询工作所需的全部费用、监理成本、税金和利润（包括办公及检测仪器费、工资、加班费、食宿、通讯、交通及其后勤保障等）。</w:t>
      </w:r>
    </w:p>
    <w:p w:rsidR="00EE47E5" w:rsidRDefault="002252DF" w:rsidP="003432B1">
      <w:pPr>
        <w:adjustRightInd w:val="0"/>
        <w:snapToGrid w:val="0"/>
        <w:spacing w:beforeLines="50" w:before="156" w:afterLines="50" w:after="156" w:line="360" w:lineRule="auto"/>
        <w:ind w:firstLineChars="200" w:firstLine="480"/>
        <w:rPr>
          <w:rFonts w:ascii="宋体" w:hAnsi="宋体"/>
          <w:bCs/>
          <w:color w:val="FF0000"/>
          <w:sz w:val="24"/>
        </w:rPr>
      </w:pPr>
      <w:r w:rsidRPr="003432B1">
        <w:rPr>
          <w:rFonts w:ascii="宋体" w:hAnsi="宋体" w:hint="eastAsia"/>
          <w:bCs/>
          <w:sz w:val="24"/>
        </w:rPr>
        <w:t>（二）监理报酬</w:t>
      </w:r>
      <w:r w:rsidRPr="003432B1">
        <w:rPr>
          <w:rFonts w:ascii="宋体" w:hAnsi="宋体"/>
          <w:bCs/>
          <w:sz w:val="24"/>
        </w:rPr>
        <w:t>的</w:t>
      </w:r>
      <w:r w:rsidRPr="003432B1">
        <w:rPr>
          <w:rFonts w:ascii="宋体" w:hAnsi="宋体" w:hint="eastAsia"/>
          <w:bCs/>
          <w:sz w:val="24"/>
        </w:rPr>
        <w:t>支付</w:t>
      </w:r>
    </w:p>
    <w:p w:rsidR="00EE47E5" w:rsidRDefault="002252DF" w:rsidP="003432B1">
      <w:pPr>
        <w:adjustRightInd w:val="0"/>
        <w:snapToGrid w:val="0"/>
        <w:spacing w:beforeLines="50" w:before="156" w:afterLines="50" w:after="156" w:line="360" w:lineRule="auto"/>
        <w:ind w:firstLineChars="200" w:firstLine="480"/>
        <w:rPr>
          <w:rFonts w:ascii="宋体" w:hAnsi="宋体" w:cs="宋体"/>
          <w:sz w:val="24"/>
        </w:rPr>
      </w:pPr>
      <w:r>
        <w:rPr>
          <w:rFonts w:ascii="宋体" w:hAnsi="宋体" w:hint="eastAsia"/>
          <w:bCs/>
          <w:sz w:val="24"/>
        </w:rPr>
        <w:t>1、</w:t>
      </w:r>
      <w:bookmarkStart w:id="1" w:name="_Hlk169018733"/>
      <w:r>
        <w:rPr>
          <w:rFonts w:ascii="宋体" w:hAnsi="宋体" w:hint="eastAsia"/>
          <w:bCs/>
          <w:sz w:val="24"/>
        </w:rPr>
        <w:t>监理合同签订，监理人提供经委托人审批的监理规划、监理实施细则，项目监理人员组织机构经委托人审核备案，在施工单位进场后10日内，委托人支付监理人</w:t>
      </w:r>
      <w:r>
        <w:rPr>
          <w:rFonts w:ascii="宋体" w:hAnsi="宋体"/>
          <w:bCs/>
          <w:sz w:val="24"/>
        </w:rPr>
        <w:t>监理合同价</w:t>
      </w:r>
      <w:r>
        <w:rPr>
          <w:rFonts w:ascii="宋体" w:hAnsi="宋体" w:hint="eastAsia"/>
          <w:bCs/>
          <w:sz w:val="24"/>
        </w:rPr>
        <w:t>的</w:t>
      </w:r>
      <w:r>
        <w:rPr>
          <w:rFonts w:ascii="宋体" w:hAnsi="宋体"/>
          <w:bCs/>
          <w:sz w:val="24"/>
        </w:rPr>
        <w:t>10</w:t>
      </w:r>
      <w:r>
        <w:rPr>
          <w:rFonts w:ascii="宋体" w:hAnsi="宋体" w:hint="eastAsia"/>
          <w:bCs/>
          <w:sz w:val="24"/>
        </w:rPr>
        <w:t>%作首期监理费</w:t>
      </w:r>
      <w:r>
        <w:rPr>
          <w:rFonts w:ascii="宋体" w:hAnsi="宋体" w:cs="宋体" w:hint="eastAsia"/>
          <w:sz w:val="24"/>
        </w:rPr>
        <w:t>。</w:t>
      </w:r>
    </w:p>
    <w:p w:rsidR="00EE47E5" w:rsidRDefault="002252DF" w:rsidP="003432B1">
      <w:pPr>
        <w:adjustRightInd w:val="0"/>
        <w:snapToGrid w:val="0"/>
        <w:spacing w:beforeLines="50" w:before="156" w:afterLines="50" w:after="156" w:line="360" w:lineRule="auto"/>
        <w:ind w:firstLineChars="200" w:firstLine="480"/>
        <w:rPr>
          <w:rFonts w:ascii="宋体" w:hAnsi="宋体" w:cs="宋体"/>
          <w:sz w:val="24"/>
        </w:rPr>
      </w:pPr>
      <w:r>
        <w:rPr>
          <w:rFonts w:ascii="宋体" w:hAnsi="宋体" w:cs="宋体" w:hint="eastAsia"/>
          <w:sz w:val="24"/>
        </w:rPr>
        <w:t>2、施工单位完成经委托人确认的施工合同总工程量</w:t>
      </w:r>
      <w:r>
        <w:rPr>
          <w:rFonts w:ascii="宋体" w:hAnsi="宋体" w:cs="宋体"/>
          <w:sz w:val="24"/>
        </w:rPr>
        <w:t>3</w:t>
      </w:r>
      <w:r>
        <w:rPr>
          <w:rFonts w:ascii="宋体" w:hAnsi="宋体" w:cs="宋体" w:hint="eastAsia"/>
          <w:sz w:val="24"/>
        </w:rPr>
        <w:t>0%时，累计支付至合同监理费总价的</w:t>
      </w:r>
      <w:r>
        <w:rPr>
          <w:rFonts w:ascii="宋体" w:hAnsi="宋体" w:cs="宋体"/>
          <w:sz w:val="24"/>
        </w:rPr>
        <w:t>20</w:t>
      </w:r>
      <w:r>
        <w:rPr>
          <w:rFonts w:ascii="宋体" w:hAnsi="宋体" w:cs="宋体" w:hint="eastAsia"/>
          <w:sz w:val="24"/>
        </w:rPr>
        <w:t>%。</w:t>
      </w:r>
    </w:p>
    <w:p w:rsidR="00EE47E5" w:rsidRPr="00931569" w:rsidRDefault="002252DF" w:rsidP="003432B1">
      <w:pPr>
        <w:adjustRightInd w:val="0"/>
        <w:snapToGrid w:val="0"/>
        <w:spacing w:beforeLines="50" w:before="156" w:afterLines="50" w:after="156" w:line="360" w:lineRule="auto"/>
        <w:ind w:firstLineChars="202" w:firstLine="485"/>
        <w:rPr>
          <w:rFonts w:hAnsi="宋体" w:cs="宋体"/>
          <w:sz w:val="24"/>
        </w:rPr>
      </w:pPr>
      <w:r w:rsidRPr="00F53CD0">
        <w:rPr>
          <w:rFonts w:ascii="宋体" w:hAnsi="宋体" w:cs="宋体"/>
          <w:sz w:val="24"/>
        </w:rPr>
        <w:t>3</w:t>
      </w:r>
      <w:r w:rsidRPr="00F53CD0">
        <w:rPr>
          <w:rFonts w:ascii="宋体" w:hAnsi="宋体" w:cs="宋体" w:hint="eastAsia"/>
          <w:sz w:val="24"/>
        </w:rPr>
        <w:t>、</w:t>
      </w:r>
      <w:r>
        <w:rPr>
          <w:rFonts w:ascii="宋体" w:hAnsi="宋体" w:cs="宋体" w:hint="eastAsia"/>
          <w:sz w:val="24"/>
        </w:rPr>
        <w:t>施工单位完成经委托人确认的施工合同总工程量</w:t>
      </w:r>
      <w:r w:rsidRPr="00F53CD0">
        <w:rPr>
          <w:rFonts w:ascii="宋体" w:hAnsi="宋体" w:cs="宋体"/>
          <w:sz w:val="24"/>
        </w:rPr>
        <w:t>5</w:t>
      </w:r>
      <w:r>
        <w:rPr>
          <w:rFonts w:ascii="宋体" w:hAnsi="宋体" w:cs="宋体" w:hint="eastAsia"/>
          <w:sz w:val="24"/>
        </w:rPr>
        <w:t>0%时，累计支付至合同监理费总价的</w:t>
      </w:r>
      <w:r w:rsidRPr="00F53CD0">
        <w:rPr>
          <w:rFonts w:ascii="宋体" w:hAnsi="宋体" w:cs="宋体"/>
          <w:sz w:val="24"/>
        </w:rPr>
        <w:t>3</w:t>
      </w:r>
      <w:r>
        <w:rPr>
          <w:rFonts w:ascii="宋体" w:hAnsi="宋体" w:cs="宋体"/>
          <w:sz w:val="24"/>
        </w:rPr>
        <w:t>0</w:t>
      </w:r>
      <w:r>
        <w:rPr>
          <w:rFonts w:ascii="宋体" w:hAnsi="宋体" w:cs="宋体" w:hint="eastAsia"/>
          <w:sz w:val="24"/>
        </w:rPr>
        <w:t>%。</w:t>
      </w:r>
    </w:p>
    <w:p w:rsidR="00EE47E5" w:rsidRPr="00931569" w:rsidRDefault="002252DF" w:rsidP="003432B1">
      <w:pPr>
        <w:adjustRightInd w:val="0"/>
        <w:snapToGrid w:val="0"/>
        <w:spacing w:beforeLines="50" w:before="156" w:afterLines="50" w:after="156" w:line="360" w:lineRule="auto"/>
        <w:ind w:firstLineChars="200" w:firstLine="480"/>
        <w:rPr>
          <w:rFonts w:ascii="宋体" w:hAnsi="宋体" w:cs="宋体"/>
          <w:sz w:val="24"/>
        </w:rPr>
      </w:pPr>
      <w:r>
        <w:rPr>
          <w:rFonts w:ascii="宋体" w:hAnsi="宋体" w:cs="宋体"/>
          <w:sz w:val="24"/>
        </w:rPr>
        <w:t>4</w:t>
      </w:r>
      <w:r>
        <w:rPr>
          <w:rFonts w:ascii="宋体" w:hAnsi="宋体" w:cs="宋体" w:hint="eastAsia"/>
          <w:sz w:val="24"/>
        </w:rPr>
        <w:t>、施工单位完成经委托人确认的施工合同总工程量</w:t>
      </w:r>
      <w:r w:rsidRPr="00F53CD0">
        <w:rPr>
          <w:rFonts w:ascii="宋体" w:hAnsi="宋体" w:cs="宋体"/>
          <w:sz w:val="24"/>
        </w:rPr>
        <w:t>8</w:t>
      </w:r>
      <w:r>
        <w:rPr>
          <w:rFonts w:ascii="宋体" w:hAnsi="宋体" w:cs="宋体" w:hint="eastAsia"/>
          <w:sz w:val="24"/>
        </w:rPr>
        <w:t>0%时，累计支付至合同监理费总价的</w:t>
      </w:r>
      <w:r w:rsidRPr="00F53CD0">
        <w:rPr>
          <w:rFonts w:ascii="宋体" w:hAnsi="宋体" w:cs="宋体"/>
          <w:sz w:val="24"/>
        </w:rPr>
        <w:t>6</w:t>
      </w:r>
      <w:r>
        <w:rPr>
          <w:rFonts w:ascii="宋体" w:hAnsi="宋体" w:cs="宋体"/>
          <w:sz w:val="24"/>
        </w:rPr>
        <w:t>0</w:t>
      </w:r>
      <w:r>
        <w:rPr>
          <w:rFonts w:ascii="宋体" w:hAnsi="宋体" w:cs="宋体" w:hint="eastAsia"/>
          <w:sz w:val="24"/>
        </w:rPr>
        <w:t>%。</w:t>
      </w:r>
    </w:p>
    <w:p w:rsidR="00EE47E5" w:rsidRDefault="002252DF" w:rsidP="003432B1">
      <w:pPr>
        <w:adjustRightInd w:val="0"/>
        <w:snapToGrid w:val="0"/>
        <w:spacing w:beforeLines="50" w:before="156" w:afterLines="50" w:after="156" w:line="360" w:lineRule="auto"/>
        <w:ind w:firstLineChars="200" w:firstLine="480"/>
        <w:rPr>
          <w:rFonts w:ascii="宋体" w:hAnsi="宋体" w:cs="宋体"/>
          <w:sz w:val="24"/>
        </w:rPr>
      </w:pPr>
      <w:r>
        <w:rPr>
          <w:rFonts w:ascii="宋体" w:hAnsi="宋体" w:cs="宋体"/>
          <w:sz w:val="24"/>
        </w:rPr>
        <w:t>5</w:t>
      </w:r>
      <w:r>
        <w:rPr>
          <w:rFonts w:ascii="宋体" w:hAnsi="宋体" w:cs="宋体" w:hint="eastAsia"/>
          <w:sz w:val="24"/>
        </w:rPr>
        <w:t>、工程竣工验收后，累计支付至合同监理费总价的</w:t>
      </w:r>
      <w:r w:rsidRPr="00F53CD0">
        <w:rPr>
          <w:rFonts w:ascii="宋体" w:hAnsi="宋体" w:cs="宋体"/>
          <w:sz w:val="24"/>
        </w:rPr>
        <w:t>8</w:t>
      </w:r>
      <w:r>
        <w:rPr>
          <w:rFonts w:ascii="宋体" w:hAnsi="宋体" w:cs="宋体"/>
          <w:sz w:val="24"/>
        </w:rPr>
        <w:t>0</w:t>
      </w:r>
      <w:r>
        <w:rPr>
          <w:rFonts w:ascii="宋体" w:hAnsi="宋体" w:cs="宋体" w:hint="eastAsia"/>
          <w:sz w:val="24"/>
        </w:rPr>
        <w:t>%</w:t>
      </w:r>
      <w:bookmarkEnd w:id="1"/>
      <w:r>
        <w:rPr>
          <w:rFonts w:ascii="宋体" w:hAnsi="宋体" w:cs="宋体" w:hint="eastAsia"/>
          <w:sz w:val="24"/>
        </w:rPr>
        <w:t>。</w:t>
      </w:r>
    </w:p>
    <w:p w:rsidR="00EE47E5" w:rsidRPr="00F53CD0" w:rsidRDefault="002252DF" w:rsidP="003432B1">
      <w:pPr>
        <w:adjustRightInd w:val="0"/>
        <w:snapToGrid w:val="0"/>
        <w:spacing w:beforeLines="50" w:before="156" w:afterLines="50" w:after="156" w:line="360" w:lineRule="auto"/>
        <w:ind w:firstLineChars="200" w:firstLine="480"/>
        <w:rPr>
          <w:rFonts w:ascii="宋体" w:hAnsi="宋体" w:cs="宋体"/>
          <w:sz w:val="24"/>
        </w:rPr>
      </w:pPr>
      <w:r>
        <w:rPr>
          <w:rFonts w:ascii="宋体" w:hAnsi="宋体" w:cs="宋体"/>
          <w:sz w:val="24"/>
        </w:rPr>
        <w:t>6</w:t>
      </w:r>
      <w:r>
        <w:rPr>
          <w:rFonts w:ascii="宋体" w:hAnsi="宋体" w:cs="宋体" w:hint="eastAsia"/>
          <w:sz w:val="24"/>
        </w:rPr>
        <w:t>、施</w:t>
      </w:r>
      <w:bookmarkStart w:id="2" w:name="_Hlk169018786"/>
      <w:r>
        <w:rPr>
          <w:rFonts w:ascii="宋体" w:hAnsi="宋体" w:cs="宋体" w:hint="eastAsia"/>
          <w:sz w:val="24"/>
        </w:rPr>
        <w:t>工结算经第三方审定且监理</w:t>
      </w:r>
      <w:r w:rsidRPr="00931569">
        <w:rPr>
          <w:rFonts w:ascii="宋体" w:hAnsi="宋体" w:cs="宋体" w:hint="eastAsia"/>
          <w:sz w:val="24"/>
        </w:rPr>
        <w:t>合同结算办理完毕，监理档案已按委托人要求完成移交</w:t>
      </w:r>
      <w:r w:rsidRPr="0047338D">
        <w:rPr>
          <w:rFonts w:ascii="宋体" w:hAnsi="宋体" w:cs="宋体" w:hint="eastAsia"/>
          <w:sz w:val="24"/>
        </w:rPr>
        <w:t>后，累计支付监理费至监理费结算价的</w:t>
      </w:r>
      <w:r w:rsidRPr="00F53CD0">
        <w:rPr>
          <w:rFonts w:ascii="宋体" w:hAnsi="宋体" w:cs="宋体"/>
          <w:sz w:val="24"/>
        </w:rPr>
        <w:t>97%。支付本期监理费</w:t>
      </w:r>
      <w:r w:rsidRPr="00F53CD0">
        <w:rPr>
          <w:rFonts w:ascii="宋体" w:hAnsi="宋体" w:cs="宋体" w:hint="eastAsia"/>
          <w:sz w:val="24"/>
        </w:rPr>
        <w:t>时，需附监理人盖章确认的</w:t>
      </w:r>
      <w:proofErr w:type="gramStart"/>
      <w:r w:rsidRPr="00F53CD0">
        <w:rPr>
          <w:rFonts w:ascii="宋体" w:hAnsi="宋体" w:cs="宋体" w:hint="eastAsia"/>
          <w:sz w:val="24"/>
        </w:rPr>
        <w:t>违约台</w:t>
      </w:r>
      <w:proofErr w:type="gramEnd"/>
      <w:r w:rsidRPr="00F53CD0">
        <w:rPr>
          <w:rFonts w:ascii="宋体" w:hAnsi="宋体" w:cs="宋体" w:hint="eastAsia"/>
          <w:sz w:val="24"/>
        </w:rPr>
        <w:t>账，如有违约罚金，需缴清结算阶段的违约金后方可支付</w:t>
      </w:r>
      <w:bookmarkEnd w:id="2"/>
      <w:r w:rsidRPr="00F53CD0">
        <w:rPr>
          <w:rFonts w:ascii="宋体" w:hAnsi="宋体" w:cs="宋体" w:hint="eastAsia"/>
          <w:sz w:val="24"/>
        </w:rPr>
        <w:t>。</w:t>
      </w:r>
    </w:p>
    <w:p w:rsidR="00EE47E5" w:rsidRDefault="002252DF" w:rsidP="003432B1">
      <w:pPr>
        <w:adjustRightInd w:val="0"/>
        <w:snapToGrid w:val="0"/>
        <w:spacing w:beforeLines="50" w:before="156" w:afterLines="50" w:after="156" w:line="360" w:lineRule="auto"/>
        <w:ind w:firstLineChars="200" w:firstLine="480"/>
        <w:rPr>
          <w:rFonts w:ascii="宋体" w:hAnsi="宋体" w:cs="宋体"/>
          <w:sz w:val="24"/>
        </w:rPr>
      </w:pPr>
      <w:r>
        <w:rPr>
          <w:rFonts w:ascii="宋体" w:hAnsi="宋体" w:cs="宋体"/>
          <w:sz w:val="24"/>
        </w:rPr>
        <w:t>7</w:t>
      </w:r>
      <w:r>
        <w:rPr>
          <w:rFonts w:ascii="宋体" w:hAnsi="宋体" w:cs="宋体" w:hint="eastAsia"/>
          <w:sz w:val="24"/>
        </w:rPr>
        <w:t>、</w:t>
      </w:r>
      <w:bookmarkStart w:id="3" w:name="_Hlk169018797"/>
      <w:r>
        <w:rPr>
          <w:rFonts w:ascii="宋体" w:hAnsi="宋体" w:cs="宋体" w:hint="eastAsia"/>
          <w:sz w:val="24"/>
        </w:rPr>
        <w:t>工程质量缺陷责任期满，监理人协助委托人完成工程竣工档案备案后，委托人支付监理结算价余款</w:t>
      </w:r>
      <w:bookmarkEnd w:id="3"/>
      <w:r>
        <w:rPr>
          <w:rFonts w:ascii="宋体" w:hAnsi="宋体" w:cs="宋体" w:hint="eastAsia"/>
          <w:sz w:val="24"/>
        </w:rPr>
        <w:t>。</w:t>
      </w:r>
    </w:p>
    <w:p w:rsidR="00EE47E5" w:rsidRDefault="002252DF" w:rsidP="003432B1">
      <w:pPr>
        <w:adjustRightInd w:val="0"/>
        <w:snapToGrid w:val="0"/>
        <w:spacing w:beforeLines="50" w:before="156" w:afterLines="50" w:after="156" w:line="360" w:lineRule="auto"/>
        <w:ind w:firstLineChars="200" w:firstLine="480"/>
        <w:rPr>
          <w:rFonts w:ascii="宋体" w:hAnsi="宋体" w:cs="宋体"/>
          <w:sz w:val="24"/>
        </w:rPr>
      </w:pPr>
      <w:r>
        <w:rPr>
          <w:rFonts w:ascii="宋体" w:hAnsi="宋体" w:cs="宋体"/>
          <w:sz w:val="24"/>
        </w:rPr>
        <w:t>8</w:t>
      </w:r>
      <w:r>
        <w:rPr>
          <w:rFonts w:ascii="宋体" w:hAnsi="宋体" w:cs="宋体" w:hint="eastAsia"/>
          <w:sz w:val="24"/>
        </w:rPr>
        <w:t>、</w:t>
      </w:r>
      <w:r>
        <w:rPr>
          <w:rFonts w:ascii="宋体" w:hAnsi="宋体" w:cs="宋体"/>
          <w:sz w:val="24"/>
        </w:rPr>
        <w:t>本</w:t>
      </w:r>
      <w:bookmarkStart w:id="4" w:name="_Hlk169018807"/>
      <w:r>
        <w:rPr>
          <w:rFonts w:ascii="宋体" w:hAnsi="宋体" w:cs="宋体"/>
          <w:sz w:val="24"/>
        </w:rPr>
        <w:t>合同所述的支付是指委托人在收到监理人的请款申请后，在规定的时</w:t>
      </w:r>
      <w:r w:rsidRPr="00931569">
        <w:rPr>
          <w:rFonts w:ascii="宋体" w:hAnsi="宋体" w:cs="宋体"/>
          <w:sz w:val="24"/>
        </w:rPr>
        <w:t>间内开始办理</w:t>
      </w:r>
      <w:r w:rsidRPr="0047338D">
        <w:rPr>
          <w:rFonts w:ascii="宋体" w:hAnsi="宋体" w:cs="宋体"/>
          <w:sz w:val="24"/>
        </w:rPr>
        <w:t>支付手续，而非款项划入</w:t>
      </w:r>
      <w:r w:rsidRPr="00F53CD0">
        <w:rPr>
          <w:rFonts w:ascii="宋体" w:hAnsi="宋体" w:cs="宋体" w:hint="eastAsia"/>
          <w:sz w:val="24"/>
        </w:rPr>
        <w:t>监理人</w:t>
      </w:r>
      <w:r w:rsidRPr="00F53CD0">
        <w:rPr>
          <w:rFonts w:ascii="宋体" w:hAnsi="宋体" w:cs="宋体"/>
          <w:sz w:val="24"/>
        </w:rPr>
        <w:t>账户。在委托人完成各项支付手续报审批时，审批导致支付时间延长时，不属委托人违约</w:t>
      </w:r>
      <w:bookmarkEnd w:id="4"/>
      <w:r w:rsidRPr="00F53CD0">
        <w:rPr>
          <w:rFonts w:ascii="宋体" w:hAnsi="宋体" w:cs="宋体"/>
          <w:sz w:val="24"/>
        </w:rPr>
        <w:t>。</w:t>
      </w:r>
    </w:p>
    <w:p w:rsidR="0094375B" w:rsidRPr="000832F6" w:rsidRDefault="0094375B" w:rsidP="0094375B">
      <w:pPr>
        <w:adjustRightInd w:val="0"/>
        <w:snapToGrid w:val="0"/>
        <w:spacing w:beforeLines="50" w:before="156" w:afterLines="50" w:after="156" w:line="360" w:lineRule="auto"/>
        <w:ind w:firstLineChars="200" w:firstLine="480"/>
        <w:rPr>
          <w:rFonts w:ascii="宋体" w:hAnsi="宋体" w:cs="Arial"/>
          <w:sz w:val="24"/>
        </w:rPr>
      </w:pPr>
      <w:r>
        <w:rPr>
          <w:rFonts w:ascii="宋体" w:hAnsi="宋体" w:cs="Arial" w:hint="eastAsia"/>
          <w:sz w:val="24"/>
        </w:rPr>
        <w:t xml:space="preserve">9、 </w:t>
      </w:r>
      <w:r w:rsidRPr="000832F6">
        <w:rPr>
          <w:rFonts w:ascii="宋体" w:hAnsi="宋体" w:cs="Arial" w:hint="eastAsia"/>
          <w:sz w:val="24"/>
        </w:rPr>
        <w:t>每次付款前，乙方向甲方提供合格有效的增值税专用发票。</w:t>
      </w:r>
    </w:p>
    <w:p w:rsidR="00EE47E5" w:rsidRDefault="002252DF" w:rsidP="003432B1">
      <w:pPr>
        <w:pStyle w:val="af7"/>
        <w:spacing w:beforeLines="50" w:before="156" w:afterLines="50" w:after="156" w:line="360" w:lineRule="auto"/>
        <w:ind w:firstLine="482"/>
        <w:rPr>
          <w:rFonts w:ascii="宋体" w:hAnsi="宋体"/>
          <w:bCs/>
          <w:sz w:val="24"/>
        </w:rPr>
      </w:pPr>
      <w:r w:rsidRPr="00F53CD0">
        <w:rPr>
          <w:rFonts w:ascii="宋体" w:hAnsi="宋体" w:hint="eastAsia"/>
          <w:b/>
          <w:bCs/>
          <w:sz w:val="24"/>
        </w:rPr>
        <w:lastRenderedPageBreak/>
        <w:t>第四十一条</w:t>
      </w:r>
      <w:r w:rsidRPr="00F53CD0">
        <w:rPr>
          <w:rFonts w:ascii="宋体" w:hAnsi="宋体"/>
          <w:b/>
          <w:bCs/>
          <w:sz w:val="24"/>
        </w:rPr>
        <w:t xml:space="preserve"> </w:t>
      </w:r>
      <w:r>
        <w:rPr>
          <w:rFonts w:ascii="宋体" w:hAnsi="宋体" w:hint="eastAsia"/>
          <w:bCs/>
          <w:sz w:val="24"/>
        </w:rPr>
        <w:t xml:space="preserve"> 委托人与监理人双方同意用人民币支付本合同涉及的相关款项。</w:t>
      </w:r>
    </w:p>
    <w:p w:rsidR="00EE47E5" w:rsidRDefault="002252DF" w:rsidP="003432B1">
      <w:pPr>
        <w:pStyle w:val="af7"/>
        <w:spacing w:beforeLines="50" w:before="156" w:afterLines="50" w:after="156" w:line="360" w:lineRule="auto"/>
        <w:ind w:firstLine="482"/>
        <w:rPr>
          <w:rFonts w:ascii="宋体" w:hAnsi="宋体"/>
          <w:bCs/>
          <w:sz w:val="24"/>
        </w:rPr>
      </w:pPr>
      <w:r w:rsidRPr="00F53CD0">
        <w:rPr>
          <w:rFonts w:ascii="宋体" w:hAnsi="宋体" w:hint="eastAsia"/>
          <w:b/>
          <w:bCs/>
          <w:sz w:val="24"/>
        </w:rPr>
        <w:t>第四十二条</w:t>
      </w:r>
      <w:r w:rsidRPr="00F53CD0">
        <w:rPr>
          <w:rFonts w:ascii="宋体" w:hAnsi="宋体"/>
          <w:b/>
          <w:bCs/>
          <w:sz w:val="24"/>
        </w:rPr>
        <w:t xml:space="preserve"> </w:t>
      </w:r>
      <w:r>
        <w:rPr>
          <w:rFonts w:ascii="宋体" w:hAnsi="宋体" w:hint="eastAsia"/>
          <w:bCs/>
          <w:sz w:val="24"/>
        </w:rPr>
        <w:t xml:space="preserve"> 双方一致同意不适用本合同标准条款第四十二条的约定，监理人申请委托人付款的，应按委托人规定办理请款手续。</w:t>
      </w:r>
    </w:p>
    <w:p w:rsidR="00EE47E5" w:rsidRDefault="002252DF" w:rsidP="003432B1">
      <w:pPr>
        <w:pStyle w:val="af7"/>
        <w:spacing w:beforeLines="50" w:before="156" w:afterLines="50" w:after="156" w:line="360" w:lineRule="auto"/>
        <w:ind w:firstLine="482"/>
        <w:rPr>
          <w:rFonts w:ascii="宋体" w:hAnsi="宋体"/>
          <w:bCs/>
          <w:sz w:val="24"/>
        </w:rPr>
      </w:pPr>
      <w:r w:rsidRPr="00F53CD0">
        <w:rPr>
          <w:rFonts w:ascii="宋体" w:hAnsi="宋体" w:hint="eastAsia"/>
          <w:b/>
          <w:bCs/>
          <w:sz w:val="24"/>
        </w:rPr>
        <w:t>第四十三条</w:t>
      </w:r>
      <w:r>
        <w:rPr>
          <w:rFonts w:ascii="宋体" w:hAnsi="宋体"/>
          <w:bCs/>
          <w:sz w:val="24"/>
        </w:rPr>
        <w:t xml:space="preserve"> </w:t>
      </w:r>
      <w:r>
        <w:rPr>
          <w:rFonts w:ascii="宋体" w:hAnsi="宋体" w:hint="eastAsia"/>
          <w:bCs/>
          <w:sz w:val="24"/>
        </w:rPr>
        <w:t xml:space="preserve"> 双方一致同意不适用本合同标准条款第四十三条的约定，委托的建设工程监理所必要的监理人员出外考察、材料设备复试、监造，其费用支出由监理人负责解决。</w:t>
      </w:r>
    </w:p>
    <w:p w:rsidR="00EE47E5" w:rsidRDefault="002252DF" w:rsidP="003432B1">
      <w:pPr>
        <w:pStyle w:val="af7"/>
        <w:spacing w:beforeLines="50" w:before="156" w:afterLines="50" w:after="156" w:line="360" w:lineRule="auto"/>
        <w:ind w:firstLine="482"/>
        <w:rPr>
          <w:rFonts w:ascii="宋体" w:hAnsi="宋体"/>
          <w:sz w:val="24"/>
        </w:rPr>
      </w:pPr>
      <w:r w:rsidRPr="00F53CD0">
        <w:rPr>
          <w:rFonts w:ascii="宋体" w:hAnsi="宋体" w:hint="eastAsia"/>
          <w:b/>
          <w:bCs/>
          <w:sz w:val="24"/>
        </w:rPr>
        <w:t>第四十九条</w:t>
      </w:r>
      <w:r>
        <w:rPr>
          <w:rFonts w:ascii="宋体" w:hAnsi="宋体"/>
          <w:bCs/>
          <w:sz w:val="24"/>
        </w:rPr>
        <w:t xml:space="preserve"> </w:t>
      </w:r>
      <w:r>
        <w:rPr>
          <w:rFonts w:ascii="宋体" w:hAnsi="宋体" w:hint="eastAsia"/>
          <w:bCs/>
          <w:sz w:val="24"/>
        </w:rPr>
        <w:t xml:space="preserve"> 因履行本合同发生或与本合同有关的争议</w:t>
      </w:r>
      <w:r>
        <w:rPr>
          <w:rFonts w:ascii="宋体" w:hAnsi="宋体" w:hint="eastAsia"/>
          <w:sz w:val="24"/>
        </w:rPr>
        <w:t>，双方当事人应友好协商解决。协商不成的，向工程所在地人民法院起诉，但诉讼不影响委托人同其他监理单位另行签订监理合同。</w:t>
      </w:r>
    </w:p>
    <w:p w:rsidR="00EE47E5" w:rsidRDefault="002252DF" w:rsidP="003432B1">
      <w:pPr>
        <w:pStyle w:val="af7"/>
        <w:spacing w:beforeLines="50" w:before="156" w:afterLines="50" w:after="156" w:line="360" w:lineRule="auto"/>
        <w:ind w:firstLine="482"/>
        <w:rPr>
          <w:rFonts w:ascii="宋体" w:hAnsi="宋体"/>
          <w:bCs/>
          <w:sz w:val="24"/>
        </w:rPr>
      </w:pPr>
      <w:r w:rsidRPr="00F53CD0">
        <w:rPr>
          <w:rFonts w:ascii="宋体" w:hAnsi="宋体" w:hint="eastAsia"/>
          <w:b/>
          <w:bCs/>
          <w:sz w:val="24"/>
        </w:rPr>
        <w:t>第五十条</w:t>
      </w:r>
      <w:r>
        <w:rPr>
          <w:rFonts w:ascii="宋体" w:hAnsi="宋体" w:hint="eastAsia"/>
          <w:bCs/>
          <w:sz w:val="24"/>
        </w:rPr>
        <w:t xml:space="preserve"> 补充条款</w:t>
      </w:r>
    </w:p>
    <w:p w:rsidR="00EE47E5" w:rsidRDefault="002252DF" w:rsidP="003432B1">
      <w:pPr>
        <w:spacing w:beforeLines="50" w:before="156" w:afterLines="50" w:after="156" w:line="360" w:lineRule="auto"/>
        <w:ind w:firstLineChars="200" w:firstLine="480"/>
        <w:rPr>
          <w:rFonts w:ascii="宋体" w:hAnsi="宋体"/>
          <w:sz w:val="24"/>
        </w:rPr>
      </w:pPr>
      <w:r>
        <w:rPr>
          <w:rFonts w:ascii="宋体" w:hAnsi="宋体" w:hint="eastAsia"/>
          <w:sz w:val="24"/>
        </w:rPr>
        <w:t>（一）在保修期内，委托人要求监理人到达现场的，监理人必须在接到委托人通知后2天内到达现场，履行监理职责。如监理人在保修期内不履行监理职责的，委托人有权不支付余款。</w:t>
      </w:r>
    </w:p>
    <w:p w:rsidR="00EE47E5" w:rsidRDefault="002252DF" w:rsidP="003432B1">
      <w:pPr>
        <w:adjustRightInd w:val="0"/>
        <w:snapToGrid w:val="0"/>
        <w:spacing w:beforeLines="50" w:before="156" w:afterLines="50" w:after="156" w:line="360" w:lineRule="auto"/>
        <w:ind w:firstLineChars="200" w:firstLine="480"/>
        <w:rPr>
          <w:rFonts w:ascii="宋体" w:hAnsi="宋体"/>
          <w:bCs/>
          <w:sz w:val="24"/>
        </w:rPr>
      </w:pPr>
      <w:r>
        <w:rPr>
          <w:rFonts w:ascii="宋体" w:hAnsi="宋体" w:hint="eastAsia"/>
          <w:bCs/>
          <w:sz w:val="24"/>
        </w:rPr>
        <w:t>（二）监理人认真履行安全文明施工管理责任，受到委托人书面表彰的，每次可抵扣监理人一般违约责任1次；受到建设主管部门书面表彰的，每次可抵扣监理人严重违约责任1次；取得市安全文明样板工地的，可抵扣监理人严重违约责任2次（如本工程有工地创优市优指标硬性要求的除外）</w:t>
      </w:r>
    </w:p>
    <w:p w:rsidR="00EE47E5" w:rsidRDefault="002252DF" w:rsidP="003432B1">
      <w:pPr>
        <w:adjustRightInd w:val="0"/>
        <w:snapToGrid w:val="0"/>
        <w:spacing w:beforeLines="50" w:before="156" w:afterLines="50" w:after="156" w:line="360" w:lineRule="auto"/>
        <w:ind w:firstLineChars="200" w:firstLine="480"/>
        <w:rPr>
          <w:rFonts w:ascii="宋体" w:hAnsi="宋体"/>
          <w:bCs/>
          <w:sz w:val="24"/>
        </w:rPr>
      </w:pPr>
      <w:r>
        <w:rPr>
          <w:rFonts w:ascii="宋体" w:hAnsi="宋体" w:hint="eastAsia"/>
          <w:bCs/>
          <w:sz w:val="24"/>
        </w:rPr>
        <w:t xml:space="preserve">（三）监理人在委托人组织的项目检查评分取得90分（含）以上的，可抵扣监理人一般违约责任1次。项目监理人受到委托人书面表彰的，可抵扣监理人一般违约责任1次；受到建设主管部门表彰的，每次可抵扣监理人严重违约责任1次。 </w:t>
      </w:r>
    </w:p>
    <w:p w:rsidR="00EE47E5" w:rsidRDefault="002252DF" w:rsidP="003432B1">
      <w:pPr>
        <w:adjustRightInd w:val="0"/>
        <w:snapToGrid w:val="0"/>
        <w:spacing w:beforeLines="50" w:before="156" w:afterLines="50" w:after="156" w:line="360" w:lineRule="auto"/>
        <w:ind w:firstLineChars="200" w:firstLine="480"/>
        <w:rPr>
          <w:rFonts w:ascii="宋体" w:hAnsi="宋体"/>
          <w:sz w:val="24"/>
        </w:rPr>
      </w:pPr>
      <w:r>
        <w:rPr>
          <w:rFonts w:ascii="宋体" w:hAnsi="宋体" w:hint="eastAsia"/>
          <w:bCs/>
          <w:sz w:val="24"/>
        </w:rPr>
        <w:t>（四）监理人抵扣的违约处罚，可按照合同相应条款，在实际已发生的违约处罚金内返还。如项目完工后，实际可抵扣的监理人违约责任多于实际处罚的违约责任，原则上不予经济奖励，委托方视情况给予通报表扬。</w:t>
      </w:r>
    </w:p>
    <w:p w:rsidR="00EE47E5" w:rsidRDefault="002252DF" w:rsidP="003432B1">
      <w:pPr>
        <w:adjustRightInd w:val="0"/>
        <w:snapToGrid w:val="0"/>
        <w:spacing w:beforeLines="50" w:before="156" w:afterLines="50" w:after="156" w:line="360" w:lineRule="auto"/>
        <w:ind w:firstLineChars="200" w:firstLine="480"/>
        <w:rPr>
          <w:rFonts w:ascii="宋体" w:hAnsi="宋体"/>
          <w:sz w:val="24"/>
        </w:rPr>
      </w:pPr>
      <w:r>
        <w:rPr>
          <w:rFonts w:ascii="宋体" w:hAnsi="宋体" w:hint="eastAsia"/>
          <w:sz w:val="24"/>
        </w:rPr>
        <w:t>（五）如本合同委托人为项目代建单位的，则本合同约定涉及的所有需委托人审批及确认事项，均应以建设业主审批和确认为准（需上级主管部门审批确认的按要求执行）。建设业主发出的指令，监理人应遵照执行，否则，视同未按委托人指令执行。</w:t>
      </w:r>
    </w:p>
    <w:p w:rsidR="00EE47E5" w:rsidRDefault="00EE47E5">
      <w:pPr>
        <w:adjustRightInd w:val="0"/>
        <w:snapToGrid w:val="0"/>
        <w:spacing w:line="380" w:lineRule="exact"/>
        <w:rPr>
          <w:rFonts w:ascii="宋体" w:hAnsi="宋体"/>
          <w:sz w:val="24"/>
        </w:rPr>
      </w:pPr>
    </w:p>
    <w:p w:rsidR="00EE47E5" w:rsidRDefault="002252DF">
      <w:pPr>
        <w:spacing w:line="360" w:lineRule="auto"/>
        <w:jc w:val="center"/>
        <w:rPr>
          <w:rFonts w:ascii="宋体" w:hAnsi="宋体" w:cs="宋体"/>
          <w:b/>
          <w:spacing w:val="20"/>
          <w:sz w:val="32"/>
          <w:szCs w:val="32"/>
        </w:rPr>
      </w:pPr>
      <w:r>
        <w:rPr>
          <w:rFonts w:ascii="宋体" w:hAnsi="宋体" w:cs="宋体" w:hint="eastAsia"/>
          <w:b/>
          <w:spacing w:val="20"/>
          <w:sz w:val="32"/>
          <w:szCs w:val="32"/>
        </w:rPr>
        <w:t>第四章 合同附件</w:t>
      </w:r>
    </w:p>
    <w:p w:rsidR="00EE47E5" w:rsidRDefault="002252DF">
      <w:pPr>
        <w:spacing w:line="360" w:lineRule="auto"/>
        <w:rPr>
          <w:rFonts w:ascii="宋体" w:hAnsi="宋体" w:cs="宋体"/>
          <w:b/>
          <w:sz w:val="28"/>
          <w:szCs w:val="28"/>
        </w:rPr>
      </w:pPr>
      <w:r>
        <w:rPr>
          <w:rFonts w:ascii="宋体" w:hAnsi="宋体" w:cs="宋体" w:hint="eastAsia"/>
          <w:b/>
          <w:spacing w:val="2"/>
          <w:position w:val="2"/>
          <w:sz w:val="28"/>
          <w:szCs w:val="20"/>
        </w:rPr>
        <w:t xml:space="preserve">附件一  </w:t>
      </w:r>
      <w:bookmarkStart w:id="5" w:name="_Toc46811823"/>
    </w:p>
    <w:p w:rsidR="00EE47E5" w:rsidRDefault="002252DF">
      <w:pPr>
        <w:spacing w:beforeLines="100" w:before="312" w:afterLines="100" w:after="312" w:line="360" w:lineRule="auto"/>
        <w:jc w:val="center"/>
        <w:rPr>
          <w:rFonts w:ascii="宋体" w:hAnsi="宋体" w:cs="宋体"/>
          <w:b/>
          <w:sz w:val="28"/>
          <w:szCs w:val="28"/>
        </w:rPr>
      </w:pPr>
      <w:r>
        <w:rPr>
          <w:rFonts w:ascii="宋体" w:hAnsi="宋体" w:cs="宋体" w:hint="eastAsia"/>
          <w:b/>
          <w:sz w:val="28"/>
          <w:szCs w:val="28"/>
        </w:rPr>
        <w:t>工程建设项目监理廉政责任书</w:t>
      </w:r>
    </w:p>
    <w:p w:rsidR="00EE47E5" w:rsidRDefault="002252DF" w:rsidP="003432B1">
      <w:pPr>
        <w:spacing w:beforeLines="50" w:before="156" w:afterLines="50" w:after="156" w:line="360" w:lineRule="auto"/>
        <w:ind w:firstLineChars="200" w:firstLine="480"/>
        <w:rPr>
          <w:rFonts w:ascii="宋体" w:hAnsi="宋体" w:cs="宋体"/>
          <w:sz w:val="24"/>
        </w:rPr>
      </w:pPr>
      <w:r>
        <w:rPr>
          <w:rFonts w:ascii="宋体" w:hAnsi="宋体" w:cs="宋体" w:hint="eastAsia"/>
          <w:sz w:val="24"/>
        </w:rPr>
        <w:t>项目名称：</w:t>
      </w:r>
      <w:r w:rsidR="006C69A2" w:rsidRPr="006C69A2">
        <w:rPr>
          <w:rFonts w:ascii="宋体" w:hAnsi="宋体" w:cs="宋体" w:hint="eastAsia"/>
          <w:sz w:val="24"/>
          <w:szCs w:val="28"/>
        </w:rPr>
        <w:t>新城建示范及智能建筑产业园</w:t>
      </w:r>
      <w:proofErr w:type="gramStart"/>
      <w:r w:rsidR="006C69A2" w:rsidRPr="006C69A2">
        <w:rPr>
          <w:rFonts w:ascii="宋体" w:hAnsi="宋体" w:cs="宋体" w:hint="eastAsia"/>
          <w:sz w:val="24"/>
          <w:szCs w:val="28"/>
        </w:rPr>
        <w:t>高效蓄冰供冷</w:t>
      </w:r>
      <w:proofErr w:type="gramEnd"/>
      <w:r w:rsidR="006C69A2" w:rsidRPr="006C69A2">
        <w:rPr>
          <w:rFonts w:ascii="宋体" w:hAnsi="宋体" w:cs="宋体" w:hint="eastAsia"/>
          <w:sz w:val="24"/>
          <w:szCs w:val="28"/>
        </w:rPr>
        <w:t>项目（南地块）施工总承包</w:t>
      </w:r>
      <w:r>
        <w:rPr>
          <w:rFonts w:ascii="宋体" w:hAnsi="宋体" w:cs="宋体" w:hint="eastAsia"/>
          <w:sz w:val="24"/>
          <w:szCs w:val="28"/>
        </w:rPr>
        <w:t xml:space="preserve">监理 </w:t>
      </w:r>
    </w:p>
    <w:p w:rsidR="00EE47E5" w:rsidRDefault="002252DF" w:rsidP="003432B1">
      <w:pPr>
        <w:spacing w:beforeLines="50" w:before="156" w:afterLines="50" w:after="156" w:line="360" w:lineRule="auto"/>
        <w:ind w:firstLineChars="200" w:firstLine="480"/>
        <w:rPr>
          <w:rFonts w:ascii="宋体" w:hAnsi="宋体" w:cs="宋体"/>
          <w:sz w:val="24"/>
        </w:rPr>
      </w:pPr>
      <w:r>
        <w:rPr>
          <w:rFonts w:ascii="宋体" w:hAnsi="宋体" w:cs="宋体" w:hint="eastAsia"/>
          <w:sz w:val="24"/>
        </w:rPr>
        <w:t xml:space="preserve">项目地址： </w:t>
      </w:r>
      <w:r w:rsidR="006C69A2" w:rsidRPr="006C69A2">
        <w:rPr>
          <w:rFonts w:ascii="宋体" w:hAnsi="宋体" w:cs="宋体" w:hint="eastAsia"/>
          <w:sz w:val="24"/>
        </w:rPr>
        <w:t>广州市白云区黄石街道江夏村广州设计之都二期</w:t>
      </w:r>
    </w:p>
    <w:p w:rsidR="00EE47E5" w:rsidRDefault="002252DF" w:rsidP="003432B1">
      <w:pPr>
        <w:spacing w:beforeLines="50" w:before="156" w:afterLines="50" w:after="156" w:line="360" w:lineRule="auto"/>
        <w:ind w:firstLineChars="200" w:firstLine="480"/>
        <w:rPr>
          <w:rFonts w:ascii="宋体" w:hAnsi="宋体" w:cs="宋体"/>
          <w:sz w:val="24"/>
        </w:rPr>
      </w:pPr>
      <w:r>
        <w:rPr>
          <w:rFonts w:ascii="宋体" w:hAnsi="宋体" w:cs="宋体" w:hint="eastAsia"/>
          <w:sz w:val="24"/>
        </w:rPr>
        <w:t>建设单位（甲方）：</w:t>
      </w:r>
      <w:r w:rsidR="006C69A2" w:rsidRPr="006C69A2">
        <w:rPr>
          <w:rFonts w:ascii="宋体" w:hAnsi="宋体" w:cs="宋体" w:hint="eastAsia"/>
          <w:sz w:val="24"/>
        </w:rPr>
        <w:t>广州城投新城建综合能源有限公司</w:t>
      </w:r>
      <w:r>
        <w:rPr>
          <w:rFonts w:ascii="宋体" w:hAnsi="宋体" w:cs="宋体" w:hint="eastAsia"/>
          <w:sz w:val="24"/>
        </w:rPr>
        <w:t xml:space="preserve"> </w:t>
      </w:r>
    </w:p>
    <w:p w:rsidR="00EE47E5" w:rsidRDefault="002252DF" w:rsidP="003432B1">
      <w:pPr>
        <w:spacing w:beforeLines="50" w:before="156" w:afterLines="50" w:after="156" w:line="360" w:lineRule="auto"/>
        <w:ind w:firstLineChars="200" w:firstLine="480"/>
        <w:rPr>
          <w:rFonts w:ascii="宋体" w:hAnsi="宋体" w:cs="宋体"/>
          <w:sz w:val="24"/>
        </w:rPr>
      </w:pPr>
      <w:r>
        <w:rPr>
          <w:rFonts w:ascii="宋体" w:hAnsi="宋体" w:cs="宋体" w:hint="eastAsia"/>
          <w:sz w:val="24"/>
        </w:rPr>
        <w:t xml:space="preserve">监理单位（乙方）： </w:t>
      </w:r>
      <w:r>
        <w:rPr>
          <w:rFonts w:ascii="宋体" w:hAnsi="宋体" w:hint="eastAsia"/>
          <w:sz w:val="24"/>
        </w:rPr>
        <w:t xml:space="preserve"> </w:t>
      </w:r>
    </w:p>
    <w:p w:rsidR="00EE47E5" w:rsidRDefault="002252DF" w:rsidP="003432B1">
      <w:pPr>
        <w:spacing w:beforeLines="50" w:before="156" w:afterLines="50" w:after="156" w:line="360" w:lineRule="auto"/>
        <w:ind w:firstLineChars="200" w:firstLine="480"/>
        <w:rPr>
          <w:rFonts w:ascii="宋体" w:hAnsi="宋体" w:cs="宋体"/>
          <w:sz w:val="24"/>
        </w:rPr>
      </w:pPr>
      <w:r>
        <w:rPr>
          <w:rFonts w:ascii="宋体" w:hAnsi="宋体" w:cs="宋体" w:hint="eastAsia"/>
          <w:sz w:val="24"/>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rsidR="00EE47E5" w:rsidRDefault="002252DF" w:rsidP="003432B1">
      <w:pPr>
        <w:tabs>
          <w:tab w:val="left" w:pos="425"/>
          <w:tab w:val="left" w:pos="1800"/>
        </w:tabs>
        <w:spacing w:beforeLines="50" w:before="156" w:afterLines="50" w:after="156" w:line="360" w:lineRule="auto"/>
        <w:ind w:firstLineChars="200" w:firstLine="480"/>
        <w:rPr>
          <w:rFonts w:ascii="宋体" w:hAnsi="宋体" w:cs="宋体"/>
          <w:sz w:val="24"/>
        </w:rPr>
      </w:pPr>
      <w:r>
        <w:rPr>
          <w:rFonts w:ascii="宋体" w:hAnsi="宋体" w:cs="宋体" w:hint="eastAsia"/>
          <w:bCs/>
          <w:kern w:val="0"/>
          <w:sz w:val="24"/>
        </w:rPr>
        <w:t>第一条</w:t>
      </w:r>
      <w:r>
        <w:rPr>
          <w:rFonts w:ascii="宋体" w:hAnsi="宋体" w:cs="宋体" w:hint="eastAsia"/>
          <w:sz w:val="24"/>
        </w:rPr>
        <w:t xml:space="preserve"> 甲乙双方的责任</w:t>
      </w:r>
    </w:p>
    <w:p w:rsidR="00EE47E5" w:rsidRDefault="002252DF" w:rsidP="003432B1">
      <w:pPr>
        <w:tabs>
          <w:tab w:val="left" w:pos="425"/>
          <w:tab w:val="left" w:pos="1800"/>
        </w:tabs>
        <w:spacing w:beforeLines="50" w:before="156" w:afterLines="50" w:after="156" w:line="360" w:lineRule="auto"/>
        <w:ind w:firstLineChars="200" w:firstLine="480"/>
        <w:rPr>
          <w:rFonts w:ascii="宋体" w:hAnsi="宋体" w:cs="宋体"/>
          <w:sz w:val="24"/>
        </w:rPr>
      </w:pPr>
      <w:r>
        <w:rPr>
          <w:rFonts w:ascii="宋体" w:hAnsi="宋体" w:cs="宋体" w:hint="eastAsia"/>
          <w:sz w:val="24"/>
        </w:rPr>
        <w:t>（一）应严格遵守国家关于市场准入、项目招标投标、工程建设、施工安装和市场活动等有关法律、法规、相关政策，以及廉政建设的各项规定。</w:t>
      </w:r>
    </w:p>
    <w:p w:rsidR="00EE47E5" w:rsidRDefault="002252DF" w:rsidP="003432B1">
      <w:pPr>
        <w:tabs>
          <w:tab w:val="left" w:pos="425"/>
          <w:tab w:val="left" w:pos="1800"/>
        </w:tabs>
        <w:spacing w:beforeLines="50" w:before="156" w:afterLines="50" w:after="156" w:line="360" w:lineRule="auto"/>
        <w:ind w:firstLineChars="200" w:firstLine="480"/>
        <w:rPr>
          <w:rFonts w:ascii="宋体" w:hAnsi="宋体" w:cs="宋体"/>
          <w:sz w:val="24"/>
        </w:rPr>
      </w:pPr>
      <w:r>
        <w:rPr>
          <w:rFonts w:ascii="宋体" w:hAnsi="宋体" w:cs="宋体" w:hint="eastAsia"/>
          <w:sz w:val="24"/>
        </w:rPr>
        <w:t>（二）严格执行建设工程项目承发包合同文件，自觉按合同办事。</w:t>
      </w:r>
    </w:p>
    <w:p w:rsidR="00EE47E5" w:rsidRDefault="002252DF" w:rsidP="003432B1">
      <w:pPr>
        <w:tabs>
          <w:tab w:val="left" w:pos="425"/>
          <w:tab w:val="left" w:pos="1800"/>
        </w:tabs>
        <w:spacing w:beforeLines="50" w:before="156" w:afterLines="50" w:after="156" w:line="360" w:lineRule="auto"/>
        <w:ind w:firstLineChars="200" w:firstLine="480"/>
        <w:rPr>
          <w:rFonts w:ascii="宋体" w:hAnsi="宋体" w:cs="宋体"/>
          <w:sz w:val="24"/>
        </w:rPr>
      </w:pPr>
      <w:r>
        <w:rPr>
          <w:rFonts w:ascii="宋体" w:hAnsi="宋体" w:cs="宋体" w:hint="eastAsia"/>
          <w:sz w:val="24"/>
        </w:rPr>
        <w:t>（三）业务活动必须坚持公开、公平、公正、诚信、透明的原则（除法律法规另有规定者外），不得为获取不正当的利益，损害国家、集体和对方利益，不得违反工程建设管理、施工安装和监理的规章制度。</w:t>
      </w:r>
    </w:p>
    <w:p w:rsidR="00EE47E5" w:rsidRDefault="002252DF" w:rsidP="003432B1">
      <w:pPr>
        <w:tabs>
          <w:tab w:val="left" w:pos="425"/>
          <w:tab w:val="left" w:pos="1800"/>
        </w:tabs>
        <w:spacing w:beforeLines="50" w:before="156" w:afterLines="50" w:after="156" w:line="360" w:lineRule="auto"/>
        <w:ind w:firstLineChars="200" w:firstLine="480"/>
        <w:rPr>
          <w:rFonts w:ascii="宋体" w:hAnsi="宋体" w:cs="宋体"/>
          <w:sz w:val="24"/>
        </w:rPr>
      </w:pPr>
      <w:r>
        <w:rPr>
          <w:rFonts w:ascii="宋体" w:hAnsi="宋体" w:cs="宋体" w:hint="eastAsia"/>
          <w:sz w:val="24"/>
        </w:rPr>
        <w:t>（四）发现对方在业务活动中违规、违纪、违法行为的，应及时提醒对方，情节严重的，应向其上级主管部门或纪检监察、司法等有关机关举报。</w:t>
      </w:r>
    </w:p>
    <w:p w:rsidR="00EE47E5" w:rsidRDefault="002252DF" w:rsidP="003432B1">
      <w:pPr>
        <w:tabs>
          <w:tab w:val="left" w:pos="425"/>
          <w:tab w:val="left" w:pos="1800"/>
        </w:tabs>
        <w:spacing w:beforeLines="50" w:before="156" w:afterLines="50" w:after="156" w:line="360" w:lineRule="auto"/>
        <w:ind w:firstLineChars="200" w:firstLine="480"/>
        <w:rPr>
          <w:rFonts w:ascii="宋体" w:hAnsi="宋体" w:cs="宋体"/>
          <w:sz w:val="24"/>
        </w:rPr>
      </w:pPr>
      <w:r>
        <w:rPr>
          <w:rFonts w:ascii="宋体" w:hAnsi="宋体" w:cs="宋体" w:hint="eastAsia"/>
          <w:bCs/>
          <w:kern w:val="0"/>
          <w:sz w:val="24"/>
        </w:rPr>
        <w:t xml:space="preserve">第二条 </w:t>
      </w:r>
      <w:r>
        <w:rPr>
          <w:rFonts w:ascii="宋体" w:hAnsi="宋体" w:cs="宋体" w:hint="eastAsia"/>
          <w:sz w:val="24"/>
        </w:rPr>
        <w:t>甲方的责任</w:t>
      </w:r>
    </w:p>
    <w:p w:rsidR="00EE47E5" w:rsidRDefault="002252DF" w:rsidP="003432B1">
      <w:pPr>
        <w:spacing w:beforeLines="50" w:before="156" w:afterLines="50" w:after="156" w:line="360" w:lineRule="auto"/>
        <w:ind w:firstLineChars="200" w:firstLine="480"/>
        <w:rPr>
          <w:rFonts w:ascii="宋体" w:hAnsi="宋体" w:cs="宋体"/>
          <w:sz w:val="24"/>
        </w:rPr>
      </w:pPr>
      <w:r>
        <w:rPr>
          <w:rFonts w:ascii="宋体" w:hAnsi="宋体" w:cs="宋体" w:hint="eastAsia"/>
          <w:sz w:val="24"/>
        </w:rPr>
        <w:t>甲方的领导和从事该建设工程项目的工作人员，在工程建设的事前、事中、事后应遵守以下规定：</w:t>
      </w:r>
    </w:p>
    <w:p w:rsidR="00EE47E5" w:rsidRDefault="002252DF" w:rsidP="003432B1">
      <w:pPr>
        <w:spacing w:beforeLines="50" w:before="156" w:afterLines="50" w:after="156" w:line="360" w:lineRule="auto"/>
        <w:ind w:firstLineChars="200" w:firstLine="480"/>
        <w:rPr>
          <w:rFonts w:ascii="宋体" w:hAnsi="宋体" w:cs="宋体"/>
          <w:sz w:val="24"/>
        </w:rPr>
      </w:pPr>
      <w:r>
        <w:rPr>
          <w:rFonts w:ascii="宋体" w:hAnsi="宋体" w:cs="宋体" w:hint="eastAsia"/>
          <w:sz w:val="24"/>
        </w:rPr>
        <w:lastRenderedPageBreak/>
        <w:t>（一）不准向乙方和相关单位索要或接受回扣、礼金、有价证券、贵重物品和好处费、感谢费等。</w:t>
      </w:r>
    </w:p>
    <w:p w:rsidR="00EE47E5" w:rsidRDefault="002252DF" w:rsidP="003432B1">
      <w:pPr>
        <w:spacing w:beforeLines="50" w:before="156" w:afterLines="50" w:after="156" w:line="360" w:lineRule="auto"/>
        <w:ind w:firstLineChars="200" w:firstLine="480"/>
        <w:rPr>
          <w:rFonts w:ascii="宋体" w:hAnsi="宋体" w:cs="宋体"/>
          <w:sz w:val="24"/>
        </w:rPr>
      </w:pPr>
      <w:r>
        <w:rPr>
          <w:rFonts w:ascii="宋体" w:hAnsi="宋体" w:cs="宋体" w:hint="eastAsia"/>
          <w:sz w:val="24"/>
        </w:rPr>
        <w:t>（二）不准在乙方和相关单位报销任何应由甲方或个人支付的费用。</w:t>
      </w:r>
    </w:p>
    <w:p w:rsidR="00EE47E5" w:rsidRDefault="002252DF" w:rsidP="003432B1">
      <w:pPr>
        <w:spacing w:beforeLines="50" w:before="156" w:afterLines="50" w:after="156" w:line="360" w:lineRule="auto"/>
        <w:ind w:firstLineChars="200" w:firstLine="480"/>
        <w:rPr>
          <w:rFonts w:ascii="宋体" w:hAnsi="宋体" w:cs="宋体"/>
          <w:sz w:val="24"/>
        </w:rPr>
      </w:pPr>
      <w:r>
        <w:rPr>
          <w:rFonts w:ascii="宋体" w:hAnsi="宋体" w:cs="宋体" w:hint="eastAsia"/>
          <w:sz w:val="24"/>
        </w:rPr>
        <w:t>（三）不准要求、暗示或接受乙方和相关单位为个人装修住房、婚丧嫁娶、配偶子女的工作安排以及出国（境）、旅游等提供方便。</w:t>
      </w:r>
    </w:p>
    <w:p w:rsidR="00EE47E5" w:rsidRDefault="002252DF" w:rsidP="003432B1">
      <w:pPr>
        <w:spacing w:beforeLines="50" w:before="156" w:afterLines="50" w:after="156" w:line="360" w:lineRule="auto"/>
        <w:ind w:firstLineChars="200" w:firstLine="480"/>
        <w:rPr>
          <w:rFonts w:ascii="宋体" w:hAnsi="宋体" w:cs="宋体"/>
          <w:sz w:val="24"/>
        </w:rPr>
      </w:pPr>
      <w:r>
        <w:rPr>
          <w:rFonts w:ascii="宋体" w:hAnsi="宋体" w:cs="宋体" w:hint="eastAsia"/>
          <w:sz w:val="24"/>
        </w:rPr>
        <w:t>（四）不准参加有可能影响公正执行公务的乙方和相关单位的宴请、健身、娱乐等活动。</w:t>
      </w:r>
    </w:p>
    <w:p w:rsidR="00EE47E5" w:rsidRDefault="002252DF" w:rsidP="003432B1">
      <w:pPr>
        <w:spacing w:beforeLines="50" w:before="156" w:afterLines="50" w:after="156" w:line="360" w:lineRule="auto"/>
        <w:ind w:firstLineChars="200" w:firstLine="480"/>
        <w:rPr>
          <w:rFonts w:ascii="宋体" w:hAnsi="宋体" w:cs="宋体"/>
          <w:sz w:val="24"/>
        </w:rPr>
      </w:pPr>
      <w:r>
        <w:rPr>
          <w:rFonts w:ascii="宋体" w:hAnsi="宋体" w:cs="宋体" w:hint="eastAsia"/>
          <w:sz w:val="24"/>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rsidR="00EE47E5" w:rsidRDefault="002252DF" w:rsidP="003432B1">
      <w:pPr>
        <w:spacing w:beforeLines="50" w:before="156" w:afterLines="50" w:after="156" w:line="360" w:lineRule="auto"/>
        <w:ind w:firstLineChars="200" w:firstLine="480"/>
        <w:rPr>
          <w:rFonts w:ascii="宋体" w:hAnsi="宋体" w:cs="宋体"/>
          <w:sz w:val="24"/>
        </w:rPr>
      </w:pPr>
      <w:r>
        <w:rPr>
          <w:rFonts w:ascii="宋体" w:hAnsi="宋体" w:cs="宋体" w:hint="eastAsia"/>
          <w:bCs/>
          <w:sz w:val="24"/>
        </w:rPr>
        <w:t xml:space="preserve">第三条 </w:t>
      </w:r>
      <w:r>
        <w:rPr>
          <w:rFonts w:ascii="宋体" w:hAnsi="宋体" w:cs="宋体" w:hint="eastAsia"/>
          <w:sz w:val="24"/>
        </w:rPr>
        <w:t>乙方的责任</w:t>
      </w:r>
    </w:p>
    <w:p w:rsidR="00EE47E5" w:rsidRDefault="002252DF" w:rsidP="003432B1">
      <w:pPr>
        <w:spacing w:beforeLines="50" w:before="156" w:afterLines="50" w:after="156" w:line="360" w:lineRule="auto"/>
        <w:ind w:firstLineChars="200" w:firstLine="480"/>
        <w:rPr>
          <w:rFonts w:ascii="宋体" w:hAnsi="宋体" w:cs="宋体"/>
          <w:sz w:val="24"/>
        </w:rPr>
      </w:pPr>
      <w:r>
        <w:rPr>
          <w:rFonts w:ascii="宋体" w:hAnsi="宋体" w:cs="宋体" w:hint="eastAsia"/>
          <w:sz w:val="24"/>
        </w:rPr>
        <w:t>应与甲方保持正常的业务交往，按照有关法律法规和程序开展业务工作，严格执行工程建设和监理的有关方针、政策，尤其是有关建筑施工安装和监理的强制性标准和规范，并遵守以下规定：</w:t>
      </w:r>
    </w:p>
    <w:p w:rsidR="00EE47E5" w:rsidRDefault="002252DF" w:rsidP="003432B1">
      <w:pPr>
        <w:spacing w:beforeLines="50" w:before="156" w:afterLines="50" w:after="156" w:line="360" w:lineRule="auto"/>
        <w:ind w:firstLineChars="200" w:firstLine="480"/>
        <w:rPr>
          <w:rFonts w:ascii="宋体" w:hAnsi="宋体" w:cs="宋体"/>
          <w:sz w:val="24"/>
        </w:rPr>
      </w:pPr>
      <w:r>
        <w:rPr>
          <w:rFonts w:ascii="宋体" w:hAnsi="宋体" w:cs="宋体" w:hint="eastAsia"/>
          <w:sz w:val="24"/>
        </w:rPr>
        <w:t>（一）不准以任何理由向甲方、相关单位及其工作人员索要、接受或赠送礼金、有价证券、贵重物品及回扣、好处费、感谢费等。</w:t>
      </w:r>
    </w:p>
    <w:p w:rsidR="00EE47E5" w:rsidRDefault="002252DF" w:rsidP="003432B1">
      <w:pPr>
        <w:spacing w:beforeLines="50" w:before="156" w:afterLines="50" w:after="156" w:line="360" w:lineRule="auto"/>
        <w:ind w:firstLineChars="200" w:firstLine="480"/>
        <w:rPr>
          <w:rFonts w:ascii="宋体" w:hAnsi="宋体" w:cs="宋体"/>
          <w:sz w:val="24"/>
        </w:rPr>
      </w:pPr>
      <w:r>
        <w:rPr>
          <w:rFonts w:ascii="宋体" w:hAnsi="宋体" w:cs="宋体" w:hint="eastAsia"/>
          <w:sz w:val="24"/>
        </w:rPr>
        <w:t>（二）不准以任何理由为甲方和相关单位报销应由对方或个人支付的费用。</w:t>
      </w:r>
    </w:p>
    <w:p w:rsidR="00EE47E5" w:rsidRDefault="002252DF" w:rsidP="003432B1">
      <w:pPr>
        <w:spacing w:beforeLines="50" w:before="156" w:afterLines="50" w:after="156" w:line="360" w:lineRule="auto"/>
        <w:ind w:firstLineChars="200" w:firstLine="480"/>
        <w:rPr>
          <w:rFonts w:ascii="宋体" w:hAnsi="宋体" w:cs="宋体"/>
          <w:sz w:val="24"/>
        </w:rPr>
      </w:pPr>
      <w:r>
        <w:rPr>
          <w:rFonts w:ascii="宋体" w:hAnsi="宋体" w:cs="宋体" w:hint="eastAsia"/>
          <w:sz w:val="24"/>
        </w:rPr>
        <w:t>（三）不准接受或暗示为甲方、相关单位或个人装修住房、婚丧嫁娶、配偶子女的工作安排以及出国（境）、旅游等提供方便。</w:t>
      </w:r>
    </w:p>
    <w:p w:rsidR="00EE47E5" w:rsidRDefault="002252DF" w:rsidP="003432B1">
      <w:pPr>
        <w:spacing w:beforeLines="50" w:before="156" w:afterLines="50" w:after="156" w:line="360" w:lineRule="auto"/>
        <w:ind w:firstLineChars="200" w:firstLine="480"/>
        <w:rPr>
          <w:rFonts w:ascii="宋体" w:hAnsi="宋体" w:cs="宋体"/>
          <w:sz w:val="24"/>
        </w:rPr>
      </w:pPr>
      <w:r>
        <w:rPr>
          <w:rFonts w:ascii="宋体" w:hAnsi="宋体" w:cs="宋体" w:hint="eastAsia"/>
          <w:sz w:val="24"/>
        </w:rPr>
        <w:t>（四）不准以任何理由为甲方、相关单位或个人组织有可能影响公正执行公务的宴请、健身、娱乐等活动。</w:t>
      </w:r>
    </w:p>
    <w:p w:rsidR="00EE47E5" w:rsidRDefault="002252DF" w:rsidP="003432B1">
      <w:pPr>
        <w:spacing w:beforeLines="50" w:before="156" w:afterLines="50" w:after="156" w:line="360" w:lineRule="auto"/>
        <w:ind w:firstLineChars="200" w:firstLine="480"/>
        <w:rPr>
          <w:rFonts w:ascii="宋体" w:hAnsi="宋体" w:cs="宋体"/>
          <w:sz w:val="24"/>
        </w:rPr>
      </w:pPr>
      <w:r>
        <w:rPr>
          <w:rFonts w:ascii="宋体" w:hAnsi="宋体" w:cs="宋体" w:hint="eastAsia"/>
          <w:sz w:val="24"/>
        </w:rPr>
        <w:t>第四条 违约责任</w:t>
      </w:r>
    </w:p>
    <w:p w:rsidR="00EE47E5" w:rsidRDefault="002252DF" w:rsidP="003432B1">
      <w:pPr>
        <w:spacing w:beforeLines="50" w:before="156" w:afterLines="50" w:after="156" w:line="360" w:lineRule="auto"/>
        <w:ind w:firstLineChars="200" w:firstLine="480"/>
        <w:rPr>
          <w:rFonts w:ascii="宋体" w:hAnsi="宋体" w:cs="宋体"/>
          <w:sz w:val="24"/>
        </w:rPr>
      </w:pPr>
      <w:r>
        <w:rPr>
          <w:rFonts w:ascii="宋体" w:hAnsi="宋体" w:cs="宋体" w:hint="eastAsia"/>
          <w:sz w:val="24"/>
        </w:rPr>
        <w:t>（一）甲方工作人员有违反本责任书第一、第二条责任行为的，按照管理权限，依据有关法律法规和规定给予党纪、政纪处分或组织处理；涉嫌犯罪的，移交司法机关追究刑事责任；给乙方单位造成经济损失的，应予以赔偿。</w:t>
      </w:r>
    </w:p>
    <w:p w:rsidR="00EE47E5" w:rsidRDefault="002252DF" w:rsidP="003432B1">
      <w:pPr>
        <w:spacing w:beforeLines="50" w:before="156" w:afterLines="50" w:after="156" w:line="360" w:lineRule="auto"/>
        <w:ind w:firstLineChars="200" w:firstLine="480"/>
        <w:rPr>
          <w:rFonts w:ascii="宋体" w:hAnsi="宋体" w:cs="宋体"/>
          <w:sz w:val="24"/>
        </w:rPr>
      </w:pPr>
      <w:r>
        <w:rPr>
          <w:rFonts w:ascii="宋体" w:hAnsi="宋体" w:cs="宋体" w:hint="eastAsia"/>
          <w:sz w:val="24"/>
        </w:rPr>
        <w:lastRenderedPageBreak/>
        <w:t>（二）乙方工作人员有违反本责任书第一、三条责任行为的，按照管理权限，依据有关法律法规和规定给予党纪、政纪处分或组织处理；涉嫌犯罪的，移交司法机关追究刑事责任；给甲方单位造成经济损失的，应予以赔偿。</w:t>
      </w:r>
    </w:p>
    <w:p w:rsidR="00EE47E5" w:rsidRDefault="002252DF" w:rsidP="003432B1">
      <w:pPr>
        <w:spacing w:beforeLines="50" w:before="156" w:afterLines="50" w:after="156" w:line="360" w:lineRule="auto"/>
        <w:ind w:firstLineChars="200" w:firstLine="480"/>
        <w:rPr>
          <w:rFonts w:ascii="宋体" w:hAnsi="宋体" w:cs="宋体"/>
          <w:sz w:val="24"/>
        </w:rPr>
      </w:pPr>
      <w:r>
        <w:rPr>
          <w:rFonts w:ascii="宋体" w:hAnsi="宋体" w:cs="宋体" w:hint="eastAsia"/>
          <w:bCs/>
          <w:sz w:val="24"/>
        </w:rPr>
        <w:t>第五条</w:t>
      </w:r>
      <w:r>
        <w:rPr>
          <w:rFonts w:ascii="宋体" w:hAnsi="宋体" w:cs="宋体" w:hint="eastAsia"/>
          <w:sz w:val="24"/>
        </w:rPr>
        <w:t xml:space="preserve"> 本责任书作为监理合同的附件，与监理合同具有同等法律效力。经双方签署后立即生效。</w:t>
      </w:r>
    </w:p>
    <w:p w:rsidR="00EE47E5" w:rsidRDefault="002252DF" w:rsidP="003432B1">
      <w:pPr>
        <w:spacing w:beforeLines="50" w:before="156" w:afterLines="50" w:after="156" w:line="360" w:lineRule="auto"/>
        <w:ind w:firstLineChars="200" w:firstLine="480"/>
        <w:rPr>
          <w:rFonts w:ascii="宋体" w:hAnsi="宋体" w:cs="宋体"/>
          <w:sz w:val="24"/>
        </w:rPr>
      </w:pPr>
      <w:r>
        <w:rPr>
          <w:rFonts w:ascii="宋体" w:hAnsi="宋体" w:cs="宋体" w:hint="eastAsia"/>
          <w:bCs/>
          <w:sz w:val="24"/>
        </w:rPr>
        <w:t>第六条</w:t>
      </w:r>
      <w:r>
        <w:rPr>
          <w:rFonts w:ascii="宋体" w:hAnsi="宋体" w:cs="宋体" w:hint="eastAsia"/>
          <w:sz w:val="24"/>
        </w:rPr>
        <w:t xml:space="preserve"> 本责任书的有效期与监理合同的规定相同。</w:t>
      </w:r>
    </w:p>
    <w:p w:rsidR="00EE47E5" w:rsidRDefault="002252DF" w:rsidP="003432B1">
      <w:pPr>
        <w:spacing w:beforeLines="50" w:before="156" w:afterLines="50" w:after="156" w:line="360" w:lineRule="auto"/>
        <w:ind w:firstLineChars="200" w:firstLine="480"/>
        <w:rPr>
          <w:rFonts w:ascii="宋体" w:hAnsi="宋体" w:cs="宋体"/>
          <w:sz w:val="24"/>
        </w:rPr>
      </w:pPr>
      <w:r>
        <w:rPr>
          <w:rFonts w:ascii="宋体" w:hAnsi="宋体" w:cs="宋体" w:hint="eastAsia"/>
          <w:sz w:val="24"/>
        </w:rPr>
        <w:t>(以下无正文)</w:t>
      </w:r>
    </w:p>
    <w:p w:rsidR="00EE47E5" w:rsidRDefault="00EE47E5" w:rsidP="003432B1">
      <w:pPr>
        <w:pStyle w:val="2"/>
        <w:spacing w:beforeLines="50" w:before="156" w:afterLines="50" w:after="156" w:line="360" w:lineRule="auto"/>
        <w:ind w:firstLineChars="200" w:firstLine="480"/>
        <w:jc w:val="both"/>
        <w:rPr>
          <w:rFonts w:hAnsi="宋体" w:cs="宋体"/>
          <w:sz w:val="24"/>
        </w:rPr>
      </w:pPr>
    </w:p>
    <w:p w:rsidR="00EE47E5" w:rsidRDefault="00EE47E5" w:rsidP="003432B1">
      <w:pPr>
        <w:spacing w:beforeLines="50" w:before="156" w:afterLines="50" w:after="156" w:line="360" w:lineRule="auto"/>
        <w:ind w:firstLineChars="200" w:firstLine="480"/>
        <w:rPr>
          <w:rFonts w:ascii="宋体" w:hAnsi="宋体" w:cs="宋体"/>
          <w:sz w:val="24"/>
        </w:rPr>
      </w:pPr>
    </w:p>
    <w:p w:rsidR="00EE47E5" w:rsidRDefault="00EE47E5">
      <w:pPr>
        <w:spacing w:line="480" w:lineRule="auto"/>
        <w:rPr>
          <w:rFonts w:ascii="宋体" w:hAnsi="宋体" w:cs="宋体"/>
          <w:sz w:val="24"/>
        </w:rPr>
      </w:pPr>
    </w:p>
    <w:tbl>
      <w:tblPr>
        <w:tblStyle w:val="af3"/>
        <w:tblpPr w:leftFromText="180" w:rightFromText="180" w:vertAnchor="text" w:horzAnchor="margin" w:tblpXSpec="center" w:tblpY="388"/>
        <w:tblW w:w="100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14"/>
        <w:gridCol w:w="5014"/>
      </w:tblGrid>
      <w:tr w:rsidR="00EE47E5" w:rsidTr="003432B1">
        <w:trPr>
          <w:trHeight w:val="580"/>
        </w:trPr>
        <w:tc>
          <w:tcPr>
            <w:tcW w:w="5014" w:type="dxa"/>
          </w:tcPr>
          <w:p w:rsidR="00EE47E5" w:rsidRDefault="002252DF">
            <w:pPr>
              <w:widowControl/>
              <w:spacing w:line="360" w:lineRule="auto"/>
              <w:jc w:val="left"/>
              <w:rPr>
                <w:rFonts w:ascii="宋体" w:hAnsi="宋体"/>
                <w:sz w:val="24"/>
              </w:rPr>
            </w:pPr>
            <w:r>
              <w:rPr>
                <w:rFonts w:ascii="宋体" w:hAnsi="宋体" w:hint="eastAsia"/>
                <w:sz w:val="24"/>
              </w:rPr>
              <w:t>委托人（盖章）：</w:t>
            </w:r>
          </w:p>
        </w:tc>
        <w:tc>
          <w:tcPr>
            <w:tcW w:w="5014" w:type="dxa"/>
          </w:tcPr>
          <w:p w:rsidR="00EE47E5" w:rsidRDefault="002252DF">
            <w:pPr>
              <w:widowControl/>
              <w:spacing w:line="360" w:lineRule="auto"/>
              <w:jc w:val="left"/>
              <w:rPr>
                <w:rFonts w:ascii="宋体" w:hAnsi="宋体"/>
                <w:sz w:val="24"/>
              </w:rPr>
            </w:pPr>
            <w:r>
              <w:rPr>
                <w:rFonts w:ascii="宋体" w:hAnsi="宋体" w:hint="eastAsia"/>
                <w:sz w:val="24"/>
              </w:rPr>
              <w:t>监理人（盖章）：</w:t>
            </w:r>
          </w:p>
        </w:tc>
      </w:tr>
      <w:tr w:rsidR="00EE47E5" w:rsidTr="003432B1">
        <w:trPr>
          <w:trHeight w:val="580"/>
        </w:trPr>
        <w:tc>
          <w:tcPr>
            <w:tcW w:w="5014" w:type="dxa"/>
          </w:tcPr>
          <w:p w:rsidR="00EE47E5" w:rsidRDefault="00EE47E5">
            <w:pPr>
              <w:widowControl/>
              <w:spacing w:line="360" w:lineRule="auto"/>
              <w:jc w:val="left"/>
              <w:rPr>
                <w:rFonts w:ascii="宋体" w:hAnsi="宋体"/>
                <w:sz w:val="24"/>
              </w:rPr>
            </w:pPr>
          </w:p>
        </w:tc>
        <w:tc>
          <w:tcPr>
            <w:tcW w:w="5014" w:type="dxa"/>
          </w:tcPr>
          <w:p w:rsidR="00EE47E5" w:rsidRDefault="002252DF">
            <w:pPr>
              <w:widowControl/>
              <w:spacing w:line="360" w:lineRule="auto"/>
              <w:jc w:val="left"/>
              <w:rPr>
                <w:rFonts w:ascii="宋体" w:hAnsi="宋体"/>
                <w:sz w:val="24"/>
              </w:rPr>
            </w:pPr>
            <w:r>
              <w:rPr>
                <w:rFonts w:ascii="宋体" w:hAnsi="宋体" w:hint="eastAsia"/>
                <w:sz w:val="24"/>
              </w:rPr>
              <w:t xml:space="preserve"> </w:t>
            </w:r>
          </w:p>
        </w:tc>
      </w:tr>
      <w:tr w:rsidR="00EE47E5" w:rsidTr="003432B1">
        <w:trPr>
          <w:trHeight w:val="580"/>
        </w:trPr>
        <w:tc>
          <w:tcPr>
            <w:tcW w:w="5014" w:type="dxa"/>
          </w:tcPr>
          <w:p w:rsidR="00EE47E5" w:rsidRDefault="002252DF">
            <w:pPr>
              <w:widowControl/>
              <w:spacing w:line="360" w:lineRule="auto"/>
              <w:jc w:val="left"/>
              <w:rPr>
                <w:rFonts w:ascii="宋体" w:hAnsi="宋体"/>
                <w:sz w:val="24"/>
              </w:rPr>
            </w:pPr>
            <w:r>
              <w:rPr>
                <w:rFonts w:ascii="宋体" w:hAnsi="宋体" w:hint="eastAsia"/>
                <w:sz w:val="24"/>
              </w:rPr>
              <w:t>法定（或授权）代表人：</w:t>
            </w:r>
          </w:p>
        </w:tc>
        <w:tc>
          <w:tcPr>
            <w:tcW w:w="5014" w:type="dxa"/>
          </w:tcPr>
          <w:p w:rsidR="00EE47E5" w:rsidRDefault="002252DF">
            <w:pPr>
              <w:widowControl/>
              <w:spacing w:line="360" w:lineRule="auto"/>
              <w:jc w:val="left"/>
              <w:rPr>
                <w:rFonts w:ascii="宋体" w:hAnsi="宋体"/>
                <w:sz w:val="24"/>
              </w:rPr>
            </w:pPr>
            <w:r>
              <w:rPr>
                <w:rFonts w:ascii="宋体" w:hAnsi="宋体" w:hint="eastAsia"/>
                <w:sz w:val="24"/>
              </w:rPr>
              <w:t>法定（或授权）代表人：</w:t>
            </w:r>
          </w:p>
        </w:tc>
      </w:tr>
      <w:tr w:rsidR="00EE47E5" w:rsidTr="003432B1">
        <w:trPr>
          <w:trHeight w:val="580"/>
        </w:trPr>
        <w:tc>
          <w:tcPr>
            <w:tcW w:w="5014" w:type="dxa"/>
          </w:tcPr>
          <w:p w:rsidR="00EE47E5" w:rsidRDefault="002252DF">
            <w:pPr>
              <w:widowControl/>
              <w:spacing w:line="360" w:lineRule="auto"/>
              <w:jc w:val="left"/>
              <w:rPr>
                <w:rFonts w:ascii="宋体" w:hAnsi="宋体"/>
                <w:sz w:val="24"/>
              </w:rPr>
            </w:pPr>
            <w:r>
              <w:rPr>
                <w:rFonts w:ascii="宋体" w:hAnsi="宋体" w:hint="eastAsia"/>
                <w:sz w:val="24"/>
              </w:rPr>
              <w:t>住所：广州大学城明志街1号九楼</w:t>
            </w:r>
          </w:p>
        </w:tc>
        <w:tc>
          <w:tcPr>
            <w:tcW w:w="5014" w:type="dxa"/>
          </w:tcPr>
          <w:p w:rsidR="00EE47E5" w:rsidRDefault="002252DF">
            <w:pPr>
              <w:widowControl/>
              <w:spacing w:line="360" w:lineRule="auto"/>
              <w:jc w:val="left"/>
              <w:rPr>
                <w:rFonts w:ascii="宋体" w:hAnsi="宋体"/>
                <w:sz w:val="24"/>
              </w:rPr>
            </w:pPr>
            <w:r>
              <w:rPr>
                <w:rFonts w:ascii="宋体" w:hAnsi="宋体" w:hint="eastAsia"/>
                <w:sz w:val="24"/>
              </w:rPr>
              <w:t xml:space="preserve">住所： </w:t>
            </w:r>
          </w:p>
        </w:tc>
      </w:tr>
      <w:tr w:rsidR="00EE47E5" w:rsidTr="003432B1">
        <w:trPr>
          <w:trHeight w:val="858"/>
        </w:trPr>
        <w:tc>
          <w:tcPr>
            <w:tcW w:w="5014" w:type="dxa"/>
          </w:tcPr>
          <w:p w:rsidR="00EE47E5" w:rsidRDefault="002252DF">
            <w:pPr>
              <w:widowControl/>
              <w:spacing w:line="360" w:lineRule="auto"/>
              <w:jc w:val="left"/>
              <w:rPr>
                <w:rFonts w:ascii="宋体" w:hAnsi="宋体"/>
                <w:sz w:val="24"/>
              </w:rPr>
            </w:pPr>
            <w:r>
              <w:rPr>
                <w:rFonts w:ascii="宋体" w:hAnsi="宋体" w:hint="eastAsia"/>
                <w:sz w:val="24"/>
              </w:rPr>
              <w:t>电话：020-39302</w:t>
            </w:r>
            <w:r w:rsidR="003432B1">
              <w:rPr>
                <w:rFonts w:ascii="宋体" w:hAnsi="宋体"/>
                <w:sz w:val="24"/>
              </w:rPr>
              <w:t>079</w:t>
            </w:r>
          </w:p>
        </w:tc>
        <w:tc>
          <w:tcPr>
            <w:tcW w:w="5014" w:type="dxa"/>
          </w:tcPr>
          <w:p w:rsidR="00EE47E5" w:rsidRDefault="002252DF">
            <w:pPr>
              <w:adjustRightInd w:val="0"/>
              <w:snapToGrid w:val="0"/>
              <w:spacing w:line="360" w:lineRule="auto"/>
              <w:ind w:right="11"/>
              <w:rPr>
                <w:rFonts w:ascii="宋体" w:hAnsi="宋体"/>
                <w:sz w:val="24"/>
              </w:rPr>
            </w:pPr>
            <w:r>
              <w:rPr>
                <w:rFonts w:ascii="宋体" w:hAnsi="宋体" w:hint="eastAsia"/>
                <w:sz w:val="24"/>
              </w:rPr>
              <w:t xml:space="preserve">电话： </w:t>
            </w:r>
          </w:p>
        </w:tc>
      </w:tr>
      <w:tr w:rsidR="00EE47E5" w:rsidTr="003432B1">
        <w:trPr>
          <w:trHeight w:val="559"/>
        </w:trPr>
        <w:tc>
          <w:tcPr>
            <w:tcW w:w="5014" w:type="dxa"/>
          </w:tcPr>
          <w:p w:rsidR="00EE47E5" w:rsidRDefault="002252DF">
            <w:pPr>
              <w:widowControl/>
              <w:spacing w:line="360" w:lineRule="auto"/>
              <w:jc w:val="left"/>
              <w:rPr>
                <w:rFonts w:ascii="宋体" w:hAnsi="宋体"/>
                <w:sz w:val="24"/>
              </w:rPr>
            </w:pPr>
            <w:r>
              <w:rPr>
                <w:rFonts w:ascii="宋体" w:hAnsi="宋体" w:hint="eastAsia"/>
                <w:sz w:val="24"/>
              </w:rPr>
              <w:t>签订日期：202年</w:t>
            </w:r>
            <w:r w:rsidR="00931569">
              <w:rPr>
                <w:rFonts w:ascii="宋体" w:hAnsi="宋体"/>
                <w:sz w:val="24"/>
              </w:rPr>
              <w:t xml:space="preserve"> </w:t>
            </w:r>
            <w:r>
              <w:rPr>
                <w:rFonts w:ascii="宋体" w:hAnsi="宋体" w:hint="eastAsia"/>
                <w:sz w:val="24"/>
              </w:rPr>
              <w:t>月  日</w:t>
            </w:r>
          </w:p>
        </w:tc>
        <w:tc>
          <w:tcPr>
            <w:tcW w:w="5014" w:type="dxa"/>
          </w:tcPr>
          <w:p w:rsidR="00EE47E5" w:rsidRDefault="002252DF">
            <w:pPr>
              <w:widowControl/>
              <w:spacing w:line="360" w:lineRule="auto"/>
              <w:jc w:val="left"/>
              <w:rPr>
                <w:rFonts w:ascii="宋体" w:hAnsi="宋体"/>
                <w:sz w:val="24"/>
              </w:rPr>
            </w:pPr>
            <w:r>
              <w:rPr>
                <w:rFonts w:ascii="宋体" w:hAnsi="宋体" w:hint="eastAsia"/>
                <w:sz w:val="24"/>
              </w:rPr>
              <w:t>签订日期： 年  月  日</w:t>
            </w:r>
          </w:p>
        </w:tc>
      </w:tr>
      <w:tr w:rsidR="00EE47E5" w:rsidTr="003432B1">
        <w:trPr>
          <w:trHeight w:val="580"/>
        </w:trPr>
        <w:tc>
          <w:tcPr>
            <w:tcW w:w="5014" w:type="dxa"/>
          </w:tcPr>
          <w:p w:rsidR="00EE47E5" w:rsidRDefault="002252DF">
            <w:pPr>
              <w:widowControl/>
              <w:spacing w:line="360" w:lineRule="auto"/>
              <w:jc w:val="left"/>
              <w:rPr>
                <w:rFonts w:ascii="宋体" w:hAnsi="宋体"/>
                <w:sz w:val="24"/>
              </w:rPr>
            </w:pPr>
            <w:r>
              <w:rPr>
                <w:rFonts w:ascii="宋体" w:hAnsi="宋体" w:hint="eastAsia"/>
                <w:sz w:val="24"/>
              </w:rPr>
              <w:t>合同经办人：</w:t>
            </w:r>
          </w:p>
        </w:tc>
        <w:tc>
          <w:tcPr>
            <w:tcW w:w="5014" w:type="dxa"/>
          </w:tcPr>
          <w:p w:rsidR="00EE47E5" w:rsidRDefault="00EE47E5">
            <w:pPr>
              <w:widowControl/>
              <w:spacing w:line="360" w:lineRule="auto"/>
              <w:jc w:val="left"/>
              <w:rPr>
                <w:rFonts w:ascii="宋体" w:hAnsi="宋体"/>
                <w:sz w:val="24"/>
              </w:rPr>
            </w:pPr>
          </w:p>
        </w:tc>
      </w:tr>
      <w:tr w:rsidR="00EE47E5" w:rsidTr="003432B1">
        <w:trPr>
          <w:trHeight w:val="580"/>
        </w:trPr>
        <w:tc>
          <w:tcPr>
            <w:tcW w:w="5014" w:type="dxa"/>
          </w:tcPr>
          <w:p w:rsidR="00EE47E5" w:rsidRDefault="00EE47E5">
            <w:pPr>
              <w:widowControl/>
              <w:spacing w:line="360" w:lineRule="auto"/>
              <w:jc w:val="left"/>
              <w:rPr>
                <w:rFonts w:ascii="宋体" w:hAnsi="宋体"/>
                <w:sz w:val="24"/>
              </w:rPr>
            </w:pPr>
          </w:p>
        </w:tc>
        <w:tc>
          <w:tcPr>
            <w:tcW w:w="5014" w:type="dxa"/>
          </w:tcPr>
          <w:p w:rsidR="00EE47E5" w:rsidRDefault="00EE47E5">
            <w:pPr>
              <w:widowControl/>
              <w:spacing w:line="360" w:lineRule="auto"/>
              <w:jc w:val="left"/>
              <w:rPr>
                <w:rFonts w:ascii="宋体" w:hAnsi="宋体"/>
                <w:sz w:val="24"/>
              </w:rPr>
            </w:pPr>
          </w:p>
        </w:tc>
      </w:tr>
      <w:tr w:rsidR="00EE47E5" w:rsidTr="003432B1">
        <w:trPr>
          <w:trHeight w:val="580"/>
        </w:trPr>
        <w:tc>
          <w:tcPr>
            <w:tcW w:w="5014" w:type="dxa"/>
          </w:tcPr>
          <w:p w:rsidR="00EE47E5" w:rsidRDefault="00EE47E5">
            <w:pPr>
              <w:widowControl/>
              <w:spacing w:line="360" w:lineRule="auto"/>
              <w:jc w:val="left"/>
              <w:rPr>
                <w:rFonts w:ascii="宋体" w:hAnsi="宋体" w:cs="宋体"/>
                <w:sz w:val="24"/>
                <w:szCs w:val="28"/>
              </w:rPr>
            </w:pPr>
          </w:p>
        </w:tc>
        <w:tc>
          <w:tcPr>
            <w:tcW w:w="5014" w:type="dxa"/>
          </w:tcPr>
          <w:p w:rsidR="00EE47E5" w:rsidRDefault="00EE47E5">
            <w:pPr>
              <w:widowControl/>
              <w:spacing w:line="360" w:lineRule="auto"/>
              <w:jc w:val="left"/>
              <w:rPr>
                <w:rFonts w:ascii="宋体" w:hAnsi="宋体"/>
                <w:sz w:val="24"/>
              </w:rPr>
            </w:pPr>
          </w:p>
        </w:tc>
      </w:tr>
      <w:tr w:rsidR="00EE47E5" w:rsidTr="003432B1">
        <w:trPr>
          <w:trHeight w:val="605"/>
        </w:trPr>
        <w:tc>
          <w:tcPr>
            <w:tcW w:w="5014" w:type="dxa"/>
          </w:tcPr>
          <w:p w:rsidR="00EE47E5" w:rsidRDefault="00EE47E5">
            <w:pPr>
              <w:spacing w:line="360" w:lineRule="auto"/>
              <w:rPr>
                <w:rFonts w:ascii="宋体" w:hAnsi="宋体"/>
                <w:sz w:val="24"/>
              </w:rPr>
            </w:pPr>
          </w:p>
        </w:tc>
        <w:tc>
          <w:tcPr>
            <w:tcW w:w="5014" w:type="dxa"/>
          </w:tcPr>
          <w:p w:rsidR="00EE47E5" w:rsidRDefault="00EE47E5">
            <w:pPr>
              <w:widowControl/>
              <w:spacing w:line="360" w:lineRule="auto"/>
              <w:jc w:val="left"/>
              <w:rPr>
                <w:rFonts w:ascii="宋体" w:hAnsi="宋体"/>
                <w:sz w:val="24"/>
              </w:rPr>
            </w:pPr>
          </w:p>
        </w:tc>
      </w:tr>
      <w:bookmarkEnd w:id="5"/>
    </w:tbl>
    <w:p w:rsidR="00EE47E5" w:rsidRDefault="00EE47E5">
      <w:pPr>
        <w:rPr>
          <w:rFonts w:ascii="宋体" w:hAnsi="宋体" w:cs="宋体"/>
          <w:b/>
          <w:sz w:val="28"/>
          <w:szCs w:val="28"/>
        </w:rPr>
      </w:pPr>
    </w:p>
    <w:p w:rsidR="00EE47E5" w:rsidRDefault="002252DF">
      <w:pPr>
        <w:rPr>
          <w:rFonts w:ascii="宋体" w:hAnsi="宋体" w:cs="宋体"/>
          <w:b/>
          <w:sz w:val="28"/>
          <w:szCs w:val="28"/>
        </w:rPr>
      </w:pPr>
      <w:r>
        <w:rPr>
          <w:rFonts w:ascii="宋体" w:hAnsi="宋体" w:cs="宋体" w:hint="eastAsia"/>
          <w:b/>
          <w:sz w:val="28"/>
          <w:szCs w:val="28"/>
        </w:rPr>
        <w:br w:type="page"/>
      </w:r>
    </w:p>
    <w:p w:rsidR="00EE47E5" w:rsidRDefault="002252DF">
      <w:pPr>
        <w:spacing w:line="360" w:lineRule="auto"/>
        <w:rPr>
          <w:rFonts w:ascii="宋体" w:hAnsi="宋体" w:cs="宋体"/>
          <w:b/>
          <w:sz w:val="28"/>
          <w:szCs w:val="28"/>
        </w:rPr>
      </w:pPr>
      <w:r>
        <w:rPr>
          <w:rFonts w:ascii="宋体" w:hAnsi="宋体" w:cs="宋体" w:hint="eastAsia"/>
          <w:b/>
          <w:sz w:val="28"/>
          <w:szCs w:val="28"/>
        </w:rPr>
        <w:lastRenderedPageBreak/>
        <w:t>附件</w:t>
      </w:r>
    </w:p>
    <w:p w:rsidR="00EE47E5" w:rsidRDefault="002252DF">
      <w:pPr>
        <w:spacing w:beforeLines="100" w:before="312" w:afterLines="100" w:after="312" w:line="360" w:lineRule="auto"/>
        <w:jc w:val="center"/>
        <w:rPr>
          <w:rFonts w:ascii="宋体" w:hAnsi="宋体" w:cs="宋体"/>
          <w:b/>
          <w:sz w:val="28"/>
          <w:szCs w:val="28"/>
        </w:rPr>
      </w:pPr>
      <w:r>
        <w:rPr>
          <w:rFonts w:ascii="宋体" w:hAnsi="宋体" w:cs="宋体" w:hint="eastAsia"/>
          <w:b/>
          <w:sz w:val="28"/>
          <w:szCs w:val="28"/>
        </w:rPr>
        <w:t>拟投入本项目的监理人员汇总表</w:t>
      </w:r>
    </w:p>
    <w:tbl>
      <w:tblPr>
        <w:tblStyle w:val="af3"/>
        <w:tblW w:w="8231" w:type="dxa"/>
        <w:jc w:val="center"/>
        <w:tblLayout w:type="fixed"/>
        <w:tblLook w:val="04A0" w:firstRow="1" w:lastRow="0" w:firstColumn="1" w:lastColumn="0" w:noHBand="0" w:noVBand="1"/>
      </w:tblPr>
      <w:tblGrid>
        <w:gridCol w:w="728"/>
        <w:gridCol w:w="1212"/>
        <w:gridCol w:w="1685"/>
        <w:gridCol w:w="2157"/>
        <w:gridCol w:w="1668"/>
        <w:gridCol w:w="781"/>
      </w:tblGrid>
      <w:tr w:rsidR="00EE47E5" w:rsidTr="003432B1">
        <w:trPr>
          <w:trHeight w:val="1055"/>
          <w:jc w:val="center"/>
        </w:trPr>
        <w:tc>
          <w:tcPr>
            <w:tcW w:w="728" w:type="dxa"/>
          </w:tcPr>
          <w:p w:rsidR="00EE47E5" w:rsidRDefault="002252DF">
            <w:pPr>
              <w:pStyle w:val="2"/>
              <w:jc w:val="center"/>
              <w:rPr>
                <w:sz w:val="28"/>
                <w:szCs w:val="28"/>
              </w:rPr>
            </w:pPr>
            <w:r>
              <w:rPr>
                <w:rFonts w:hint="eastAsia"/>
                <w:sz w:val="28"/>
                <w:szCs w:val="28"/>
              </w:rPr>
              <w:t>序号</w:t>
            </w:r>
          </w:p>
        </w:tc>
        <w:tc>
          <w:tcPr>
            <w:tcW w:w="1212" w:type="dxa"/>
            <w:vAlign w:val="center"/>
          </w:tcPr>
          <w:p w:rsidR="00EE47E5" w:rsidRDefault="002252DF">
            <w:pPr>
              <w:pStyle w:val="2"/>
              <w:jc w:val="center"/>
              <w:rPr>
                <w:sz w:val="28"/>
                <w:szCs w:val="28"/>
              </w:rPr>
            </w:pPr>
            <w:r>
              <w:rPr>
                <w:rFonts w:hint="eastAsia"/>
                <w:sz w:val="28"/>
                <w:szCs w:val="28"/>
              </w:rPr>
              <w:t>姓名</w:t>
            </w:r>
          </w:p>
        </w:tc>
        <w:tc>
          <w:tcPr>
            <w:tcW w:w="1685" w:type="dxa"/>
            <w:vAlign w:val="center"/>
          </w:tcPr>
          <w:p w:rsidR="00EE47E5" w:rsidRDefault="002252DF">
            <w:pPr>
              <w:pStyle w:val="2"/>
              <w:jc w:val="center"/>
              <w:rPr>
                <w:sz w:val="28"/>
                <w:szCs w:val="28"/>
              </w:rPr>
            </w:pPr>
            <w:r>
              <w:rPr>
                <w:rFonts w:hint="eastAsia"/>
                <w:sz w:val="28"/>
                <w:szCs w:val="28"/>
              </w:rPr>
              <w:t>拟在本项目任职</w:t>
            </w:r>
          </w:p>
        </w:tc>
        <w:tc>
          <w:tcPr>
            <w:tcW w:w="2157" w:type="dxa"/>
            <w:vAlign w:val="center"/>
          </w:tcPr>
          <w:p w:rsidR="00EE47E5" w:rsidRDefault="002252DF">
            <w:pPr>
              <w:pStyle w:val="2"/>
              <w:jc w:val="center"/>
              <w:rPr>
                <w:sz w:val="28"/>
                <w:szCs w:val="28"/>
              </w:rPr>
            </w:pPr>
            <w:r>
              <w:rPr>
                <w:rFonts w:hint="eastAsia"/>
                <w:sz w:val="28"/>
                <w:szCs w:val="28"/>
              </w:rPr>
              <w:t>资质证号</w:t>
            </w:r>
          </w:p>
        </w:tc>
        <w:tc>
          <w:tcPr>
            <w:tcW w:w="1668" w:type="dxa"/>
            <w:vAlign w:val="center"/>
          </w:tcPr>
          <w:p w:rsidR="00EE47E5" w:rsidRDefault="002252DF">
            <w:pPr>
              <w:pStyle w:val="2"/>
              <w:jc w:val="center"/>
              <w:rPr>
                <w:sz w:val="28"/>
                <w:szCs w:val="28"/>
              </w:rPr>
            </w:pPr>
            <w:r>
              <w:rPr>
                <w:rFonts w:hint="eastAsia"/>
                <w:sz w:val="28"/>
                <w:szCs w:val="28"/>
              </w:rPr>
              <w:t>专业</w:t>
            </w:r>
          </w:p>
        </w:tc>
        <w:tc>
          <w:tcPr>
            <w:tcW w:w="781" w:type="dxa"/>
            <w:vAlign w:val="center"/>
          </w:tcPr>
          <w:p w:rsidR="00EE47E5" w:rsidRDefault="002252DF">
            <w:pPr>
              <w:pStyle w:val="2"/>
              <w:jc w:val="center"/>
              <w:rPr>
                <w:sz w:val="28"/>
                <w:szCs w:val="28"/>
              </w:rPr>
            </w:pPr>
            <w:r>
              <w:rPr>
                <w:rFonts w:hint="eastAsia"/>
                <w:sz w:val="28"/>
                <w:szCs w:val="28"/>
              </w:rPr>
              <w:t>备注</w:t>
            </w:r>
          </w:p>
        </w:tc>
      </w:tr>
      <w:tr w:rsidR="00EE47E5" w:rsidTr="003432B1">
        <w:trPr>
          <w:trHeight w:val="1055"/>
          <w:jc w:val="center"/>
        </w:trPr>
        <w:tc>
          <w:tcPr>
            <w:tcW w:w="728" w:type="dxa"/>
            <w:vAlign w:val="center"/>
          </w:tcPr>
          <w:p w:rsidR="00EE47E5" w:rsidRDefault="002252DF">
            <w:pPr>
              <w:pStyle w:val="2"/>
              <w:jc w:val="center"/>
              <w:rPr>
                <w:sz w:val="28"/>
                <w:szCs w:val="28"/>
              </w:rPr>
            </w:pPr>
            <w:r>
              <w:rPr>
                <w:rFonts w:hint="eastAsia"/>
                <w:sz w:val="28"/>
                <w:szCs w:val="28"/>
              </w:rPr>
              <w:t>1</w:t>
            </w:r>
          </w:p>
        </w:tc>
        <w:tc>
          <w:tcPr>
            <w:tcW w:w="1212" w:type="dxa"/>
            <w:vAlign w:val="center"/>
          </w:tcPr>
          <w:p w:rsidR="00EE47E5" w:rsidRDefault="002252DF">
            <w:pPr>
              <w:pStyle w:val="2"/>
              <w:jc w:val="center"/>
              <w:rPr>
                <w:sz w:val="28"/>
                <w:szCs w:val="28"/>
              </w:rPr>
            </w:pPr>
            <w:r>
              <w:rPr>
                <w:rFonts w:hint="eastAsia"/>
                <w:sz w:val="28"/>
                <w:szCs w:val="28"/>
              </w:rPr>
              <w:t xml:space="preserve"> </w:t>
            </w:r>
          </w:p>
        </w:tc>
        <w:tc>
          <w:tcPr>
            <w:tcW w:w="1685" w:type="dxa"/>
            <w:vAlign w:val="center"/>
          </w:tcPr>
          <w:p w:rsidR="00EE47E5" w:rsidRDefault="00EE47E5">
            <w:pPr>
              <w:pStyle w:val="2"/>
              <w:jc w:val="center"/>
              <w:rPr>
                <w:sz w:val="28"/>
                <w:szCs w:val="28"/>
              </w:rPr>
            </w:pPr>
          </w:p>
        </w:tc>
        <w:tc>
          <w:tcPr>
            <w:tcW w:w="2157" w:type="dxa"/>
            <w:vAlign w:val="center"/>
          </w:tcPr>
          <w:p w:rsidR="00EE47E5" w:rsidRDefault="00EE47E5">
            <w:pPr>
              <w:pStyle w:val="2"/>
              <w:jc w:val="center"/>
              <w:rPr>
                <w:sz w:val="28"/>
                <w:szCs w:val="28"/>
              </w:rPr>
            </w:pPr>
          </w:p>
          <w:p w:rsidR="00EE47E5" w:rsidRDefault="002252DF">
            <w:pPr>
              <w:pStyle w:val="2"/>
              <w:jc w:val="center"/>
              <w:rPr>
                <w:sz w:val="28"/>
                <w:szCs w:val="28"/>
              </w:rPr>
            </w:pPr>
            <w:r>
              <w:rPr>
                <w:rFonts w:hint="eastAsia"/>
                <w:sz w:val="28"/>
                <w:szCs w:val="28"/>
              </w:rPr>
              <w:t xml:space="preserve"> </w:t>
            </w:r>
          </w:p>
        </w:tc>
        <w:tc>
          <w:tcPr>
            <w:tcW w:w="1668" w:type="dxa"/>
            <w:vAlign w:val="center"/>
          </w:tcPr>
          <w:p w:rsidR="00EE47E5" w:rsidRDefault="00EE47E5">
            <w:pPr>
              <w:pStyle w:val="2"/>
              <w:jc w:val="center"/>
              <w:rPr>
                <w:sz w:val="28"/>
                <w:szCs w:val="28"/>
              </w:rPr>
            </w:pPr>
          </w:p>
        </w:tc>
        <w:tc>
          <w:tcPr>
            <w:tcW w:w="781" w:type="dxa"/>
            <w:vAlign w:val="center"/>
          </w:tcPr>
          <w:p w:rsidR="00EE47E5" w:rsidRDefault="00EE47E5">
            <w:pPr>
              <w:pStyle w:val="2"/>
              <w:jc w:val="center"/>
              <w:rPr>
                <w:sz w:val="28"/>
                <w:szCs w:val="28"/>
              </w:rPr>
            </w:pPr>
          </w:p>
        </w:tc>
      </w:tr>
      <w:tr w:rsidR="00EE47E5" w:rsidTr="003432B1">
        <w:trPr>
          <w:trHeight w:val="1055"/>
          <w:jc w:val="center"/>
        </w:trPr>
        <w:tc>
          <w:tcPr>
            <w:tcW w:w="728" w:type="dxa"/>
            <w:vAlign w:val="center"/>
          </w:tcPr>
          <w:p w:rsidR="00EE47E5" w:rsidRDefault="002252DF">
            <w:pPr>
              <w:pStyle w:val="2"/>
              <w:jc w:val="center"/>
              <w:rPr>
                <w:sz w:val="28"/>
                <w:szCs w:val="28"/>
              </w:rPr>
            </w:pPr>
            <w:r>
              <w:rPr>
                <w:rFonts w:hint="eastAsia"/>
                <w:sz w:val="28"/>
                <w:szCs w:val="28"/>
              </w:rPr>
              <w:t>2</w:t>
            </w:r>
          </w:p>
        </w:tc>
        <w:tc>
          <w:tcPr>
            <w:tcW w:w="1212" w:type="dxa"/>
            <w:vAlign w:val="center"/>
          </w:tcPr>
          <w:p w:rsidR="00EE47E5" w:rsidRDefault="002252DF">
            <w:pPr>
              <w:pStyle w:val="2"/>
              <w:jc w:val="center"/>
              <w:rPr>
                <w:sz w:val="28"/>
                <w:szCs w:val="28"/>
              </w:rPr>
            </w:pPr>
            <w:r>
              <w:rPr>
                <w:rFonts w:hint="eastAsia"/>
                <w:sz w:val="28"/>
                <w:szCs w:val="28"/>
              </w:rPr>
              <w:t xml:space="preserve"> </w:t>
            </w:r>
          </w:p>
        </w:tc>
        <w:tc>
          <w:tcPr>
            <w:tcW w:w="1685" w:type="dxa"/>
            <w:vAlign w:val="center"/>
          </w:tcPr>
          <w:p w:rsidR="00EE47E5" w:rsidRDefault="00EE47E5">
            <w:pPr>
              <w:pStyle w:val="2"/>
              <w:jc w:val="center"/>
              <w:rPr>
                <w:sz w:val="28"/>
                <w:szCs w:val="28"/>
              </w:rPr>
            </w:pPr>
          </w:p>
        </w:tc>
        <w:tc>
          <w:tcPr>
            <w:tcW w:w="2157" w:type="dxa"/>
            <w:vAlign w:val="center"/>
          </w:tcPr>
          <w:p w:rsidR="00EE47E5" w:rsidRDefault="00EE47E5">
            <w:pPr>
              <w:pStyle w:val="2"/>
              <w:jc w:val="center"/>
              <w:rPr>
                <w:sz w:val="28"/>
                <w:szCs w:val="28"/>
              </w:rPr>
            </w:pPr>
          </w:p>
          <w:p w:rsidR="00EE47E5" w:rsidRDefault="002252DF">
            <w:pPr>
              <w:pStyle w:val="2"/>
              <w:jc w:val="center"/>
              <w:rPr>
                <w:sz w:val="28"/>
                <w:szCs w:val="28"/>
              </w:rPr>
            </w:pPr>
            <w:r>
              <w:rPr>
                <w:rFonts w:hint="eastAsia"/>
                <w:sz w:val="28"/>
                <w:szCs w:val="28"/>
              </w:rPr>
              <w:t xml:space="preserve"> </w:t>
            </w:r>
          </w:p>
        </w:tc>
        <w:tc>
          <w:tcPr>
            <w:tcW w:w="1668" w:type="dxa"/>
            <w:vAlign w:val="center"/>
          </w:tcPr>
          <w:p w:rsidR="00EE47E5" w:rsidRDefault="00EE47E5">
            <w:pPr>
              <w:pStyle w:val="2"/>
              <w:jc w:val="center"/>
              <w:rPr>
                <w:sz w:val="28"/>
                <w:szCs w:val="28"/>
              </w:rPr>
            </w:pPr>
          </w:p>
        </w:tc>
        <w:tc>
          <w:tcPr>
            <w:tcW w:w="781" w:type="dxa"/>
            <w:vAlign w:val="center"/>
          </w:tcPr>
          <w:p w:rsidR="00EE47E5" w:rsidRDefault="00EE47E5">
            <w:pPr>
              <w:pStyle w:val="2"/>
              <w:jc w:val="center"/>
              <w:rPr>
                <w:sz w:val="28"/>
                <w:szCs w:val="28"/>
              </w:rPr>
            </w:pPr>
          </w:p>
        </w:tc>
      </w:tr>
      <w:tr w:rsidR="00EE47E5" w:rsidTr="003432B1">
        <w:trPr>
          <w:trHeight w:val="1088"/>
          <w:jc w:val="center"/>
        </w:trPr>
        <w:tc>
          <w:tcPr>
            <w:tcW w:w="728" w:type="dxa"/>
            <w:vAlign w:val="center"/>
          </w:tcPr>
          <w:p w:rsidR="00EE47E5" w:rsidRDefault="002252DF">
            <w:pPr>
              <w:pStyle w:val="2"/>
              <w:jc w:val="center"/>
              <w:rPr>
                <w:sz w:val="28"/>
                <w:szCs w:val="28"/>
              </w:rPr>
            </w:pPr>
            <w:r>
              <w:rPr>
                <w:rFonts w:hint="eastAsia"/>
                <w:sz w:val="28"/>
                <w:szCs w:val="28"/>
              </w:rPr>
              <w:t>3</w:t>
            </w:r>
          </w:p>
        </w:tc>
        <w:tc>
          <w:tcPr>
            <w:tcW w:w="1212" w:type="dxa"/>
            <w:vAlign w:val="center"/>
          </w:tcPr>
          <w:p w:rsidR="00EE47E5" w:rsidRDefault="002252DF">
            <w:pPr>
              <w:pStyle w:val="2"/>
              <w:jc w:val="center"/>
              <w:rPr>
                <w:sz w:val="28"/>
                <w:szCs w:val="28"/>
              </w:rPr>
            </w:pPr>
            <w:r>
              <w:rPr>
                <w:rFonts w:hint="eastAsia"/>
                <w:sz w:val="28"/>
                <w:szCs w:val="28"/>
              </w:rPr>
              <w:t xml:space="preserve"> </w:t>
            </w:r>
          </w:p>
        </w:tc>
        <w:tc>
          <w:tcPr>
            <w:tcW w:w="1685" w:type="dxa"/>
            <w:vAlign w:val="center"/>
          </w:tcPr>
          <w:p w:rsidR="00EE47E5" w:rsidRDefault="00EE47E5">
            <w:pPr>
              <w:pStyle w:val="2"/>
              <w:jc w:val="center"/>
              <w:rPr>
                <w:sz w:val="28"/>
                <w:szCs w:val="28"/>
              </w:rPr>
            </w:pPr>
          </w:p>
        </w:tc>
        <w:tc>
          <w:tcPr>
            <w:tcW w:w="2157" w:type="dxa"/>
            <w:vAlign w:val="center"/>
          </w:tcPr>
          <w:p w:rsidR="00EE47E5" w:rsidRDefault="00EE47E5">
            <w:pPr>
              <w:pStyle w:val="2"/>
              <w:jc w:val="center"/>
              <w:rPr>
                <w:sz w:val="28"/>
                <w:szCs w:val="28"/>
              </w:rPr>
            </w:pPr>
          </w:p>
          <w:p w:rsidR="00EE47E5" w:rsidRDefault="002252DF">
            <w:pPr>
              <w:pStyle w:val="2"/>
              <w:jc w:val="center"/>
              <w:rPr>
                <w:sz w:val="28"/>
                <w:szCs w:val="28"/>
              </w:rPr>
            </w:pPr>
            <w:r>
              <w:rPr>
                <w:rFonts w:hint="eastAsia"/>
                <w:sz w:val="28"/>
                <w:szCs w:val="28"/>
              </w:rPr>
              <w:t xml:space="preserve"> </w:t>
            </w:r>
          </w:p>
        </w:tc>
        <w:tc>
          <w:tcPr>
            <w:tcW w:w="1668" w:type="dxa"/>
            <w:vAlign w:val="center"/>
          </w:tcPr>
          <w:p w:rsidR="00EE47E5" w:rsidRDefault="00EE47E5">
            <w:pPr>
              <w:pStyle w:val="2"/>
              <w:jc w:val="center"/>
              <w:rPr>
                <w:sz w:val="28"/>
                <w:szCs w:val="28"/>
              </w:rPr>
            </w:pPr>
          </w:p>
        </w:tc>
        <w:tc>
          <w:tcPr>
            <w:tcW w:w="781" w:type="dxa"/>
            <w:vAlign w:val="center"/>
          </w:tcPr>
          <w:p w:rsidR="00EE47E5" w:rsidRDefault="00EE47E5">
            <w:pPr>
              <w:pStyle w:val="2"/>
              <w:jc w:val="center"/>
              <w:rPr>
                <w:sz w:val="28"/>
                <w:szCs w:val="28"/>
              </w:rPr>
            </w:pPr>
          </w:p>
        </w:tc>
      </w:tr>
      <w:tr w:rsidR="00EE47E5" w:rsidTr="003432B1">
        <w:trPr>
          <w:trHeight w:val="1088"/>
          <w:jc w:val="center"/>
        </w:trPr>
        <w:tc>
          <w:tcPr>
            <w:tcW w:w="728" w:type="dxa"/>
            <w:vAlign w:val="center"/>
          </w:tcPr>
          <w:p w:rsidR="00EE47E5" w:rsidRDefault="002252DF">
            <w:pPr>
              <w:pStyle w:val="2"/>
              <w:jc w:val="center"/>
              <w:rPr>
                <w:sz w:val="28"/>
                <w:szCs w:val="28"/>
              </w:rPr>
            </w:pPr>
            <w:r>
              <w:rPr>
                <w:rFonts w:hint="eastAsia"/>
                <w:sz w:val="28"/>
                <w:szCs w:val="28"/>
              </w:rPr>
              <w:t>4</w:t>
            </w:r>
          </w:p>
        </w:tc>
        <w:tc>
          <w:tcPr>
            <w:tcW w:w="1212" w:type="dxa"/>
            <w:vAlign w:val="center"/>
          </w:tcPr>
          <w:p w:rsidR="00EE47E5" w:rsidRDefault="002252DF">
            <w:pPr>
              <w:pStyle w:val="2"/>
              <w:jc w:val="center"/>
              <w:rPr>
                <w:sz w:val="28"/>
                <w:szCs w:val="28"/>
              </w:rPr>
            </w:pPr>
            <w:r>
              <w:rPr>
                <w:rFonts w:hint="eastAsia"/>
                <w:sz w:val="28"/>
                <w:szCs w:val="28"/>
              </w:rPr>
              <w:t xml:space="preserve"> </w:t>
            </w:r>
          </w:p>
        </w:tc>
        <w:tc>
          <w:tcPr>
            <w:tcW w:w="1685" w:type="dxa"/>
            <w:vAlign w:val="center"/>
          </w:tcPr>
          <w:p w:rsidR="00EE47E5" w:rsidRDefault="002252DF">
            <w:pPr>
              <w:pStyle w:val="2"/>
              <w:jc w:val="center"/>
              <w:rPr>
                <w:sz w:val="28"/>
                <w:szCs w:val="28"/>
              </w:rPr>
            </w:pPr>
            <w:r>
              <w:rPr>
                <w:rFonts w:hint="eastAsia"/>
                <w:sz w:val="28"/>
                <w:szCs w:val="28"/>
              </w:rPr>
              <w:t xml:space="preserve"> </w:t>
            </w:r>
          </w:p>
        </w:tc>
        <w:tc>
          <w:tcPr>
            <w:tcW w:w="2157" w:type="dxa"/>
            <w:vAlign w:val="center"/>
          </w:tcPr>
          <w:p w:rsidR="00EE47E5" w:rsidRDefault="002252DF">
            <w:pPr>
              <w:pStyle w:val="2"/>
              <w:jc w:val="center"/>
              <w:rPr>
                <w:sz w:val="28"/>
                <w:szCs w:val="28"/>
              </w:rPr>
            </w:pPr>
            <w:r>
              <w:rPr>
                <w:rFonts w:hint="eastAsia"/>
                <w:sz w:val="28"/>
                <w:szCs w:val="28"/>
              </w:rPr>
              <w:t xml:space="preserve"> </w:t>
            </w:r>
          </w:p>
        </w:tc>
        <w:tc>
          <w:tcPr>
            <w:tcW w:w="1668" w:type="dxa"/>
            <w:vAlign w:val="center"/>
          </w:tcPr>
          <w:p w:rsidR="00EE47E5" w:rsidRDefault="00EE47E5">
            <w:pPr>
              <w:pStyle w:val="2"/>
              <w:jc w:val="center"/>
              <w:rPr>
                <w:sz w:val="28"/>
                <w:szCs w:val="28"/>
              </w:rPr>
            </w:pPr>
          </w:p>
        </w:tc>
        <w:tc>
          <w:tcPr>
            <w:tcW w:w="781" w:type="dxa"/>
            <w:vAlign w:val="center"/>
          </w:tcPr>
          <w:p w:rsidR="00EE47E5" w:rsidRDefault="00EE47E5">
            <w:pPr>
              <w:pStyle w:val="2"/>
              <w:jc w:val="center"/>
              <w:rPr>
                <w:sz w:val="28"/>
                <w:szCs w:val="28"/>
              </w:rPr>
            </w:pPr>
          </w:p>
        </w:tc>
      </w:tr>
    </w:tbl>
    <w:p w:rsidR="00EE47E5" w:rsidRDefault="00EE47E5" w:rsidP="003432B1">
      <w:pPr>
        <w:spacing w:line="360" w:lineRule="auto"/>
        <w:rPr>
          <w:rFonts w:ascii="宋体" w:hAnsi="宋体" w:cs="宋体"/>
          <w:b/>
          <w:sz w:val="28"/>
          <w:szCs w:val="28"/>
        </w:rPr>
      </w:pPr>
      <w:bookmarkStart w:id="6" w:name="_GoBack"/>
      <w:bookmarkEnd w:id="6"/>
    </w:p>
    <w:sectPr w:rsidR="00EE47E5" w:rsidSect="00F53CD0">
      <w:headerReference w:type="even" r:id="rId9"/>
      <w:headerReference w:type="default" r:id="rId10"/>
      <w:footerReference w:type="default" r:id="rId11"/>
      <w:headerReference w:type="first" r:id="rId12"/>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265E" w:rsidRDefault="00B7265E">
      <w:r>
        <w:separator/>
      </w:r>
    </w:p>
  </w:endnote>
  <w:endnote w:type="continuationSeparator" w:id="0">
    <w:p w:rsidR="00B7265E" w:rsidRDefault="00B72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5008683"/>
      <w:docPartObj>
        <w:docPartGallery w:val="AutoText"/>
      </w:docPartObj>
    </w:sdtPr>
    <w:sdtContent>
      <w:sdt>
        <w:sdtPr>
          <w:id w:val="-1705238520"/>
          <w:docPartObj>
            <w:docPartGallery w:val="AutoText"/>
          </w:docPartObj>
        </w:sdtPr>
        <w:sdtContent>
          <w:p w:rsidR="0079389B" w:rsidRDefault="0079389B" w:rsidP="00F53CD0">
            <w:pPr>
              <w:pStyle w:val="ae"/>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rsidR="0079389B" w:rsidRDefault="0079389B">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265E" w:rsidRDefault="00B7265E">
      <w:r>
        <w:separator/>
      </w:r>
    </w:p>
  </w:footnote>
  <w:footnote w:type="continuationSeparator" w:id="0">
    <w:p w:rsidR="00B7265E" w:rsidRDefault="00B72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89B" w:rsidRDefault="0079389B">
    <w:pPr>
      <w:pStyle w:val="af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105394" o:spid="_x0000_s3075" type="#_x0000_t75" style="position:absolute;left:0;text-align:left;margin-left:0;margin-top:0;width:595.2pt;height:841.9pt;z-index:-251655168;mso-position-horizontal:center;mso-position-horizontal-relative:margin;mso-position-vertical:center;mso-position-vertical-relative:margin;mso-width-relative:page;mso-height-relative:page" o:allowincell="f">
          <v:imagedata r:id="rId1" o:title="水印"/>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89B" w:rsidRDefault="0079389B" w:rsidP="00F53C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89B" w:rsidRDefault="0079389B">
    <w:pPr>
      <w:pStyle w:val="af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105393" o:spid="_x0000_s3074" type="#_x0000_t75" style="position:absolute;left:0;text-align:left;margin-left:0;margin-top:0;width:595.2pt;height:841.9pt;z-index:-251656192;mso-position-horizontal:center;mso-position-horizontal-relative:margin;mso-position-vertical:center;mso-position-vertical-relative:margin;mso-width-relative:page;mso-height-relative:page" o:allowincell="f">
          <v:imagedata r:id="rId1" o:title="水印"/>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lvl w:ilvl="0">
      <w:start w:val="1"/>
      <w:numFmt w:val="decimal"/>
      <w:lvlText w:val="%1、"/>
      <w:lvlJc w:val="left"/>
      <w:pPr>
        <w:tabs>
          <w:tab w:val="left" w:pos="902"/>
        </w:tabs>
        <w:ind w:left="902" w:hanging="422"/>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15:restartNumberingAfterBreak="0">
    <w:nsid w:val="0000000D"/>
    <w:multiLevelType w:val="singleLevel"/>
    <w:tmpl w:val="0000000D"/>
    <w:lvl w:ilvl="0">
      <w:start w:val="4"/>
      <w:numFmt w:val="chineseCounting"/>
      <w:suff w:val="nothing"/>
      <w:lvlText w:val="第%1条"/>
      <w:lvlJc w:val="left"/>
    </w:lvl>
  </w:abstractNum>
  <w:abstractNum w:abstractNumId="2" w15:restartNumberingAfterBreak="0">
    <w:nsid w:val="0000000E"/>
    <w:multiLevelType w:val="singleLevel"/>
    <w:tmpl w:val="0000000E"/>
    <w:lvl w:ilvl="0">
      <w:start w:val="1"/>
      <w:numFmt w:val="decimal"/>
      <w:suff w:val="nothing"/>
      <w:lvlText w:val="（%1）"/>
      <w:lvlJc w:val="left"/>
    </w:lvl>
  </w:abstractNum>
  <w:abstractNum w:abstractNumId="3" w15:restartNumberingAfterBreak="0">
    <w:nsid w:val="0128B12A"/>
    <w:multiLevelType w:val="singleLevel"/>
    <w:tmpl w:val="0128B12A"/>
    <w:lvl w:ilvl="0">
      <w:start w:val="2"/>
      <w:numFmt w:val="chineseCounting"/>
      <w:suff w:val="space"/>
      <w:lvlText w:val="第%1章"/>
      <w:lvlJc w:val="left"/>
      <w:rPr>
        <w:rFonts w:hint="eastAsia"/>
      </w:rPr>
    </w:lvl>
  </w:abstractNum>
  <w:abstractNum w:abstractNumId="4" w15:restartNumberingAfterBreak="0">
    <w:nsid w:val="03493D89"/>
    <w:multiLevelType w:val="hybridMultilevel"/>
    <w:tmpl w:val="8D7654C8"/>
    <w:lvl w:ilvl="0" w:tplc="FDDC8756">
      <w:start w:val="1"/>
      <w:numFmt w:val="decimal"/>
      <w:suff w:val="space"/>
      <w:lvlText w:val="%1."/>
      <w:lvlJc w:val="left"/>
      <w:pPr>
        <w:ind w:left="1740" w:hanging="420"/>
      </w:pPr>
      <w:rPr>
        <w:rFonts w:hint="eastAsia"/>
      </w:rPr>
    </w:lvl>
    <w:lvl w:ilvl="1" w:tplc="04090019" w:tentative="1">
      <w:start w:val="1"/>
      <w:numFmt w:val="lowerLetter"/>
      <w:lvlText w:val="%2)"/>
      <w:lvlJc w:val="left"/>
      <w:pPr>
        <w:ind w:left="2160" w:hanging="420"/>
      </w:pPr>
    </w:lvl>
    <w:lvl w:ilvl="2" w:tplc="0409001B" w:tentative="1">
      <w:start w:val="1"/>
      <w:numFmt w:val="lowerRoman"/>
      <w:lvlText w:val="%3."/>
      <w:lvlJc w:val="right"/>
      <w:pPr>
        <w:ind w:left="2580" w:hanging="420"/>
      </w:pPr>
    </w:lvl>
    <w:lvl w:ilvl="3" w:tplc="0409000F" w:tentative="1">
      <w:start w:val="1"/>
      <w:numFmt w:val="decimal"/>
      <w:lvlText w:val="%4."/>
      <w:lvlJc w:val="left"/>
      <w:pPr>
        <w:ind w:left="3000" w:hanging="420"/>
      </w:pPr>
    </w:lvl>
    <w:lvl w:ilvl="4" w:tplc="04090019" w:tentative="1">
      <w:start w:val="1"/>
      <w:numFmt w:val="lowerLetter"/>
      <w:lvlText w:val="%5)"/>
      <w:lvlJc w:val="left"/>
      <w:pPr>
        <w:ind w:left="3420" w:hanging="420"/>
      </w:pPr>
    </w:lvl>
    <w:lvl w:ilvl="5" w:tplc="0409001B" w:tentative="1">
      <w:start w:val="1"/>
      <w:numFmt w:val="lowerRoman"/>
      <w:lvlText w:val="%6."/>
      <w:lvlJc w:val="right"/>
      <w:pPr>
        <w:ind w:left="3840" w:hanging="420"/>
      </w:pPr>
    </w:lvl>
    <w:lvl w:ilvl="6" w:tplc="0409000F" w:tentative="1">
      <w:start w:val="1"/>
      <w:numFmt w:val="decimal"/>
      <w:lvlText w:val="%7."/>
      <w:lvlJc w:val="left"/>
      <w:pPr>
        <w:ind w:left="4260" w:hanging="420"/>
      </w:pPr>
    </w:lvl>
    <w:lvl w:ilvl="7" w:tplc="04090019" w:tentative="1">
      <w:start w:val="1"/>
      <w:numFmt w:val="lowerLetter"/>
      <w:lvlText w:val="%8)"/>
      <w:lvlJc w:val="left"/>
      <w:pPr>
        <w:ind w:left="4680" w:hanging="420"/>
      </w:pPr>
    </w:lvl>
    <w:lvl w:ilvl="8" w:tplc="0409001B" w:tentative="1">
      <w:start w:val="1"/>
      <w:numFmt w:val="lowerRoman"/>
      <w:lvlText w:val="%9."/>
      <w:lvlJc w:val="right"/>
      <w:pPr>
        <w:ind w:left="5100" w:hanging="420"/>
      </w:pPr>
    </w:lvl>
  </w:abstractNum>
  <w:abstractNum w:abstractNumId="5" w15:restartNumberingAfterBreak="0">
    <w:nsid w:val="06454589"/>
    <w:multiLevelType w:val="hybridMultilevel"/>
    <w:tmpl w:val="29980D3A"/>
    <w:lvl w:ilvl="0" w:tplc="264CBDFA">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06FB0618"/>
    <w:multiLevelType w:val="hybridMultilevel"/>
    <w:tmpl w:val="CC4650BE"/>
    <w:lvl w:ilvl="0" w:tplc="1FF2DF66">
      <w:start w:val="1"/>
      <w:numFmt w:val="japaneseCounting"/>
      <w:lvlText w:val="第%1条"/>
      <w:lvlJc w:val="left"/>
      <w:pPr>
        <w:ind w:left="1457" w:hanging="975"/>
      </w:pPr>
      <w:rPr>
        <w:rFonts w:hint="default"/>
        <w:b/>
        <w:sz w:val="24"/>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15:restartNumberingAfterBreak="0">
    <w:nsid w:val="076C6728"/>
    <w:multiLevelType w:val="hybridMultilevel"/>
    <w:tmpl w:val="FF8AE218"/>
    <w:lvl w:ilvl="0" w:tplc="EB9A33EA">
      <w:start w:val="1"/>
      <w:numFmt w:val="chineseCountingThousand"/>
      <w:suff w:val="space"/>
      <w:lvlText w:val="(%1)"/>
      <w:lvlJc w:val="left"/>
      <w:pPr>
        <w:ind w:left="1320" w:hanging="420"/>
      </w:pPr>
      <w:rPr>
        <w:rFonts w:hint="eastAsia"/>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8" w15:restartNumberingAfterBreak="0">
    <w:nsid w:val="07F61739"/>
    <w:multiLevelType w:val="multilevel"/>
    <w:tmpl w:val="07F61739"/>
    <w:lvl w:ilvl="0">
      <w:start w:val="1"/>
      <w:numFmt w:val="chineseCountingThousand"/>
      <w:lvlText w:val="%1、"/>
      <w:lvlJc w:val="left"/>
      <w:pPr>
        <w:tabs>
          <w:tab w:val="left" w:pos="720"/>
        </w:tabs>
        <w:ind w:left="0" w:firstLine="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B4F7624"/>
    <w:multiLevelType w:val="hybridMultilevel"/>
    <w:tmpl w:val="0BEEFFF6"/>
    <w:lvl w:ilvl="0" w:tplc="0000000E">
      <w:start w:val="1"/>
      <w:numFmt w:val="decimal"/>
      <w:lvlText w:val="（%1）"/>
      <w:lvlJc w:val="left"/>
      <w:pPr>
        <w:ind w:left="900" w:hanging="420"/>
      </w:pPr>
    </w:lvl>
    <w:lvl w:ilvl="1" w:tplc="21B8F5B4">
      <w:start w:val="1"/>
      <w:numFmt w:val="japaneseCounting"/>
      <w:lvlText w:val="第%2条"/>
      <w:lvlJc w:val="left"/>
      <w:pPr>
        <w:ind w:left="1740" w:hanging="840"/>
      </w:pPr>
      <w:rPr>
        <w:rFonts w:hint="default"/>
      </w:rPr>
    </w:lvl>
    <w:lvl w:ilvl="2" w:tplc="0000000E">
      <w:start w:val="1"/>
      <w:numFmt w:val="decimal"/>
      <w:lvlText w:val="（%3）"/>
      <w:lvlJc w:val="lef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0DD25357"/>
    <w:multiLevelType w:val="hybridMultilevel"/>
    <w:tmpl w:val="DC6A7E92"/>
    <w:lvl w:ilvl="0" w:tplc="D98427E4">
      <w:start w:val="1"/>
      <w:numFmt w:val="chineseCountingThousand"/>
      <w:suff w:val="space"/>
      <w:lvlText w:val="%1、"/>
      <w:lvlJc w:val="left"/>
      <w:pPr>
        <w:ind w:left="902" w:hanging="420"/>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15:restartNumberingAfterBreak="0">
    <w:nsid w:val="149F3F9C"/>
    <w:multiLevelType w:val="hybridMultilevel"/>
    <w:tmpl w:val="F8CAE36E"/>
    <w:lvl w:ilvl="0" w:tplc="0000000E">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2" w15:restartNumberingAfterBreak="0">
    <w:nsid w:val="16C830D4"/>
    <w:multiLevelType w:val="hybridMultilevel"/>
    <w:tmpl w:val="F190E944"/>
    <w:lvl w:ilvl="0" w:tplc="9C0E6FD0">
      <w:start w:val="1"/>
      <w:numFmt w:val="decimal"/>
      <w:suff w:val="space"/>
      <w:lvlText w:val="%1."/>
      <w:lvlJc w:val="left"/>
      <w:pPr>
        <w:ind w:left="17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B302871"/>
    <w:multiLevelType w:val="hybridMultilevel"/>
    <w:tmpl w:val="FF8AE218"/>
    <w:lvl w:ilvl="0" w:tplc="EB9A33EA">
      <w:start w:val="1"/>
      <w:numFmt w:val="chineseCountingThousand"/>
      <w:suff w:val="space"/>
      <w:lvlText w:val="(%1)"/>
      <w:lvlJc w:val="left"/>
      <w:pPr>
        <w:ind w:left="1320" w:hanging="420"/>
      </w:pPr>
      <w:rPr>
        <w:rFonts w:hint="eastAsia"/>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4" w15:restartNumberingAfterBreak="0">
    <w:nsid w:val="1CB61CC4"/>
    <w:multiLevelType w:val="hybridMultilevel"/>
    <w:tmpl w:val="29980D3A"/>
    <w:lvl w:ilvl="0" w:tplc="264CBDFA">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1F687D6F"/>
    <w:multiLevelType w:val="hybridMultilevel"/>
    <w:tmpl w:val="0E809448"/>
    <w:lvl w:ilvl="0" w:tplc="1C7E7FD0">
      <w:start w:val="1"/>
      <w:numFmt w:val="chineseCountingThousand"/>
      <w:suff w:val="space"/>
      <w:lvlText w:val="(%1)"/>
      <w:lvlJc w:val="left"/>
      <w:pPr>
        <w:ind w:left="1320" w:hanging="420"/>
      </w:pPr>
      <w:rPr>
        <w:rFonts w:hint="eastAsia"/>
        <w:b w:val="0"/>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6" w15:restartNumberingAfterBreak="0">
    <w:nsid w:val="282B4272"/>
    <w:multiLevelType w:val="hybridMultilevel"/>
    <w:tmpl w:val="8A2AE2D0"/>
    <w:lvl w:ilvl="0" w:tplc="264CBDFA">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288B25FD"/>
    <w:multiLevelType w:val="hybridMultilevel"/>
    <w:tmpl w:val="690C7E74"/>
    <w:lvl w:ilvl="0" w:tplc="4860E8FA">
      <w:start w:val="1"/>
      <w:numFmt w:val="chineseCountingThousand"/>
      <w:lvlText w:val="%1、"/>
      <w:lvlJc w:val="left"/>
      <w:pPr>
        <w:ind w:left="902" w:hanging="420"/>
      </w:pPr>
      <w:rPr>
        <w:rFonts w:hint="eastAsia"/>
      </w:rPr>
    </w:lvl>
    <w:lvl w:ilvl="1" w:tplc="570CCBEC">
      <w:start w:val="1"/>
      <w:numFmt w:val="japaneseCounting"/>
      <w:lvlText w:val="（%2）"/>
      <w:lvlJc w:val="left"/>
      <w:pPr>
        <w:ind w:left="1622" w:hanging="720"/>
      </w:pPr>
      <w:rPr>
        <w:rFonts w:hint="default"/>
      </w:rPr>
    </w:lvl>
    <w:lvl w:ilvl="2" w:tplc="9F447216">
      <w:start w:val="1"/>
      <w:numFmt w:val="decimal"/>
      <w:lvlText w:val="（%3）"/>
      <w:lvlJc w:val="left"/>
      <w:pPr>
        <w:ind w:left="2042" w:hanging="720"/>
      </w:pPr>
      <w:rPr>
        <w:rFonts w:hint="default"/>
      </w:r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15:restartNumberingAfterBreak="0">
    <w:nsid w:val="295E363B"/>
    <w:multiLevelType w:val="hybridMultilevel"/>
    <w:tmpl w:val="02282210"/>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0F">
      <w:start w:val="1"/>
      <w:numFmt w:val="decimal"/>
      <w:lvlText w:val="%3."/>
      <w:lvlJc w:val="lef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2DB951F2"/>
    <w:multiLevelType w:val="hybridMultilevel"/>
    <w:tmpl w:val="AF725250"/>
    <w:lvl w:ilvl="0" w:tplc="BFC6959A">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0" w15:restartNumberingAfterBreak="0">
    <w:nsid w:val="34532188"/>
    <w:multiLevelType w:val="hybridMultilevel"/>
    <w:tmpl w:val="D974F502"/>
    <w:lvl w:ilvl="0" w:tplc="264CBDFA">
      <w:start w:val="1"/>
      <w:numFmt w:val="decimal"/>
      <w:suff w:val="space"/>
      <w:lvlText w:val="（%1）"/>
      <w:lvlJc w:val="left"/>
      <w:pPr>
        <w:ind w:left="620" w:hanging="420"/>
      </w:pPr>
      <w:rPr>
        <w:rFonts w:hint="eastAsia"/>
      </w:rPr>
    </w:lvl>
    <w:lvl w:ilvl="1" w:tplc="04090019" w:tentative="1">
      <w:start w:val="1"/>
      <w:numFmt w:val="lowerLetter"/>
      <w:lvlText w:val="%2)"/>
      <w:lvlJc w:val="left"/>
      <w:pPr>
        <w:ind w:left="1514" w:hanging="420"/>
      </w:pPr>
    </w:lvl>
    <w:lvl w:ilvl="2" w:tplc="0409001B" w:tentative="1">
      <w:start w:val="1"/>
      <w:numFmt w:val="lowerRoman"/>
      <w:lvlText w:val="%3."/>
      <w:lvlJc w:val="right"/>
      <w:pPr>
        <w:ind w:left="1934" w:hanging="420"/>
      </w:pPr>
    </w:lvl>
    <w:lvl w:ilvl="3" w:tplc="0409000F" w:tentative="1">
      <w:start w:val="1"/>
      <w:numFmt w:val="decimal"/>
      <w:lvlText w:val="%4."/>
      <w:lvlJc w:val="left"/>
      <w:pPr>
        <w:ind w:left="2354" w:hanging="420"/>
      </w:pPr>
    </w:lvl>
    <w:lvl w:ilvl="4" w:tplc="04090019" w:tentative="1">
      <w:start w:val="1"/>
      <w:numFmt w:val="lowerLetter"/>
      <w:lvlText w:val="%5)"/>
      <w:lvlJc w:val="left"/>
      <w:pPr>
        <w:ind w:left="2774" w:hanging="420"/>
      </w:pPr>
    </w:lvl>
    <w:lvl w:ilvl="5" w:tplc="0409001B" w:tentative="1">
      <w:start w:val="1"/>
      <w:numFmt w:val="lowerRoman"/>
      <w:lvlText w:val="%6."/>
      <w:lvlJc w:val="right"/>
      <w:pPr>
        <w:ind w:left="3194" w:hanging="420"/>
      </w:pPr>
    </w:lvl>
    <w:lvl w:ilvl="6" w:tplc="0409000F" w:tentative="1">
      <w:start w:val="1"/>
      <w:numFmt w:val="decimal"/>
      <w:lvlText w:val="%7."/>
      <w:lvlJc w:val="left"/>
      <w:pPr>
        <w:ind w:left="3614" w:hanging="420"/>
      </w:pPr>
    </w:lvl>
    <w:lvl w:ilvl="7" w:tplc="04090019" w:tentative="1">
      <w:start w:val="1"/>
      <w:numFmt w:val="lowerLetter"/>
      <w:lvlText w:val="%8)"/>
      <w:lvlJc w:val="left"/>
      <w:pPr>
        <w:ind w:left="4034" w:hanging="420"/>
      </w:pPr>
    </w:lvl>
    <w:lvl w:ilvl="8" w:tplc="0409001B" w:tentative="1">
      <w:start w:val="1"/>
      <w:numFmt w:val="lowerRoman"/>
      <w:lvlText w:val="%9."/>
      <w:lvlJc w:val="right"/>
      <w:pPr>
        <w:ind w:left="4454" w:hanging="420"/>
      </w:pPr>
    </w:lvl>
  </w:abstractNum>
  <w:abstractNum w:abstractNumId="21" w15:restartNumberingAfterBreak="0">
    <w:nsid w:val="3BAB3CB0"/>
    <w:multiLevelType w:val="hybridMultilevel"/>
    <w:tmpl w:val="E9F8913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499C316C"/>
    <w:multiLevelType w:val="hybridMultilevel"/>
    <w:tmpl w:val="29980D3A"/>
    <w:lvl w:ilvl="0" w:tplc="264CBDFA">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4A625147"/>
    <w:multiLevelType w:val="hybridMultilevel"/>
    <w:tmpl w:val="52669422"/>
    <w:lvl w:ilvl="0" w:tplc="1AC685D2">
      <w:start w:val="1"/>
      <w:numFmt w:val="decimal"/>
      <w:lvlText w:val="（%1）"/>
      <w:lvlJc w:val="left"/>
      <w:pPr>
        <w:ind w:left="920" w:hanging="72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4" w15:restartNumberingAfterBreak="0">
    <w:nsid w:val="4B123582"/>
    <w:multiLevelType w:val="hybridMultilevel"/>
    <w:tmpl w:val="529CA1EA"/>
    <w:lvl w:ilvl="0" w:tplc="27A8B65E">
      <w:start w:val="1"/>
      <w:numFmt w:val="japaneseCounting"/>
      <w:lvlText w:val="第%1条"/>
      <w:lvlJc w:val="left"/>
      <w:pPr>
        <w:ind w:left="1740" w:hanging="840"/>
      </w:pPr>
      <w:rPr>
        <w:rFonts w:hint="default"/>
        <w:b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CB7489D"/>
    <w:multiLevelType w:val="hybridMultilevel"/>
    <w:tmpl w:val="F8CAE36E"/>
    <w:lvl w:ilvl="0" w:tplc="0000000E">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6" w15:restartNumberingAfterBreak="0">
    <w:nsid w:val="58405D49"/>
    <w:multiLevelType w:val="hybridMultilevel"/>
    <w:tmpl w:val="BD6E98A0"/>
    <w:lvl w:ilvl="0" w:tplc="AE043B3C">
      <w:start w:val="1"/>
      <w:numFmt w:val="decimalEnclosedCircle"/>
      <w:lvlText w:val="%1"/>
      <w:lvlJc w:val="left"/>
      <w:pPr>
        <w:ind w:left="840" w:hanging="360"/>
      </w:pPr>
      <w:rPr>
        <w:rFonts w:hint="default"/>
        <w:sz w:val="28"/>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5A4F5A09"/>
    <w:multiLevelType w:val="hybridMultilevel"/>
    <w:tmpl w:val="D974F502"/>
    <w:lvl w:ilvl="0" w:tplc="264CBDFA">
      <w:start w:val="1"/>
      <w:numFmt w:val="decimal"/>
      <w:suff w:val="space"/>
      <w:lvlText w:val="（%1）"/>
      <w:lvlJc w:val="left"/>
      <w:pPr>
        <w:ind w:left="620" w:hanging="420"/>
      </w:pPr>
      <w:rPr>
        <w:rFonts w:hint="eastAsia"/>
      </w:rPr>
    </w:lvl>
    <w:lvl w:ilvl="1" w:tplc="04090019" w:tentative="1">
      <w:start w:val="1"/>
      <w:numFmt w:val="lowerLetter"/>
      <w:lvlText w:val="%2)"/>
      <w:lvlJc w:val="left"/>
      <w:pPr>
        <w:ind w:left="1514" w:hanging="420"/>
      </w:pPr>
    </w:lvl>
    <w:lvl w:ilvl="2" w:tplc="0409001B" w:tentative="1">
      <w:start w:val="1"/>
      <w:numFmt w:val="lowerRoman"/>
      <w:lvlText w:val="%3."/>
      <w:lvlJc w:val="right"/>
      <w:pPr>
        <w:ind w:left="1934" w:hanging="420"/>
      </w:pPr>
    </w:lvl>
    <w:lvl w:ilvl="3" w:tplc="0409000F" w:tentative="1">
      <w:start w:val="1"/>
      <w:numFmt w:val="decimal"/>
      <w:lvlText w:val="%4."/>
      <w:lvlJc w:val="left"/>
      <w:pPr>
        <w:ind w:left="2354" w:hanging="420"/>
      </w:pPr>
    </w:lvl>
    <w:lvl w:ilvl="4" w:tplc="04090019" w:tentative="1">
      <w:start w:val="1"/>
      <w:numFmt w:val="lowerLetter"/>
      <w:lvlText w:val="%5)"/>
      <w:lvlJc w:val="left"/>
      <w:pPr>
        <w:ind w:left="2774" w:hanging="420"/>
      </w:pPr>
    </w:lvl>
    <w:lvl w:ilvl="5" w:tplc="0409001B" w:tentative="1">
      <w:start w:val="1"/>
      <w:numFmt w:val="lowerRoman"/>
      <w:lvlText w:val="%6."/>
      <w:lvlJc w:val="right"/>
      <w:pPr>
        <w:ind w:left="3194" w:hanging="420"/>
      </w:pPr>
    </w:lvl>
    <w:lvl w:ilvl="6" w:tplc="0409000F" w:tentative="1">
      <w:start w:val="1"/>
      <w:numFmt w:val="decimal"/>
      <w:lvlText w:val="%7."/>
      <w:lvlJc w:val="left"/>
      <w:pPr>
        <w:ind w:left="3614" w:hanging="420"/>
      </w:pPr>
    </w:lvl>
    <w:lvl w:ilvl="7" w:tplc="04090019" w:tentative="1">
      <w:start w:val="1"/>
      <w:numFmt w:val="lowerLetter"/>
      <w:lvlText w:val="%8)"/>
      <w:lvlJc w:val="left"/>
      <w:pPr>
        <w:ind w:left="4034" w:hanging="420"/>
      </w:pPr>
    </w:lvl>
    <w:lvl w:ilvl="8" w:tplc="0409001B" w:tentative="1">
      <w:start w:val="1"/>
      <w:numFmt w:val="lowerRoman"/>
      <w:lvlText w:val="%9."/>
      <w:lvlJc w:val="right"/>
      <w:pPr>
        <w:ind w:left="4454" w:hanging="420"/>
      </w:pPr>
    </w:lvl>
  </w:abstractNum>
  <w:abstractNum w:abstractNumId="28" w15:restartNumberingAfterBreak="0">
    <w:nsid w:val="5D0D7400"/>
    <w:multiLevelType w:val="hybridMultilevel"/>
    <w:tmpl w:val="FF062B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9C0E6FD0">
      <w:start w:val="1"/>
      <w:numFmt w:val="decimal"/>
      <w:suff w:val="space"/>
      <w:lvlText w:val="%3."/>
      <w:lvlJc w:val="left"/>
      <w:pPr>
        <w:ind w:left="1740" w:hanging="420"/>
      </w:pPr>
      <w:rPr>
        <w:rFonts w:hint="eastAsia"/>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15:restartNumberingAfterBreak="0">
    <w:nsid w:val="5EF07130"/>
    <w:multiLevelType w:val="hybridMultilevel"/>
    <w:tmpl w:val="3C587432"/>
    <w:lvl w:ilvl="0" w:tplc="0000000E">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0" w15:restartNumberingAfterBreak="0">
    <w:nsid w:val="64431BD6"/>
    <w:multiLevelType w:val="hybridMultilevel"/>
    <w:tmpl w:val="8D7654C8"/>
    <w:lvl w:ilvl="0" w:tplc="FDDC8756">
      <w:start w:val="1"/>
      <w:numFmt w:val="decimal"/>
      <w:suff w:val="space"/>
      <w:lvlText w:val="%1."/>
      <w:lvlJc w:val="left"/>
      <w:pPr>
        <w:ind w:left="1740" w:hanging="420"/>
      </w:pPr>
      <w:rPr>
        <w:rFonts w:hint="eastAsia"/>
      </w:rPr>
    </w:lvl>
    <w:lvl w:ilvl="1" w:tplc="04090019" w:tentative="1">
      <w:start w:val="1"/>
      <w:numFmt w:val="lowerLetter"/>
      <w:lvlText w:val="%2)"/>
      <w:lvlJc w:val="left"/>
      <w:pPr>
        <w:ind w:left="2160" w:hanging="420"/>
      </w:pPr>
    </w:lvl>
    <w:lvl w:ilvl="2" w:tplc="0409001B" w:tentative="1">
      <w:start w:val="1"/>
      <w:numFmt w:val="lowerRoman"/>
      <w:lvlText w:val="%3."/>
      <w:lvlJc w:val="right"/>
      <w:pPr>
        <w:ind w:left="2580" w:hanging="420"/>
      </w:pPr>
    </w:lvl>
    <w:lvl w:ilvl="3" w:tplc="0409000F" w:tentative="1">
      <w:start w:val="1"/>
      <w:numFmt w:val="decimal"/>
      <w:lvlText w:val="%4."/>
      <w:lvlJc w:val="left"/>
      <w:pPr>
        <w:ind w:left="3000" w:hanging="420"/>
      </w:pPr>
    </w:lvl>
    <w:lvl w:ilvl="4" w:tplc="04090019" w:tentative="1">
      <w:start w:val="1"/>
      <w:numFmt w:val="lowerLetter"/>
      <w:lvlText w:val="%5)"/>
      <w:lvlJc w:val="left"/>
      <w:pPr>
        <w:ind w:left="3420" w:hanging="420"/>
      </w:pPr>
    </w:lvl>
    <w:lvl w:ilvl="5" w:tplc="0409001B" w:tentative="1">
      <w:start w:val="1"/>
      <w:numFmt w:val="lowerRoman"/>
      <w:lvlText w:val="%6."/>
      <w:lvlJc w:val="right"/>
      <w:pPr>
        <w:ind w:left="3840" w:hanging="420"/>
      </w:pPr>
    </w:lvl>
    <w:lvl w:ilvl="6" w:tplc="0409000F" w:tentative="1">
      <w:start w:val="1"/>
      <w:numFmt w:val="decimal"/>
      <w:lvlText w:val="%7."/>
      <w:lvlJc w:val="left"/>
      <w:pPr>
        <w:ind w:left="4260" w:hanging="420"/>
      </w:pPr>
    </w:lvl>
    <w:lvl w:ilvl="7" w:tplc="04090019" w:tentative="1">
      <w:start w:val="1"/>
      <w:numFmt w:val="lowerLetter"/>
      <w:lvlText w:val="%8)"/>
      <w:lvlJc w:val="left"/>
      <w:pPr>
        <w:ind w:left="4680" w:hanging="420"/>
      </w:pPr>
    </w:lvl>
    <w:lvl w:ilvl="8" w:tplc="0409001B" w:tentative="1">
      <w:start w:val="1"/>
      <w:numFmt w:val="lowerRoman"/>
      <w:lvlText w:val="%9."/>
      <w:lvlJc w:val="right"/>
      <w:pPr>
        <w:ind w:left="5100" w:hanging="420"/>
      </w:pPr>
    </w:lvl>
  </w:abstractNum>
  <w:abstractNum w:abstractNumId="31" w15:restartNumberingAfterBreak="0">
    <w:nsid w:val="64502E2F"/>
    <w:multiLevelType w:val="hybridMultilevel"/>
    <w:tmpl w:val="DA7E9316"/>
    <w:lvl w:ilvl="0" w:tplc="6962662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15:restartNumberingAfterBreak="0">
    <w:nsid w:val="6BBC4F64"/>
    <w:multiLevelType w:val="hybridMultilevel"/>
    <w:tmpl w:val="8A2AE2D0"/>
    <w:lvl w:ilvl="0" w:tplc="264CBDFA">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15:restartNumberingAfterBreak="0">
    <w:nsid w:val="70082354"/>
    <w:multiLevelType w:val="hybridMultilevel"/>
    <w:tmpl w:val="0A0CC842"/>
    <w:lvl w:ilvl="0" w:tplc="04090017">
      <w:start w:val="1"/>
      <w:numFmt w:val="chineseCountingThousand"/>
      <w:lvlText w:val="(%1)"/>
      <w:lvlJc w:val="left"/>
      <w:pPr>
        <w:ind w:left="900" w:hanging="420"/>
      </w:pPr>
    </w:lvl>
    <w:lvl w:ilvl="1" w:tplc="04090017">
      <w:start w:val="1"/>
      <w:numFmt w:val="chineseCountingThousand"/>
      <w:lvlText w:val="(%2)"/>
      <w:lvlJc w:val="left"/>
      <w:pPr>
        <w:ind w:left="1320" w:hanging="420"/>
      </w:pPr>
    </w:lvl>
    <w:lvl w:ilvl="2" w:tplc="3DB24132">
      <w:start w:val="1"/>
      <w:numFmt w:val="decimal"/>
      <w:lvlText w:val="%3、"/>
      <w:lvlJc w:val="left"/>
      <w:pPr>
        <w:ind w:left="1680" w:hanging="360"/>
      </w:pPr>
      <w:rPr>
        <w:rFonts w:hint="default"/>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15:restartNumberingAfterBreak="0">
    <w:nsid w:val="70497382"/>
    <w:multiLevelType w:val="hybridMultilevel"/>
    <w:tmpl w:val="B88EB150"/>
    <w:lvl w:ilvl="0" w:tplc="FDDC8756">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FDDC8756">
      <w:start w:val="1"/>
      <w:numFmt w:val="decimal"/>
      <w:lvlText w:val="%3."/>
      <w:lvlJc w:val="left"/>
      <w:pPr>
        <w:ind w:left="1740" w:hanging="420"/>
      </w:pPr>
      <w:rPr>
        <w:rFonts w:hint="eastAsia"/>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15:restartNumberingAfterBreak="0">
    <w:nsid w:val="71911A07"/>
    <w:multiLevelType w:val="hybridMultilevel"/>
    <w:tmpl w:val="0E809448"/>
    <w:lvl w:ilvl="0" w:tplc="1C7E7FD0">
      <w:start w:val="1"/>
      <w:numFmt w:val="chineseCountingThousand"/>
      <w:suff w:val="space"/>
      <w:lvlText w:val="(%1)"/>
      <w:lvlJc w:val="left"/>
      <w:pPr>
        <w:ind w:left="1320" w:hanging="420"/>
      </w:pPr>
      <w:rPr>
        <w:rFonts w:hint="eastAsia"/>
        <w:b w:val="0"/>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36" w15:restartNumberingAfterBreak="0">
    <w:nsid w:val="75B451B4"/>
    <w:multiLevelType w:val="hybridMultilevel"/>
    <w:tmpl w:val="D974F502"/>
    <w:lvl w:ilvl="0" w:tplc="264CBDFA">
      <w:start w:val="1"/>
      <w:numFmt w:val="decimal"/>
      <w:suff w:val="space"/>
      <w:lvlText w:val="（%1）"/>
      <w:lvlJc w:val="left"/>
      <w:pPr>
        <w:ind w:left="620" w:hanging="420"/>
      </w:pPr>
      <w:rPr>
        <w:rFonts w:hint="eastAsia"/>
      </w:rPr>
    </w:lvl>
    <w:lvl w:ilvl="1" w:tplc="04090019" w:tentative="1">
      <w:start w:val="1"/>
      <w:numFmt w:val="lowerLetter"/>
      <w:lvlText w:val="%2)"/>
      <w:lvlJc w:val="left"/>
      <w:pPr>
        <w:ind w:left="1514" w:hanging="420"/>
      </w:pPr>
    </w:lvl>
    <w:lvl w:ilvl="2" w:tplc="0409001B" w:tentative="1">
      <w:start w:val="1"/>
      <w:numFmt w:val="lowerRoman"/>
      <w:lvlText w:val="%3."/>
      <w:lvlJc w:val="right"/>
      <w:pPr>
        <w:ind w:left="1934" w:hanging="420"/>
      </w:pPr>
    </w:lvl>
    <w:lvl w:ilvl="3" w:tplc="0409000F" w:tentative="1">
      <w:start w:val="1"/>
      <w:numFmt w:val="decimal"/>
      <w:lvlText w:val="%4."/>
      <w:lvlJc w:val="left"/>
      <w:pPr>
        <w:ind w:left="2354" w:hanging="420"/>
      </w:pPr>
    </w:lvl>
    <w:lvl w:ilvl="4" w:tplc="04090019" w:tentative="1">
      <w:start w:val="1"/>
      <w:numFmt w:val="lowerLetter"/>
      <w:lvlText w:val="%5)"/>
      <w:lvlJc w:val="left"/>
      <w:pPr>
        <w:ind w:left="2774" w:hanging="420"/>
      </w:pPr>
    </w:lvl>
    <w:lvl w:ilvl="5" w:tplc="0409001B" w:tentative="1">
      <w:start w:val="1"/>
      <w:numFmt w:val="lowerRoman"/>
      <w:lvlText w:val="%6."/>
      <w:lvlJc w:val="right"/>
      <w:pPr>
        <w:ind w:left="3194" w:hanging="420"/>
      </w:pPr>
    </w:lvl>
    <w:lvl w:ilvl="6" w:tplc="0409000F" w:tentative="1">
      <w:start w:val="1"/>
      <w:numFmt w:val="decimal"/>
      <w:lvlText w:val="%7."/>
      <w:lvlJc w:val="left"/>
      <w:pPr>
        <w:ind w:left="3614" w:hanging="420"/>
      </w:pPr>
    </w:lvl>
    <w:lvl w:ilvl="7" w:tplc="04090019" w:tentative="1">
      <w:start w:val="1"/>
      <w:numFmt w:val="lowerLetter"/>
      <w:lvlText w:val="%8)"/>
      <w:lvlJc w:val="left"/>
      <w:pPr>
        <w:ind w:left="4034" w:hanging="420"/>
      </w:pPr>
    </w:lvl>
    <w:lvl w:ilvl="8" w:tplc="0409001B" w:tentative="1">
      <w:start w:val="1"/>
      <w:numFmt w:val="lowerRoman"/>
      <w:lvlText w:val="%9."/>
      <w:lvlJc w:val="right"/>
      <w:pPr>
        <w:ind w:left="4454" w:hanging="420"/>
      </w:pPr>
    </w:lvl>
  </w:abstractNum>
  <w:abstractNum w:abstractNumId="37" w15:restartNumberingAfterBreak="0">
    <w:nsid w:val="7B14120C"/>
    <w:multiLevelType w:val="hybridMultilevel"/>
    <w:tmpl w:val="29980D3A"/>
    <w:lvl w:ilvl="0" w:tplc="264CBDFA">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0"/>
  </w:num>
  <w:num w:numId="3">
    <w:abstractNumId w:val="1"/>
  </w:num>
  <w:num w:numId="4">
    <w:abstractNumId w:val="2"/>
  </w:num>
  <w:num w:numId="5">
    <w:abstractNumId w:val="8"/>
  </w:num>
  <w:num w:numId="6">
    <w:abstractNumId w:val="17"/>
  </w:num>
  <w:num w:numId="7">
    <w:abstractNumId w:val="19"/>
  </w:num>
  <w:num w:numId="8">
    <w:abstractNumId w:val="33"/>
  </w:num>
  <w:num w:numId="9">
    <w:abstractNumId w:val="28"/>
  </w:num>
  <w:num w:numId="10">
    <w:abstractNumId w:val="12"/>
  </w:num>
  <w:num w:numId="11">
    <w:abstractNumId w:val="9"/>
  </w:num>
  <w:num w:numId="12">
    <w:abstractNumId w:val="29"/>
  </w:num>
  <w:num w:numId="13">
    <w:abstractNumId w:val="6"/>
  </w:num>
  <w:num w:numId="14">
    <w:abstractNumId w:val="11"/>
  </w:num>
  <w:num w:numId="15">
    <w:abstractNumId w:val="23"/>
  </w:num>
  <w:num w:numId="16">
    <w:abstractNumId w:val="25"/>
  </w:num>
  <w:num w:numId="17">
    <w:abstractNumId w:val="10"/>
  </w:num>
  <w:num w:numId="18">
    <w:abstractNumId w:val="24"/>
  </w:num>
  <w:num w:numId="19">
    <w:abstractNumId w:val="20"/>
  </w:num>
  <w:num w:numId="20">
    <w:abstractNumId w:val="7"/>
  </w:num>
  <w:num w:numId="21">
    <w:abstractNumId w:val="27"/>
  </w:num>
  <w:num w:numId="22">
    <w:abstractNumId w:val="36"/>
  </w:num>
  <w:num w:numId="23">
    <w:abstractNumId w:val="13"/>
  </w:num>
  <w:num w:numId="24">
    <w:abstractNumId w:val="18"/>
  </w:num>
  <w:num w:numId="25">
    <w:abstractNumId w:val="4"/>
  </w:num>
  <w:num w:numId="26">
    <w:abstractNumId w:val="16"/>
  </w:num>
  <w:num w:numId="27">
    <w:abstractNumId w:val="31"/>
  </w:num>
  <w:num w:numId="28">
    <w:abstractNumId w:val="32"/>
  </w:num>
  <w:num w:numId="29">
    <w:abstractNumId w:val="37"/>
  </w:num>
  <w:num w:numId="30">
    <w:abstractNumId w:val="26"/>
  </w:num>
  <w:num w:numId="31">
    <w:abstractNumId w:val="22"/>
  </w:num>
  <w:num w:numId="32">
    <w:abstractNumId w:val="5"/>
  </w:num>
  <w:num w:numId="33">
    <w:abstractNumId w:val="30"/>
  </w:num>
  <w:num w:numId="34">
    <w:abstractNumId w:val="14"/>
  </w:num>
  <w:num w:numId="35">
    <w:abstractNumId w:val="15"/>
  </w:num>
  <w:num w:numId="36">
    <w:abstractNumId w:val="35"/>
  </w:num>
  <w:num w:numId="37">
    <w:abstractNumId w:val="34"/>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YyZDk4YWU2NDM0ZjgyMDcxZWVjZGI0MTZkMDY2M2IifQ=="/>
  </w:docVars>
  <w:rsids>
    <w:rsidRoot w:val="009C6999"/>
    <w:rsid w:val="00015551"/>
    <w:rsid w:val="00016A6C"/>
    <w:rsid w:val="000248A1"/>
    <w:rsid w:val="00045C13"/>
    <w:rsid w:val="000567DB"/>
    <w:rsid w:val="00056F88"/>
    <w:rsid w:val="00056F96"/>
    <w:rsid w:val="00057257"/>
    <w:rsid w:val="00062486"/>
    <w:rsid w:val="00063131"/>
    <w:rsid w:val="00065A4F"/>
    <w:rsid w:val="0007145E"/>
    <w:rsid w:val="000813EC"/>
    <w:rsid w:val="00097ADA"/>
    <w:rsid w:val="000A33DD"/>
    <w:rsid w:val="000B005A"/>
    <w:rsid w:val="000B011C"/>
    <w:rsid w:val="000B0155"/>
    <w:rsid w:val="000B08A7"/>
    <w:rsid w:val="000B1C84"/>
    <w:rsid w:val="000B1FA1"/>
    <w:rsid w:val="000C0A0F"/>
    <w:rsid w:val="000C3290"/>
    <w:rsid w:val="000C53DC"/>
    <w:rsid w:val="000D0DFB"/>
    <w:rsid w:val="000D3E82"/>
    <w:rsid w:val="000E2280"/>
    <w:rsid w:val="000E3678"/>
    <w:rsid w:val="000F14CE"/>
    <w:rsid w:val="000F7C66"/>
    <w:rsid w:val="001010A5"/>
    <w:rsid w:val="001030A1"/>
    <w:rsid w:val="00107AB4"/>
    <w:rsid w:val="001167C8"/>
    <w:rsid w:val="00125BF3"/>
    <w:rsid w:val="00126D7A"/>
    <w:rsid w:val="001279EC"/>
    <w:rsid w:val="001348EE"/>
    <w:rsid w:val="00134EB0"/>
    <w:rsid w:val="00141839"/>
    <w:rsid w:val="00143E14"/>
    <w:rsid w:val="00147E2F"/>
    <w:rsid w:val="001512F5"/>
    <w:rsid w:val="00156651"/>
    <w:rsid w:val="00157CC1"/>
    <w:rsid w:val="0016293A"/>
    <w:rsid w:val="00173A85"/>
    <w:rsid w:val="001815D2"/>
    <w:rsid w:val="0018563F"/>
    <w:rsid w:val="00191F35"/>
    <w:rsid w:val="00193C8D"/>
    <w:rsid w:val="001963BC"/>
    <w:rsid w:val="001A036B"/>
    <w:rsid w:val="001A1D7E"/>
    <w:rsid w:val="001A287D"/>
    <w:rsid w:val="001B37A3"/>
    <w:rsid w:val="001B3903"/>
    <w:rsid w:val="001B5019"/>
    <w:rsid w:val="001B5B89"/>
    <w:rsid w:val="001B793F"/>
    <w:rsid w:val="001B7AFC"/>
    <w:rsid w:val="001C2D1B"/>
    <w:rsid w:val="001C5352"/>
    <w:rsid w:val="001D4698"/>
    <w:rsid w:val="001D70B6"/>
    <w:rsid w:val="001D74BF"/>
    <w:rsid w:val="001E10BA"/>
    <w:rsid w:val="001E17D0"/>
    <w:rsid w:val="001E206F"/>
    <w:rsid w:val="001E5322"/>
    <w:rsid w:val="001F5E80"/>
    <w:rsid w:val="00206645"/>
    <w:rsid w:val="002107E4"/>
    <w:rsid w:val="00213173"/>
    <w:rsid w:val="00215DE2"/>
    <w:rsid w:val="002252DF"/>
    <w:rsid w:val="0022709D"/>
    <w:rsid w:val="00233426"/>
    <w:rsid w:val="00235BAE"/>
    <w:rsid w:val="002369A7"/>
    <w:rsid w:val="00236BDF"/>
    <w:rsid w:val="00250D5E"/>
    <w:rsid w:val="00251419"/>
    <w:rsid w:val="002564EC"/>
    <w:rsid w:val="0025736B"/>
    <w:rsid w:val="00264B1C"/>
    <w:rsid w:val="002724E3"/>
    <w:rsid w:val="002773F9"/>
    <w:rsid w:val="00282DC6"/>
    <w:rsid w:val="00283BF8"/>
    <w:rsid w:val="00285195"/>
    <w:rsid w:val="00291C09"/>
    <w:rsid w:val="0029582C"/>
    <w:rsid w:val="002A052B"/>
    <w:rsid w:val="002A1E46"/>
    <w:rsid w:val="002A3685"/>
    <w:rsid w:val="002B4F8B"/>
    <w:rsid w:val="002C50D2"/>
    <w:rsid w:val="002C736E"/>
    <w:rsid w:val="002D108B"/>
    <w:rsid w:val="002D66DB"/>
    <w:rsid w:val="002E6EF0"/>
    <w:rsid w:val="002F08C5"/>
    <w:rsid w:val="002F41AB"/>
    <w:rsid w:val="002F41BD"/>
    <w:rsid w:val="003058DD"/>
    <w:rsid w:val="003101DD"/>
    <w:rsid w:val="00310B3D"/>
    <w:rsid w:val="00311DB2"/>
    <w:rsid w:val="00315B48"/>
    <w:rsid w:val="00322F00"/>
    <w:rsid w:val="0033219D"/>
    <w:rsid w:val="00334265"/>
    <w:rsid w:val="003353EF"/>
    <w:rsid w:val="00340C1D"/>
    <w:rsid w:val="003428EE"/>
    <w:rsid w:val="003432B1"/>
    <w:rsid w:val="00343408"/>
    <w:rsid w:val="003446FE"/>
    <w:rsid w:val="00344E99"/>
    <w:rsid w:val="00351E5E"/>
    <w:rsid w:val="0035388F"/>
    <w:rsid w:val="00353D6E"/>
    <w:rsid w:val="0035458F"/>
    <w:rsid w:val="0035563F"/>
    <w:rsid w:val="00360CF1"/>
    <w:rsid w:val="00370CB4"/>
    <w:rsid w:val="00372B44"/>
    <w:rsid w:val="00373DB6"/>
    <w:rsid w:val="003828E7"/>
    <w:rsid w:val="00385EF1"/>
    <w:rsid w:val="00396B06"/>
    <w:rsid w:val="003A0326"/>
    <w:rsid w:val="003A28DF"/>
    <w:rsid w:val="003A39E7"/>
    <w:rsid w:val="003A5819"/>
    <w:rsid w:val="003A655F"/>
    <w:rsid w:val="003B7619"/>
    <w:rsid w:val="003D1876"/>
    <w:rsid w:val="003D4C10"/>
    <w:rsid w:val="003D7DB9"/>
    <w:rsid w:val="003E18EC"/>
    <w:rsid w:val="003E1AEC"/>
    <w:rsid w:val="003E394E"/>
    <w:rsid w:val="003E3E42"/>
    <w:rsid w:val="003F3B17"/>
    <w:rsid w:val="003F3E5E"/>
    <w:rsid w:val="003F7A6C"/>
    <w:rsid w:val="004024E4"/>
    <w:rsid w:val="00402AA9"/>
    <w:rsid w:val="00403503"/>
    <w:rsid w:val="004146FA"/>
    <w:rsid w:val="004149F2"/>
    <w:rsid w:val="00420827"/>
    <w:rsid w:val="00426CD3"/>
    <w:rsid w:val="004278E3"/>
    <w:rsid w:val="00430CDA"/>
    <w:rsid w:val="00433021"/>
    <w:rsid w:val="0043651E"/>
    <w:rsid w:val="00437964"/>
    <w:rsid w:val="00442CBF"/>
    <w:rsid w:val="0044736E"/>
    <w:rsid w:val="00461B98"/>
    <w:rsid w:val="0046681A"/>
    <w:rsid w:val="0047110F"/>
    <w:rsid w:val="0047338D"/>
    <w:rsid w:val="0047681E"/>
    <w:rsid w:val="00485EE9"/>
    <w:rsid w:val="00494C4E"/>
    <w:rsid w:val="0049777B"/>
    <w:rsid w:val="004B1EF3"/>
    <w:rsid w:val="004B3758"/>
    <w:rsid w:val="004C3904"/>
    <w:rsid w:val="004C6BED"/>
    <w:rsid w:val="004D3B68"/>
    <w:rsid w:val="004D61AC"/>
    <w:rsid w:val="004E1338"/>
    <w:rsid w:val="004E66BF"/>
    <w:rsid w:val="004F69C4"/>
    <w:rsid w:val="004F7AE1"/>
    <w:rsid w:val="00504061"/>
    <w:rsid w:val="005202F2"/>
    <w:rsid w:val="0052080A"/>
    <w:rsid w:val="00534206"/>
    <w:rsid w:val="00541927"/>
    <w:rsid w:val="0054445D"/>
    <w:rsid w:val="0054637B"/>
    <w:rsid w:val="00550EB0"/>
    <w:rsid w:val="00557758"/>
    <w:rsid w:val="00560029"/>
    <w:rsid w:val="00563F63"/>
    <w:rsid w:val="00565AEF"/>
    <w:rsid w:val="0058044C"/>
    <w:rsid w:val="0058568D"/>
    <w:rsid w:val="00592482"/>
    <w:rsid w:val="005935A8"/>
    <w:rsid w:val="005A26E5"/>
    <w:rsid w:val="005A2934"/>
    <w:rsid w:val="005A407F"/>
    <w:rsid w:val="005B3ADD"/>
    <w:rsid w:val="005B54CC"/>
    <w:rsid w:val="005B68DA"/>
    <w:rsid w:val="005C0B03"/>
    <w:rsid w:val="005C6297"/>
    <w:rsid w:val="005E0E53"/>
    <w:rsid w:val="005E2EEB"/>
    <w:rsid w:val="005E5ACD"/>
    <w:rsid w:val="005F48DB"/>
    <w:rsid w:val="00606CEA"/>
    <w:rsid w:val="00614C9B"/>
    <w:rsid w:val="00620868"/>
    <w:rsid w:val="00622D92"/>
    <w:rsid w:val="006239F1"/>
    <w:rsid w:val="0062421E"/>
    <w:rsid w:val="00627DB3"/>
    <w:rsid w:val="00644A40"/>
    <w:rsid w:val="006519A9"/>
    <w:rsid w:val="00654D58"/>
    <w:rsid w:val="006578BB"/>
    <w:rsid w:val="00673044"/>
    <w:rsid w:val="00673EBF"/>
    <w:rsid w:val="006751EC"/>
    <w:rsid w:val="00676FB1"/>
    <w:rsid w:val="00686870"/>
    <w:rsid w:val="006914C8"/>
    <w:rsid w:val="006B2EC7"/>
    <w:rsid w:val="006B3CF0"/>
    <w:rsid w:val="006B75ED"/>
    <w:rsid w:val="006C451D"/>
    <w:rsid w:val="006C4BDB"/>
    <w:rsid w:val="006C69A2"/>
    <w:rsid w:val="006D0973"/>
    <w:rsid w:val="006D3E43"/>
    <w:rsid w:val="006D7DAE"/>
    <w:rsid w:val="006E10DA"/>
    <w:rsid w:val="006E2581"/>
    <w:rsid w:val="006E477B"/>
    <w:rsid w:val="006E718E"/>
    <w:rsid w:val="00706A16"/>
    <w:rsid w:val="0071077C"/>
    <w:rsid w:val="00714B42"/>
    <w:rsid w:val="00721DA3"/>
    <w:rsid w:val="0072204B"/>
    <w:rsid w:val="00724228"/>
    <w:rsid w:val="007276DC"/>
    <w:rsid w:val="0073134B"/>
    <w:rsid w:val="00733E65"/>
    <w:rsid w:val="00740818"/>
    <w:rsid w:val="0074116D"/>
    <w:rsid w:val="007500CD"/>
    <w:rsid w:val="00750331"/>
    <w:rsid w:val="00760E41"/>
    <w:rsid w:val="00761DC3"/>
    <w:rsid w:val="007620C7"/>
    <w:rsid w:val="00762C48"/>
    <w:rsid w:val="00772448"/>
    <w:rsid w:val="00780605"/>
    <w:rsid w:val="0078477D"/>
    <w:rsid w:val="0078491F"/>
    <w:rsid w:val="00785DDB"/>
    <w:rsid w:val="00791982"/>
    <w:rsid w:val="0079389B"/>
    <w:rsid w:val="007A1A86"/>
    <w:rsid w:val="007A27F9"/>
    <w:rsid w:val="007A3EC5"/>
    <w:rsid w:val="007B13FC"/>
    <w:rsid w:val="007B5B29"/>
    <w:rsid w:val="007C3AEA"/>
    <w:rsid w:val="007D24BD"/>
    <w:rsid w:val="007D2F0A"/>
    <w:rsid w:val="007E4FFA"/>
    <w:rsid w:val="007E6CC7"/>
    <w:rsid w:val="007F4856"/>
    <w:rsid w:val="007F6CCD"/>
    <w:rsid w:val="00802E4D"/>
    <w:rsid w:val="0080404E"/>
    <w:rsid w:val="008046FB"/>
    <w:rsid w:val="00806F3A"/>
    <w:rsid w:val="00811066"/>
    <w:rsid w:val="008145EF"/>
    <w:rsid w:val="00814FA5"/>
    <w:rsid w:val="008158D9"/>
    <w:rsid w:val="00816AF9"/>
    <w:rsid w:val="00816E8A"/>
    <w:rsid w:val="0082250B"/>
    <w:rsid w:val="0082467A"/>
    <w:rsid w:val="0082712C"/>
    <w:rsid w:val="008360EB"/>
    <w:rsid w:val="008377B4"/>
    <w:rsid w:val="00840A53"/>
    <w:rsid w:val="00843BF6"/>
    <w:rsid w:val="00845172"/>
    <w:rsid w:val="00851FC0"/>
    <w:rsid w:val="00852E5A"/>
    <w:rsid w:val="00853283"/>
    <w:rsid w:val="00853FDE"/>
    <w:rsid w:val="00864E36"/>
    <w:rsid w:val="008724EA"/>
    <w:rsid w:val="008801D9"/>
    <w:rsid w:val="0088577C"/>
    <w:rsid w:val="0089095A"/>
    <w:rsid w:val="00893651"/>
    <w:rsid w:val="00893E85"/>
    <w:rsid w:val="00895978"/>
    <w:rsid w:val="008B05B4"/>
    <w:rsid w:val="008B324C"/>
    <w:rsid w:val="008B72B9"/>
    <w:rsid w:val="008B7DBA"/>
    <w:rsid w:val="008D12C6"/>
    <w:rsid w:val="008D19A8"/>
    <w:rsid w:val="008D734A"/>
    <w:rsid w:val="008D79FD"/>
    <w:rsid w:val="008E6739"/>
    <w:rsid w:val="008F0BCC"/>
    <w:rsid w:val="008F154B"/>
    <w:rsid w:val="008F30F5"/>
    <w:rsid w:val="00901A20"/>
    <w:rsid w:val="00902129"/>
    <w:rsid w:val="00902783"/>
    <w:rsid w:val="00903F2E"/>
    <w:rsid w:val="00906666"/>
    <w:rsid w:val="00915EAA"/>
    <w:rsid w:val="0092648C"/>
    <w:rsid w:val="00931569"/>
    <w:rsid w:val="00935CAC"/>
    <w:rsid w:val="009364AA"/>
    <w:rsid w:val="0094375B"/>
    <w:rsid w:val="00947B2B"/>
    <w:rsid w:val="00953C60"/>
    <w:rsid w:val="0095514C"/>
    <w:rsid w:val="009577E8"/>
    <w:rsid w:val="00957848"/>
    <w:rsid w:val="00957DF3"/>
    <w:rsid w:val="00960575"/>
    <w:rsid w:val="00960C44"/>
    <w:rsid w:val="00974D38"/>
    <w:rsid w:val="00990C90"/>
    <w:rsid w:val="0099273E"/>
    <w:rsid w:val="00994F29"/>
    <w:rsid w:val="0099723B"/>
    <w:rsid w:val="009A0476"/>
    <w:rsid w:val="009A129C"/>
    <w:rsid w:val="009A376F"/>
    <w:rsid w:val="009A5570"/>
    <w:rsid w:val="009B0A19"/>
    <w:rsid w:val="009B287A"/>
    <w:rsid w:val="009B4A73"/>
    <w:rsid w:val="009C6136"/>
    <w:rsid w:val="009C6999"/>
    <w:rsid w:val="009D0B4F"/>
    <w:rsid w:val="009D609E"/>
    <w:rsid w:val="009E756B"/>
    <w:rsid w:val="00A0269A"/>
    <w:rsid w:val="00A0299F"/>
    <w:rsid w:val="00A06AC5"/>
    <w:rsid w:val="00A153E5"/>
    <w:rsid w:val="00A165DD"/>
    <w:rsid w:val="00A17219"/>
    <w:rsid w:val="00A278D0"/>
    <w:rsid w:val="00A33133"/>
    <w:rsid w:val="00A3509D"/>
    <w:rsid w:val="00A442D0"/>
    <w:rsid w:val="00A44371"/>
    <w:rsid w:val="00A4468E"/>
    <w:rsid w:val="00A46D33"/>
    <w:rsid w:val="00A61FF4"/>
    <w:rsid w:val="00A777E4"/>
    <w:rsid w:val="00A868DD"/>
    <w:rsid w:val="00A94DED"/>
    <w:rsid w:val="00AA0863"/>
    <w:rsid w:val="00AA0B1F"/>
    <w:rsid w:val="00AB48D3"/>
    <w:rsid w:val="00AC77A2"/>
    <w:rsid w:val="00AD3E18"/>
    <w:rsid w:val="00AD6BBB"/>
    <w:rsid w:val="00AD7483"/>
    <w:rsid w:val="00AD76F1"/>
    <w:rsid w:val="00AE0377"/>
    <w:rsid w:val="00AE3826"/>
    <w:rsid w:val="00AE7295"/>
    <w:rsid w:val="00AF2855"/>
    <w:rsid w:val="00AF3E69"/>
    <w:rsid w:val="00B05AB0"/>
    <w:rsid w:val="00B066C5"/>
    <w:rsid w:val="00B06897"/>
    <w:rsid w:val="00B13704"/>
    <w:rsid w:val="00B2042D"/>
    <w:rsid w:val="00B24A5B"/>
    <w:rsid w:val="00B33AC6"/>
    <w:rsid w:val="00B37CA2"/>
    <w:rsid w:val="00B41765"/>
    <w:rsid w:val="00B4631C"/>
    <w:rsid w:val="00B51320"/>
    <w:rsid w:val="00B513D5"/>
    <w:rsid w:val="00B559BB"/>
    <w:rsid w:val="00B618B3"/>
    <w:rsid w:val="00B63404"/>
    <w:rsid w:val="00B671F9"/>
    <w:rsid w:val="00B70BD7"/>
    <w:rsid w:val="00B7265E"/>
    <w:rsid w:val="00B7320E"/>
    <w:rsid w:val="00B742C8"/>
    <w:rsid w:val="00B81D70"/>
    <w:rsid w:val="00B82F43"/>
    <w:rsid w:val="00B83B14"/>
    <w:rsid w:val="00B94C80"/>
    <w:rsid w:val="00B96260"/>
    <w:rsid w:val="00B96A5A"/>
    <w:rsid w:val="00B97DC1"/>
    <w:rsid w:val="00BA4220"/>
    <w:rsid w:val="00BA63B8"/>
    <w:rsid w:val="00BB03BC"/>
    <w:rsid w:val="00BB1C93"/>
    <w:rsid w:val="00BB5849"/>
    <w:rsid w:val="00BB5932"/>
    <w:rsid w:val="00BD08CF"/>
    <w:rsid w:val="00BE28E5"/>
    <w:rsid w:val="00BE3867"/>
    <w:rsid w:val="00BE48B7"/>
    <w:rsid w:val="00C10EA4"/>
    <w:rsid w:val="00C1120B"/>
    <w:rsid w:val="00C17942"/>
    <w:rsid w:val="00C321F5"/>
    <w:rsid w:val="00C40C0B"/>
    <w:rsid w:val="00C420F8"/>
    <w:rsid w:val="00C53376"/>
    <w:rsid w:val="00C5565C"/>
    <w:rsid w:val="00C64C74"/>
    <w:rsid w:val="00C66B82"/>
    <w:rsid w:val="00C66F8F"/>
    <w:rsid w:val="00C70791"/>
    <w:rsid w:val="00C721FC"/>
    <w:rsid w:val="00C739A3"/>
    <w:rsid w:val="00C77F19"/>
    <w:rsid w:val="00C86D4C"/>
    <w:rsid w:val="00C94F40"/>
    <w:rsid w:val="00C97840"/>
    <w:rsid w:val="00C97B9D"/>
    <w:rsid w:val="00C97C51"/>
    <w:rsid w:val="00CA300F"/>
    <w:rsid w:val="00CA3EF1"/>
    <w:rsid w:val="00CC141C"/>
    <w:rsid w:val="00CD0C14"/>
    <w:rsid w:val="00CD0F71"/>
    <w:rsid w:val="00CD7C43"/>
    <w:rsid w:val="00CE0204"/>
    <w:rsid w:val="00CE69C1"/>
    <w:rsid w:val="00CF35CB"/>
    <w:rsid w:val="00CF5A29"/>
    <w:rsid w:val="00CF6BFC"/>
    <w:rsid w:val="00D0484F"/>
    <w:rsid w:val="00D13750"/>
    <w:rsid w:val="00D205A4"/>
    <w:rsid w:val="00D220E1"/>
    <w:rsid w:val="00D25C68"/>
    <w:rsid w:val="00D27208"/>
    <w:rsid w:val="00D33DAE"/>
    <w:rsid w:val="00D3551C"/>
    <w:rsid w:val="00D35D41"/>
    <w:rsid w:val="00D40FB6"/>
    <w:rsid w:val="00D44535"/>
    <w:rsid w:val="00D4538C"/>
    <w:rsid w:val="00D45850"/>
    <w:rsid w:val="00D549BF"/>
    <w:rsid w:val="00D65F0E"/>
    <w:rsid w:val="00D67D77"/>
    <w:rsid w:val="00D70891"/>
    <w:rsid w:val="00D765E8"/>
    <w:rsid w:val="00D82F14"/>
    <w:rsid w:val="00D83AC4"/>
    <w:rsid w:val="00D90269"/>
    <w:rsid w:val="00D91C25"/>
    <w:rsid w:val="00D92454"/>
    <w:rsid w:val="00D94EE0"/>
    <w:rsid w:val="00DA0320"/>
    <w:rsid w:val="00DA2FD5"/>
    <w:rsid w:val="00DA3BBC"/>
    <w:rsid w:val="00DA69EE"/>
    <w:rsid w:val="00DB499D"/>
    <w:rsid w:val="00DC78B8"/>
    <w:rsid w:val="00DD36EC"/>
    <w:rsid w:val="00DD3B54"/>
    <w:rsid w:val="00DE0DED"/>
    <w:rsid w:val="00DE27CE"/>
    <w:rsid w:val="00DF3965"/>
    <w:rsid w:val="00E02A20"/>
    <w:rsid w:val="00E1665A"/>
    <w:rsid w:val="00E171CD"/>
    <w:rsid w:val="00E17772"/>
    <w:rsid w:val="00E21589"/>
    <w:rsid w:val="00E233D7"/>
    <w:rsid w:val="00E269CB"/>
    <w:rsid w:val="00E30F6F"/>
    <w:rsid w:val="00E319A5"/>
    <w:rsid w:val="00E52861"/>
    <w:rsid w:val="00E56D16"/>
    <w:rsid w:val="00E56FFA"/>
    <w:rsid w:val="00E6580D"/>
    <w:rsid w:val="00E82FAD"/>
    <w:rsid w:val="00E90D09"/>
    <w:rsid w:val="00E957ED"/>
    <w:rsid w:val="00EA3900"/>
    <w:rsid w:val="00EA54D4"/>
    <w:rsid w:val="00EA68FC"/>
    <w:rsid w:val="00EA6FB9"/>
    <w:rsid w:val="00EB0FE4"/>
    <w:rsid w:val="00EC2505"/>
    <w:rsid w:val="00EC57F3"/>
    <w:rsid w:val="00ED1B1A"/>
    <w:rsid w:val="00ED6B4B"/>
    <w:rsid w:val="00ED6F88"/>
    <w:rsid w:val="00EE47E5"/>
    <w:rsid w:val="00EE4912"/>
    <w:rsid w:val="00EE56E9"/>
    <w:rsid w:val="00EF1725"/>
    <w:rsid w:val="00EF1CFB"/>
    <w:rsid w:val="00EF28D8"/>
    <w:rsid w:val="00EF4BEF"/>
    <w:rsid w:val="00EF5080"/>
    <w:rsid w:val="00F00938"/>
    <w:rsid w:val="00F04AD1"/>
    <w:rsid w:val="00F10F3A"/>
    <w:rsid w:val="00F13CC9"/>
    <w:rsid w:val="00F14E9C"/>
    <w:rsid w:val="00F20669"/>
    <w:rsid w:val="00F37351"/>
    <w:rsid w:val="00F37D1F"/>
    <w:rsid w:val="00F44B75"/>
    <w:rsid w:val="00F53CD0"/>
    <w:rsid w:val="00F547E8"/>
    <w:rsid w:val="00F55996"/>
    <w:rsid w:val="00F5693D"/>
    <w:rsid w:val="00F571EE"/>
    <w:rsid w:val="00F62E3B"/>
    <w:rsid w:val="00F631AA"/>
    <w:rsid w:val="00F66EBA"/>
    <w:rsid w:val="00F67804"/>
    <w:rsid w:val="00F71034"/>
    <w:rsid w:val="00F7562D"/>
    <w:rsid w:val="00F75998"/>
    <w:rsid w:val="00F81FBA"/>
    <w:rsid w:val="00F82B8D"/>
    <w:rsid w:val="00F8497C"/>
    <w:rsid w:val="00F9215D"/>
    <w:rsid w:val="00F9676D"/>
    <w:rsid w:val="00FB0E05"/>
    <w:rsid w:val="00FB3BA5"/>
    <w:rsid w:val="00FB5DBD"/>
    <w:rsid w:val="00FB70A7"/>
    <w:rsid w:val="00FB75FC"/>
    <w:rsid w:val="00FC0845"/>
    <w:rsid w:val="00FD0217"/>
    <w:rsid w:val="00FD4CE7"/>
    <w:rsid w:val="00FD6452"/>
    <w:rsid w:val="00FE77D1"/>
    <w:rsid w:val="00FF0865"/>
    <w:rsid w:val="00FF3746"/>
    <w:rsid w:val="00FF400C"/>
    <w:rsid w:val="00FF7844"/>
    <w:rsid w:val="00FF7B77"/>
    <w:rsid w:val="015727DA"/>
    <w:rsid w:val="0B14641D"/>
    <w:rsid w:val="0B3D6B0C"/>
    <w:rsid w:val="10FF2164"/>
    <w:rsid w:val="145B04A1"/>
    <w:rsid w:val="16235FE8"/>
    <w:rsid w:val="164F37B9"/>
    <w:rsid w:val="17DD495A"/>
    <w:rsid w:val="20953DEF"/>
    <w:rsid w:val="23E61588"/>
    <w:rsid w:val="24E571C4"/>
    <w:rsid w:val="2A014761"/>
    <w:rsid w:val="2CFB5804"/>
    <w:rsid w:val="2FDC1F14"/>
    <w:rsid w:val="371C2603"/>
    <w:rsid w:val="3A61697E"/>
    <w:rsid w:val="3B4F216D"/>
    <w:rsid w:val="3E6D0F45"/>
    <w:rsid w:val="468F67FA"/>
    <w:rsid w:val="487249EB"/>
    <w:rsid w:val="4A3D7A5A"/>
    <w:rsid w:val="4A9010DB"/>
    <w:rsid w:val="4CD04EC7"/>
    <w:rsid w:val="4F1C1DE2"/>
    <w:rsid w:val="4F2072F0"/>
    <w:rsid w:val="53BA5790"/>
    <w:rsid w:val="53F4156F"/>
    <w:rsid w:val="54DF416E"/>
    <w:rsid w:val="57731E66"/>
    <w:rsid w:val="5A23288C"/>
    <w:rsid w:val="5EF267D8"/>
    <w:rsid w:val="62245B18"/>
    <w:rsid w:val="64590B09"/>
    <w:rsid w:val="679E398A"/>
    <w:rsid w:val="68E75ACB"/>
    <w:rsid w:val="6A8E7DA6"/>
    <w:rsid w:val="6A9E28F4"/>
    <w:rsid w:val="6F222405"/>
    <w:rsid w:val="73722802"/>
    <w:rsid w:val="757E7570"/>
    <w:rsid w:val="76CA2A06"/>
    <w:rsid w:val="772E1D53"/>
    <w:rsid w:val="77AC77E8"/>
    <w:rsid w:val="7BFE7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553E1A6A"/>
  <w15:docId w15:val="{AF22EFF2-A65B-4402-B5C6-7BD8C3D73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qFormat/>
    <w:pPr>
      <w:autoSpaceDE w:val="0"/>
      <w:autoSpaceDN w:val="0"/>
      <w:adjustRightInd w:val="0"/>
      <w:jc w:val="left"/>
      <w:outlineLvl w:val="0"/>
    </w:pPr>
    <w:rPr>
      <w:rFonts w:ascii="宋体"/>
      <w:kern w:val="0"/>
      <w:sz w:val="20"/>
    </w:rPr>
  </w:style>
  <w:style w:type="paragraph" w:styleId="2">
    <w:name w:val="heading 2"/>
    <w:basedOn w:val="a"/>
    <w:next w:val="a"/>
    <w:link w:val="20"/>
    <w:qFormat/>
    <w:pPr>
      <w:autoSpaceDE w:val="0"/>
      <w:autoSpaceDN w:val="0"/>
      <w:adjustRightInd w:val="0"/>
      <w:jc w:val="left"/>
      <w:outlineLvl w:val="1"/>
    </w:pPr>
    <w:rPr>
      <w:rFonts w:ascii="宋体"/>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autoSpaceDE w:val="0"/>
      <w:autoSpaceDN w:val="0"/>
      <w:spacing w:line="360" w:lineRule="auto"/>
      <w:ind w:left="181" w:firstLine="420"/>
    </w:pPr>
    <w:rPr>
      <w:sz w:val="24"/>
      <w:szCs w:val="20"/>
    </w:rPr>
  </w:style>
  <w:style w:type="paragraph" w:styleId="a5">
    <w:name w:val="annotation text"/>
    <w:basedOn w:val="a"/>
    <w:autoRedefine/>
    <w:uiPriority w:val="99"/>
    <w:semiHidden/>
    <w:unhideWhenUsed/>
    <w:qFormat/>
    <w:pPr>
      <w:jc w:val="left"/>
    </w:pPr>
  </w:style>
  <w:style w:type="paragraph" w:styleId="3">
    <w:name w:val="Body Text 3"/>
    <w:basedOn w:val="a"/>
    <w:link w:val="30"/>
    <w:qFormat/>
    <w:rPr>
      <w:rFonts w:ascii="宋体" w:hAnsi="宋体"/>
      <w:sz w:val="24"/>
    </w:rPr>
  </w:style>
  <w:style w:type="paragraph" w:styleId="a6">
    <w:name w:val="Body Text Indent"/>
    <w:basedOn w:val="a"/>
    <w:link w:val="a7"/>
    <w:autoRedefine/>
    <w:qFormat/>
    <w:pPr>
      <w:ind w:firstLineChars="225" w:firstLine="540"/>
    </w:pPr>
    <w:rPr>
      <w:color w:val="000000"/>
      <w:sz w:val="24"/>
    </w:rPr>
  </w:style>
  <w:style w:type="paragraph" w:styleId="a8">
    <w:name w:val="Plain Text"/>
    <w:basedOn w:val="a"/>
    <w:link w:val="a9"/>
    <w:qFormat/>
    <w:pPr>
      <w:spacing w:line="360" w:lineRule="auto"/>
    </w:pPr>
    <w:rPr>
      <w:rFonts w:ascii="宋体" w:hAnsi="Courier New"/>
      <w:spacing w:val="-8"/>
      <w:sz w:val="24"/>
      <w:szCs w:val="20"/>
    </w:rPr>
  </w:style>
  <w:style w:type="paragraph" w:styleId="aa">
    <w:name w:val="Date"/>
    <w:basedOn w:val="a"/>
    <w:next w:val="a"/>
    <w:link w:val="ab"/>
    <w:qFormat/>
    <w:pPr>
      <w:ind w:leftChars="2500" w:left="100"/>
    </w:pPr>
    <w:rPr>
      <w:rFonts w:ascii="黑体" w:eastAsia="黑体"/>
      <w:sz w:val="32"/>
      <w:szCs w:val="32"/>
    </w:rPr>
  </w:style>
  <w:style w:type="paragraph" w:styleId="ac">
    <w:name w:val="Balloon Text"/>
    <w:basedOn w:val="a"/>
    <w:link w:val="ad"/>
    <w:uiPriority w:val="99"/>
    <w:semiHidden/>
    <w:unhideWhenUsed/>
    <w:qFormat/>
    <w:rPr>
      <w:sz w:val="18"/>
      <w:szCs w:val="18"/>
    </w:rPr>
  </w:style>
  <w:style w:type="paragraph" w:styleId="ae">
    <w:name w:val="footer"/>
    <w:basedOn w:val="a"/>
    <w:link w:val="af"/>
    <w:uiPriority w:val="99"/>
    <w:qFormat/>
    <w:pPr>
      <w:tabs>
        <w:tab w:val="center" w:pos="4153"/>
        <w:tab w:val="right" w:pos="8306"/>
      </w:tabs>
      <w:snapToGrid w:val="0"/>
      <w:jc w:val="left"/>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Normal (Web)"/>
    <w:basedOn w:val="a"/>
    <w:qFormat/>
    <w:pPr>
      <w:widowControl/>
      <w:spacing w:before="100" w:beforeAutospacing="1" w:after="100" w:afterAutospacing="1"/>
      <w:jc w:val="left"/>
    </w:pPr>
    <w:rPr>
      <w:rFonts w:ascii="宋体" w:hAnsi="宋体"/>
      <w:kern w:val="0"/>
      <w:sz w:val="24"/>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qFormat/>
  </w:style>
  <w:style w:type="character" w:styleId="af5">
    <w:name w:val="annotation reference"/>
    <w:basedOn w:val="a0"/>
    <w:uiPriority w:val="99"/>
    <w:semiHidden/>
    <w:unhideWhenUsed/>
    <w:qFormat/>
    <w:rPr>
      <w:sz w:val="21"/>
      <w:szCs w:val="21"/>
    </w:rPr>
  </w:style>
  <w:style w:type="character" w:customStyle="1" w:styleId="10">
    <w:name w:val="标题 1 字符"/>
    <w:basedOn w:val="a0"/>
    <w:link w:val="1"/>
    <w:qFormat/>
    <w:rPr>
      <w:rFonts w:ascii="宋体" w:eastAsia="宋体" w:hAnsi="Times New Roman" w:cs="Times New Roman"/>
      <w:kern w:val="0"/>
      <w:sz w:val="20"/>
      <w:szCs w:val="24"/>
    </w:rPr>
  </w:style>
  <w:style w:type="character" w:customStyle="1" w:styleId="20">
    <w:name w:val="标题 2 字符"/>
    <w:basedOn w:val="a0"/>
    <w:link w:val="2"/>
    <w:autoRedefine/>
    <w:qFormat/>
    <w:rPr>
      <w:rFonts w:ascii="宋体" w:eastAsia="宋体" w:hAnsi="Times New Roman" w:cs="Times New Roman"/>
      <w:kern w:val="0"/>
      <w:sz w:val="20"/>
      <w:szCs w:val="24"/>
    </w:rPr>
  </w:style>
  <w:style w:type="character" w:customStyle="1" w:styleId="a4">
    <w:name w:val="正文缩进 字符"/>
    <w:basedOn w:val="a0"/>
    <w:link w:val="a3"/>
    <w:autoRedefine/>
    <w:qFormat/>
    <w:rPr>
      <w:rFonts w:ascii="Times New Roman" w:eastAsia="宋体" w:hAnsi="Times New Roman" w:cs="Times New Roman"/>
      <w:sz w:val="24"/>
      <w:szCs w:val="20"/>
    </w:rPr>
  </w:style>
  <w:style w:type="character" w:customStyle="1" w:styleId="a7">
    <w:name w:val="正文文本缩进 字符"/>
    <w:basedOn w:val="a0"/>
    <w:link w:val="a6"/>
    <w:qFormat/>
    <w:rPr>
      <w:rFonts w:ascii="Times New Roman" w:eastAsia="宋体" w:hAnsi="Times New Roman" w:cs="Times New Roman"/>
      <w:color w:val="000000"/>
      <w:sz w:val="24"/>
      <w:szCs w:val="24"/>
    </w:rPr>
  </w:style>
  <w:style w:type="character" w:customStyle="1" w:styleId="ab">
    <w:name w:val="日期 字符"/>
    <w:basedOn w:val="a0"/>
    <w:link w:val="aa"/>
    <w:qFormat/>
    <w:rPr>
      <w:rFonts w:ascii="黑体" w:eastAsia="黑体" w:hAnsi="Times New Roman" w:cs="Times New Roman"/>
      <w:sz w:val="32"/>
      <w:szCs w:val="32"/>
    </w:rPr>
  </w:style>
  <w:style w:type="character" w:customStyle="1" w:styleId="af">
    <w:name w:val="页脚 字符"/>
    <w:basedOn w:val="a0"/>
    <w:link w:val="ae"/>
    <w:uiPriority w:val="99"/>
    <w:qFormat/>
    <w:rPr>
      <w:rFonts w:ascii="Times New Roman" w:eastAsia="宋体" w:hAnsi="Times New Roman" w:cs="Times New Roman"/>
      <w:sz w:val="18"/>
      <w:szCs w:val="18"/>
    </w:rPr>
  </w:style>
  <w:style w:type="character" w:customStyle="1" w:styleId="30">
    <w:name w:val="正文文本 3 字符"/>
    <w:basedOn w:val="a0"/>
    <w:link w:val="3"/>
    <w:qFormat/>
    <w:rPr>
      <w:rFonts w:ascii="宋体" w:eastAsia="宋体" w:hAnsi="宋体" w:cs="Times New Roman"/>
      <w:sz w:val="24"/>
      <w:szCs w:val="24"/>
    </w:rPr>
  </w:style>
  <w:style w:type="character" w:customStyle="1" w:styleId="a9">
    <w:name w:val="纯文本 字符"/>
    <w:basedOn w:val="a0"/>
    <w:link w:val="a8"/>
    <w:qFormat/>
    <w:rPr>
      <w:rFonts w:ascii="宋体" w:eastAsia="宋体" w:hAnsi="Courier New" w:cs="Times New Roman"/>
      <w:spacing w:val="-8"/>
      <w:sz w:val="24"/>
      <w:szCs w:val="20"/>
    </w:rPr>
  </w:style>
  <w:style w:type="character" w:customStyle="1" w:styleId="af1">
    <w:name w:val="页眉 字符"/>
    <w:basedOn w:val="a0"/>
    <w:link w:val="af0"/>
    <w:uiPriority w:val="99"/>
    <w:qFormat/>
    <w:rPr>
      <w:rFonts w:ascii="Times New Roman" w:eastAsia="宋体" w:hAnsi="Times New Roman" w:cs="Times New Roman"/>
      <w:sz w:val="18"/>
      <w:szCs w:val="18"/>
    </w:rPr>
  </w:style>
  <w:style w:type="character" w:customStyle="1" w:styleId="ad">
    <w:name w:val="批注框文本 字符"/>
    <w:basedOn w:val="a0"/>
    <w:link w:val="ac"/>
    <w:uiPriority w:val="99"/>
    <w:semiHidden/>
    <w:qFormat/>
    <w:rPr>
      <w:rFonts w:ascii="Times New Roman" w:eastAsia="宋体" w:hAnsi="Times New Roman" w:cs="Times New Roman"/>
      <w:sz w:val="18"/>
      <w:szCs w:val="18"/>
    </w:rPr>
  </w:style>
  <w:style w:type="paragraph" w:customStyle="1" w:styleId="11">
    <w:name w:val="修订1"/>
    <w:hidden/>
    <w:uiPriority w:val="99"/>
    <w:semiHidden/>
    <w:qFormat/>
    <w:rPr>
      <w:kern w:val="2"/>
      <w:sz w:val="21"/>
      <w:szCs w:val="24"/>
    </w:rPr>
  </w:style>
  <w:style w:type="character" w:customStyle="1" w:styleId="NormalCharacter">
    <w:name w:val="NormalCharacter"/>
    <w:qFormat/>
  </w:style>
  <w:style w:type="paragraph" w:customStyle="1" w:styleId="21">
    <w:name w:val="修订2"/>
    <w:hidden/>
    <w:uiPriority w:val="99"/>
    <w:semiHidden/>
    <w:qFormat/>
    <w:rPr>
      <w:kern w:val="2"/>
      <w:sz w:val="21"/>
      <w:szCs w:val="24"/>
    </w:rPr>
  </w:style>
  <w:style w:type="character" w:customStyle="1" w:styleId="Char">
    <w:name w:val="文一 Char"/>
    <w:link w:val="af6"/>
    <w:locked/>
    <w:rPr>
      <w:spacing w:val="4"/>
      <w:sz w:val="24"/>
      <w:szCs w:val="24"/>
    </w:rPr>
  </w:style>
  <w:style w:type="paragraph" w:customStyle="1" w:styleId="af6">
    <w:name w:val="文一"/>
    <w:basedOn w:val="a"/>
    <w:link w:val="Char"/>
    <w:pPr>
      <w:topLinePunct/>
      <w:adjustRightInd w:val="0"/>
      <w:snapToGrid w:val="0"/>
      <w:spacing w:line="360" w:lineRule="auto"/>
      <w:ind w:firstLineChars="200" w:firstLine="200"/>
    </w:pPr>
    <w:rPr>
      <w:spacing w:val="4"/>
      <w:kern w:val="0"/>
      <w:sz w:val="24"/>
    </w:rPr>
  </w:style>
  <w:style w:type="paragraph" w:styleId="af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Info spid="_x0000_s3075"/>
    <customShpInfo spid="_x0000_s307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45ECF9-02E1-4ABC-B70B-AF032CC10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41</Pages>
  <Words>4165</Words>
  <Characters>23743</Characters>
  <Application>Microsoft Office Word</Application>
  <DocSecurity>0</DocSecurity>
  <Lines>197</Lines>
  <Paragraphs>55</Paragraphs>
  <ScaleCrop>false</ScaleCrop>
  <Company>dxc</Company>
  <LinksUpToDate>false</LinksUpToDate>
  <CharactersWithSpaces>27853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廖焰伦</cp:lastModifiedBy>
  <cp:revision>369</cp:revision>
  <cp:lastPrinted>2024-02-19T08:06:00Z</cp:lastPrinted>
  <dcterms:created xsi:type="dcterms:W3CDTF">2020-10-28T09:24:00Z</dcterms:created>
  <dcterms:modified xsi:type="dcterms:W3CDTF">2024-06-11T09:30:00Z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4E9F4EAEA27E4118A74A2511E28A6EE0_13</vt:lpwstr>
  </property>
</Properties>
</file>