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23FB" w:rsidRPr="00E01E32" w:rsidRDefault="00113974" w:rsidP="00242DE0">
      <w:pPr>
        <w:tabs>
          <w:tab w:val="left" w:pos="720"/>
        </w:tabs>
        <w:spacing w:beforeLines="50" w:before="120" w:afterLines="50" w:after="120" w:line="360" w:lineRule="auto"/>
        <w:jc w:val="center"/>
        <w:rPr>
          <w:b/>
          <w:sz w:val="28"/>
          <w:szCs w:val="28"/>
        </w:rPr>
      </w:pPr>
      <w:r>
        <w:rPr>
          <w:rFonts w:hint="eastAsia"/>
          <w:b/>
          <w:sz w:val="28"/>
          <w:szCs w:val="28"/>
        </w:rPr>
        <w:t>广州城投综合能源投资经营管理有限公司</w:t>
      </w:r>
    </w:p>
    <w:p w:rsidR="00D76964" w:rsidRDefault="00113974" w:rsidP="00242DE0">
      <w:pPr>
        <w:tabs>
          <w:tab w:val="left" w:pos="720"/>
        </w:tabs>
        <w:spacing w:beforeLines="50" w:before="120" w:afterLines="50" w:after="120" w:line="360" w:lineRule="auto"/>
        <w:jc w:val="center"/>
        <w:rPr>
          <w:b/>
          <w:sz w:val="28"/>
          <w:szCs w:val="28"/>
        </w:rPr>
      </w:pPr>
      <w:proofErr w:type="gramStart"/>
      <w:r>
        <w:rPr>
          <w:rFonts w:hint="eastAsia"/>
          <w:b/>
          <w:sz w:val="28"/>
          <w:szCs w:val="28"/>
        </w:rPr>
        <w:t>研发管</w:t>
      </w:r>
      <w:proofErr w:type="gramEnd"/>
      <w:r>
        <w:rPr>
          <w:rFonts w:hint="eastAsia"/>
          <w:b/>
          <w:sz w:val="28"/>
          <w:szCs w:val="28"/>
        </w:rPr>
        <w:t>沟</w:t>
      </w:r>
      <w:r>
        <w:rPr>
          <w:rFonts w:hint="eastAsia"/>
          <w:b/>
          <w:sz w:val="28"/>
          <w:szCs w:val="28"/>
        </w:rPr>
        <w:t>B</w:t>
      </w:r>
      <w:r>
        <w:rPr>
          <w:rFonts w:hint="eastAsia"/>
          <w:b/>
          <w:sz w:val="28"/>
          <w:szCs w:val="28"/>
        </w:rPr>
        <w:t>分支、</w:t>
      </w:r>
      <w:r>
        <w:rPr>
          <w:rFonts w:hint="eastAsia"/>
          <w:b/>
          <w:sz w:val="28"/>
          <w:szCs w:val="28"/>
        </w:rPr>
        <w:t>E</w:t>
      </w:r>
      <w:r>
        <w:rPr>
          <w:rFonts w:hint="eastAsia"/>
          <w:b/>
          <w:sz w:val="28"/>
          <w:szCs w:val="28"/>
        </w:rPr>
        <w:t>分支、中环</w:t>
      </w:r>
      <w:r>
        <w:rPr>
          <w:rFonts w:hint="eastAsia"/>
          <w:b/>
          <w:sz w:val="28"/>
          <w:szCs w:val="28"/>
        </w:rPr>
        <w:t>21-23</w:t>
      </w:r>
      <w:r>
        <w:rPr>
          <w:rFonts w:hint="eastAsia"/>
          <w:b/>
          <w:sz w:val="28"/>
          <w:szCs w:val="28"/>
        </w:rPr>
        <w:t>水电仓（共</w:t>
      </w:r>
      <w:r>
        <w:rPr>
          <w:rFonts w:hint="eastAsia"/>
          <w:b/>
          <w:sz w:val="28"/>
          <w:szCs w:val="28"/>
        </w:rPr>
        <w:t>11</w:t>
      </w:r>
      <w:r>
        <w:rPr>
          <w:rFonts w:hint="eastAsia"/>
          <w:b/>
          <w:sz w:val="28"/>
          <w:szCs w:val="28"/>
        </w:rPr>
        <w:t>个仓段）远程监控</w:t>
      </w:r>
    </w:p>
    <w:p w:rsidR="00CA1AC9" w:rsidRPr="00E01E32" w:rsidRDefault="00B67EFF" w:rsidP="00242DE0">
      <w:pPr>
        <w:tabs>
          <w:tab w:val="left" w:pos="720"/>
        </w:tabs>
        <w:spacing w:beforeLines="50" w:before="120" w:afterLines="50" w:after="120" w:line="360" w:lineRule="auto"/>
        <w:jc w:val="center"/>
        <w:rPr>
          <w:b/>
          <w:sz w:val="28"/>
          <w:szCs w:val="28"/>
        </w:rPr>
      </w:pPr>
      <w:r w:rsidRPr="00E01E32">
        <w:rPr>
          <w:rFonts w:hint="eastAsia"/>
          <w:b/>
          <w:sz w:val="28"/>
          <w:szCs w:val="28"/>
        </w:rPr>
        <w:t>竞选文件</w:t>
      </w:r>
    </w:p>
    <w:p w:rsidR="00CA1AC9" w:rsidRPr="00B5758F" w:rsidRDefault="00B67EFF" w:rsidP="00162CF5">
      <w:pPr>
        <w:numPr>
          <w:ilvl w:val="0"/>
          <w:numId w:val="3"/>
        </w:numPr>
        <w:spacing w:beforeLines="50" w:before="120" w:afterLines="50" w:after="120" w:line="360" w:lineRule="auto"/>
        <w:ind w:left="0" w:firstLineChars="200" w:firstLine="482"/>
        <w:rPr>
          <w:b/>
          <w:bCs/>
          <w:sz w:val="24"/>
        </w:rPr>
      </w:pPr>
      <w:r w:rsidRPr="00B5758F">
        <w:rPr>
          <w:rFonts w:hint="eastAsia"/>
          <w:b/>
          <w:bCs/>
          <w:sz w:val="24"/>
        </w:rPr>
        <w:t>项目基本情况</w:t>
      </w:r>
    </w:p>
    <w:p w:rsidR="00CA1AC9" w:rsidRPr="00897941" w:rsidRDefault="00B67EFF" w:rsidP="00897941">
      <w:pPr>
        <w:pStyle w:val="af3"/>
        <w:numPr>
          <w:ilvl w:val="1"/>
          <w:numId w:val="4"/>
        </w:numPr>
        <w:spacing w:beforeLines="50" w:before="120" w:afterLines="50" w:after="120" w:line="360" w:lineRule="auto"/>
        <w:ind w:firstLineChars="0"/>
        <w:rPr>
          <w:sz w:val="24"/>
        </w:rPr>
      </w:pPr>
      <w:r w:rsidRPr="00897941">
        <w:rPr>
          <w:rFonts w:hint="eastAsia"/>
          <w:sz w:val="24"/>
        </w:rPr>
        <w:t>项目名称：</w:t>
      </w:r>
      <w:proofErr w:type="gramStart"/>
      <w:r w:rsidR="00113974" w:rsidRPr="00897941">
        <w:rPr>
          <w:rFonts w:hint="eastAsia"/>
          <w:sz w:val="24"/>
        </w:rPr>
        <w:t>研发管</w:t>
      </w:r>
      <w:proofErr w:type="gramEnd"/>
      <w:r w:rsidR="00113974" w:rsidRPr="00897941">
        <w:rPr>
          <w:rFonts w:hint="eastAsia"/>
          <w:sz w:val="24"/>
        </w:rPr>
        <w:t>沟</w:t>
      </w:r>
      <w:r w:rsidR="00113974" w:rsidRPr="00897941">
        <w:rPr>
          <w:sz w:val="24"/>
        </w:rPr>
        <w:t>B</w:t>
      </w:r>
      <w:r w:rsidR="00113974" w:rsidRPr="00897941">
        <w:rPr>
          <w:rFonts w:hint="eastAsia"/>
          <w:sz w:val="24"/>
        </w:rPr>
        <w:t>分支、</w:t>
      </w:r>
      <w:r w:rsidR="00113974" w:rsidRPr="00897941">
        <w:rPr>
          <w:sz w:val="24"/>
        </w:rPr>
        <w:t>E</w:t>
      </w:r>
      <w:r w:rsidR="00113974" w:rsidRPr="00897941">
        <w:rPr>
          <w:rFonts w:hint="eastAsia"/>
          <w:sz w:val="24"/>
        </w:rPr>
        <w:t>分支、中环</w:t>
      </w:r>
      <w:r w:rsidR="00113974" w:rsidRPr="00897941">
        <w:rPr>
          <w:sz w:val="24"/>
        </w:rPr>
        <w:t>21-23</w:t>
      </w:r>
      <w:r w:rsidR="00113974" w:rsidRPr="00897941">
        <w:rPr>
          <w:rFonts w:hint="eastAsia"/>
          <w:sz w:val="24"/>
        </w:rPr>
        <w:t>水电仓（共</w:t>
      </w:r>
      <w:r w:rsidR="00113974" w:rsidRPr="00897941">
        <w:rPr>
          <w:sz w:val="24"/>
        </w:rPr>
        <w:t>11</w:t>
      </w:r>
      <w:r w:rsidR="00113974" w:rsidRPr="00897941">
        <w:rPr>
          <w:rFonts w:hint="eastAsia"/>
          <w:sz w:val="24"/>
        </w:rPr>
        <w:t>个仓段）远程监控</w:t>
      </w:r>
    </w:p>
    <w:p w:rsidR="00CA1AC9" w:rsidRPr="00B5758F" w:rsidRDefault="00B67EFF" w:rsidP="00162CF5">
      <w:pPr>
        <w:numPr>
          <w:ilvl w:val="1"/>
          <w:numId w:val="4"/>
        </w:numPr>
        <w:spacing w:beforeLines="50" w:before="120" w:afterLines="50" w:after="120" w:line="360" w:lineRule="auto"/>
        <w:ind w:left="0" w:firstLineChars="200" w:firstLine="480"/>
        <w:rPr>
          <w:sz w:val="24"/>
        </w:rPr>
      </w:pPr>
      <w:r w:rsidRPr="00B5758F">
        <w:rPr>
          <w:rFonts w:hint="eastAsia"/>
          <w:sz w:val="24"/>
        </w:rPr>
        <w:t>项目地点：</w:t>
      </w:r>
      <w:r w:rsidR="00255957">
        <w:rPr>
          <w:rFonts w:hint="eastAsia"/>
          <w:sz w:val="24"/>
        </w:rPr>
        <w:t>广州大学城</w:t>
      </w:r>
    </w:p>
    <w:p w:rsidR="00CA1AC9" w:rsidRPr="00B5758F" w:rsidRDefault="00B67EFF" w:rsidP="00162CF5">
      <w:pPr>
        <w:numPr>
          <w:ilvl w:val="1"/>
          <w:numId w:val="4"/>
        </w:numPr>
        <w:spacing w:beforeLines="50" w:before="120" w:afterLines="50" w:after="120" w:line="360" w:lineRule="auto"/>
        <w:ind w:left="0" w:firstLineChars="200" w:firstLine="480"/>
        <w:rPr>
          <w:sz w:val="24"/>
        </w:rPr>
      </w:pPr>
      <w:r w:rsidRPr="00B5758F">
        <w:rPr>
          <w:rFonts w:hint="eastAsia"/>
          <w:sz w:val="24"/>
        </w:rPr>
        <w:t>采购限价：人民</w:t>
      </w:r>
      <w:r w:rsidRPr="009D14A7">
        <w:rPr>
          <w:rFonts w:ascii="宋体" w:hAnsi="宋体" w:hint="eastAsia"/>
          <w:sz w:val="24"/>
        </w:rPr>
        <w:t>币</w:t>
      </w:r>
      <w:r w:rsidR="00000823">
        <w:rPr>
          <w:rFonts w:ascii="宋体" w:hAnsi="宋体"/>
          <w:sz w:val="24"/>
        </w:rPr>
        <w:t>55</w:t>
      </w:r>
      <w:r w:rsidR="006A7A3B" w:rsidRPr="009D14A7">
        <w:rPr>
          <w:rFonts w:ascii="宋体" w:hAnsi="宋体" w:hint="eastAsia"/>
          <w:sz w:val="24"/>
        </w:rPr>
        <w:t>万</w:t>
      </w:r>
      <w:r w:rsidRPr="00B5758F">
        <w:rPr>
          <w:rFonts w:hint="eastAsia"/>
          <w:sz w:val="24"/>
        </w:rPr>
        <w:t>元（投标报价超过采购限价为无效投标）。</w:t>
      </w:r>
    </w:p>
    <w:p w:rsidR="00F86D7B" w:rsidRPr="00B5758F" w:rsidRDefault="00B67EFF" w:rsidP="00162CF5">
      <w:pPr>
        <w:numPr>
          <w:ilvl w:val="1"/>
          <w:numId w:val="4"/>
        </w:numPr>
        <w:spacing w:beforeLines="50" w:before="120" w:afterLines="50" w:after="120" w:line="360" w:lineRule="auto"/>
        <w:ind w:left="0" w:firstLineChars="200" w:firstLine="480"/>
        <w:rPr>
          <w:sz w:val="24"/>
        </w:rPr>
      </w:pPr>
      <w:r w:rsidRPr="00B5758F">
        <w:rPr>
          <w:rFonts w:hint="eastAsia"/>
          <w:sz w:val="24"/>
        </w:rPr>
        <w:t>项目概况</w:t>
      </w:r>
    </w:p>
    <w:p w:rsidR="00222E63" w:rsidRPr="00380F13" w:rsidRDefault="00222E63" w:rsidP="00897941">
      <w:pPr>
        <w:pStyle w:val="HTML"/>
        <w:shd w:val="clear" w:color="auto" w:fill="FFFFFF"/>
        <w:wordWrap w:val="0"/>
        <w:spacing w:line="360" w:lineRule="auto"/>
        <w:ind w:firstLineChars="200" w:firstLine="480"/>
        <w:rPr>
          <w:rFonts w:ascii="Times New Roman" w:hAnsi="Times New Roman" w:cs="Times New Roman"/>
          <w:kern w:val="2"/>
        </w:rPr>
      </w:pPr>
      <w:r w:rsidRPr="00380F13">
        <w:rPr>
          <w:rFonts w:ascii="Times New Roman" w:hAnsi="Times New Roman" w:cs="Times New Roman" w:hint="eastAsia"/>
          <w:kern w:val="2"/>
        </w:rPr>
        <w:t>管沟</w:t>
      </w:r>
      <w:r w:rsidRPr="00380F13">
        <w:rPr>
          <w:rFonts w:ascii="Times New Roman" w:hAnsi="Times New Roman" w:cs="Times New Roman" w:hint="eastAsia"/>
          <w:kern w:val="2"/>
        </w:rPr>
        <w:t>B</w:t>
      </w:r>
      <w:r w:rsidRPr="00380F13">
        <w:rPr>
          <w:rFonts w:ascii="Times New Roman" w:hAnsi="Times New Roman" w:cs="Times New Roman" w:hint="eastAsia"/>
          <w:kern w:val="2"/>
        </w:rPr>
        <w:t>分支、</w:t>
      </w:r>
      <w:r w:rsidRPr="00380F13">
        <w:rPr>
          <w:rFonts w:ascii="Times New Roman" w:hAnsi="Times New Roman" w:cs="Times New Roman" w:hint="eastAsia"/>
          <w:kern w:val="2"/>
        </w:rPr>
        <w:t>E</w:t>
      </w:r>
      <w:r w:rsidRPr="00380F13">
        <w:rPr>
          <w:rFonts w:ascii="Times New Roman" w:hAnsi="Times New Roman" w:cs="Times New Roman" w:hint="eastAsia"/>
          <w:kern w:val="2"/>
        </w:rPr>
        <w:t>分支、中环</w:t>
      </w:r>
      <w:r w:rsidRPr="00380F13">
        <w:rPr>
          <w:rFonts w:ascii="Times New Roman" w:hAnsi="Times New Roman" w:cs="Times New Roman" w:hint="eastAsia"/>
          <w:kern w:val="2"/>
        </w:rPr>
        <w:t>21-23</w:t>
      </w:r>
      <w:r w:rsidRPr="00380F13">
        <w:rPr>
          <w:rFonts w:ascii="Times New Roman" w:hAnsi="Times New Roman" w:cs="Times New Roman" w:hint="eastAsia"/>
          <w:kern w:val="2"/>
        </w:rPr>
        <w:t>水电仓（共</w:t>
      </w:r>
      <w:r w:rsidRPr="00380F13">
        <w:rPr>
          <w:rFonts w:ascii="Times New Roman" w:hAnsi="Times New Roman" w:cs="Times New Roman" w:hint="eastAsia"/>
          <w:kern w:val="2"/>
        </w:rPr>
        <w:t>11</w:t>
      </w:r>
      <w:r w:rsidRPr="00380F13">
        <w:rPr>
          <w:rFonts w:ascii="Times New Roman" w:hAnsi="Times New Roman" w:cs="Times New Roman" w:hint="eastAsia"/>
          <w:kern w:val="2"/>
        </w:rPr>
        <w:t>个仓段），未安装监控监测系统，可能导致漏水不能及时发生，发生财产损失；无气体浓度探测导致人员伤害事故；加之原自控系统自投运至今，因系统工艺变化，环境监测设备有增减，系统存在很多无用的功能块、变量、画面、关联的报警、历史数据等，导致运行的系统软件垃圾文件太多，影响系统的安全稳定运行，目前主要存在以下问题：</w:t>
      </w:r>
    </w:p>
    <w:p w:rsidR="00222E63" w:rsidRPr="00380F13" w:rsidRDefault="00222E63" w:rsidP="00897941">
      <w:pPr>
        <w:pStyle w:val="HTML"/>
        <w:numPr>
          <w:ilvl w:val="2"/>
          <w:numId w:val="47"/>
        </w:numPr>
        <w:shd w:val="clear" w:color="auto" w:fill="FFFFFF"/>
        <w:tabs>
          <w:tab w:val="left" w:pos="312"/>
        </w:tabs>
        <w:wordWrap w:val="0"/>
        <w:spacing w:line="360" w:lineRule="auto"/>
        <w:rPr>
          <w:rFonts w:ascii="Times New Roman" w:hAnsi="Times New Roman" w:cs="Times New Roman"/>
          <w:kern w:val="2"/>
        </w:rPr>
      </w:pPr>
      <w:r w:rsidRPr="00380F13">
        <w:rPr>
          <w:rFonts w:ascii="Times New Roman" w:hAnsi="Times New Roman" w:cs="Times New Roman" w:hint="eastAsia"/>
          <w:kern w:val="2"/>
        </w:rPr>
        <w:t>由于无法提前通风，</w:t>
      </w:r>
      <w:r w:rsidRPr="00380F13">
        <w:rPr>
          <w:rFonts w:ascii="Times New Roman" w:hAnsi="Times New Roman" w:cs="Times New Roman" w:hint="eastAsia"/>
          <w:kern w:val="2"/>
        </w:rPr>
        <w:t>B</w:t>
      </w:r>
      <w:r w:rsidRPr="00380F13">
        <w:rPr>
          <w:rFonts w:ascii="Times New Roman" w:hAnsi="Times New Roman" w:cs="Times New Roman" w:hint="eastAsia"/>
          <w:kern w:val="2"/>
        </w:rPr>
        <w:t>分支、</w:t>
      </w:r>
      <w:r w:rsidRPr="00380F13">
        <w:rPr>
          <w:rFonts w:ascii="Times New Roman" w:hAnsi="Times New Roman" w:cs="Times New Roman" w:hint="eastAsia"/>
          <w:kern w:val="2"/>
        </w:rPr>
        <w:t>E</w:t>
      </w:r>
      <w:r w:rsidRPr="00380F13">
        <w:rPr>
          <w:rFonts w:ascii="Times New Roman" w:hAnsi="Times New Roman" w:cs="Times New Roman" w:hint="eastAsia"/>
          <w:kern w:val="2"/>
        </w:rPr>
        <w:t>分支、中环</w:t>
      </w:r>
      <w:r w:rsidRPr="00380F13">
        <w:rPr>
          <w:rFonts w:ascii="Times New Roman" w:hAnsi="Times New Roman" w:cs="Times New Roman" w:hint="eastAsia"/>
          <w:kern w:val="2"/>
        </w:rPr>
        <w:t>21-23</w:t>
      </w:r>
      <w:r w:rsidRPr="00380F13">
        <w:rPr>
          <w:rFonts w:ascii="Times New Roman" w:hAnsi="Times New Roman" w:cs="Times New Roman" w:hint="eastAsia"/>
          <w:kern w:val="2"/>
        </w:rPr>
        <w:t>水电</w:t>
      </w:r>
      <w:proofErr w:type="gramStart"/>
      <w:r w:rsidRPr="00380F13">
        <w:rPr>
          <w:rFonts w:ascii="Times New Roman" w:hAnsi="Times New Roman" w:cs="Times New Roman" w:hint="eastAsia"/>
          <w:kern w:val="2"/>
        </w:rPr>
        <w:t>仓段比其它仓段</w:t>
      </w:r>
      <w:proofErr w:type="gramEnd"/>
      <w:r w:rsidRPr="00380F13">
        <w:rPr>
          <w:rFonts w:ascii="Times New Roman" w:hAnsi="Times New Roman" w:cs="Times New Roman" w:hint="eastAsia"/>
          <w:kern w:val="2"/>
        </w:rPr>
        <w:t>更潮湿，容易造成电气设备故障。</w:t>
      </w:r>
    </w:p>
    <w:p w:rsidR="00222E63" w:rsidRPr="00380F13" w:rsidRDefault="00222E63" w:rsidP="00897941">
      <w:pPr>
        <w:pStyle w:val="HTML"/>
        <w:numPr>
          <w:ilvl w:val="2"/>
          <w:numId w:val="47"/>
        </w:numPr>
        <w:shd w:val="clear" w:color="auto" w:fill="FFFFFF"/>
        <w:tabs>
          <w:tab w:val="left" w:pos="312"/>
        </w:tabs>
        <w:wordWrap w:val="0"/>
        <w:spacing w:line="360" w:lineRule="auto"/>
        <w:rPr>
          <w:rFonts w:ascii="Times New Roman" w:hAnsi="Times New Roman" w:cs="Times New Roman"/>
          <w:kern w:val="2"/>
        </w:rPr>
      </w:pPr>
      <w:r w:rsidRPr="00380F13">
        <w:rPr>
          <w:rFonts w:ascii="Times New Roman" w:hAnsi="Times New Roman" w:cs="Times New Roman" w:hint="eastAsia"/>
          <w:kern w:val="2"/>
        </w:rPr>
        <w:t>水泵运行状态不能在线监控，遇故障不能及时发现处理，造成烧坏水泵。</w:t>
      </w:r>
    </w:p>
    <w:p w:rsidR="00222E63" w:rsidRPr="00380F13" w:rsidRDefault="00222E63" w:rsidP="00897941">
      <w:pPr>
        <w:pStyle w:val="HTML"/>
        <w:numPr>
          <w:ilvl w:val="2"/>
          <w:numId w:val="47"/>
        </w:numPr>
        <w:shd w:val="clear" w:color="auto" w:fill="FFFFFF"/>
        <w:tabs>
          <w:tab w:val="left" w:pos="312"/>
        </w:tabs>
        <w:wordWrap w:val="0"/>
        <w:spacing w:line="360" w:lineRule="auto"/>
        <w:rPr>
          <w:rFonts w:ascii="Times New Roman" w:hAnsi="Times New Roman" w:cs="Times New Roman"/>
          <w:kern w:val="2"/>
        </w:rPr>
      </w:pPr>
      <w:r w:rsidRPr="00380F13">
        <w:rPr>
          <w:rFonts w:ascii="Times New Roman" w:hAnsi="Times New Roman" w:cs="Times New Roman" w:hint="eastAsia"/>
          <w:kern w:val="2"/>
        </w:rPr>
        <w:t>值班人员无法及时知道</w:t>
      </w:r>
      <w:r w:rsidRPr="00380F13">
        <w:rPr>
          <w:rFonts w:ascii="Times New Roman" w:hAnsi="Times New Roman" w:cs="Times New Roman" w:hint="eastAsia"/>
          <w:kern w:val="2"/>
        </w:rPr>
        <w:t>B</w:t>
      </w:r>
      <w:r w:rsidRPr="00380F13">
        <w:rPr>
          <w:rFonts w:ascii="Times New Roman" w:hAnsi="Times New Roman" w:cs="Times New Roman" w:hint="eastAsia"/>
          <w:kern w:val="2"/>
        </w:rPr>
        <w:t>分支、</w:t>
      </w:r>
      <w:r w:rsidRPr="00380F13">
        <w:rPr>
          <w:rFonts w:ascii="Times New Roman" w:hAnsi="Times New Roman" w:cs="Times New Roman" w:hint="eastAsia"/>
          <w:kern w:val="2"/>
        </w:rPr>
        <w:t>E</w:t>
      </w:r>
      <w:r w:rsidRPr="00380F13">
        <w:rPr>
          <w:rFonts w:ascii="Times New Roman" w:hAnsi="Times New Roman" w:cs="Times New Roman" w:hint="eastAsia"/>
          <w:kern w:val="2"/>
        </w:rPr>
        <w:t>分支、中环</w:t>
      </w:r>
      <w:r w:rsidRPr="00380F13">
        <w:rPr>
          <w:rFonts w:ascii="Times New Roman" w:hAnsi="Times New Roman" w:cs="Times New Roman" w:hint="eastAsia"/>
          <w:kern w:val="2"/>
        </w:rPr>
        <w:t>21-23</w:t>
      </w:r>
      <w:r w:rsidRPr="00380F13">
        <w:rPr>
          <w:rFonts w:ascii="Times New Roman" w:hAnsi="Times New Roman" w:cs="Times New Roman" w:hint="eastAsia"/>
          <w:kern w:val="2"/>
        </w:rPr>
        <w:t>水电仓仓段水浸情况，不能及时采取有效应急措施。</w:t>
      </w:r>
    </w:p>
    <w:p w:rsidR="00222E63" w:rsidRPr="00380F13" w:rsidRDefault="00222E63" w:rsidP="00897941">
      <w:pPr>
        <w:pStyle w:val="HTML"/>
        <w:numPr>
          <w:ilvl w:val="2"/>
          <w:numId w:val="47"/>
        </w:numPr>
        <w:shd w:val="clear" w:color="auto" w:fill="FFFFFF"/>
        <w:tabs>
          <w:tab w:val="left" w:pos="312"/>
        </w:tabs>
        <w:wordWrap w:val="0"/>
        <w:spacing w:line="360" w:lineRule="auto"/>
        <w:rPr>
          <w:rFonts w:ascii="Times New Roman" w:hAnsi="Times New Roman" w:cs="Times New Roman"/>
          <w:kern w:val="2"/>
        </w:rPr>
      </w:pPr>
      <w:r w:rsidRPr="00380F13">
        <w:rPr>
          <w:rFonts w:ascii="Times New Roman" w:hAnsi="Times New Roman" w:cs="Times New Roman" w:hint="eastAsia"/>
          <w:kern w:val="2"/>
        </w:rPr>
        <w:t>环境监测设备停用、设备线路老化造成自控系统误报警增多，存在安全隐患。</w:t>
      </w:r>
    </w:p>
    <w:p w:rsidR="00222E63" w:rsidRPr="00380F13" w:rsidRDefault="00222E63" w:rsidP="00897941">
      <w:pPr>
        <w:pStyle w:val="HTML"/>
        <w:numPr>
          <w:ilvl w:val="2"/>
          <w:numId w:val="47"/>
        </w:numPr>
        <w:shd w:val="clear" w:color="auto" w:fill="FFFFFF"/>
        <w:tabs>
          <w:tab w:val="left" w:pos="312"/>
        </w:tabs>
        <w:wordWrap w:val="0"/>
        <w:spacing w:line="360" w:lineRule="auto"/>
        <w:rPr>
          <w:rFonts w:ascii="Times New Roman" w:hAnsi="Times New Roman" w:cs="Times New Roman"/>
          <w:kern w:val="2"/>
        </w:rPr>
      </w:pPr>
      <w:r w:rsidRPr="00380F13">
        <w:rPr>
          <w:rFonts w:ascii="Times New Roman" w:hAnsi="Times New Roman" w:cs="Times New Roman" w:hint="eastAsia"/>
          <w:kern w:val="2"/>
        </w:rPr>
        <w:t>自控系统数据不能远传至枢纽楼。</w:t>
      </w:r>
    </w:p>
    <w:p w:rsidR="00222E63" w:rsidRPr="00380F13" w:rsidRDefault="00222E63" w:rsidP="00897941">
      <w:pPr>
        <w:pStyle w:val="HTML"/>
        <w:numPr>
          <w:ilvl w:val="2"/>
          <w:numId w:val="47"/>
        </w:numPr>
        <w:shd w:val="clear" w:color="auto" w:fill="FFFFFF"/>
        <w:tabs>
          <w:tab w:val="left" w:pos="312"/>
        </w:tabs>
        <w:wordWrap w:val="0"/>
        <w:spacing w:line="360" w:lineRule="auto"/>
        <w:rPr>
          <w:rFonts w:ascii="Times New Roman" w:hAnsi="Times New Roman" w:cs="Times New Roman"/>
          <w:kern w:val="2"/>
        </w:rPr>
      </w:pPr>
      <w:r w:rsidRPr="00380F13">
        <w:rPr>
          <w:rFonts w:ascii="Times New Roman" w:hAnsi="Times New Roman" w:cs="Times New Roman" w:hint="eastAsia"/>
          <w:kern w:val="2"/>
        </w:rPr>
        <w:t>自控系统上位机软件、</w:t>
      </w:r>
      <w:r w:rsidRPr="00380F13">
        <w:rPr>
          <w:rFonts w:ascii="Times New Roman" w:hAnsi="Times New Roman" w:cs="Times New Roman"/>
          <w:kern w:val="2"/>
        </w:rPr>
        <w:t>PLC</w:t>
      </w:r>
      <w:r w:rsidRPr="00380F13">
        <w:rPr>
          <w:rFonts w:ascii="Times New Roman" w:hAnsi="Times New Roman" w:cs="Times New Roman" w:hint="eastAsia"/>
          <w:kern w:val="2"/>
        </w:rPr>
        <w:t>、工控机陈旧版本低，旧系统兼容性问题，导致新的设备、新的仪表等数据采集不到；原有的设备、仪表增减，导致无用通讯连接较多，数据非常杂乱，有效数据难以区分；影响自控系统数据分析、自控系统信息化水平；原有自控系统没有用户管理权限分配、没有系统操作记录、没有操作规程，不能有效的加强自控工作管理。</w:t>
      </w:r>
    </w:p>
    <w:p w:rsidR="00E90910" w:rsidRPr="00947674" w:rsidRDefault="00222E63" w:rsidP="00897941">
      <w:pPr>
        <w:pStyle w:val="HTML"/>
        <w:shd w:val="clear" w:color="auto" w:fill="FFFFFF"/>
        <w:tabs>
          <w:tab w:val="left" w:pos="312"/>
        </w:tabs>
        <w:spacing w:line="360" w:lineRule="auto"/>
      </w:pPr>
      <w:r w:rsidRPr="00380F13">
        <w:rPr>
          <w:rFonts w:ascii="Times New Roman" w:hAnsi="Times New Roman" w:cs="Times New Roman" w:hint="eastAsia"/>
          <w:kern w:val="2"/>
        </w:rPr>
        <w:lastRenderedPageBreak/>
        <w:t>为解决上述问题，提高生产效率，</w:t>
      </w:r>
      <w:r w:rsidR="00380F13">
        <w:rPr>
          <w:rFonts w:ascii="Times New Roman" w:hAnsi="Times New Roman" w:cs="Times New Roman" w:hint="eastAsia"/>
          <w:kern w:val="2"/>
        </w:rPr>
        <w:t>甲方</w:t>
      </w:r>
      <w:r w:rsidRPr="00380F13">
        <w:rPr>
          <w:rFonts w:ascii="Times New Roman" w:hAnsi="Times New Roman" w:cs="Times New Roman" w:hint="eastAsia"/>
          <w:kern w:val="2"/>
        </w:rPr>
        <w:t>提出</w:t>
      </w:r>
      <w:proofErr w:type="gramStart"/>
      <w:r w:rsidRPr="00380F13">
        <w:rPr>
          <w:rFonts w:ascii="Times New Roman" w:hAnsi="Times New Roman" w:cs="Times New Roman" w:hint="eastAsia"/>
          <w:kern w:val="2"/>
        </w:rPr>
        <w:t>研发管</w:t>
      </w:r>
      <w:proofErr w:type="gramEnd"/>
      <w:r w:rsidRPr="00380F13">
        <w:rPr>
          <w:rFonts w:ascii="Times New Roman" w:hAnsi="Times New Roman" w:cs="Times New Roman" w:hint="eastAsia"/>
          <w:kern w:val="2"/>
        </w:rPr>
        <w:t>沟</w:t>
      </w:r>
      <w:r w:rsidRPr="00380F13">
        <w:rPr>
          <w:rFonts w:ascii="Times New Roman" w:hAnsi="Times New Roman" w:cs="Times New Roman" w:hint="eastAsia"/>
          <w:kern w:val="2"/>
        </w:rPr>
        <w:t>B</w:t>
      </w:r>
      <w:r w:rsidRPr="00380F13">
        <w:rPr>
          <w:rFonts w:ascii="Times New Roman" w:hAnsi="Times New Roman" w:cs="Times New Roman" w:hint="eastAsia"/>
          <w:kern w:val="2"/>
        </w:rPr>
        <w:t>分支、</w:t>
      </w:r>
      <w:r w:rsidRPr="00380F13">
        <w:rPr>
          <w:rFonts w:ascii="Times New Roman" w:hAnsi="Times New Roman" w:cs="Times New Roman" w:hint="eastAsia"/>
          <w:kern w:val="2"/>
        </w:rPr>
        <w:t>E</w:t>
      </w:r>
      <w:r w:rsidRPr="00380F13">
        <w:rPr>
          <w:rFonts w:ascii="Times New Roman" w:hAnsi="Times New Roman" w:cs="Times New Roman" w:hint="eastAsia"/>
          <w:kern w:val="2"/>
        </w:rPr>
        <w:t>分支、中环</w:t>
      </w:r>
      <w:r w:rsidRPr="00380F13">
        <w:rPr>
          <w:rFonts w:ascii="Times New Roman" w:hAnsi="Times New Roman" w:cs="Times New Roman" w:hint="eastAsia"/>
          <w:kern w:val="2"/>
        </w:rPr>
        <w:t>21-23</w:t>
      </w:r>
      <w:r w:rsidRPr="00380F13">
        <w:rPr>
          <w:rFonts w:ascii="Times New Roman" w:hAnsi="Times New Roman" w:cs="Times New Roman" w:hint="eastAsia"/>
          <w:kern w:val="2"/>
        </w:rPr>
        <w:t>水电仓（共</w:t>
      </w:r>
      <w:r w:rsidRPr="00380F13">
        <w:rPr>
          <w:rFonts w:ascii="Times New Roman" w:hAnsi="Times New Roman" w:cs="Times New Roman" w:hint="eastAsia"/>
          <w:kern w:val="2"/>
        </w:rPr>
        <w:t>11</w:t>
      </w:r>
      <w:r w:rsidRPr="00380F13">
        <w:rPr>
          <w:rFonts w:ascii="Times New Roman" w:hAnsi="Times New Roman" w:cs="Times New Roman" w:hint="eastAsia"/>
          <w:kern w:val="2"/>
        </w:rPr>
        <w:t>个仓段）的远程监控。</w:t>
      </w:r>
    </w:p>
    <w:p w:rsidR="00CA1AC9" w:rsidRPr="00B5758F" w:rsidRDefault="00B67EFF" w:rsidP="004D78F6">
      <w:pPr>
        <w:spacing w:line="360" w:lineRule="auto"/>
        <w:ind w:firstLineChars="200" w:firstLine="480"/>
        <w:rPr>
          <w:sz w:val="24"/>
        </w:rPr>
      </w:pPr>
      <w:r w:rsidRPr="00B5758F">
        <w:rPr>
          <w:sz w:val="24"/>
        </w:rPr>
        <w:t>注：</w:t>
      </w:r>
      <w:r w:rsidRPr="00B5758F">
        <w:rPr>
          <w:rFonts w:hint="eastAsia"/>
          <w:sz w:val="24"/>
        </w:rPr>
        <w:t>本文件中甲方特指采购人，乙方特指中标单位。</w:t>
      </w:r>
    </w:p>
    <w:p w:rsidR="00CA1AC9" w:rsidRPr="00B5758F" w:rsidRDefault="00B67EFF" w:rsidP="00162CF5">
      <w:pPr>
        <w:numPr>
          <w:ilvl w:val="0"/>
          <w:numId w:val="3"/>
        </w:numPr>
        <w:spacing w:beforeLines="50" w:before="120" w:afterLines="50" w:after="120" w:line="360" w:lineRule="auto"/>
        <w:ind w:left="0" w:firstLineChars="200" w:firstLine="482"/>
        <w:rPr>
          <w:b/>
          <w:bCs/>
          <w:sz w:val="24"/>
        </w:rPr>
      </w:pPr>
      <w:r w:rsidRPr="00B5758F">
        <w:rPr>
          <w:rFonts w:hint="eastAsia"/>
          <w:b/>
          <w:bCs/>
          <w:sz w:val="24"/>
        </w:rPr>
        <w:t>合格投标人资格要求</w:t>
      </w:r>
    </w:p>
    <w:p w:rsidR="00CA1AC9" w:rsidRPr="00897941" w:rsidRDefault="00113974" w:rsidP="00897941">
      <w:pPr>
        <w:pStyle w:val="af3"/>
        <w:numPr>
          <w:ilvl w:val="1"/>
          <w:numId w:val="5"/>
        </w:numPr>
        <w:spacing w:beforeLines="50" w:before="120" w:afterLines="50" w:after="120" w:line="360" w:lineRule="auto"/>
        <w:ind w:firstLineChars="0"/>
        <w:rPr>
          <w:sz w:val="24"/>
        </w:rPr>
      </w:pPr>
      <w:r w:rsidRPr="00897941">
        <w:rPr>
          <w:rFonts w:asciiTheme="minorEastAsia" w:hAnsiTheme="minorEastAsia" w:cs="Arial" w:hint="eastAsia"/>
          <w:color w:val="000000"/>
          <w:sz w:val="24"/>
        </w:rPr>
        <w:t>必</w:t>
      </w:r>
      <w:r w:rsidR="00C4240F" w:rsidRPr="00C4240F">
        <w:rPr>
          <w:rFonts w:asciiTheme="minorEastAsia" w:hAnsiTheme="minorEastAsia" w:cs="Arial" w:hint="eastAsia"/>
          <w:color w:val="000000"/>
          <w:sz w:val="24"/>
        </w:rPr>
        <w:t>须是在中华人民共和国境内注册的法人或其他组织，具有独立法人资格，持有事业单位登记管理部门核发的事业单位法人证书或工商行政管理部门核发的企业法人营业执照，且在有效期内</w:t>
      </w:r>
      <w:r w:rsidRPr="00897941">
        <w:rPr>
          <w:rFonts w:asciiTheme="minorEastAsia" w:hAnsiTheme="minorEastAsia" w:cs="Arial" w:hint="eastAsia"/>
          <w:color w:val="000000"/>
          <w:sz w:val="24"/>
        </w:rPr>
        <w:t>。</w:t>
      </w:r>
    </w:p>
    <w:p w:rsidR="006C5A8A" w:rsidRDefault="00222E63" w:rsidP="00162CF5">
      <w:pPr>
        <w:numPr>
          <w:ilvl w:val="1"/>
          <w:numId w:val="5"/>
        </w:numPr>
        <w:spacing w:beforeLines="50" w:before="120" w:afterLines="50" w:after="120" w:line="360" w:lineRule="auto"/>
        <w:ind w:left="0" w:firstLineChars="200" w:firstLine="480"/>
        <w:rPr>
          <w:sz w:val="24"/>
        </w:rPr>
      </w:pPr>
      <w:r>
        <w:rPr>
          <w:rFonts w:asciiTheme="minorEastAsia" w:hAnsiTheme="minorEastAsia" w:cs="Arial" w:hint="eastAsia"/>
          <w:color w:val="000000"/>
          <w:sz w:val="24"/>
        </w:rPr>
        <w:t>投标人未被列入国家企业信用信息公示系统（www.gsxt.gov.cn)中严重违法失信企业名单，且未被列入“信用中国”网站（www.creditchina.gov.cn）失信被执行人名单（附查询结果截图并打印页面加盖公章）。</w:t>
      </w:r>
    </w:p>
    <w:p w:rsidR="006C5A8A" w:rsidRDefault="00222E63" w:rsidP="00162CF5">
      <w:pPr>
        <w:numPr>
          <w:ilvl w:val="1"/>
          <w:numId w:val="5"/>
        </w:numPr>
        <w:spacing w:beforeLines="50" w:before="120" w:afterLines="50" w:after="120" w:line="360" w:lineRule="auto"/>
        <w:ind w:left="0" w:firstLineChars="200" w:firstLine="480"/>
        <w:rPr>
          <w:sz w:val="24"/>
        </w:rPr>
      </w:pPr>
      <w:r>
        <w:rPr>
          <w:rFonts w:asciiTheme="minorEastAsia" w:hAnsiTheme="minorEastAsia" w:cs="Arial" w:hint="eastAsia"/>
          <w:color w:val="000000"/>
          <w:sz w:val="24"/>
        </w:rPr>
        <w:t>投标人没有处于被责令停业或破产状态，且资产未被重组、接管和冻结，声明在投标活动中</w:t>
      </w:r>
      <w:r>
        <w:rPr>
          <w:rFonts w:asciiTheme="minorEastAsia" w:hAnsiTheme="minorEastAsia" w:cs="Arial"/>
          <w:color w:val="000000"/>
          <w:sz w:val="24"/>
        </w:rPr>
        <w:t>3年内没有重大违法活动和涉嫌违规行为（</w:t>
      </w:r>
      <w:r>
        <w:rPr>
          <w:rFonts w:asciiTheme="minorEastAsia" w:hAnsiTheme="minorEastAsia" w:cs="Arial" w:hint="eastAsia"/>
          <w:color w:val="000000"/>
          <w:sz w:val="24"/>
        </w:rPr>
        <w:t>附投标声明函</w:t>
      </w:r>
      <w:r>
        <w:rPr>
          <w:rFonts w:asciiTheme="minorEastAsia" w:hAnsiTheme="minorEastAsia" w:cs="Arial"/>
          <w:color w:val="000000"/>
          <w:sz w:val="24"/>
        </w:rPr>
        <w:t>）</w:t>
      </w:r>
      <w:r>
        <w:rPr>
          <w:rFonts w:asciiTheme="minorEastAsia" w:hAnsiTheme="minorEastAsia" w:cs="Arial" w:hint="eastAsia"/>
          <w:color w:val="000000"/>
          <w:sz w:val="24"/>
        </w:rPr>
        <w:t>。</w:t>
      </w:r>
    </w:p>
    <w:p w:rsidR="00A80C80" w:rsidRPr="00A80C80" w:rsidRDefault="00A07F60" w:rsidP="00815645">
      <w:pPr>
        <w:numPr>
          <w:ilvl w:val="1"/>
          <w:numId w:val="5"/>
        </w:numPr>
        <w:spacing w:beforeLines="50" w:before="120" w:afterLines="50" w:after="120" w:line="360" w:lineRule="auto"/>
        <w:ind w:left="0" w:firstLineChars="200" w:firstLine="480"/>
        <w:rPr>
          <w:sz w:val="24"/>
        </w:rPr>
      </w:pPr>
      <w:bookmarkStart w:id="0" w:name="_Hlk163577250"/>
      <w:bookmarkStart w:id="1" w:name="_Hlk45716001"/>
      <w:bookmarkStart w:id="2" w:name="_Hlk50641340"/>
      <w:r>
        <w:rPr>
          <w:rFonts w:hint="eastAsia"/>
          <w:sz w:val="24"/>
        </w:rPr>
        <w:t>投标人具备</w:t>
      </w:r>
      <w:r w:rsidRPr="00A80C80">
        <w:rPr>
          <w:rFonts w:hint="eastAsia"/>
          <w:sz w:val="24"/>
        </w:rPr>
        <w:t>电子与智能化工程专业承包</w:t>
      </w:r>
      <w:r>
        <w:rPr>
          <w:rFonts w:hint="eastAsia"/>
          <w:sz w:val="24"/>
        </w:rPr>
        <w:t>二级资质或以上资质</w:t>
      </w:r>
      <w:bookmarkEnd w:id="0"/>
      <w:r>
        <w:rPr>
          <w:rFonts w:hint="eastAsia"/>
          <w:sz w:val="24"/>
        </w:rPr>
        <w:t>。</w:t>
      </w:r>
      <w:bookmarkEnd w:id="1"/>
      <w:bookmarkEnd w:id="2"/>
    </w:p>
    <w:p w:rsidR="00CA1AC9" w:rsidRPr="00B5758F" w:rsidRDefault="00B67EFF" w:rsidP="00162CF5">
      <w:pPr>
        <w:numPr>
          <w:ilvl w:val="1"/>
          <w:numId w:val="5"/>
        </w:numPr>
        <w:spacing w:beforeLines="50" w:before="120" w:afterLines="50" w:after="120" w:line="360" w:lineRule="auto"/>
        <w:ind w:left="0" w:firstLineChars="200" w:firstLine="480"/>
        <w:rPr>
          <w:sz w:val="24"/>
        </w:rPr>
      </w:pPr>
      <w:bookmarkStart w:id="3" w:name="_Hlk176364152"/>
      <w:r w:rsidRPr="00B5758F">
        <w:rPr>
          <w:rFonts w:hint="eastAsia"/>
          <w:sz w:val="24"/>
        </w:rPr>
        <w:t>投标人近</w:t>
      </w:r>
      <w:r w:rsidR="009F68AD">
        <w:rPr>
          <w:sz w:val="24"/>
        </w:rPr>
        <w:t>5</w:t>
      </w:r>
      <w:r w:rsidRPr="00B5758F">
        <w:rPr>
          <w:rFonts w:hint="eastAsia"/>
          <w:sz w:val="24"/>
        </w:rPr>
        <w:t>年内</w:t>
      </w:r>
      <w:r w:rsidRPr="00B5758F">
        <w:rPr>
          <w:rFonts w:hint="eastAsia"/>
          <w:sz w:val="24"/>
        </w:rPr>
        <w:t>(</w:t>
      </w:r>
      <w:r w:rsidR="009F68AD">
        <w:rPr>
          <w:rFonts w:hint="eastAsia"/>
          <w:sz w:val="24"/>
        </w:rPr>
        <w:t>20</w:t>
      </w:r>
      <w:r w:rsidR="009F68AD">
        <w:rPr>
          <w:sz w:val="24"/>
        </w:rPr>
        <w:t>19</w:t>
      </w:r>
      <w:r w:rsidR="00FE1D40">
        <w:rPr>
          <w:rFonts w:hint="eastAsia"/>
          <w:sz w:val="24"/>
        </w:rPr>
        <w:t>年</w:t>
      </w:r>
      <w:r w:rsidRPr="00B5758F">
        <w:rPr>
          <w:rFonts w:hint="eastAsia"/>
          <w:sz w:val="24"/>
        </w:rPr>
        <w:t>1</w:t>
      </w:r>
      <w:r w:rsidRPr="00B5758F">
        <w:rPr>
          <w:rFonts w:hint="eastAsia"/>
          <w:sz w:val="24"/>
        </w:rPr>
        <w:t>月</w:t>
      </w:r>
      <w:r w:rsidRPr="00B5758F">
        <w:rPr>
          <w:rFonts w:hint="eastAsia"/>
          <w:sz w:val="24"/>
        </w:rPr>
        <w:t>1</w:t>
      </w:r>
      <w:r w:rsidRPr="00B5758F">
        <w:rPr>
          <w:rFonts w:hint="eastAsia"/>
          <w:sz w:val="24"/>
        </w:rPr>
        <w:t>日至今</w:t>
      </w:r>
      <w:r w:rsidRPr="00B5758F">
        <w:rPr>
          <w:rFonts w:hint="eastAsia"/>
          <w:sz w:val="24"/>
        </w:rPr>
        <w:t xml:space="preserve">) </w:t>
      </w:r>
      <w:r w:rsidRPr="00B5758F">
        <w:rPr>
          <w:rFonts w:hint="eastAsia"/>
          <w:sz w:val="24"/>
        </w:rPr>
        <w:t>完成过</w:t>
      </w:r>
      <w:r w:rsidR="00222E63">
        <w:rPr>
          <w:rFonts w:hint="eastAsia"/>
          <w:sz w:val="24"/>
        </w:rPr>
        <w:t>类似的</w:t>
      </w:r>
      <w:r w:rsidR="00C225CE" w:rsidRPr="00C225CE">
        <w:rPr>
          <w:rFonts w:hint="eastAsia"/>
          <w:sz w:val="24"/>
        </w:rPr>
        <w:t>系统采集、数据监控、程序控制业绩</w:t>
      </w:r>
      <w:r w:rsidRPr="00B5758F">
        <w:rPr>
          <w:rFonts w:hint="eastAsia"/>
          <w:sz w:val="24"/>
        </w:rPr>
        <w:t>（需提供合同和验收</w:t>
      </w:r>
      <w:r w:rsidR="00222E63">
        <w:rPr>
          <w:rFonts w:hint="eastAsia"/>
          <w:sz w:val="24"/>
        </w:rPr>
        <w:t>记录</w:t>
      </w:r>
      <w:r w:rsidRPr="00B5758F">
        <w:rPr>
          <w:rFonts w:hint="eastAsia"/>
          <w:sz w:val="24"/>
        </w:rPr>
        <w:t>等相关证明材料复印件）</w:t>
      </w:r>
      <w:r w:rsidR="00431C89" w:rsidRPr="00B5758F">
        <w:rPr>
          <w:rFonts w:hint="eastAsia"/>
          <w:sz w:val="24"/>
        </w:rPr>
        <w:t>。</w:t>
      </w:r>
      <w:bookmarkEnd w:id="3"/>
    </w:p>
    <w:p w:rsidR="00CA1AC9" w:rsidRPr="00B5758F" w:rsidRDefault="00B67EFF" w:rsidP="00162CF5">
      <w:pPr>
        <w:numPr>
          <w:ilvl w:val="1"/>
          <w:numId w:val="5"/>
        </w:numPr>
        <w:spacing w:beforeLines="50" w:before="120" w:afterLines="50" w:after="120" w:line="360" w:lineRule="auto"/>
        <w:ind w:left="0" w:firstLineChars="200" w:firstLine="480"/>
        <w:rPr>
          <w:sz w:val="24"/>
        </w:rPr>
      </w:pPr>
      <w:r w:rsidRPr="00B5758F">
        <w:rPr>
          <w:rFonts w:hint="eastAsia"/>
          <w:sz w:val="24"/>
        </w:rPr>
        <w:t>不接受联合体报价。</w:t>
      </w:r>
    </w:p>
    <w:p w:rsidR="00CA1AC9" w:rsidRPr="00D97460" w:rsidRDefault="00B67EFF" w:rsidP="00162CF5">
      <w:pPr>
        <w:numPr>
          <w:ilvl w:val="0"/>
          <w:numId w:val="3"/>
        </w:numPr>
        <w:spacing w:beforeLines="50" w:before="120" w:afterLines="50" w:after="120" w:line="360" w:lineRule="auto"/>
        <w:ind w:left="0" w:firstLineChars="200" w:firstLine="482"/>
        <w:rPr>
          <w:b/>
          <w:bCs/>
          <w:sz w:val="24"/>
        </w:rPr>
      </w:pPr>
      <w:r w:rsidRPr="00D97460">
        <w:rPr>
          <w:rFonts w:hint="eastAsia"/>
          <w:b/>
          <w:bCs/>
          <w:sz w:val="24"/>
        </w:rPr>
        <w:t>项目内容及要求</w:t>
      </w:r>
    </w:p>
    <w:p w:rsidR="00380F13" w:rsidRPr="00380F13" w:rsidRDefault="005356E1" w:rsidP="00897941">
      <w:pPr>
        <w:pStyle w:val="af3"/>
        <w:spacing w:beforeLines="50" w:before="120" w:afterLines="50" w:after="120" w:line="360" w:lineRule="auto"/>
        <w:ind w:left="480" w:firstLineChars="0" w:firstLine="0"/>
        <w:rPr>
          <w:rFonts w:ascii="宋体" w:hAnsi="宋体"/>
          <w:sz w:val="24"/>
        </w:rPr>
      </w:pPr>
      <w:r>
        <w:rPr>
          <w:rFonts w:ascii="宋体" w:hAnsi="宋体"/>
          <w:sz w:val="24"/>
        </w:rPr>
        <w:t>1</w:t>
      </w:r>
      <w:r>
        <w:rPr>
          <w:rFonts w:ascii="宋体" w:hAnsi="宋体" w:hint="eastAsia"/>
          <w:sz w:val="24"/>
        </w:rPr>
        <w:t>、</w:t>
      </w:r>
      <w:r w:rsidR="00380F13" w:rsidRPr="00380F13">
        <w:rPr>
          <w:rFonts w:ascii="宋体" w:hAnsi="宋体" w:hint="eastAsia"/>
          <w:sz w:val="24"/>
        </w:rPr>
        <w:t>B分支、E分支、中环21-23水电仓的风机、排水泵、照明等设备接入PLC系统集中远程监控，PLC模块预留温度、湿度、氧气含量等通道，整合网络光纤将自控数据传送至枢纽楼；本项目新增8个挂壁式控制柜（I\O点：48DI\32DO\16AI）。具体如下图1、图2：</w:t>
      </w:r>
    </w:p>
    <w:p w:rsidR="00380F13" w:rsidRPr="00380F13" w:rsidRDefault="00380F13" w:rsidP="00380F13">
      <w:pPr>
        <w:pStyle w:val="af3"/>
        <w:ind w:left="600" w:firstLineChars="0" w:firstLine="0"/>
        <w:jc w:val="left"/>
        <w:rPr>
          <w:rFonts w:ascii="宋体" w:hAnsi="宋体"/>
          <w:sz w:val="24"/>
        </w:rPr>
      </w:pPr>
      <w:r w:rsidRPr="00380F13">
        <w:rPr>
          <w:rFonts w:ascii="宋体" w:hAnsi="宋体" w:hint="eastAsia"/>
          <w:noProof/>
          <w:sz w:val="24"/>
        </w:rPr>
        <w:lastRenderedPageBreak/>
        <w:drawing>
          <wp:inline distT="0" distB="0" distL="0" distR="0">
            <wp:extent cx="4714875" cy="399016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16024" cy="3991137"/>
                    </a:xfrm>
                    <a:prstGeom prst="rect">
                      <a:avLst/>
                    </a:prstGeom>
                    <a:noFill/>
                    <a:ln>
                      <a:noFill/>
                    </a:ln>
                  </pic:spPr>
                </pic:pic>
              </a:graphicData>
            </a:graphic>
          </wp:inline>
        </w:drawing>
      </w:r>
    </w:p>
    <w:p w:rsidR="00380F13" w:rsidRPr="00380F13" w:rsidRDefault="00380F13" w:rsidP="00380F13">
      <w:pPr>
        <w:pStyle w:val="af3"/>
        <w:ind w:left="600" w:firstLineChars="0" w:firstLine="0"/>
        <w:rPr>
          <w:rFonts w:ascii="宋体" w:hAnsi="宋体"/>
          <w:sz w:val="24"/>
        </w:rPr>
      </w:pPr>
      <w:r w:rsidRPr="00380F13">
        <w:rPr>
          <w:rFonts w:ascii="宋体" w:hAnsi="宋体" w:hint="eastAsia"/>
          <w:sz w:val="24"/>
        </w:rPr>
        <w:t>图1：</w:t>
      </w:r>
      <w:r w:rsidRPr="00380F13">
        <w:rPr>
          <w:rFonts w:ascii="宋体" w:hAnsi="宋体"/>
          <w:sz w:val="24"/>
        </w:rPr>
        <w:t>B</w:t>
      </w:r>
      <w:r w:rsidRPr="00380F13">
        <w:rPr>
          <w:rFonts w:ascii="宋体" w:hAnsi="宋体" w:hint="eastAsia"/>
          <w:sz w:val="24"/>
        </w:rPr>
        <w:t>分支壁挂式控制柜位置示意图</w:t>
      </w:r>
    </w:p>
    <w:p w:rsidR="00380F13" w:rsidRPr="00380F13" w:rsidRDefault="00380F13" w:rsidP="00380F13">
      <w:pPr>
        <w:pStyle w:val="af3"/>
        <w:ind w:left="600" w:firstLineChars="0" w:firstLine="0"/>
        <w:jc w:val="left"/>
        <w:rPr>
          <w:rFonts w:ascii="宋体" w:hAnsi="宋体"/>
          <w:sz w:val="24"/>
        </w:rPr>
      </w:pPr>
      <w:r w:rsidRPr="00380F13">
        <w:rPr>
          <w:rFonts w:ascii="宋体" w:hAnsi="宋体" w:hint="eastAsia"/>
          <w:noProof/>
          <w:sz w:val="24"/>
        </w:rPr>
        <w:drawing>
          <wp:inline distT="0" distB="0" distL="0" distR="0">
            <wp:extent cx="4828381" cy="387667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36797" cy="3883432"/>
                    </a:xfrm>
                    <a:prstGeom prst="rect">
                      <a:avLst/>
                    </a:prstGeom>
                    <a:noFill/>
                    <a:ln>
                      <a:noFill/>
                    </a:ln>
                  </pic:spPr>
                </pic:pic>
              </a:graphicData>
            </a:graphic>
          </wp:inline>
        </w:drawing>
      </w:r>
    </w:p>
    <w:p w:rsidR="00380F13" w:rsidRPr="00380F13" w:rsidRDefault="00380F13" w:rsidP="00380F13">
      <w:pPr>
        <w:pStyle w:val="af3"/>
        <w:ind w:left="600" w:firstLineChars="0" w:firstLine="0"/>
        <w:rPr>
          <w:rFonts w:ascii="宋体" w:hAnsi="宋体"/>
          <w:sz w:val="24"/>
        </w:rPr>
      </w:pPr>
      <w:r w:rsidRPr="00380F13">
        <w:rPr>
          <w:rFonts w:ascii="宋体" w:hAnsi="宋体" w:hint="eastAsia"/>
          <w:sz w:val="24"/>
        </w:rPr>
        <w:t>图2：</w:t>
      </w:r>
      <w:r w:rsidRPr="00380F13">
        <w:rPr>
          <w:rFonts w:ascii="宋体" w:hAnsi="宋体"/>
          <w:sz w:val="24"/>
        </w:rPr>
        <w:t>E</w:t>
      </w:r>
      <w:r w:rsidRPr="00380F13">
        <w:rPr>
          <w:rFonts w:ascii="宋体" w:hAnsi="宋体" w:hint="eastAsia"/>
          <w:sz w:val="24"/>
        </w:rPr>
        <w:t>分支、中环2</w:t>
      </w:r>
      <w:r w:rsidRPr="00380F13">
        <w:rPr>
          <w:rFonts w:ascii="宋体" w:hAnsi="宋体"/>
          <w:sz w:val="24"/>
        </w:rPr>
        <w:t>1-23</w:t>
      </w:r>
      <w:r w:rsidRPr="00380F13">
        <w:rPr>
          <w:rFonts w:ascii="宋体" w:hAnsi="宋体" w:hint="eastAsia"/>
          <w:sz w:val="24"/>
        </w:rPr>
        <w:t>壁挂式控制柜位置示意图</w:t>
      </w:r>
    </w:p>
    <w:p w:rsidR="00C225CE" w:rsidRPr="00380F13" w:rsidRDefault="00C225CE" w:rsidP="00380F13">
      <w:pPr>
        <w:pStyle w:val="af3"/>
        <w:spacing w:beforeLines="50" w:before="120" w:afterLines="50" w:after="120" w:line="360" w:lineRule="auto"/>
        <w:ind w:left="480" w:firstLineChars="0" w:firstLine="0"/>
        <w:rPr>
          <w:rFonts w:ascii="宋体" w:hAnsi="宋体"/>
          <w:sz w:val="24"/>
        </w:rPr>
      </w:pPr>
    </w:p>
    <w:p w:rsidR="00C225CE" w:rsidRPr="00380F13" w:rsidRDefault="005356E1" w:rsidP="00897941">
      <w:pPr>
        <w:pStyle w:val="af3"/>
        <w:spacing w:beforeLines="50" w:before="120" w:afterLines="50" w:after="120" w:line="360" w:lineRule="auto"/>
        <w:ind w:left="480" w:firstLineChars="0" w:firstLine="0"/>
        <w:rPr>
          <w:rFonts w:ascii="宋体" w:hAnsi="宋体"/>
          <w:sz w:val="24"/>
        </w:rPr>
      </w:pPr>
      <w:r>
        <w:rPr>
          <w:rFonts w:ascii="宋体" w:hAnsi="宋体" w:hint="eastAsia"/>
          <w:sz w:val="24"/>
        </w:rPr>
        <w:lastRenderedPageBreak/>
        <w:t>2、</w:t>
      </w:r>
      <w:r w:rsidR="00380F13" w:rsidRPr="00380F13">
        <w:rPr>
          <w:rFonts w:ascii="宋体" w:hAnsi="宋体" w:hint="eastAsia"/>
          <w:sz w:val="24"/>
        </w:rPr>
        <w:t>原智能监控系统软件升级，更新系统和界面（</w:t>
      </w:r>
      <w:proofErr w:type="gramStart"/>
      <w:r w:rsidR="00380F13" w:rsidRPr="00380F13">
        <w:rPr>
          <w:rFonts w:ascii="宋体" w:hAnsi="宋体" w:hint="eastAsia"/>
          <w:sz w:val="24"/>
        </w:rPr>
        <w:t>点表名称</w:t>
      </w:r>
      <w:proofErr w:type="gramEnd"/>
      <w:r w:rsidR="00380F13" w:rsidRPr="00380F13">
        <w:rPr>
          <w:rFonts w:ascii="宋体" w:hAnsi="宋体" w:hint="eastAsia"/>
          <w:sz w:val="24"/>
        </w:rPr>
        <w:t>中文化、上位机界面以电子地图展现</w:t>
      </w:r>
      <w:proofErr w:type="gramStart"/>
      <w:r w:rsidR="00380F13" w:rsidRPr="00380F13">
        <w:rPr>
          <w:rFonts w:ascii="宋体" w:hAnsi="宋体" w:hint="eastAsia"/>
          <w:sz w:val="24"/>
        </w:rPr>
        <w:t>每个仓点</w:t>
      </w:r>
      <w:proofErr w:type="gramEnd"/>
      <w:r w:rsidR="00380F13" w:rsidRPr="00380F13">
        <w:rPr>
          <w:rFonts w:ascii="宋体" w:hAnsi="宋体" w:hint="eastAsia"/>
          <w:sz w:val="24"/>
        </w:rPr>
        <w:t>的状态、上位机界面展示</w:t>
      </w:r>
      <w:proofErr w:type="gramStart"/>
      <w:r w:rsidR="00380F13" w:rsidRPr="00380F13">
        <w:rPr>
          <w:rFonts w:ascii="宋体" w:hAnsi="宋体" w:hint="eastAsia"/>
          <w:sz w:val="24"/>
        </w:rPr>
        <w:t>每个仓点光</w:t>
      </w:r>
      <w:proofErr w:type="gramEnd"/>
      <w:r w:rsidR="00380F13" w:rsidRPr="00380F13">
        <w:rPr>
          <w:rFonts w:ascii="宋体" w:hAnsi="宋体" w:hint="eastAsia"/>
          <w:sz w:val="24"/>
        </w:rPr>
        <w:t>纤的通讯），优化非必要的监控点位</w:t>
      </w:r>
      <w:r w:rsidR="00C225CE" w:rsidRPr="00380F13">
        <w:rPr>
          <w:rFonts w:ascii="宋体" w:hAnsi="宋体" w:hint="eastAsia"/>
          <w:sz w:val="24"/>
        </w:rPr>
        <w:t>。</w:t>
      </w:r>
    </w:p>
    <w:p w:rsidR="00C225CE" w:rsidRPr="00380F13" w:rsidRDefault="00380F13" w:rsidP="00897941">
      <w:pPr>
        <w:pStyle w:val="af3"/>
        <w:numPr>
          <w:ilvl w:val="0"/>
          <w:numId w:val="52"/>
        </w:numPr>
        <w:spacing w:beforeLines="50" w:before="120" w:afterLines="50" w:after="120" w:line="360" w:lineRule="auto"/>
        <w:ind w:firstLineChars="0"/>
        <w:rPr>
          <w:rFonts w:ascii="宋体" w:hAnsi="宋体"/>
          <w:sz w:val="24"/>
        </w:rPr>
      </w:pPr>
      <w:r w:rsidRPr="00380F13">
        <w:rPr>
          <w:rFonts w:ascii="宋体" w:hAnsi="宋体" w:hint="eastAsia"/>
          <w:sz w:val="24"/>
        </w:rPr>
        <w:t>上位升级后，按技术部划分的IP</w:t>
      </w:r>
      <w:proofErr w:type="gramStart"/>
      <w:r w:rsidRPr="00380F13">
        <w:rPr>
          <w:rFonts w:ascii="宋体" w:hAnsi="宋体" w:hint="eastAsia"/>
          <w:sz w:val="24"/>
        </w:rPr>
        <w:t>段分配</w:t>
      </w:r>
      <w:proofErr w:type="gramEnd"/>
      <w:r w:rsidRPr="00380F13">
        <w:rPr>
          <w:rFonts w:ascii="宋体" w:hAnsi="宋体" w:hint="eastAsia"/>
          <w:sz w:val="24"/>
        </w:rPr>
        <w:t>好63个仓和新增8个控制柜的IP地址到PLC。</w:t>
      </w:r>
    </w:p>
    <w:p w:rsidR="00C225CE" w:rsidRPr="00380F13" w:rsidRDefault="00380F13" w:rsidP="00897941">
      <w:pPr>
        <w:pStyle w:val="af3"/>
        <w:numPr>
          <w:ilvl w:val="0"/>
          <w:numId w:val="52"/>
        </w:numPr>
        <w:spacing w:beforeLines="50" w:before="120" w:afterLines="50" w:after="120" w:line="360" w:lineRule="auto"/>
        <w:ind w:firstLineChars="0"/>
        <w:rPr>
          <w:rFonts w:ascii="宋体" w:hAnsi="宋体"/>
          <w:sz w:val="24"/>
        </w:rPr>
      </w:pPr>
      <w:r w:rsidRPr="00380F13">
        <w:rPr>
          <w:rFonts w:ascii="宋体" w:hAnsi="宋体" w:hint="eastAsia"/>
          <w:sz w:val="24"/>
        </w:rPr>
        <w:t>通过网关转发数据至枢纽楼并集成到枢纽</w:t>
      </w:r>
      <w:proofErr w:type="gramStart"/>
      <w:r w:rsidRPr="00380F13">
        <w:rPr>
          <w:rFonts w:ascii="宋体" w:hAnsi="宋体" w:hint="eastAsia"/>
          <w:sz w:val="24"/>
        </w:rPr>
        <w:t>楼上位机</w:t>
      </w:r>
      <w:proofErr w:type="gramEnd"/>
      <w:r w:rsidRPr="00380F13">
        <w:rPr>
          <w:rFonts w:ascii="宋体" w:hAnsi="宋体" w:hint="eastAsia"/>
          <w:sz w:val="24"/>
        </w:rPr>
        <w:t>系统，枢纽</w:t>
      </w:r>
      <w:proofErr w:type="gramStart"/>
      <w:r w:rsidRPr="00380F13">
        <w:rPr>
          <w:rFonts w:ascii="宋体" w:hAnsi="宋体" w:hint="eastAsia"/>
          <w:sz w:val="24"/>
        </w:rPr>
        <w:t>楼上位</w:t>
      </w:r>
      <w:proofErr w:type="gramEnd"/>
      <w:r w:rsidRPr="00380F13">
        <w:rPr>
          <w:rFonts w:ascii="宋体" w:hAnsi="宋体" w:hint="eastAsia"/>
          <w:sz w:val="24"/>
        </w:rPr>
        <w:t>机与管沟上位机同步。</w:t>
      </w:r>
    </w:p>
    <w:p w:rsidR="00CA1AC9" w:rsidRPr="00897941" w:rsidRDefault="00B67EFF" w:rsidP="00897941">
      <w:pPr>
        <w:pStyle w:val="af3"/>
        <w:numPr>
          <w:ilvl w:val="1"/>
          <w:numId w:val="52"/>
        </w:numPr>
        <w:spacing w:beforeLines="50" w:before="120" w:afterLines="50" w:after="120" w:line="360" w:lineRule="auto"/>
        <w:ind w:firstLineChars="0"/>
        <w:rPr>
          <w:rFonts w:ascii="宋体" w:hAnsi="宋体"/>
          <w:b/>
          <w:sz w:val="24"/>
        </w:rPr>
      </w:pPr>
      <w:r w:rsidRPr="00897941">
        <w:rPr>
          <w:rFonts w:ascii="宋体" w:hAnsi="宋体" w:hint="eastAsia"/>
          <w:b/>
          <w:sz w:val="24"/>
        </w:rPr>
        <w:t>工程量及材料说明</w:t>
      </w:r>
    </w:p>
    <w:p w:rsidR="001344AC" w:rsidRPr="00B5758F" w:rsidRDefault="00372307" w:rsidP="004B07D6">
      <w:pPr>
        <w:spacing w:beforeLines="50" w:before="120" w:afterLines="50" w:after="120" w:line="360" w:lineRule="auto"/>
        <w:ind w:firstLineChars="200" w:firstLine="480"/>
        <w:rPr>
          <w:rFonts w:ascii="宋体" w:hAnsi="宋体"/>
          <w:sz w:val="24"/>
        </w:rPr>
      </w:pPr>
      <w:r>
        <w:rPr>
          <w:rFonts w:ascii="宋体" w:hAnsi="宋体" w:hint="eastAsia"/>
          <w:sz w:val="24"/>
        </w:rPr>
        <w:t>投标人按以下工程量清单进行报价，</w:t>
      </w:r>
      <w:r w:rsidR="00B67EFF" w:rsidRPr="00B5758F">
        <w:rPr>
          <w:rFonts w:ascii="宋体" w:hAnsi="宋体" w:hint="eastAsia"/>
          <w:sz w:val="24"/>
        </w:rPr>
        <w:t>本项目由投标人包工包料（</w:t>
      </w:r>
      <w:proofErr w:type="gramStart"/>
      <w:r w:rsidR="00B67EFF" w:rsidRPr="00B5758F">
        <w:rPr>
          <w:rFonts w:ascii="宋体" w:hAnsi="宋体" w:hint="eastAsia"/>
          <w:sz w:val="24"/>
        </w:rPr>
        <w:t>注明甲供</w:t>
      </w:r>
      <w:proofErr w:type="gramEnd"/>
      <w:r w:rsidR="00B67EFF" w:rsidRPr="00B5758F">
        <w:rPr>
          <w:rFonts w:ascii="宋体" w:hAnsi="宋体" w:hint="eastAsia"/>
          <w:sz w:val="24"/>
        </w:rPr>
        <w:t>材料除外），投标人</w:t>
      </w:r>
      <w:proofErr w:type="gramStart"/>
      <w:r w:rsidR="00B67EFF" w:rsidRPr="00B5758F">
        <w:rPr>
          <w:rFonts w:ascii="宋体" w:hAnsi="宋体" w:hint="eastAsia"/>
          <w:sz w:val="24"/>
        </w:rPr>
        <w:t>勘踏现场</w:t>
      </w:r>
      <w:proofErr w:type="gramEnd"/>
      <w:r w:rsidR="00B67EFF" w:rsidRPr="00B5758F">
        <w:rPr>
          <w:rFonts w:ascii="宋体" w:hAnsi="宋体" w:hint="eastAsia"/>
          <w:sz w:val="24"/>
        </w:rPr>
        <w:t>后，应根据下表及结合现场实际情况综合考虑再进行报价。</w:t>
      </w:r>
    </w:p>
    <w:p w:rsidR="001023A6" w:rsidRDefault="00B67EFF" w:rsidP="001344AC">
      <w:pPr>
        <w:spacing w:beforeLines="50" w:before="120" w:afterLines="50" w:after="120" w:line="360" w:lineRule="auto"/>
        <w:jc w:val="center"/>
        <w:rPr>
          <w:rFonts w:ascii="宋体" w:hAnsi="宋体"/>
          <w:b/>
          <w:sz w:val="28"/>
          <w:szCs w:val="28"/>
        </w:rPr>
      </w:pPr>
      <w:r w:rsidRPr="002E7992">
        <w:rPr>
          <w:rFonts w:ascii="宋体" w:hAnsi="宋体" w:hint="eastAsia"/>
          <w:b/>
          <w:sz w:val="28"/>
          <w:szCs w:val="28"/>
        </w:rPr>
        <w:t>主要工程量清单</w:t>
      </w:r>
    </w:p>
    <w:tbl>
      <w:tblPr>
        <w:tblW w:w="9080" w:type="dxa"/>
        <w:tblInd w:w="-25" w:type="dxa"/>
        <w:tblLook w:val="04A0" w:firstRow="1" w:lastRow="0" w:firstColumn="1" w:lastColumn="0" w:noHBand="0" w:noVBand="1"/>
      </w:tblPr>
      <w:tblGrid>
        <w:gridCol w:w="427"/>
        <w:gridCol w:w="1198"/>
        <w:gridCol w:w="535"/>
        <w:gridCol w:w="3100"/>
        <w:gridCol w:w="580"/>
        <w:gridCol w:w="1080"/>
        <w:gridCol w:w="41"/>
        <w:gridCol w:w="851"/>
        <w:gridCol w:w="188"/>
        <w:gridCol w:w="1080"/>
      </w:tblGrid>
      <w:tr w:rsidR="00494FCC" w:rsidRPr="00DD5FDF" w:rsidTr="00494FCC">
        <w:trPr>
          <w:trHeight w:val="285"/>
        </w:trPr>
        <w:tc>
          <w:tcPr>
            <w:tcW w:w="1625" w:type="dxa"/>
            <w:gridSpan w:val="2"/>
            <w:tcBorders>
              <w:top w:val="single" w:sz="8" w:space="0" w:color="000000"/>
              <w:left w:val="single" w:sz="8" w:space="0" w:color="000000"/>
              <w:bottom w:val="single" w:sz="8" w:space="0" w:color="000000"/>
              <w:right w:val="nil"/>
            </w:tcBorders>
            <w:shd w:val="clear" w:color="000000" w:fill="FFFFFF"/>
            <w:noWrap/>
            <w:vAlign w:val="center"/>
            <w:hideMark/>
          </w:tcPr>
          <w:p w:rsidR="00494FCC" w:rsidRPr="00494FCC" w:rsidRDefault="00494FCC" w:rsidP="00FB6865">
            <w:pPr>
              <w:widowControl/>
              <w:jc w:val="left"/>
              <w:rPr>
                <w:rFonts w:ascii="等线" w:eastAsia="等线" w:hAnsi="等线" w:cs="宋体"/>
                <w:b/>
                <w:bCs/>
                <w:color w:val="000000"/>
                <w:kern w:val="0"/>
                <w:sz w:val="20"/>
                <w:szCs w:val="20"/>
              </w:rPr>
            </w:pPr>
            <w:r w:rsidRPr="00494FCC">
              <w:rPr>
                <w:rFonts w:ascii="等线" w:eastAsia="等线" w:hAnsi="等线" w:cs="宋体" w:hint="eastAsia"/>
                <w:b/>
                <w:bCs/>
                <w:color w:val="000000"/>
                <w:kern w:val="0"/>
                <w:sz w:val="20"/>
                <w:szCs w:val="20"/>
              </w:rPr>
              <w:t>一、控制柜</w:t>
            </w:r>
          </w:p>
        </w:tc>
        <w:tc>
          <w:tcPr>
            <w:tcW w:w="3635" w:type="dxa"/>
            <w:gridSpan w:val="2"/>
            <w:tcBorders>
              <w:top w:val="single" w:sz="8" w:space="0" w:color="000000"/>
              <w:left w:val="nil"/>
              <w:bottom w:val="single" w:sz="8" w:space="0" w:color="000000"/>
              <w:right w:val="nil"/>
            </w:tcBorders>
            <w:shd w:val="clear" w:color="000000" w:fill="FFFFFF"/>
            <w:noWrap/>
            <w:vAlign w:val="center"/>
            <w:hideMark/>
          </w:tcPr>
          <w:p w:rsidR="00494FCC" w:rsidRPr="00494FCC" w:rsidRDefault="00494FCC" w:rsidP="00494FCC">
            <w:pPr>
              <w:widowControl/>
              <w:rPr>
                <w:rFonts w:ascii="等线" w:eastAsia="等线" w:hAnsi="等线" w:cs="宋体"/>
                <w:b/>
                <w:bCs/>
                <w:color w:val="000000"/>
                <w:kern w:val="0"/>
                <w:sz w:val="20"/>
                <w:szCs w:val="20"/>
              </w:rPr>
            </w:pPr>
            <w:r w:rsidRPr="00494FCC">
              <w:rPr>
                <w:rFonts w:ascii="等线" w:eastAsia="等线" w:hAnsi="等线" w:cs="宋体" w:hint="eastAsia"/>
                <w:b/>
                <w:bCs/>
                <w:color w:val="000000"/>
                <w:kern w:val="0"/>
                <w:sz w:val="20"/>
                <w:szCs w:val="20"/>
              </w:rPr>
              <w:t>规格需求</w:t>
            </w:r>
          </w:p>
        </w:tc>
        <w:tc>
          <w:tcPr>
            <w:tcW w:w="1701" w:type="dxa"/>
            <w:gridSpan w:val="3"/>
            <w:tcBorders>
              <w:top w:val="single" w:sz="8" w:space="0" w:color="000000"/>
              <w:left w:val="nil"/>
              <w:bottom w:val="single" w:sz="8" w:space="0" w:color="000000"/>
              <w:right w:val="nil"/>
            </w:tcBorders>
            <w:shd w:val="clear" w:color="000000" w:fill="FFFFFF"/>
            <w:noWrap/>
            <w:vAlign w:val="center"/>
            <w:hideMark/>
          </w:tcPr>
          <w:p w:rsidR="00494FCC" w:rsidRPr="00494FCC" w:rsidRDefault="00494FCC" w:rsidP="00494FCC">
            <w:pPr>
              <w:widowControl/>
              <w:rPr>
                <w:rFonts w:ascii="等线" w:eastAsia="等线" w:hAnsi="等线" w:cs="宋体"/>
                <w:b/>
                <w:bCs/>
                <w:color w:val="000000"/>
                <w:kern w:val="0"/>
                <w:sz w:val="20"/>
                <w:szCs w:val="20"/>
              </w:rPr>
            </w:pPr>
            <w:r w:rsidRPr="00494FCC">
              <w:rPr>
                <w:rFonts w:ascii="等线" w:eastAsia="等线" w:hAnsi="等线" w:cs="宋体" w:hint="eastAsia"/>
                <w:b/>
                <w:bCs/>
                <w:color w:val="000000"/>
                <w:kern w:val="0"/>
                <w:sz w:val="20"/>
                <w:szCs w:val="20"/>
              </w:rPr>
              <w:t>品牌</w:t>
            </w:r>
          </w:p>
        </w:tc>
        <w:tc>
          <w:tcPr>
            <w:tcW w:w="851" w:type="dxa"/>
            <w:tcBorders>
              <w:top w:val="single" w:sz="8" w:space="0" w:color="000000"/>
              <w:left w:val="nil"/>
              <w:bottom w:val="single" w:sz="8" w:space="0" w:color="000000"/>
              <w:right w:val="nil"/>
            </w:tcBorders>
            <w:shd w:val="clear" w:color="000000" w:fill="FFFFFF"/>
            <w:noWrap/>
            <w:vAlign w:val="center"/>
            <w:hideMark/>
          </w:tcPr>
          <w:p w:rsidR="00494FCC" w:rsidRPr="00494FCC" w:rsidRDefault="00494FCC" w:rsidP="00494FCC">
            <w:pPr>
              <w:widowControl/>
              <w:rPr>
                <w:rFonts w:ascii="等线" w:eastAsia="等线" w:hAnsi="等线" w:cs="宋体"/>
                <w:b/>
                <w:bCs/>
                <w:color w:val="000000"/>
                <w:kern w:val="0"/>
                <w:sz w:val="20"/>
                <w:szCs w:val="20"/>
              </w:rPr>
            </w:pPr>
            <w:r w:rsidRPr="00494FCC">
              <w:rPr>
                <w:rFonts w:ascii="等线" w:eastAsia="等线" w:hAnsi="等线" w:cs="宋体" w:hint="eastAsia"/>
                <w:b/>
                <w:bCs/>
                <w:color w:val="000000"/>
                <w:kern w:val="0"/>
                <w:sz w:val="20"/>
                <w:szCs w:val="20"/>
              </w:rPr>
              <w:t>数量</w:t>
            </w:r>
          </w:p>
        </w:tc>
        <w:tc>
          <w:tcPr>
            <w:tcW w:w="1268" w:type="dxa"/>
            <w:gridSpan w:val="2"/>
            <w:tcBorders>
              <w:top w:val="single" w:sz="8" w:space="0" w:color="000000"/>
              <w:left w:val="nil"/>
              <w:bottom w:val="single" w:sz="8" w:space="0" w:color="000000"/>
              <w:right w:val="single" w:sz="4" w:space="0" w:color="auto"/>
            </w:tcBorders>
            <w:shd w:val="clear" w:color="000000" w:fill="FFFFFF"/>
            <w:noWrap/>
            <w:vAlign w:val="center"/>
            <w:hideMark/>
          </w:tcPr>
          <w:p w:rsidR="00494FCC" w:rsidRPr="00494FCC" w:rsidRDefault="00494FCC" w:rsidP="00494FCC">
            <w:pPr>
              <w:widowControl/>
              <w:rPr>
                <w:rFonts w:ascii="等线" w:eastAsia="等线" w:hAnsi="等线" w:cs="宋体"/>
                <w:b/>
                <w:bCs/>
                <w:color w:val="000000"/>
                <w:kern w:val="0"/>
                <w:sz w:val="20"/>
                <w:szCs w:val="20"/>
              </w:rPr>
            </w:pPr>
            <w:r w:rsidRPr="00494FCC">
              <w:rPr>
                <w:rFonts w:ascii="等线" w:eastAsia="等线" w:hAnsi="等线" w:cs="宋体" w:hint="eastAsia"/>
                <w:b/>
                <w:bCs/>
                <w:color w:val="000000"/>
                <w:kern w:val="0"/>
                <w:sz w:val="20"/>
                <w:szCs w:val="20"/>
              </w:rPr>
              <w:t>单位</w:t>
            </w:r>
          </w:p>
        </w:tc>
      </w:tr>
      <w:tr w:rsidR="00494FCC" w:rsidRPr="00DD5FDF" w:rsidTr="00494FCC">
        <w:trPr>
          <w:trHeight w:val="1440"/>
        </w:trPr>
        <w:tc>
          <w:tcPr>
            <w:tcW w:w="427" w:type="dxa"/>
            <w:tcBorders>
              <w:top w:val="nil"/>
              <w:left w:val="single" w:sz="4" w:space="0" w:color="auto"/>
              <w:bottom w:val="single" w:sz="4" w:space="0" w:color="auto"/>
              <w:right w:val="single" w:sz="4" w:space="0" w:color="auto"/>
            </w:tcBorders>
            <w:shd w:val="clear" w:color="000000" w:fill="FFFFFF"/>
            <w:noWrap/>
            <w:vAlign w:val="center"/>
            <w:hideMark/>
          </w:tcPr>
          <w:p w:rsidR="00494FCC" w:rsidRPr="00DD5FDF" w:rsidRDefault="00494FCC" w:rsidP="00FB6865">
            <w:pPr>
              <w:widowControl/>
              <w:jc w:val="center"/>
              <w:rPr>
                <w:rFonts w:ascii="等线" w:eastAsia="等线" w:hAnsi="等线" w:cs="Tahoma"/>
                <w:color w:val="000000"/>
                <w:kern w:val="0"/>
                <w:sz w:val="20"/>
                <w:szCs w:val="20"/>
              </w:rPr>
            </w:pPr>
            <w:r w:rsidRPr="00DD5FDF">
              <w:rPr>
                <w:rFonts w:ascii="等线" w:eastAsia="等线" w:hAnsi="等线" w:cs="Tahoma" w:hint="eastAsia"/>
                <w:color w:val="000000"/>
                <w:kern w:val="0"/>
                <w:sz w:val="20"/>
                <w:szCs w:val="20"/>
              </w:rPr>
              <w:t>1</w:t>
            </w:r>
          </w:p>
        </w:tc>
        <w:tc>
          <w:tcPr>
            <w:tcW w:w="1733" w:type="dxa"/>
            <w:gridSpan w:val="2"/>
            <w:tcBorders>
              <w:top w:val="nil"/>
              <w:left w:val="nil"/>
              <w:bottom w:val="single" w:sz="4" w:space="0" w:color="auto"/>
              <w:right w:val="single" w:sz="4" w:space="0" w:color="auto"/>
            </w:tcBorders>
            <w:shd w:val="clear" w:color="000000" w:fill="FFFFFF"/>
            <w:vAlign w:val="center"/>
            <w:hideMark/>
          </w:tcPr>
          <w:p w:rsidR="00494FCC" w:rsidRPr="00DD5FDF" w:rsidRDefault="00494FCC" w:rsidP="00FB6865">
            <w:pPr>
              <w:widowControl/>
              <w:jc w:val="left"/>
              <w:rPr>
                <w:rFonts w:ascii="等线" w:eastAsia="等线" w:hAnsi="等线" w:cs="Tahoma"/>
                <w:color w:val="000000"/>
                <w:kern w:val="0"/>
                <w:sz w:val="20"/>
                <w:szCs w:val="20"/>
              </w:rPr>
            </w:pPr>
            <w:r w:rsidRPr="00DD5FDF">
              <w:rPr>
                <w:rFonts w:ascii="等线" w:eastAsia="等线" w:hAnsi="等线" w:cs="Tahoma" w:hint="eastAsia"/>
                <w:color w:val="000000"/>
                <w:kern w:val="0"/>
                <w:sz w:val="20"/>
                <w:szCs w:val="20"/>
              </w:rPr>
              <w:t>PLC-B-1</w:t>
            </w:r>
          </w:p>
        </w:tc>
        <w:tc>
          <w:tcPr>
            <w:tcW w:w="3680" w:type="dxa"/>
            <w:gridSpan w:val="2"/>
            <w:tcBorders>
              <w:top w:val="nil"/>
              <w:left w:val="nil"/>
              <w:bottom w:val="single" w:sz="4" w:space="0" w:color="auto"/>
              <w:right w:val="single" w:sz="4" w:space="0" w:color="auto"/>
            </w:tcBorders>
            <w:shd w:val="clear" w:color="auto" w:fill="auto"/>
            <w:hideMark/>
          </w:tcPr>
          <w:p w:rsidR="00494FCC" w:rsidRPr="00DD5FDF" w:rsidRDefault="00494FCC" w:rsidP="00FB6865">
            <w:pPr>
              <w:widowControl/>
              <w:jc w:val="left"/>
              <w:rPr>
                <w:rFonts w:ascii="等线" w:eastAsia="等线" w:hAnsi="等线" w:cs="Tahoma"/>
                <w:color w:val="000000"/>
                <w:kern w:val="0"/>
                <w:sz w:val="18"/>
                <w:szCs w:val="18"/>
              </w:rPr>
            </w:pPr>
            <w:r>
              <w:rPr>
                <w:rFonts w:ascii="等线" w:eastAsia="等线" w:hAnsi="等线" w:cs="Tahoma" w:hint="eastAsia"/>
                <w:color w:val="000000"/>
                <w:kern w:val="0"/>
                <w:sz w:val="18"/>
                <w:szCs w:val="18"/>
              </w:rPr>
              <w:t>PLC一体化控制柜（1200*1000*200）</w:t>
            </w:r>
            <w:r w:rsidRPr="00DD5FDF">
              <w:rPr>
                <w:rFonts w:ascii="等线" w:eastAsia="等线" w:hAnsi="等线" w:cs="Tahoma" w:hint="eastAsia"/>
                <w:color w:val="000000"/>
                <w:kern w:val="0"/>
                <w:sz w:val="18"/>
                <w:szCs w:val="18"/>
              </w:rPr>
              <w:t>，I\O：48DI\32DO\16AI，配套元器件，电源，中继，隔离栅，断路器、光纤交换机2光8口、光模块、箱体，光纤盒、</w:t>
            </w:r>
            <w:proofErr w:type="gramStart"/>
            <w:r w:rsidRPr="00DD5FDF">
              <w:rPr>
                <w:rFonts w:ascii="等线" w:eastAsia="等线" w:hAnsi="等线" w:cs="Tahoma" w:hint="eastAsia"/>
                <w:color w:val="000000"/>
                <w:kern w:val="0"/>
                <w:sz w:val="18"/>
                <w:szCs w:val="18"/>
              </w:rPr>
              <w:t>快融保险丝</w:t>
            </w:r>
            <w:proofErr w:type="gramEnd"/>
            <w:r w:rsidRPr="00DD5FDF">
              <w:rPr>
                <w:rFonts w:ascii="等线" w:eastAsia="等线" w:hAnsi="等线" w:cs="Tahoma" w:hint="eastAsia"/>
                <w:color w:val="000000"/>
                <w:kern w:val="0"/>
                <w:sz w:val="18"/>
                <w:szCs w:val="18"/>
              </w:rPr>
              <w:t>、接线排子、及内部接线等控制附件。,环境温度60℃，防潮</w:t>
            </w:r>
          </w:p>
        </w:tc>
        <w:tc>
          <w:tcPr>
            <w:tcW w:w="1080" w:type="dxa"/>
            <w:tcBorders>
              <w:top w:val="nil"/>
              <w:left w:val="nil"/>
              <w:bottom w:val="single" w:sz="4" w:space="0" w:color="auto"/>
              <w:right w:val="single" w:sz="4" w:space="0" w:color="auto"/>
            </w:tcBorders>
            <w:shd w:val="clear" w:color="000000" w:fill="FFFFFF"/>
            <w:vAlign w:val="bottom"/>
            <w:hideMark/>
          </w:tcPr>
          <w:p w:rsidR="00494FCC" w:rsidRPr="00DD5FDF" w:rsidRDefault="00494FCC" w:rsidP="00FB6865">
            <w:pPr>
              <w:widowControl/>
              <w:jc w:val="left"/>
              <w:rPr>
                <w:rFonts w:ascii="等线" w:eastAsia="等线" w:hAnsi="等线" w:cs="Tahoma"/>
                <w:color w:val="000000"/>
                <w:kern w:val="0"/>
                <w:sz w:val="20"/>
                <w:szCs w:val="20"/>
              </w:rPr>
            </w:pPr>
            <w:r w:rsidRPr="00DD5FDF">
              <w:rPr>
                <w:rFonts w:ascii="等线" w:eastAsia="等线" w:hAnsi="等线" w:cs="Tahoma" w:hint="eastAsia"/>
                <w:color w:val="000000"/>
                <w:kern w:val="0"/>
                <w:sz w:val="20"/>
                <w:szCs w:val="20"/>
              </w:rPr>
              <w:t xml:space="preserve">　</w:t>
            </w:r>
          </w:p>
        </w:tc>
        <w:tc>
          <w:tcPr>
            <w:tcW w:w="1080" w:type="dxa"/>
            <w:gridSpan w:val="3"/>
            <w:tcBorders>
              <w:top w:val="nil"/>
              <w:left w:val="nil"/>
              <w:bottom w:val="single" w:sz="4" w:space="0" w:color="auto"/>
              <w:right w:val="single" w:sz="4" w:space="0" w:color="auto"/>
            </w:tcBorders>
            <w:shd w:val="clear" w:color="000000" w:fill="FFFFFF"/>
            <w:noWrap/>
            <w:vAlign w:val="center"/>
            <w:hideMark/>
          </w:tcPr>
          <w:p w:rsidR="00494FCC" w:rsidRPr="00DD5FDF" w:rsidRDefault="00494FCC" w:rsidP="00FB6865">
            <w:pPr>
              <w:widowControl/>
              <w:jc w:val="center"/>
              <w:rPr>
                <w:rFonts w:ascii="等线" w:eastAsia="等线" w:hAnsi="等线" w:cs="Tahoma"/>
                <w:color w:val="000000"/>
                <w:kern w:val="0"/>
                <w:sz w:val="20"/>
                <w:szCs w:val="20"/>
              </w:rPr>
            </w:pPr>
            <w:r w:rsidRPr="00DD5FDF">
              <w:rPr>
                <w:rFonts w:ascii="等线" w:eastAsia="等线" w:hAnsi="等线" w:cs="Tahoma" w:hint="eastAsia"/>
                <w:color w:val="000000"/>
                <w:kern w:val="0"/>
                <w:sz w:val="20"/>
                <w:szCs w:val="20"/>
              </w:rPr>
              <w:t>1</w:t>
            </w:r>
          </w:p>
        </w:tc>
        <w:tc>
          <w:tcPr>
            <w:tcW w:w="1080" w:type="dxa"/>
            <w:tcBorders>
              <w:top w:val="nil"/>
              <w:left w:val="nil"/>
              <w:bottom w:val="single" w:sz="4" w:space="0" w:color="auto"/>
              <w:right w:val="single" w:sz="4" w:space="0" w:color="auto"/>
            </w:tcBorders>
            <w:shd w:val="clear" w:color="000000" w:fill="FFFFFF"/>
            <w:noWrap/>
            <w:vAlign w:val="center"/>
            <w:hideMark/>
          </w:tcPr>
          <w:p w:rsidR="00494FCC" w:rsidRPr="00DD5FDF" w:rsidRDefault="00494FCC" w:rsidP="00FB6865">
            <w:pPr>
              <w:widowControl/>
              <w:jc w:val="center"/>
              <w:rPr>
                <w:rFonts w:ascii="等线" w:eastAsia="等线" w:hAnsi="等线" w:cs="Tahoma"/>
                <w:color w:val="000000"/>
                <w:kern w:val="0"/>
                <w:sz w:val="20"/>
                <w:szCs w:val="20"/>
              </w:rPr>
            </w:pPr>
            <w:proofErr w:type="gramStart"/>
            <w:r w:rsidRPr="00DD5FDF">
              <w:rPr>
                <w:rFonts w:ascii="等线" w:eastAsia="等线" w:hAnsi="等线" w:cs="Tahoma" w:hint="eastAsia"/>
                <w:color w:val="000000"/>
                <w:kern w:val="0"/>
                <w:sz w:val="20"/>
                <w:szCs w:val="20"/>
              </w:rPr>
              <w:t>个</w:t>
            </w:r>
            <w:proofErr w:type="gramEnd"/>
          </w:p>
        </w:tc>
      </w:tr>
      <w:tr w:rsidR="00494FCC" w:rsidRPr="00DD5FDF" w:rsidTr="00494FCC">
        <w:trPr>
          <w:trHeight w:val="1440"/>
        </w:trPr>
        <w:tc>
          <w:tcPr>
            <w:tcW w:w="427" w:type="dxa"/>
            <w:tcBorders>
              <w:top w:val="nil"/>
              <w:left w:val="single" w:sz="4" w:space="0" w:color="auto"/>
              <w:bottom w:val="single" w:sz="4" w:space="0" w:color="auto"/>
              <w:right w:val="single" w:sz="4" w:space="0" w:color="auto"/>
            </w:tcBorders>
            <w:shd w:val="clear" w:color="000000" w:fill="FFFFFF"/>
            <w:noWrap/>
            <w:vAlign w:val="center"/>
            <w:hideMark/>
          </w:tcPr>
          <w:p w:rsidR="00494FCC" w:rsidRPr="00DD5FDF" w:rsidRDefault="00494FCC" w:rsidP="00FB6865">
            <w:pPr>
              <w:widowControl/>
              <w:jc w:val="center"/>
              <w:rPr>
                <w:rFonts w:ascii="等线" w:eastAsia="等线" w:hAnsi="等线" w:cs="Tahoma"/>
                <w:color w:val="000000"/>
                <w:kern w:val="0"/>
                <w:sz w:val="20"/>
                <w:szCs w:val="20"/>
              </w:rPr>
            </w:pPr>
            <w:r w:rsidRPr="00DD5FDF">
              <w:rPr>
                <w:rFonts w:ascii="等线" w:eastAsia="等线" w:hAnsi="等线" w:cs="Tahoma" w:hint="eastAsia"/>
                <w:color w:val="000000"/>
                <w:kern w:val="0"/>
                <w:sz w:val="20"/>
                <w:szCs w:val="20"/>
              </w:rPr>
              <w:t>2</w:t>
            </w:r>
          </w:p>
        </w:tc>
        <w:tc>
          <w:tcPr>
            <w:tcW w:w="1733" w:type="dxa"/>
            <w:gridSpan w:val="2"/>
            <w:tcBorders>
              <w:top w:val="nil"/>
              <w:left w:val="nil"/>
              <w:bottom w:val="single" w:sz="4" w:space="0" w:color="auto"/>
              <w:right w:val="single" w:sz="4" w:space="0" w:color="auto"/>
            </w:tcBorders>
            <w:shd w:val="clear" w:color="000000" w:fill="FFFFFF"/>
            <w:vAlign w:val="center"/>
            <w:hideMark/>
          </w:tcPr>
          <w:p w:rsidR="00494FCC" w:rsidRPr="00DD5FDF" w:rsidRDefault="00494FCC" w:rsidP="00FB6865">
            <w:pPr>
              <w:widowControl/>
              <w:jc w:val="left"/>
              <w:rPr>
                <w:rFonts w:ascii="等线" w:eastAsia="等线" w:hAnsi="等线" w:cs="Tahoma"/>
                <w:color w:val="000000"/>
                <w:kern w:val="0"/>
                <w:sz w:val="20"/>
                <w:szCs w:val="20"/>
              </w:rPr>
            </w:pPr>
            <w:r w:rsidRPr="00DD5FDF">
              <w:rPr>
                <w:rFonts w:ascii="等线" w:eastAsia="等线" w:hAnsi="等线" w:cs="Tahoma" w:hint="eastAsia"/>
                <w:color w:val="000000"/>
                <w:kern w:val="0"/>
                <w:sz w:val="20"/>
                <w:szCs w:val="20"/>
              </w:rPr>
              <w:t>PLC-B-2</w:t>
            </w:r>
          </w:p>
        </w:tc>
        <w:tc>
          <w:tcPr>
            <w:tcW w:w="3680" w:type="dxa"/>
            <w:gridSpan w:val="2"/>
            <w:tcBorders>
              <w:top w:val="nil"/>
              <w:left w:val="nil"/>
              <w:bottom w:val="single" w:sz="4" w:space="0" w:color="auto"/>
              <w:right w:val="single" w:sz="4" w:space="0" w:color="auto"/>
            </w:tcBorders>
            <w:shd w:val="clear" w:color="auto" w:fill="auto"/>
            <w:hideMark/>
          </w:tcPr>
          <w:p w:rsidR="00494FCC" w:rsidRPr="00DD5FDF" w:rsidRDefault="00494FCC" w:rsidP="00FB6865">
            <w:pPr>
              <w:widowControl/>
              <w:jc w:val="left"/>
              <w:rPr>
                <w:rFonts w:ascii="等线" w:eastAsia="等线" w:hAnsi="等线" w:cs="Tahoma"/>
                <w:color w:val="000000"/>
                <w:kern w:val="0"/>
                <w:sz w:val="18"/>
                <w:szCs w:val="18"/>
              </w:rPr>
            </w:pPr>
            <w:r>
              <w:rPr>
                <w:rFonts w:ascii="等线" w:eastAsia="等线" w:hAnsi="等线" w:cs="Tahoma" w:hint="eastAsia"/>
                <w:color w:val="000000"/>
                <w:kern w:val="0"/>
                <w:sz w:val="18"/>
                <w:szCs w:val="18"/>
              </w:rPr>
              <w:t>PLC一体化控制柜（1200*1000*200）</w:t>
            </w:r>
            <w:r w:rsidRPr="00DD5FDF">
              <w:rPr>
                <w:rFonts w:ascii="等线" w:eastAsia="等线" w:hAnsi="等线" w:cs="Tahoma" w:hint="eastAsia"/>
                <w:color w:val="000000"/>
                <w:kern w:val="0"/>
                <w:sz w:val="18"/>
                <w:szCs w:val="18"/>
              </w:rPr>
              <w:t>，I\O：48DI\32DO\16AI，配套元器件，电源，中继，隔离栅，断路器、光纤交换机2光8口、光模块、箱体，光纤盒、</w:t>
            </w:r>
            <w:proofErr w:type="gramStart"/>
            <w:r w:rsidRPr="00DD5FDF">
              <w:rPr>
                <w:rFonts w:ascii="等线" w:eastAsia="等线" w:hAnsi="等线" w:cs="Tahoma" w:hint="eastAsia"/>
                <w:color w:val="000000"/>
                <w:kern w:val="0"/>
                <w:sz w:val="18"/>
                <w:szCs w:val="18"/>
              </w:rPr>
              <w:t>快融保险丝</w:t>
            </w:r>
            <w:proofErr w:type="gramEnd"/>
            <w:r w:rsidRPr="00DD5FDF">
              <w:rPr>
                <w:rFonts w:ascii="等线" w:eastAsia="等线" w:hAnsi="等线" w:cs="Tahoma" w:hint="eastAsia"/>
                <w:color w:val="000000"/>
                <w:kern w:val="0"/>
                <w:sz w:val="18"/>
                <w:szCs w:val="18"/>
              </w:rPr>
              <w:t>、接线排子、及内部接线等控制附件。,环境温度60℃，防潮</w:t>
            </w:r>
          </w:p>
        </w:tc>
        <w:tc>
          <w:tcPr>
            <w:tcW w:w="1080" w:type="dxa"/>
            <w:tcBorders>
              <w:top w:val="nil"/>
              <w:left w:val="nil"/>
              <w:bottom w:val="single" w:sz="4" w:space="0" w:color="auto"/>
              <w:right w:val="single" w:sz="4" w:space="0" w:color="auto"/>
            </w:tcBorders>
            <w:shd w:val="clear" w:color="000000" w:fill="FFFFFF"/>
            <w:vAlign w:val="bottom"/>
            <w:hideMark/>
          </w:tcPr>
          <w:p w:rsidR="00494FCC" w:rsidRPr="00DD5FDF" w:rsidRDefault="00494FCC" w:rsidP="00FB6865">
            <w:pPr>
              <w:widowControl/>
              <w:jc w:val="left"/>
              <w:rPr>
                <w:rFonts w:ascii="等线" w:eastAsia="等线" w:hAnsi="等线" w:cs="Tahoma"/>
                <w:color w:val="000000"/>
                <w:kern w:val="0"/>
                <w:sz w:val="20"/>
                <w:szCs w:val="20"/>
              </w:rPr>
            </w:pPr>
            <w:r w:rsidRPr="00DD5FDF">
              <w:rPr>
                <w:rFonts w:ascii="等线" w:eastAsia="等线" w:hAnsi="等线" w:cs="Tahoma" w:hint="eastAsia"/>
                <w:color w:val="000000"/>
                <w:kern w:val="0"/>
                <w:sz w:val="20"/>
                <w:szCs w:val="20"/>
              </w:rPr>
              <w:t xml:space="preserve">　</w:t>
            </w:r>
          </w:p>
        </w:tc>
        <w:tc>
          <w:tcPr>
            <w:tcW w:w="1080" w:type="dxa"/>
            <w:gridSpan w:val="3"/>
            <w:tcBorders>
              <w:top w:val="nil"/>
              <w:left w:val="nil"/>
              <w:bottom w:val="single" w:sz="4" w:space="0" w:color="auto"/>
              <w:right w:val="single" w:sz="4" w:space="0" w:color="auto"/>
            </w:tcBorders>
            <w:shd w:val="clear" w:color="000000" w:fill="FFFFFF"/>
            <w:noWrap/>
            <w:vAlign w:val="center"/>
            <w:hideMark/>
          </w:tcPr>
          <w:p w:rsidR="00494FCC" w:rsidRPr="00DD5FDF" w:rsidRDefault="00494FCC" w:rsidP="00FB6865">
            <w:pPr>
              <w:widowControl/>
              <w:jc w:val="center"/>
              <w:rPr>
                <w:rFonts w:ascii="等线" w:eastAsia="等线" w:hAnsi="等线" w:cs="Tahoma"/>
                <w:color w:val="000000"/>
                <w:kern w:val="0"/>
                <w:sz w:val="20"/>
                <w:szCs w:val="20"/>
              </w:rPr>
            </w:pPr>
            <w:r w:rsidRPr="00DD5FDF">
              <w:rPr>
                <w:rFonts w:ascii="等线" w:eastAsia="等线" w:hAnsi="等线" w:cs="Tahoma" w:hint="eastAsia"/>
                <w:color w:val="000000"/>
                <w:kern w:val="0"/>
                <w:sz w:val="20"/>
                <w:szCs w:val="20"/>
              </w:rPr>
              <w:t>1</w:t>
            </w:r>
          </w:p>
        </w:tc>
        <w:tc>
          <w:tcPr>
            <w:tcW w:w="1080" w:type="dxa"/>
            <w:tcBorders>
              <w:top w:val="nil"/>
              <w:left w:val="nil"/>
              <w:bottom w:val="single" w:sz="4" w:space="0" w:color="auto"/>
              <w:right w:val="single" w:sz="4" w:space="0" w:color="auto"/>
            </w:tcBorders>
            <w:shd w:val="clear" w:color="000000" w:fill="FFFFFF"/>
            <w:noWrap/>
            <w:vAlign w:val="center"/>
            <w:hideMark/>
          </w:tcPr>
          <w:p w:rsidR="00494FCC" w:rsidRPr="00DD5FDF" w:rsidRDefault="00494FCC" w:rsidP="00FB6865">
            <w:pPr>
              <w:widowControl/>
              <w:jc w:val="center"/>
              <w:rPr>
                <w:rFonts w:ascii="等线" w:eastAsia="等线" w:hAnsi="等线" w:cs="Tahoma"/>
                <w:color w:val="000000"/>
                <w:kern w:val="0"/>
                <w:sz w:val="20"/>
                <w:szCs w:val="20"/>
              </w:rPr>
            </w:pPr>
            <w:proofErr w:type="gramStart"/>
            <w:r w:rsidRPr="00DD5FDF">
              <w:rPr>
                <w:rFonts w:ascii="等线" w:eastAsia="等线" w:hAnsi="等线" w:cs="Tahoma" w:hint="eastAsia"/>
                <w:color w:val="000000"/>
                <w:kern w:val="0"/>
                <w:sz w:val="20"/>
                <w:szCs w:val="20"/>
              </w:rPr>
              <w:t>个</w:t>
            </w:r>
            <w:proofErr w:type="gramEnd"/>
          </w:p>
        </w:tc>
      </w:tr>
      <w:tr w:rsidR="00494FCC" w:rsidRPr="00DD5FDF" w:rsidTr="00494FCC">
        <w:trPr>
          <w:trHeight w:val="1440"/>
        </w:trPr>
        <w:tc>
          <w:tcPr>
            <w:tcW w:w="427" w:type="dxa"/>
            <w:tcBorders>
              <w:top w:val="nil"/>
              <w:left w:val="single" w:sz="4" w:space="0" w:color="auto"/>
              <w:bottom w:val="single" w:sz="4" w:space="0" w:color="auto"/>
              <w:right w:val="single" w:sz="4" w:space="0" w:color="auto"/>
            </w:tcBorders>
            <w:shd w:val="clear" w:color="000000" w:fill="FFFFFF"/>
            <w:noWrap/>
            <w:vAlign w:val="center"/>
            <w:hideMark/>
          </w:tcPr>
          <w:p w:rsidR="00494FCC" w:rsidRPr="00DD5FDF" w:rsidRDefault="00494FCC" w:rsidP="00FB6865">
            <w:pPr>
              <w:widowControl/>
              <w:jc w:val="center"/>
              <w:rPr>
                <w:rFonts w:ascii="等线" w:eastAsia="等线" w:hAnsi="等线" w:cs="Tahoma"/>
                <w:color w:val="000000"/>
                <w:kern w:val="0"/>
                <w:sz w:val="20"/>
                <w:szCs w:val="20"/>
              </w:rPr>
            </w:pPr>
            <w:r w:rsidRPr="00DD5FDF">
              <w:rPr>
                <w:rFonts w:ascii="等线" w:eastAsia="等线" w:hAnsi="等线" w:cs="Tahoma" w:hint="eastAsia"/>
                <w:color w:val="000000"/>
                <w:kern w:val="0"/>
                <w:sz w:val="20"/>
                <w:szCs w:val="20"/>
              </w:rPr>
              <w:t>3</w:t>
            </w:r>
          </w:p>
        </w:tc>
        <w:tc>
          <w:tcPr>
            <w:tcW w:w="1733" w:type="dxa"/>
            <w:gridSpan w:val="2"/>
            <w:tcBorders>
              <w:top w:val="nil"/>
              <w:left w:val="nil"/>
              <w:bottom w:val="single" w:sz="4" w:space="0" w:color="auto"/>
              <w:right w:val="single" w:sz="4" w:space="0" w:color="auto"/>
            </w:tcBorders>
            <w:shd w:val="clear" w:color="000000" w:fill="FFFFFF"/>
            <w:vAlign w:val="center"/>
            <w:hideMark/>
          </w:tcPr>
          <w:p w:rsidR="00494FCC" w:rsidRPr="00DD5FDF" w:rsidRDefault="00494FCC" w:rsidP="00FB6865">
            <w:pPr>
              <w:widowControl/>
              <w:jc w:val="left"/>
              <w:rPr>
                <w:rFonts w:ascii="等线" w:eastAsia="等线" w:hAnsi="等线" w:cs="Tahoma"/>
                <w:color w:val="000000"/>
                <w:kern w:val="0"/>
                <w:sz w:val="20"/>
                <w:szCs w:val="20"/>
              </w:rPr>
            </w:pPr>
            <w:r w:rsidRPr="00DD5FDF">
              <w:rPr>
                <w:rFonts w:ascii="等线" w:eastAsia="等线" w:hAnsi="等线" w:cs="Tahoma" w:hint="eastAsia"/>
                <w:color w:val="000000"/>
                <w:kern w:val="0"/>
                <w:sz w:val="20"/>
                <w:szCs w:val="20"/>
              </w:rPr>
              <w:t>PLC-B-3</w:t>
            </w:r>
          </w:p>
        </w:tc>
        <w:tc>
          <w:tcPr>
            <w:tcW w:w="3680" w:type="dxa"/>
            <w:gridSpan w:val="2"/>
            <w:tcBorders>
              <w:top w:val="nil"/>
              <w:left w:val="nil"/>
              <w:bottom w:val="single" w:sz="4" w:space="0" w:color="auto"/>
              <w:right w:val="single" w:sz="4" w:space="0" w:color="auto"/>
            </w:tcBorders>
            <w:shd w:val="clear" w:color="auto" w:fill="auto"/>
            <w:hideMark/>
          </w:tcPr>
          <w:p w:rsidR="00494FCC" w:rsidRPr="00DD5FDF" w:rsidRDefault="00494FCC" w:rsidP="00FB6865">
            <w:pPr>
              <w:widowControl/>
              <w:jc w:val="left"/>
              <w:rPr>
                <w:rFonts w:ascii="等线" w:eastAsia="等线" w:hAnsi="等线" w:cs="Tahoma"/>
                <w:color w:val="000000"/>
                <w:kern w:val="0"/>
                <w:sz w:val="18"/>
                <w:szCs w:val="18"/>
              </w:rPr>
            </w:pPr>
            <w:r>
              <w:rPr>
                <w:rFonts w:ascii="等线" w:eastAsia="等线" w:hAnsi="等线" w:cs="Tahoma" w:hint="eastAsia"/>
                <w:color w:val="000000"/>
                <w:kern w:val="0"/>
                <w:sz w:val="18"/>
                <w:szCs w:val="18"/>
              </w:rPr>
              <w:t>PLC一体化控制柜（1200*1000*200）</w:t>
            </w:r>
            <w:r w:rsidRPr="00DD5FDF">
              <w:rPr>
                <w:rFonts w:ascii="等线" w:eastAsia="等线" w:hAnsi="等线" w:cs="Tahoma" w:hint="eastAsia"/>
                <w:color w:val="000000"/>
                <w:kern w:val="0"/>
                <w:sz w:val="18"/>
                <w:szCs w:val="18"/>
              </w:rPr>
              <w:t>，I\O：48DI\32DO\16AI，配套元器件，电源，中继，隔离栅，断路器、光纤交换机2光8口、光模块、箱体，光纤盒、</w:t>
            </w:r>
            <w:proofErr w:type="gramStart"/>
            <w:r w:rsidRPr="00DD5FDF">
              <w:rPr>
                <w:rFonts w:ascii="等线" w:eastAsia="等线" w:hAnsi="等线" w:cs="Tahoma" w:hint="eastAsia"/>
                <w:color w:val="000000"/>
                <w:kern w:val="0"/>
                <w:sz w:val="18"/>
                <w:szCs w:val="18"/>
              </w:rPr>
              <w:t>快融保险丝</w:t>
            </w:r>
            <w:proofErr w:type="gramEnd"/>
            <w:r w:rsidRPr="00DD5FDF">
              <w:rPr>
                <w:rFonts w:ascii="等线" w:eastAsia="等线" w:hAnsi="等线" w:cs="Tahoma" w:hint="eastAsia"/>
                <w:color w:val="000000"/>
                <w:kern w:val="0"/>
                <w:sz w:val="18"/>
                <w:szCs w:val="18"/>
              </w:rPr>
              <w:t>、接线排子、及内部接线等控制附件。,环境温度60℃，防潮</w:t>
            </w:r>
          </w:p>
        </w:tc>
        <w:tc>
          <w:tcPr>
            <w:tcW w:w="1080" w:type="dxa"/>
            <w:tcBorders>
              <w:top w:val="nil"/>
              <w:left w:val="nil"/>
              <w:bottom w:val="single" w:sz="4" w:space="0" w:color="auto"/>
              <w:right w:val="single" w:sz="4" w:space="0" w:color="auto"/>
            </w:tcBorders>
            <w:shd w:val="clear" w:color="000000" w:fill="FFFFFF"/>
            <w:vAlign w:val="bottom"/>
            <w:hideMark/>
          </w:tcPr>
          <w:p w:rsidR="00494FCC" w:rsidRPr="00DD5FDF" w:rsidRDefault="00494FCC" w:rsidP="00FB6865">
            <w:pPr>
              <w:widowControl/>
              <w:jc w:val="left"/>
              <w:rPr>
                <w:rFonts w:ascii="等线" w:eastAsia="等线" w:hAnsi="等线" w:cs="Tahoma"/>
                <w:color w:val="000000"/>
                <w:kern w:val="0"/>
                <w:sz w:val="20"/>
                <w:szCs w:val="20"/>
              </w:rPr>
            </w:pPr>
            <w:r w:rsidRPr="00DD5FDF">
              <w:rPr>
                <w:rFonts w:ascii="等线" w:eastAsia="等线" w:hAnsi="等线" w:cs="Tahoma" w:hint="eastAsia"/>
                <w:color w:val="000000"/>
                <w:kern w:val="0"/>
                <w:sz w:val="20"/>
                <w:szCs w:val="20"/>
              </w:rPr>
              <w:t xml:space="preserve">　</w:t>
            </w:r>
          </w:p>
        </w:tc>
        <w:tc>
          <w:tcPr>
            <w:tcW w:w="1080" w:type="dxa"/>
            <w:gridSpan w:val="3"/>
            <w:tcBorders>
              <w:top w:val="nil"/>
              <w:left w:val="nil"/>
              <w:bottom w:val="single" w:sz="4" w:space="0" w:color="auto"/>
              <w:right w:val="single" w:sz="4" w:space="0" w:color="auto"/>
            </w:tcBorders>
            <w:shd w:val="clear" w:color="000000" w:fill="FFFFFF"/>
            <w:noWrap/>
            <w:vAlign w:val="center"/>
            <w:hideMark/>
          </w:tcPr>
          <w:p w:rsidR="00494FCC" w:rsidRPr="00DD5FDF" w:rsidRDefault="00494FCC" w:rsidP="00FB6865">
            <w:pPr>
              <w:widowControl/>
              <w:jc w:val="center"/>
              <w:rPr>
                <w:rFonts w:ascii="等线" w:eastAsia="等线" w:hAnsi="等线" w:cs="Tahoma"/>
                <w:color w:val="000000"/>
                <w:kern w:val="0"/>
                <w:sz w:val="20"/>
                <w:szCs w:val="20"/>
              </w:rPr>
            </w:pPr>
            <w:r w:rsidRPr="00DD5FDF">
              <w:rPr>
                <w:rFonts w:ascii="等线" w:eastAsia="等线" w:hAnsi="等线" w:cs="Tahoma" w:hint="eastAsia"/>
                <w:color w:val="000000"/>
                <w:kern w:val="0"/>
                <w:sz w:val="20"/>
                <w:szCs w:val="20"/>
              </w:rPr>
              <w:t>1</w:t>
            </w:r>
          </w:p>
        </w:tc>
        <w:tc>
          <w:tcPr>
            <w:tcW w:w="1080" w:type="dxa"/>
            <w:tcBorders>
              <w:top w:val="nil"/>
              <w:left w:val="nil"/>
              <w:bottom w:val="single" w:sz="4" w:space="0" w:color="auto"/>
              <w:right w:val="single" w:sz="4" w:space="0" w:color="auto"/>
            </w:tcBorders>
            <w:shd w:val="clear" w:color="000000" w:fill="FFFFFF"/>
            <w:noWrap/>
            <w:vAlign w:val="center"/>
            <w:hideMark/>
          </w:tcPr>
          <w:p w:rsidR="00494FCC" w:rsidRPr="00DD5FDF" w:rsidRDefault="00494FCC" w:rsidP="00FB6865">
            <w:pPr>
              <w:widowControl/>
              <w:jc w:val="center"/>
              <w:rPr>
                <w:rFonts w:ascii="等线" w:eastAsia="等线" w:hAnsi="等线" w:cs="Tahoma"/>
                <w:color w:val="000000"/>
                <w:kern w:val="0"/>
                <w:sz w:val="20"/>
                <w:szCs w:val="20"/>
              </w:rPr>
            </w:pPr>
            <w:proofErr w:type="gramStart"/>
            <w:r w:rsidRPr="00DD5FDF">
              <w:rPr>
                <w:rFonts w:ascii="等线" w:eastAsia="等线" w:hAnsi="等线" w:cs="Tahoma" w:hint="eastAsia"/>
                <w:color w:val="000000"/>
                <w:kern w:val="0"/>
                <w:sz w:val="20"/>
                <w:szCs w:val="20"/>
              </w:rPr>
              <w:t>个</w:t>
            </w:r>
            <w:proofErr w:type="gramEnd"/>
          </w:p>
        </w:tc>
      </w:tr>
      <w:tr w:rsidR="00494FCC" w:rsidRPr="00DD5FDF" w:rsidTr="00494FCC">
        <w:trPr>
          <w:trHeight w:val="1440"/>
        </w:trPr>
        <w:tc>
          <w:tcPr>
            <w:tcW w:w="427" w:type="dxa"/>
            <w:tcBorders>
              <w:top w:val="nil"/>
              <w:left w:val="single" w:sz="4" w:space="0" w:color="auto"/>
              <w:bottom w:val="single" w:sz="4" w:space="0" w:color="auto"/>
              <w:right w:val="single" w:sz="4" w:space="0" w:color="auto"/>
            </w:tcBorders>
            <w:shd w:val="clear" w:color="000000" w:fill="FFFFFF"/>
            <w:noWrap/>
            <w:vAlign w:val="center"/>
            <w:hideMark/>
          </w:tcPr>
          <w:p w:rsidR="00494FCC" w:rsidRPr="00DD5FDF" w:rsidRDefault="00494FCC" w:rsidP="00FB6865">
            <w:pPr>
              <w:widowControl/>
              <w:jc w:val="center"/>
              <w:rPr>
                <w:rFonts w:ascii="等线" w:eastAsia="等线" w:hAnsi="等线" w:cs="Tahoma"/>
                <w:color w:val="000000"/>
                <w:kern w:val="0"/>
                <w:sz w:val="20"/>
                <w:szCs w:val="20"/>
              </w:rPr>
            </w:pPr>
            <w:r w:rsidRPr="00DD5FDF">
              <w:rPr>
                <w:rFonts w:ascii="等线" w:eastAsia="等线" w:hAnsi="等线" w:cs="Tahoma" w:hint="eastAsia"/>
                <w:color w:val="000000"/>
                <w:kern w:val="0"/>
                <w:sz w:val="20"/>
                <w:szCs w:val="20"/>
              </w:rPr>
              <w:t>4</w:t>
            </w:r>
          </w:p>
        </w:tc>
        <w:tc>
          <w:tcPr>
            <w:tcW w:w="1733" w:type="dxa"/>
            <w:gridSpan w:val="2"/>
            <w:tcBorders>
              <w:top w:val="nil"/>
              <w:left w:val="nil"/>
              <w:bottom w:val="single" w:sz="4" w:space="0" w:color="auto"/>
              <w:right w:val="single" w:sz="4" w:space="0" w:color="auto"/>
            </w:tcBorders>
            <w:shd w:val="clear" w:color="000000" w:fill="FFFFFF"/>
            <w:vAlign w:val="center"/>
            <w:hideMark/>
          </w:tcPr>
          <w:p w:rsidR="00494FCC" w:rsidRPr="00DD5FDF" w:rsidRDefault="00494FCC" w:rsidP="00FB6865">
            <w:pPr>
              <w:widowControl/>
              <w:jc w:val="left"/>
              <w:rPr>
                <w:rFonts w:ascii="等线" w:eastAsia="等线" w:hAnsi="等线" w:cs="Tahoma"/>
                <w:color w:val="000000"/>
                <w:kern w:val="0"/>
                <w:sz w:val="20"/>
                <w:szCs w:val="20"/>
              </w:rPr>
            </w:pPr>
            <w:r w:rsidRPr="00DD5FDF">
              <w:rPr>
                <w:rFonts w:ascii="等线" w:eastAsia="等线" w:hAnsi="等线" w:cs="Tahoma" w:hint="eastAsia"/>
                <w:color w:val="000000"/>
                <w:kern w:val="0"/>
                <w:sz w:val="20"/>
                <w:szCs w:val="20"/>
              </w:rPr>
              <w:t>PLC-E-1</w:t>
            </w:r>
          </w:p>
        </w:tc>
        <w:tc>
          <w:tcPr>
            <w:tcW w:w="3680" w:type="dxa"/>
            <w:gridSpan w:val="2"/>
            <w:tcBorders>
              <w:top w:val="nil"/>
              <w:left w:val="nil"/>
              <w:bottom w:val="single" w:sz="4" w:space="0" w:color="auto"/>
              <w:right w:val="single" w:sz="4" w:space="0" w:color="auto"/>
            </w:tcBorders>
            <w:shd w:val="clear" w:color="auto" w:fill="auto"/>
            <w:hideMark/>
          </w:tcPr>
          <w:p w:rsidR="00494FCC" w:rsidRPr="00DD5FDF" w:rsidRDefault="00494FCC" w:rsidP="00FB6865">
            <w:pPr>
              <w:widowControl/>
              <w:jc w:val="left"/>
              <w:rPr>
                <w:rFonts w:ascii="等线" w:eastAsia="等线" w:hAnsi="等线" w:cs="Tahoma"/>
                <w:color w:val="000000"/>
                <w:kern w:val="0"/>
                <w:sz w:val="18"/>
                <w:szCs w:val="18"/>
              </w:rPr>
            </w:pPr>
            <w:r>
              <w:rPr>
                <w:rFonts w:ascii="等线" w:eastAsia="等线" w:hAnsi="等线" w:cs="Tahoma" w:hint="eastAsia"/>
                <w:color w:val="000000"/>
                <w:kern w:val="0"/>
                <w:sz w:val="18"/>
                <w:szCs w:val="18"/>
              </w:rPr>
              <w:t>PLC一体化控制柜（1200*1000*200）</w:t>
            </w:r>
            <w:r w:rsidRPr="00DD5FDF">
              <w:rPr>
                <w:rFonts w:ascii="等线" w:eastAsia="等线" w:hAnsi="等线" w:cs="Tahoma" w:hint="eastAsia"/>
                <w:color w:val="000000"/>
                <w:kern w:val="0"/>
                <w:sz w:val="18"/>
                <w:szCs w:val="18"/>
              </w:rPr>
              <w:t>，I\O：48DI\32DO\16AI，配套元器件，电源，中继，隔离栅，断路器、光纤交换机2光8口、光模块、箱体，光纤盒、</w:t>
            </w:r>
            <w:proofErr w:type="gramStart"/>
            <w:r w:rsidRPr="00DD5FDF">
              <w:rPr>
                <w:rFonts w:ascii="等线" w:eastAsia="等线" w:hAnsi="等线" w:cs="Tahoma" w:hint="eastAsia"/>
                <w:color w:val="000000"/>
                <w:kern w:val="0"/>
                <w:sz w:val="18"/>
                <w:szCs w:val="18"/>
              </w:rPr>
              <w:t>快融保险丝</w:t>
            </w:r>
            <w:proofErr w:type="gramEnd"/>
            <w:r w:rsidRPr="00DD5FDF">
              <w:rPr>
                <w:rFonts w:ascii="等线" w:eastAsia="等线" w:hAnsi="等线" w:cs="Tahoma" w:hint="eastAsia"/>
                <w:color w:val="000000"/>
                <w:kern w:val="0"/>
                <w:sz w:val="18"/>
                <w:szCs w:val="18"/>
              </w:rPr>
              <w:t>、接线排子、及内部接线等控制附件。,环境温度60℃，防潮</w:t>
            </w:r>
          </w:p>
        </w:tc>
        <w:tc>
          <w:tcPr>
            <w:tcW w:w="1080" w:type="dxa"/>
            <w:tcBorders>
              <w:top w:val="nil"/>
              <w:left w:val="nil"/>
              <w:bottom w:val="single" w:sz="4" w:space="0" w:color="auto"/>
              <w:right w:val="single" w:sz="4" w:space="0" w:color="auto"/>
            </w:tcBorders>
            <w:shd w:val="clear" w:color="000000" w:fill="FFFFFF"/>
            <w:vAlign w:val="bottom"/>
            <w:hideMark/>
          </w:tcPr>
          <w:p w:rsidR="00494FCC" w:rsidRPr="00DD5FDF" w:rsidRDefault="00494FCC" w:rsidP="00FB6865">
            <w:pPr>
              <w:widowControl/>
              <w:jc w:val="left"/>
              <w:rPr>
                <w:rFonts w:ascii="等线" w:eastAsia="等线" w:hAnsi="等线" w:cs="Tahoma"/>
                <w:color w:val="000000"/>
                <w:kern w:val="0"/>
                <w:sz w:val="20"/>
                <w:szCs w:val="20"/>
              </w:rPr>
            </w:pPr>
            <w:r w:rsidRPr="00DD5FDF">
              <w:rPr>
                <w:rFonts w:ascii="等线" w:eastAsia="等线" w:hAnsi="等线" w:cs="Tahoma" w:hint="eastAsia"/>
                <w:color w:val="000000"/>
                <w:kern w:val="0"/>
                <w:sz w:val="20"/>
                <w:szCs w:val="20"/>
              </w:rPr>
              <w:t xml:space="preserve">　</w:t>
            </w:r>
          </w:p>
        </w:tc>
        <w:tc>
          <w:tcPr>
            <w:tcW w:w="1080" w:type="dxa"/>
            <w:gridSpan w:val="3"/>
            <w:tcBorders>
              <w:top w:val="nil"/>
              <w:left w:val="nil"/>
              <w:bottom w:val="single" w:sz="4" w:space="0" w:color="auto"/>
              <w:right w:val="single" w:sz="4" w:space="0" w:color="auto"/>
            </w:tcBorders>
            <w:shd w:val="clear" w:color="000000" w:fill="FFFFFF"/>
            <w:noWrap/>
            <w:vAlign w:val="center"/>
            <w:hideMark/>
          </w:tcPr>
          <w:p w:rsidR="00494FCC" w:rsidRPr="00DD5FDF" w:rsidRDefault="00494FCC" w:rsidP="00FB6865">
            <w:pPr>
              <w:widowControl/>
              <w:jc w:val="center"/>
              <w:rPr>
                <w:rFonts w:ascii="等线" w:eastAsia="等线" w:hAnsi="等线" w:cs="Tahoma"/>
                <w:color w:val="000000"/>
                <w:kern w:val="0"/>
                <w:sz w:val="20"/>
                <w:szCs w:val="20"/>
              </w:rPr>
            </w:pPr>
            <w:r w:rsidRPr="00DD5FDF">
              <w:rPr>
                <w:rFonts w:ascii="等线" w:eastAsia="等线" w:hAnsi="等线" w:cs="Tahoma" w:hint="eastAsia"/>
                <w:color w:val="000000"/>
                <w:kern w:val="0"/>
                <w:sz w:val="20"/>
                <w:szCs w:val="20"/>
              </w:rPr>
              <w:t>1</w:t>
            </w:r>
          </w:p>
        </w:tc>
        <w:tc>
          <w:tcPr>
            <w:tcW w:w="1080" w:type="dxa"/>
            <w:tcBorders>
              <w:top w:val="nil"/>
              <w:left w:val="nil"/>
              <w:bottom w:val="single" w:sz="4" w:space="0" w:color="auto"/>
              <w:right w:val="single" w:sz="4" w:space="0" w:color="auto"/>
            </w:tcBorders>
            <w:shd w:val="clear" w:color="000000" w:fill="FFFFFF"/>
            <w:noWrap/>
            <w:vAlign w:val="center"/>
            <w:hideMark/>
          </w:tcPr>
          <w:p w:rsidR="00494FCC" w:rsidRPr="00DD5FDF" w:rsidRDefault="00494FCC" w:rsidP="00FB6865">
            <w:pPr>
              <w:widowControl/>
              <w:jc w:val="center"/>
              <w:rPr>
                <w:rFonts w:ascii="等线" w:eastAsia="等线" w:hAnsi="等线" w:cs="Tahoma"/>
                <w:color w:val="000000"/>
                <w:kern w:val="0"/>
                <w:sz w:val="20"/>
                <w:szCs w:val="20"/>
              </w:rPr>
            </w:pPr>
            <w:proofErr w:type="gramStart"/>
            <w:r w:rsidRPr="00DD5FDF">
              <w:rPr>
                <w:rFonts w:ascii="等线" w:eastAsia="等线" w:hAnsi="等线" w:cs="Tahoma" w:hint="eastAsia"/>
                <w:color w:val="000000"/>
                <w:kern w:val="0"/>
                <w:sz w:val="20"/>
                <w:szCs w:val="20"/>
              </w:rPr>
              <w:t>个</w:t>
            </w:r>
            <w:proofErr w:type="gramEnd"/>
          </w:p>
        </w:tc>
      </w:tr>
      <w:tr w:rsidR="00494FCC" w:rsidRPr="00DD5FDF" w:rsidTr="00494FCC">
        <w:trPr>
          <w:trHeight w:val="1440"/>
        </w:trPr>
        <w:tc>
          <w:tcPr>
            <w:tcW w:w="427" w:type="dxa"/>
            <w:tcBorders>
              <w:top w:val="nil"/>
              <w:left w:val="single" w:sz="4" w:space="0" w:color="auto"/>
              <w:bottom w:val="single" w:sz="4" w:space="0" w:color="auto"/>
              <w:right w:val="single" w:sz="4" w:space="0" w:color="auto"/>
            </w:tcBorders>
            <w:shd w:val="clear" w:color="000000" w:fill="FFFFFF"/>
            <w:noWrap/>
            <w:vAlign w:val="center"/>
            <w:hideMark/>
          </w:tcPr>
          <w:p w:rsidR="00494FCC" w:rsidRPr="00DD5FDF" w:rsidRDefault="00494FCC" w:rsidP="00FB6865">
            <w:pPr>
              <w:widowControl/>
              <w:jc w:val="center"/>
              <w:rPr>
                <w:rFonts w:ascii="等线" w:eastAsia="等线" w:hAnsi="等线" w:cs="Tahoma"/>
                <w:color w:val="000000"/>
                <w:kern w:val="0"/>
                <w:sz w:val="20"/>
                <w:szCs w:val="20"/>
              </w:rPr>
            </w:pPr>
            <w:r w:rsidRPr="00DD5FDF">
              <w:rPr>
                <w:rFonts w:ascii="等线" w:eastAsia="等线" w:hAnsi="等线" w:cs="Tahoma" w:hint="eastAsia"/>
                <w:color w:val="000000"/>
                <w:kern w:val="0"/>
                <w:sz w:val="20"/>
                <w:szCs w:val="20"/>
              </w:rPr>
              <w:t>5</w:t>
            </w:r>
          </w:p>
        </w:tc>
        <w:tc>
          <w:tcPr>
            <w:tcW w:w="1733" w:type="dxa"/>
            <w:gridSpan w:val="2"/>
            <w:tcBorders>
              <w:top w:val="nil"/>
              <w:left w:val="nil"/>
              <w:bottom w:val="single" w:sz="4" w:space="0" w:color="auto"/>
              <w:right w:val="single" w:sz="4" w:space="0" w:color="auto"/>
            </w:tcBorders>
            <w:shd w:val="clear" w:color="000000" w:fill="FFFFFF"/>
            <w:vAlign w:val="center"/>
            <w:hideMark/>
          </w:tcPr>
          <w:p w:rsidR="00494FCC" w:rsidRPr="00DD5FDF" w:rsidRDefault="00494FCC" w:rsidP="00FB6865">
            <w:pPr>
              <w:widowControl/>
              <w:jc w:val="left"/>
              <w:rPr>
                <w:rFonts w:ascii="等线" w:eastAsia="等线" w:hAnsi="等线" w:cs="Tahoma"/>
                <w:color w:val="000000"/>
                <w:kern w:val="0"/>
                <w:sz w:val="20"/>
                <w:szCs w:val="20"/>
              </w:rPr>
            </w:pPr>
            <w:r w:rsidRPr="00DD5FDF">
              <w:rPr>
                <w:rFonts w:ascii="等线" w:eastAsia="等线" w:hAnsi="等线" w:cs="Tahoma" w:hint="eastAsia"/>
                <w:color w:val="000000"/>
                <w:kern w:val="0"/>
                <w:sz w:val="20"/>
                <w:szCs w:val="20"/>
              </w:rPr>
              <w:t>PLC-E-2</w:t>
            </w:r>
          </w:p>
        </w:tc>
        <w:tc>
          <w:tcPr>
            <w:tcW w:w="3680" w:type="dxa"/>
            <w:gridSpan w:val="2"/>
            <w:tcBorders>
              <w:top w:val="nil"/>
              <w:left w:val="nil"/>
              <w:bottom w:val="single" w:sz="4" w:space="0" w:color="auto"/>
              <w:right w:val="single" w:sz="4" w:space="0" w:color="auto"/>
            </w:tcBorders>
            <w:shd w:val="clear" w:color="auto" w:fill="auto"/>
            <w:hideMark/>
          </w:tcPr>
          <w:p w:rsidR="00494FCC" w:rsidRPr="00DD5FDF" w:rsidRDefault="00494FCC" w:rsidP="00FB6865">
            <w:pPr>
              <w:widowControl/>
              <w:jc w:val="left"/>
              <w:rPr>
                <w:rFonts w:ascii="等线" w:eastAsia="等线" w:hAnsi="等线" w:cs="Tahoma"/>
                <w:color w:val="000000"/>
                <w:kern w:val="0"/>
                <w:sz w:val="18"/>
                <w:szCs w:val="18"/>
              </w:rPr>
            </w:pPr>
            <w:r>
              <w:rPr>
                <w:rFonts w:ascii="等线" w:eastAsia="等线" w:hAnsi="等线" w:cs="Tahoma" w:hint="eastAsia"/>
                <w:color w:val="000000"/>
                <w:kern w:val="0"/>
                <w:sz w:val="18"/>
                <w:szCs w:val="18"/>
              </w:rPr>
              <w:t>PLC一体化控制柜（1200*1000*200）</w:t>
            </w:r>
            <w:r w:rsidRPr="00DD5FDF">
              <w:rPr>
                <w:rFonts w:ascii="等线" w:eastAsia="等线" w:hAnsi="等线" w:cs="Tahoma" w:hint="eastAsia"/>
                <w:color w:val="000000"/>
                <w:kern w:val="0"/>
                <w:sz w:val="18"/>
                <w:szCs w:val="18"/>
              </w:rPr>
              <w:t>，I\O：48DI\32DO\16AI，配套元器件，电源，中继，隔离栅，断路器、光纤交换机2光8口、光模块、箱体，光纤盒、</w:t>
            </w:r>
            <w:proofErr w:type="gramStart"/>
            <w:r w:rsidRPr="00DD5FDF">
              <w:rPr>
                <w:rFonts w:ascii="等线" w:eastAsia="等线" w:hAnsi="等线" w:cs="Tahoma" w:hint="eastAsia"/>
                <w:color w:val="000000"/>
                <w:kern w:val="0"/>
                <w:sz w:val="18"/>
                <w:szCs w:val="18"/>
              </w:rPr>
              <w:t>快融保险丝</w:t>
            </w:r>
            <w:proofErr w:type="gramEnd"/>
            <w:r w:rsidRPr="00DD5FDF">
              <w:rPr>
                <w:rFonts w:ascii="等线" w:eastAsia="等线" w:hAnsi="等线" w:cs="Tahoma" w:hint="eastAsia"/>
                <w:color w:val="000000"/>
                <w:kern w:val="0"/>
                <w:sz w:val="18"/>
                <w:szCs w:val="18"/>
              </w:rPr>
              <w:t>、接线排子、及内部接线等控制附件。,环境温度60℃，防潮</w:t>
            </w:r>
          </w:p>
        </w:tc>
        <w:tc>
          <w:tcPr>
            <w:tcW w:w="1080" w:type="dxa"/>
            <w:tcBorders>
              <w:top w:val="nil"/>
              <w:left w:val="nil"/>
              <w:bottom w:val="single" w:sz="4" w:space="0" w:color="auto"/>
              <w:right w:val="single" w:sz="4" w:space="0" w:color="auto"/>
            </w:tcBorders>
            <w:shd w:val="clear" w:color="000000" w:fill="FFFFFF"/>
            <w:vAlign w:val="bottom"/>
            <w:hideMark/>
          </w:tcPr>
          <w:p w:rsidR="00494FCC" w:rsidRPr="00DD5FDF" w:rsidRDefault="00494FCC" w:rsidP="00FB6865">
            <w:pPr>
              <w:widowControl/>
              <w:jc w:val="left"/>
              <w:rPr>
                <w:rFonts w:ascii="等线" w:eastAsia="等线" w:hAnsi="等线" w:cs="Tahoma"/>
                <w:color w:val="000000"/>
                <w:kern w:val="0"/>
                <w:sz w:val="20"/>
                <w:szCs w:val="20"/>
              </w:rPr>
            </w:pPr>
            <w:r w:rsidRPr="00DD5FDF">
              <w:rPr>
                <w:rFonts w:ascii="等线" w:eastAsia="等线" w:hAnsi="等线" w:cs="Tahoma" w:hint="eastAsia"/>
                <w:color w:val="000000"/>
                <w:kern w:val="0"/>
                <w:sz w:val="20"/>
                <w:szCs w:val="20"/>
              </w:rPr>
              <w:t xml:space="preserve">　</w:t>
            </w:r>
          </w:p>
        </w:tc>
        <w:tc>
          <w:tcPr>
            <w:tcW w:w="1080" w:type="dxa"/>
            <w:gridSpan w:val="3"/>
            <w:tcBorders>
              <w:top w:val="nil"/>
              <w:left w:val="nil"/>
              <w:bottom w:val="single" w:sz="4" w:space="0" w:color="auto"/>
              <w:right w:val="single" w:sz="4" w:space="0" w:color="auto"/>
            </w:tcBorders>
            <w:shd w:val="clear" w:color="000000" w:fill="FFFFFF"/>
            <w:noWrap/>
            <w:vAlign w:val="center"/>
            <w:hideMark/>
          </w:tcPr>
          <w:p w:rsidR="00494FCC" w:rsidRPr="00DD5FDF" w:rsidRDefault="00494FCC" w:rsidP="00FB6865">
            <w:pPr>
              <w:widowControl/>
              <w:jc w:val="center"/>
              <w:rPr>
                <w:rFonts w:ascii="等线" w:eastAsia="等线" w:hAnsi="等线" w:cs="Tahoma"/>
                <w:color w:val="000000"/>
                <w:kern w:val="0"/>
                <w:sz w:val="20"/>
                <w:szCs w:val="20"/>
              </w:rPr>
            </w:pPr>
            <w:r w:rsidRPr="00DD5FDF">
              <w:rPr>
                <w:rFonts w:ascii="等线" w:eastAsia="等线" w:hAnsi="等线" w:cs="Tahoma" w:hint="eastAsia"/>
                <w:color w:val="000000"/>
                <w:kern w:val="0"/>
                <w:sz w:val="20"/>
                <w:szCs w:val="20"/>
              </w:rPr>
              <w:t>1</w:t>
            </w:r>
          </w:p>
        </w:tc>
        <w:tc>
          <w:tcPr>
            <w:tcW w:w="1080" w:type="dxa"/>
            <w:tcBorders>
              <w:top w:val="nil"/>
              <w:left w:val="nil"/>
              <w:bottom w:val="single" w:sz="4" w:space="0" w:color="auto"/>
              <w:right w:val="single" w:sz="4" w:space="0" w:color="auto"/>
            </w:tcBorders>
            <w:shd w:val="clear" w:color="000000" w:fill="FFFFFF"/>
            <w:noWrap/>
            <w:vAlign w:val="center"/>
            <w:hideMark/>
          </w:tcPr>
          <w:p w:rsidR="00494FCC" w:rsidRPr="00DD5FDF" w:rsidRDefault="00494FCC" w:rsidP="00FB6865">
            <w:pPr>
              <w:widowControl/>
              <w:jc w:val="center"/>
              <w:rPr>
                <w:rFonts w:ascii="等线" w:eastAsia="等线" w:hAnsi="等线" w:cs="Tahoma"/>
                <w:color w:val="000000"/>
                <w:kern w:val="0"/>
                <w:sz w:val="20"/>
                <w:szCs w:val="20"/>
              </w:rPr>
            </w:pPr>
            <w:proofErr w:type="gramStart"/>
            <w:r w:rsidRPr="00DD5FDF">
              <w:rPr>
                <w:rFonts w:ascii="等线" w:eastAsia="等线" w:hAnsi="等线" w:cs="Tahoma" w:hint="eastAsia"/>
                <w:color w:val="000000"/>
                <w:kern w:val="0"/>
                <w:sz w:val="20"/>
                <w:szCs w:val="20"/>
              </w:rPr>
              <w:t>个</w:t>
            </w:r>
            <w:proofErr w:type="gramEnd"/>
          </w:p>
        </w:tc>
      </w:tr>
      <w:tr w:rsidR="00494FCC" w:rsidRPr="00DD5FDF" w:rsidTr="00494FCC">
        <w:trPr>
          <w:trHeight w:val="1440"/>
        </w:trPr>
        <w:tc>
          <w:tcPr>
            <w:tcW w:w="427" w:type="dxa"/>
            <w:tcBorders>
              <w:top w:val="nil"/>
              <w:left w:val="single" w:sz="4" w:space="0" w:color="auto"/>
              <w:bottom w:val="single" w:sz="4" w:space="0" w:color="auto"/>
              <w:right w:val="single" w:sz="4" w:space="0" w:color="auto"/>
            </w:tcBorders>
            <w:shd w:val="clear" w:color="000000" w:fill="FFFFFF"/>
            <w:noWrap/>
            <w:vAlign w:val="center"/>
            <w:hideMark/>
          </w:tcPr>
          <w:p w:rsidR="00494FCC" w:rsidRPr="00DD5FDF" w:rsidRDefault="00494FCC" w:rsidP="00FB6865">
            <w:pPr>
              <w:widowControl/>
              <w:jc w:val="center"/>
              <w:rPr>
                <w:rFonts w:ascii="等线" w:eastAsia="等线" w:hAnsi="等线" w:cs="Tahoma"/>
                <w:color w:val="000000"/>
                <w:kern w:val="0"/>
                <w:sz w:val="20"/>
                <w:szCs w:val="20"/>
              </w:rPr>
            </w:pPr>
            <w:r w:rsidRPr="00DD5FDF">
              <w:rPr>
                <w:rFonts w:ascii="等线" w:eastAsia="等线" w:hAnsi="等线" w:cs="Tahoma" w:hint="eastAsia"/>
                <w:color w:val="000000"/>
                <w:kern w:val="0"/>
                <w:sz w:val="20"/>
                <w:szCs w:val="20"/>
              </w:rPr>
              <w:lastRenderedPageBreak/>
              <w:t>6</w:t>
            </w:r>
          </w:p>
        </w:tc>
        <w:tc>
          <w:tcPr>
            <w:tcW w:w="1733" w:type="dxa"/>
            <w:gridSpan w:val="2"/>
            <w:tcBorders>
              <w:top w:val="nil"/>
              <w:left w:val="nil"/>
              <w:bottom w:val="single" w:sz="4" w:space="0" w:color="auto"/>
              <w:right w:val="single" w:sz="4" w:space="0" w:color="auto"/>
            </w:tcBorders>
            <w:shd w:val="clear" w:color="000000" w:fill="FFFFFF"/>
            <w:vAlign w:val="center"/>
            <w:hideMark/>
          </w:tcPr>
          <w:p w:rsidR="00494FCC" w:rsidRPr="00DD5FDF" w:rsidRDefault="00494FCC" w:rsidP="00FB6865">
            <w:pPr>
              <w:widowControl/>
              <w:jc w:val="left"/>
              <w:rPr>
                <w:rFonts w:ascii="等线" w:eastAsia="等线" w:hAnsi="等线" w:cs="Tahoma"/>
                <w:color w:val="000000"/>
                <w:kern w:val="0"/>
                <w:sz w:val="20"/>
                <w:szCs w:val="20"/>
              </w:rPr>
            </w:pPr>
            <w:r w:rsidRPr="00DD5FDF">
              <w:rPr>
                <w:rFonts w:ascii="等线" w:eastAsia="等线" w:hAnsi="等线" w:cs="Tahoma" w:hint="eastAsia"/>
                <w:color w:val="000000"/>
                <w:kern w:val="0"/>
                <w:sz w:val="20"/>
                <w:szCs w:val="20"/>
              </w:rPr>
              <w:t>PLC-A-21</w:t>
            </w:r>
          </w:p>
        </w:tc>
        <w:tc>
          <w:tcPr>
            <w:tcW w:w="3680" w:type="dxa"/>
            <w:gridSpan w:val="2"/>
            <w:tcBorders>
              <w:top w:val="nil"/>
              <w:left w:val="nil"/>
              <w:bottom w:val="single" w:sz="4" w:space="0" w:color="auto"/>
              <w:right w:val="single" w:sz="4" w:space="0" w:color="auto"/>
            </w:tcBorders>
            <w:shd w:val="clear" w:color="auto" w:fill="auto"/>
            <w:hideMark/>
          </w:tcPr>
          <w:p w:rsidR="00494FCC" w:rsidRPr="00DD5FDF" w:rsidRDefault="00494FCC" w:rsidP="00FB6865">
            <w:pPr>
              <w:widowControl/>
              <w:jc w:val="left"/>
              <w:rPr>
                <w:rFonts w:ascii="等线" w:eastAsia="等线" w:hAnsi="等线" w:cs="Tahoma"/>
                <w:color w:val="000000"/>
                <w:kern w:val="0"/>
                <w:sz w:val="18"/>
                <w:szCs w:val="18"/>
              </w:rPr>
            </w:pPr>
            <w:r>
              <w:rPr>
                <w:rFonts w:ascii="等线" w:eastAsia="等线" w:hAnsi="等线" w:cs="Tahoma" w:hint="eastAsia"/>
                <w:color w:val="000000"/>
                <w:kern w:val="0"/>
                <w:sz w:val="18"/>
                <w:szCs w:val="18"/>
              </w:rPr>
              <w:t>PLC一体化控制柜（1200*1000*200）</w:t>
            </w:r>
            <w:r w:rsidRPr="00DD5FDF">
              <w:rPr>
                <w:rFonts w:ascii="等线" w:eastAsia="等线" w:hAnsi="等线" w:cs="Tahoma" w:hint="eastAsia"/>
                <w:color w:val="000000"/>
                <w:kern w:val="0"/>
                <w:sz w:val="18"/>
                <w:szCs w:val="18"/>
              </w:rPr>
              <w:t>，I\O：48DI\32DO\16AI，配套元器件，电源，中继，隔离栅，断路器、光纤交换机2光8口、光模块、箱体，光纤盒、</w:t>
            </w:r>
            <w:proofErr w:type="gramStart"/>
            <w:r w:rsidRPr="00DD5FDF">
              <w:rPr>
                <w:rFonts w:ascii="等线" w:eastAsia="等线" w:hAnsi="等线" w:cs="Tahoma" w:hint="eastAsia"/>
                <w:color w:val="000000"/>
                <w:kern w:val="0"/>
                <w:sz w:val="18"/>
                <w:szCs w:val="18"/>
              </w:rPr>
              <w:t>快融保险丝</w:t>
            </w:r>
            <w:proofErr w:type="gramEnd"/>
            <w:r w:rsidRPr="00DD5FDF">
              <w:rPr>
                <w:rFonts w:ascii="等线" w:eastAsia="等线" w:hAnsi="等线" w:cs="Tahoma" w:hint="eastAsia"/>
                <w:color w:val="000000"/>
                <w:kern w:val="0"/>
                <w:sz w:val="18"/>
                <w:szCs w:val="18"/>
              </w:rPr>
              <w:t>、接线排子、及内部接线等控制附件。,环境温度60℃，防潮</w:t>
            </w:r>
          </w:p>
        </w:tc>
        <w:tc>
          <w:tcPr>
            <w:tcW w:w="1080" w:type="dxa"/>
            <w:tcBorders>
              <w:top w:val="nil"/>
              <w:left w:val="nil"/>
              <w:bottom w:val="single" w:sz="4" w:space="0" w:color="auto"/>
              <w:right w:val="single" w:sz="4" w:space="0" w:color="auto"/>
            </w:tcBorders>
            <w:shd w:val="clear" w:color="000000" w:fill="FFFFFF"/>
            <w:vAlign w:val="bottom"/>
            <w:hideMark/>
          </w:tcPr>
          <w:p w:rsidR="00494FCC" w:rsidRPr="00DD5FDF" w:rsidRDefault="00494FCC" w:rsidP="00FB6865">
            <w:pPr>
              <w:widowControl/>
              <w:jc w:val="left"/>
              <w:rPr>
                <w:rFonts w:ascii="等线" w:eastAsia="等线" w:hAnsi="等线" w:cs="Tahoma"/>
                <w:color w:val="000000"/>
                <w:kern w:val="0"/>
                <w:sz w:val="20"/>
                <w:szCs w:val="20"/>
              </w:rPr>
            </w:pPr>
            <w:r w:rsidRPr="00DD5FDF">
              <w:rPr>
                <w:rFonts w:ascii="等线" w:eastAsia="等线" w:hAnsi="等线" w:cs="Tahoma" w:hint="eastAsia"/>
                <w:color w:val="000000"/>
                <w:kern w:val="0"/>
                <w:sz w:val="20"/>
                <w:szCs w:val="20"/>
              </w:rPr>
              <w:t xml:space="preserve">　</w:t>
            </w:r>
          </w:p>
        </w:tc>
        <w:tc>
          <w:tcPr>
            <w:tcW w:w="1080" w:type="dxa"/>
            <w:gridSpan w:val="3"/>
            <w:tcBorders>
              <w:top w:val="nil"/>
              <w:left w:val="nil"/>
              <w:bottom w:val="single" w:sz="4" w:space="0" w:color="auto"/>
              <w:right w:val="single" w:sz="4" w:space="0" w:color="auto"/>
            </w:tcBorders>
            <w:shd w:val="clear" w:color="000000" w:fill="FFFFFF"/>
            <w:noWrap/>
            <w:vAlign w:val="center"/>
            <w:hideMark/>
          </w:tcPr>
          <w:p w:rsidR="00494FCC" w:rsidRPr="00DD5FDF" w:rsidRDefault="00494FCC" w:rsidP="00FB6865">
            <w:pPr>
              <w:widowControl/>
              <w:jc w:val="center"/>
              <w:rPr>
                <w:rFonts w:ascii="等线" w:eastAsia="等线" w:hAnsi="等线" w:cs="Tahoma"/>
                <w:color w:val="000000"/>
                <w:kern w:val="0"/>
                <w:sz w:val="20"/>
                <w:szCs w:val="20"/>
              </w:rPr>
            </w:pPr>
            <w:r w:rsidRPr="00DD5FDF">
              <w:rPr>
                <w:rFonts w:ascii="等线" w:eastAsia="等线" w:hAnsi="等线" w:cs="Tahoma" w:hint="eastAsia"/>
                <w:color w:val="000000"/>
                <w:kern w:val="0"/>
                <w:sz w:val="20"/>
                <w:szCs w:val="20"/>
              </w:rPr>
              <w:t>1</w:t>
            </w:r>
          </w:p>
        </w:tc>
        <w:tc>
          <w:tcPr>
            <w:tcW w:w="1080" w:type="dxa"/>
            <w:tcBorders>
              <w:top w:val="nil"/>
              <w:left w:val="nil"/>
              <w:bottom w:val="single" w:sz="4" w:space="0" w:color="auto"/>
              <w:right w:val="single" w:sz="4" w:space="0" w:color="auto"/>
            </w:tcBorders>
            <w:shd w:val="clear" w:color="000000" w:fill="FFFFFF"/>
            <w:noWrap/>
            <w:vAlign w:val="center"/>
            <w:hideMark/>
          </w:tcPr>
          <w:p w:rsidR="00494FCC" w:rsidRPr="00DD5FDF" w:rsidRDefault="00494FCC" w:rsidP="00FB6865">
            <w:pPr>
              <w:widowControl/>
              <w:jc w:val="center"/>
              <w:rPr>
                <w:rFonts w:ascii="等线" w:eastAsia="等线" w:hAnsi="等线" w:cs="Tahoma"/>
                <w:color w:val="000000"/>
                <w:kern w:val="0"/>
                <w:sz w:val="20"/>
                <w:szCs w:val="20"/>
              </w:rPr>
            </w:pPr>
            <w:proofErr w:type="gramStart"/>
            <w:r w:rsidRPr="00DD5FDF">
              <w:rPr>
                <w:rFonts w:ascii="等线" w:eastAsia="等线" w:hAnsi="等线" w:cs="Tahoma" w:hint="eastAsia"/>
                <w:color w:val="000000"/>
                <w:kern w:val="0"/>
                <w:sz w:val="20"/>
                <w:szCs w:val="20"/>
              </w:rPr>
              <w:t>个</w:t>
            </w:r>
            <w:proofErr w:type="gramEnd"/>
          </w:p>
        </w:tc>
      </w:tr>
      <w:tr w:rsidR="00494FCC" w:rsidRPr="00DD5FDF" w:rsidTr="00494FCC">
        <w:trPr>
          <w:trHeight w:val="1440"/>
        </w:trPr>
        <w:tc>
          <w:tcPr>
            <w:tcW w:w="427" w:type="dxa"/>
            <w:tcBorders>
              <w:top w:val="nil"/>
              <w:left w:val="single" w:sz="4" w:space="0" w:color="auto"/>
              <w:bottom w:val="single" w:sz="4" w:space="0" w:color="auto"/>
              <w:right w:val="single" w:sz="4" w:space="0" w:color="auto"/>
            </w:tcBorders>
            <w:shd w:val="clear" w:color="000000" w:fill="FFFFFF"/>
            <w:noWrap/>
            <w:vAlign w:val="center"/>
            <w:hideMark/>
          </w:tcPr>
          <w:p w:rsidR="00494FCC" w:rsidRPr="00DD5FDF" w:rsidRDefault="00494FCC" w:rsidP="00FB6865">
            <w:pPr>
              <w:widowControl/>
              <w:jc w:val="center"/>
              <w:rPr>
                <w:rFonts w:ascii="等线" w:eastAsia="等线" w:hAnsi="等线" w:cs="Tahoma"/>
                <w:color w:val="000000"/>
                <w:kern w:val="0"/>
                <w:sz w:val="20"/>
                <w:szCs w:val="20"/>
              </w:rPr>
            </w:pPr>
            <w:r w:rsidRPr="00DD5FDF">
              <w:rPr>
                <w:rFonts w:ascii="等线" w:eastAsia="等线" w:hAnsi="等线" w:cs="Tahoma" w:hint="eastAsia"/>
                <w:color w:val="000000"/>
                <w:kern w:val="0"/>
                <w:sz w:val="20"/>
                <w:szCs w:val="20"/>
              </w:rPr>
              <w:t>7</w:t>
            </w:r>
          </w:p>
        </w:tc>
        <w:tc>
          <w:tcPr>
            <w:tcW w:w="1733" w:type="dxa"/>
            <w:gridSpan w:val="2"/>
            <w:tcBorders>
              <w:top w:val="nil"/>
              <w:left w:val="nil"/>
              <w:bottom w:val="single" w:sz="4" w:space="0" w:color="auto"/>
              <w:right w:val="single" w:sz="4" w:space="0" w:color="auto"/>
            </w:tcBorders>
            <w:shd w:val="clear" w:color="000000" w:fill="FFFFFF"/>
            <w:vAlign w:val="center"/>
            <w:hideMark/>
          </w:tcPr>
          <w:p w:rsidR="00494FCC" w:rsidRPr="00DD5FDF" w:rsidRDefault="00494FCC" w:rsidP="00FB6865">
            <w:pPr>
              <w:widowControl/>
              <w:jc w:val="left"/>
              <w:rPr>
                <w:rFonts w:ascii="等线" w:eastAsia="等线" w:hAnsi="等线" w:cs="Tahoma"/>
                <w:color w:val="000000"/>
                <w:kern w:val="0"/>
                <w:sz w:val="20"/>
                <w:szCs w:val="20"/>
              </w:rPr>
            </w:pPr>
            <w:r w:rsidRPr="00DD5FDF">
              <w:rPr>
                <w:rFonts w:ascii="等线" w:eastAsia="等线" w:hAnsi="等线" w:cs="Tahoma" w:hint="eastAsia"/>
                <w:color w:val="000000"/>
                <w:kern w:val="0"/>
                <w:sz w:val="20"/>
                <w:szCs w:val="20"/>
              </w:rPr>
              <w:t>PLC-A-22</w:t>
            </w:r>
          </w:p>
        </w:tc>
        <w:tc>
          <w:tcPr>
            <w:tcW w:w="3680" w:type="dxa"/>
            <w:gridSpan w:val="2"/>
            <w:tcBorders>
              <w:top w:val="nil"/>
              <w:left w:val="nil"/>
              <w:bottom w:val="single" w:sz="4" w:space="0" w:color="auto"/>
              <w:right w:val="single" w:sz="4" w:space="0" w:color="auto"/>
            </w:tcBorders>
            <w:shd w:val="clear" w:color="auto" w:fill="auto"/>
            <w:hideMark/>
          </w:tcPr>
          <w:p w:rsidR="00494FCC" w:rsidRPr="00DD5FDF" w:rsidRDefault="00494FCC" w:rsidP="00FB6865">
            <w:pPr>
              <w:widowControl/>
              <w:jc w:val="left"/>
              <w:rPr>
                <w:rFonts w:ascii="等线" w:eastAsia="等线" w:hAnsi="等线" w:cs="Tahoma"/>
                <w:color w:val="000000"/>
                <w:kern w:val="0"/>
                <w:sz w:val="18"/>
                <w:szCs w:val="18"/>
              </w:rPr>
            </w:pPr>
            <w:r>
              <w:rPr>
                <w:rFonts w:ascii="等线" w:eastAsia="等线" w:hAnsi="等线" w:cs="Tahoma" w:hint="eastAsia"/>
                <w:color w:val="000000"/>
                <w:kern w:val="0"/>
                <w:sz w:val="18"/>
                <w:szCs w:val="18"/>
              </w:rPr>
              <w:t>PLC一体化控制柜（1200*1000*200）</w:t>
            </w:r>
            <w:r w:rsidRPr="00DD5FDF">
              <w:rPr>
                <w:rFonts w:ascii="等线" w:eastAsia="等线" w:hAnsi="等线" w:cs="Tahoma" w:hint="eastAsia"/>
                <w:color w:val="000000"/>
                <w:kern w:val="0"/>
                <w:sz w:val="18"/>
                <w:szCs w:val="18"/>
              </w:rPr>
              <w:t>，I\O：48DI\32DO\16AI，配套元器件，电源，中继，隔离栅，断路器、光纤交换机2光8口、光模块、箱体，光纤盒、</w:t>
            </w:r>
            <w:proofErr w:type="gramStart"/>
            <w:r w:rsidRPr="00DD5FDF">
              <w:rPr>
                <w:rFonts w:ascii="等线" w:eastAsia="等线" w:hAnsi="等线" w:cs="Tahoma" w:hint="eastAsia"/>
                <w:color w:val="000000"/>
                <w:kern w:val="0"/>
                <w:sz w:val="18"/>
                <w:szCs w:val="18"/>
              </w:rPr>
              <w:t>快融保险丝</w:t>
            </w:r>
            <w:proofErr w:type="gramEnd"/>
            <w:r w:rsidRPr="00DD5FDF">
              <w:rPr>
                <w:rFonts w:ascii="等线" w:eastAsia="等线" w:hAnsi="等线" w:cs="Tahoma" w:hint="eastAsia"/>
                <w:color w:val="000000"/>
                <w:kern w:val="0"/>
                <w:sz w:val="18"/>
                <w:szCs w:val="18"/>
              </w:rPr>
              <w:t>、接线排子、及内部接线等控制附件。,环境温度60℃，防潮</w:t>
            </w:r>
          </w:p>
        </w:tc>
        <w:tc>
          <w:tcPr>
            <w:tcW w:w="1080" w:type="dxa"/>
            <w:tcBorders>
              <w:top w:val="nil"/>
              <w:left w:val="nil"/>
              <w:bottom w:val="single" w:sz="4" w:space="0" w:color="auto"/>
              <w:right w:val="single" w:sz="4" w:space="0" w:color="auto"/>
            </w:tcBorders>
            <w:shd w:val="clear" w:color="000000" w:fill="FFFFFF"/>
            <w:vAlign w:val="bottom"/>
            <w:hideMark/>
          </w:tcPr>
          <w:p w:rsidR="00494FCC" w:rsidRPr="00DD5FDF" w:rsidRDefault="00494FCC" w:rsidP="00FB6865">
            <w:pPr>
              <w:widowControl/>
              <w:jc w:val="left"/>
              <w:rPr>
                <w:rFonts w:ascii="等线" w:eastAsia="等线" w:hAnsi="等线" w:cs="Tahoma"/>
                <w:color w:val="000000"/>
                <w:kern w:val="0"/>
                <w:sz w:val="20"/>
                <w:szCs w:val="20"/>
              </w:rPr>
            </w:pPr>
            <w:r w:rsidRPr="00DD5FDF">
              <w:rPr>
                <w:rFonts w:ascii="等线" w:eastAsia="等线" w:hAnsi="等线" w:cs="Tahoma" w:hint="eastAsia"/>
                <w:color w:val="000000"/>
                <w:kern w:val="0"/>
                <w:sz w:val="20"/>
                <w:szCs w:val="20"/>
              </w:rPr>
              <w:t xml:space="preserve">　</w:t>
            </w:r>
          </w:p>
        </w:tc>
        <w:tc>
          <w:tcPr>
            <w:tcW w:w="1080" w:type="dxa"/>
            <w:gridSpan w:val="3"/>
            <w:tcBorders>
              <w:top w:val="nil"/>
              <w:left w:val="nil"/>
              <w:bottom w:val="single" w:sz="4" w:space="0" w:color="auto"/>
              <w:right w:val="single" w:sz="4" w:space="0" w:color="auto"/>
            </w:tcBorders>
            <w:shd w:val="clear" w:color="000000" w:fill="FFFFFF"/>
            <w:noWrap/>
            <w:vAlign w:val="center"/>
            <w:hideMark/>
          </w:tcPr>
          <w:p w:rsidR="00494FCC" w:rsidRPr="00DD5FDF" w:rsidRDefault="00494FCC" w:rsidP="00FB6865">
            <w:pPr>
              <w:widowControl/>
              <w:jc w:val="center"/>
              <w:rPr>
                <w:rFonts w:ascii="等线" w:eastAsia="等线" w:hAnsi="等线" w:cs="Tahoma"/>
                <w:color w:val="000000"/>
                <w:kern w:val="0"/>
                <w:sz w:val="20"/>
                <w:szCs w:val="20"/>
              </w:rPr>
            </w:pPr>
            <w:r w:rsidRPr="00DD5FDF">
              <w:rPr>
                <w:rFonts w:ascii="等线" w:eastAsia="等线" w:hAnsi="等线" w:cs="Tahoma" w:hint="eastAsia"/>
                <w:color w:val="000000"/>
                <w:kern w:val="0"/>
                <w:sz w:val="20"/>
                <w:szCs w:val="20"/>
              </w:rPr>
              <w:t>1</w:t>
            </w:r>
          </w:p>
        </w:tc>
        <w:tc>
          <w:tcPr>
            <w:tcW w:w="1080" w:type="dxa"/>
            <w:tcBorders>
              <w:top w:val="nil"/>
              <w:left w:val="nil"/>
              <w:bottom w:val="single" w:sz="4" w:space="0" w:color="auto"/>
              <w:right w:val="single" w:sz="4" w:space="0" w:color="auto"/>
            </w:tcBorders>
            <w:shd w:val="clear" w:color="000000" w:fill="FFFFFF"/>
            <w:noWrap/>
            <w:vAlign w:val="center"/>
            <w:hideMark/>
          </w:tcPr>
          <w:p w:rsidR="00494FCC" w:rsidRPr="00DD5FDF" w:rsidRDefault="00494FCC" w:rsidP="00FB6865">
            <w:pPr>
              <w:widowControl/>
              <w:jc w:val="center"/>
              <w:rPr>
                <w:rFonts w:ascii="等线" w:eastAsia="等线" w:hAnsi="等线" w:cs="Tahoma"/>
                <w:color w:val="000000"/>
                <w:kern w:val="0"/>
                <w:sz w:val="20"/>
                <w:szCs w:val="20"/>
              </w:rPr>
            </w:pPr>
            <w:proofErr w:type="gramStart"/>
            <w:r w:rsidRPr="00DD5FDF">
              <w:rPr>
                <w:rFonts w:ascii="等线" w:eastAsia="等线" w:hAnsi="等线" w:cs="Tahoma" w:hint="eastAsia"/>
                <w:color w:val="000000"/>
                <w:kern w:val="0"/>
                <w:sz w:val="20"/>
                <w:szCs w:val="20"/>
              </w:rPr>
              <w:t>个</w:t>
            </w:r>
            <w:proofErr w:type="gramEnd"/>
          </w:p>
        </w:tc>
      </w:tr>
      <w:tr w:rsidR="00494FCC" w:rsidRPr="00DD5FDF" w:rsidTr="00494FCC">
        <w:trPr>
          <w:trHeight w:val="1440"/>
        </w:trPr>
        <w:tc>
          <w:tcPr>
            <w:tcW w:w="427" w:type="dxa"/>
            <w:tcBorders>
              <w:top w:val="nil"/>
              <w:left w:val="single" w:sz="4" w:space="0" w:color="auto"/>
              <w:bottom w:val="single" w:sz="4" w:space="0" w:color="auto"/>
              <w:right w:val="single" w:sz="4" w:space="0" w:color="auto"/>
            </w:tcBorders>
            <w:shd w:val="clear" w:color="000000" w:fill="FFFFFF"/>
            <w:noWrap/>
            <w:vAlign w:val="center"/>
            <w:hideMark/>
          </w:tcPr>
          <w:p w:rsidR="00494FCC" w:rsidRPr="00DD5FDF" w:rsidRDefault="00494FCC" w:rsidP="00FB6865">
            <w:pPr>
              <w:widowControl/>
              <w:jc w:val="center"/>
              <w:rPr>
                <w:rFonts w:ascii="等线" w:eastAsia="等线" w:hAnsi="等线" w:cs="Tahoma"/>
                <w:color w:val="000000"/>
                <w:kern w:val="0"/>
                <w:sz w:val="20"/>
                <w:szCs w:val="20"/>
              </w:rPr>
            </w:pPr>
            <w:r w:rsidRPr="00DD5FDF">
              <w:rPr>
                <w:rFonts w:ascii="等线" w:eastAsia="等线" w:hAnsi="等线" w:cs="Tahoma" w:hint="eastAsia"/>
                <w:color w:val="000000"/>
                <w:kern w:val="0"/>
                <w:sz w:val="20"/>
                <w:szCs w:val="20"/>
              </w:rPr>
              <w:t>8</w:t>
            </w:r>
          </w:p>
        </w:tc>
        <w:tc>
          <w:tcPr>
            <w:tcW w:w="1733" w:type="dxa"/>
            <w:gridSpan w:val="2"/>
            <w:tcBorders>
              <w:top w:val="nil"/>
              <w:left w:val="nil"/>
              <w:bottom w:val="single" w:sz="4" w:space="0" w:color="auto"/>
              <w:right w:val="single" w:sz="4" w:space="0" w:color="auto"/>
            </w:tcBorders>
            <w:shd w:val="clear" w:color="000000" w:fill="FFFFFF"/>
            <w:vAlign w:val="center"/>
            <w:hideMark/>
          </w:tcPr>
          <w:p w:rsidR="00494FCC" w:rsidRPr="00DD5FDF" w:rsidRDefault="00494FCC" w:rsidP="00FB6865">
            <w:pPr>
              <w:widowControl/>
              <w:jc w:val="left"/>
              <w:rPr>
                <w:rFonts w:ascii="等线" w:eastAsia="等线" w:hAnsi="等线" w:cs="Tahoma"/>
                <w:color w:val="000000"/>
                <w:kern w:val="0"/>
                <w:sz w:val="20"/>
                <w:szCs w:val="20"/>
              </w:rPr>
            </w:pPr>
            <w:r w:rsidRPr="00DD5FDF">
              <w:rPr>
                <w:rFonts w:ascii="等线" w:eastAsia="等线" w:hAnsi="等线" w:cs="Tahoma" w:hint="eastAsia"/>
                <w:color w:val="000000"/>
                <w:kern w:val="0"/>
                <w:sz w:val="20"/>
                <w:szCs w:val="20"/>
              </w:rPr>
              <w:t>PLC-A-23</w:t>
            </w:r>
          </w:p>
        </w:tc>
        <w:tc>
          <w:tcPr>
            <w:tcW w:w="3680" w:type="dxa"/>
            <w:gridSpan w:val="2"/>
            <w:tcBorders>
              <w:top w:val="nil"/>
              <w:left w:val="nil"/>
              <w:bottom w:val="single" w:sz="4" w:space="0" w:color="auto"/>
              <w:right w:val="single" w:sz="4" w:space="0" w:color="auto"/>
            </w:tcBorders>
            <w:shd w:val="clear" w:color="auto" w:fill="auto"/>
            <w:hideMark/>
          </w:tcPr>
          <w:p w:rsidR="00494FCC" w:rsidRPr="00DD5FDF" w:rsidRDefault="00494FCC" w:rsidP="00FB6865">
            <w:pPr>
              <w:widowControl/>
              <w:jc w:val="left"/>
              <w:rPr>
                <w:rFonts w:ascii="等线" w:eastAsia="等线" w:hAnsi="等线" w:cs="Tahoma"/>
                <w:color w:val="000000"/>
                <w:kern w:val="0"/>
                <w:sz w:val="18"/>
                <w:szCs w:val="18"/>
              </w:rPr>
            </w:pPr>
            <w:r>
              <w:rPr>
                <w:rFonts w:ascii="等线" w:eastAsia="等线" w:hAnsi="等线" w:cs="Tahoma" w:hint="eastAsia"/>
                <w:color w:val="000000"/>
                <w:kern w:val="0"/>
                <w:sz w:val="18"/>
                <w:szCs w:val="18"/>
              </w:rPr>
              <w:t>PLC一体化控制柜（1200*1000*200）</w:t>
            </w:r>
            <w:r w:rsidRPr="00DD5FDF">
              <w:rPr>
                <w:rFonts w:ascii="等线" w:eastAsia="等线" w:hAnsi="等线" w:cs="Tahoma" w:hint="eastAsia"/>
                <w:color w:val="000000"/>
                <w:kern w:val="0"/>
                <w:sz w:val="18"/>
                <w:szCs w:val="18"/>
              </w:rPr>
              <w:t>，I\O：48DI\32DO\16AI，配套元器件，电源，中继，隔离栅，断路器、光纤交换机2光8口、光模块、箱体，光纤盒、</w:t>
            </w:r>
            <w:proofErr w:type="gramStart"/>
            <w:r w:rsidRPr="00DD5FDF">
              <w:rPr>
                <w:rFonts w:ascii="等线" w:eastAsia="等线" w:hAnsi="等线" w:cs="Tahoma" w:hint="eastAsia"/>
                <w:color w:val="000000"/>
                <w:kern w:val="0"/>
                <w:sz w:val="18"/>
                <w:szCs w:val="18"/>
              </w:rPr>
              <w:t>快融保险丝</w:t>
            </w:r>
            <w:proofErr w:type="gramEnd"/>
            <w:r w:rsidRPr="00DD5FDF">
              <w:rPr>
                <w:rFonts w:ascii="等线" w:eastAsia="等线" w:hAnsi="等线" w:cs="Tahoma" w:hint="eastAsia"/>
                <w:color w:val="000000"/>
                <w:kern w:val="0"/>
                <w:sz w:val="18"/>
                <w:szCs w:val="18"/>
              </w:rPr>
              <w:t>、接线排子、及内部接线等控制附件。,环境温度60℃，防潮</w:t>
            </w:r>
          </w:p>
        </w:tc>
        <w:tc>
          <w:tcPr>
            <w:tcW w:w="1080" w:type="dxa"/>
            <w:tcBorders>
              <w:top w:val="nil"/>
              <w:left w:val="nil"/>
              <w:bottom w:val="single" w:sz="4" w:space="0" w:color="auto"/>
              <w:right w:val="single" w:sz="4" w:space="0" w:color="auto"/>
            </w:tcBorders>
            <w:shd w:val="clear" w:color="000000" w:fill="FFFFFF"/>
            <w:vAlign w:val="bottom"/>
            <w:hideMark/>
          </w:tcPr>
          <w:p w:rsidR="00494FCC" w:rsidRPr="00DD5FDF" w:rsidRDefault="00494FCC" w:rsidP="00FB6865">
            <w:pPr>
              <w:widowControl/>
              <w:jc w:val="left"/>
              <w:rPr>
                <w:rFonts w:ascii="等线" w:eastAsia="等线" w:hAnsi="等线" w:cs="Tahoma"/>
                <w:color w:val="000000"/>
                <w:kern w:val="0"/>
                <w:sz w:val="20"/>
                <w:szCs w:val="20"/>
              </w:rPr>
            </w:pPr>
            <w:r w:rsidRPr="00DD5FDF">
              <w:rPr>
                <w:rFonts w:ascii="等线" w:eastAsia="等线" w:hAnsi="等线" w:cs="Tahoma" w:hint="eastAsia"/>
                <w:color w:val="000000"/>
                <w:kern w:val="0"/>
                <w:sz w:val="20"/>
                <w:szCs w:val="20"/>
              </w:rPr>
              <w:t xml:space="preserve">　</w:t>
            </w:r>
          </w:p>
        </w:tc>
        <w:tc>
          <w:tcPr>
            <w:tcW w:w="1080" w:type="dxa"/>
            <w:gridSpan w:val="3"/>
            <w:tcBorders>
              <w:top w:val="nil"/>
              <w:left w:val="nil"/>
              <w:bottom w:val="single" w:sz="4" w:space="0" w:color="auto"/>
              <w:right w:val="single" w:sz="4" w:space="0" w:color="auto"/>
            </w:tcBorders>
            <w:shd w:val="clear" w:color="000000" w:fill="FFFFFF"/>
            <w:noWrap/>
            <w:vAlign w:val="center"/>
            <w:hideMark/>
          </w:tcPr>
          <w:p w:rsidR="00494FCC" w:rsidRPr="00DD5FDF" w:rsidRDefault="00494FCC" w:rsidP="00FB6865">
            <w:pPr>
              <w:widowControl/>
              <w:jc w:val="center"/>
              <w:rPr>
                <w:rFonts w:ascii="等线" w:eastAsia="等线" w:hAnsi="等线" w:cs="Tahoma"/>
                <w:color w:val="000000"/>
                <w:kern w:val="0"/>
                <w:sz w:val="20"/>
                <w:szCs w:val="20"/>
              </w:rPr>
            </w:pPr>
            <w:r w:rsidRPr="00DD5FDF">
              <w:rPr>
                <w:rFonts w:ascii="等线" w:eastAsia="等线" w:hAnsi="等线" w:cs="Tahoma" w:hint="eastAsia"/>
                <w:color w:val="000000"/>
                <w:kern w:val="0"/>
                <w:sz w:val="20"/>
                <w:szCs w:val="20"/>
              </w:rPr>
              <w:t>1</w:t>
            </w:r>
          </w:p>
        </w:tc>
        <w:tc>
          <w:tcPr>
            <w:tcW w:w="1080" w:type="dxa"/>
            <w:tcBorders>
              <w:top w:val="nil"/>
              <w:left w:val="nil"/>
              <w:bottom w:val="single" w:sz="4" w:space="0" w:color="auto"/>
              <w:right w:val="single" w:sz="4" w:space="0" w:color="auto"/>
            </w:tcBorders>
            <w:shd w:val="clear" w:color="000000" w:fill="FFFFFF"/>
            <w:noWrap/>
            <w:vAlign w:val="center"/>
            <w:hideMark/>
          </w:tcPr>
          <w:p w:rsidR="00494FCC" w:rsidRPr="00DD5FDF" w:rsidRDefault="00494FCC" w:rsidP="00FB6865">
            <w:pPr>
              <w:widowControl/>
              <w:jc w:val="center"/>
              <w:rPr>
                <w:rFonts w:ascii="等线" w:eastAsia="等线" w:hAnsi="等线" w:cs="Tahoma"/>
                <w:color w:val="000000"/>
                <w:kern w:val="0"/>
                <w:sz w:val="20"/>
                <w:szCs w:val="20"/>
              </w:rPr>
            </w:pPr>
            <w:proofErr w:type="gramStart"/>
            <w:r w:rsidRPr="00DD5FDF">
              <w:rPr>
                <w:rFonts w:ascii="等线" w:eastAsia="等线" w:hAnsi="等线" w:cs="Tahoma" w:hint="eastAsia"/>
                <w:color w:val="000000"/>
                <w:kern w:val="0"/>
                <w:sz w:val="20"/>
                <w:szCs w:val="20"/>
              </w:rPr>
              <w:t>个</w:t>
            </w:r>
            <w:proofErr w:type="gramEnd"/>
          </w:p>
        </w:tc>
      </w:tr>
      <w:tr w:rsidR="00494FCC" w:rsidRPr="00DD5FDF" w:rsidTr="00494FCC">
        <w:trPr>
          <w:trHeight w:val="285"/>
        </w:trPr>
        <w:tc>
          <w:tcPr>
            <w:tcW w:w="5840"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94FCC" w:rsidRPr="00DD5FDF" w:rsidRDefault="00494FCC" w:rsidP="00FB6865">
            <w:pPr>
              <w:widowControl/>
              <w:jc w:val="left"/>
              <w:rPr>
                <w:rFonts w:ascii="等线" w:eastAsia="等线" w:hAnsi="等线" w:cs="Tahoma"/>
                <w:b/>
                <w:bCs/>
                <w:color w:val="000000"/>
                <w:kern w:val="0"/>
                <w:sz w:val="20"/>
                <w:szCs w:val="20"/>
              </w:rPr>
            </w:pPr>
            <w:r w:rsidRPr="00DD5FDF">
              <w:rPr>
                <w:rFonts w:ascii="等线" w:eastAsia="等线" w:hAnsi="等线" w:cs="Tahoma" w:hint="eastAsia"/>
                <w:b/>
                <w:bCs/>
                <w:color w:val="000000"/>
                <w:kern w:val="0"/>
                <w:sz w:val="20"/>
                <w:szCs w:val="20"/>
              </w:rPr>
              <w:t>二、网络通信柜</w:t>
            </w:r>
          </w:p>
        </w:tc>
        <w:tc>
          <w:tcPr>
            <w:tcW w:w="1080" w:type="dxa"/>
            <w:tcBorders>
              <w:top w:val="nil"/>
              <w:left w:val="nil"/>
              <w:bottom w:val="single" w:sz="4" w:space="0" w:color="auto"/>
              <w:right w:val="single" w:sz="4" w:space="0" w:color="auto"/>
            </w:tcBorders>
            <w:shd w:val="clear" w:color="000000" w:fill="FFFFFF"/>
            <w:noWrap/>
            <w:vAlign w:val="bottom"/>
            <w:hideMark/>
          </w:tcPr>
          <w:p w:rsidR="00494FCC" w:rsidRPr="00DD5FDF" w:rsidRDefault="00494FCC" w:rsidP="00FB6865">
            <w:pPr>
              <w:widowControl/>
              <w:rPr>
                <w:rFonts w:ascii="等线" w:eastAsia="等线" w:hAnsi="等线" w:cs="Tahoma"/>
                <w:b/>
                <w:bCs/>
                <w:color w:val="000000"/>
                <w:kern w:val="0"/>
                <w:sz w:val="20"/>
                <w:szCs w:val="20"/>
              </w:rPr>
            </w:pPr>
            <w:r w:rsidRPr="00DD5FDF">
              <w:rPr>
                <w:rFonts w:ascii="等线" w:eastAsia="等线" w:hAnsi="等线" w:cs="Tahoma" w:hint="eastAsia"/>
                <w:b/>
                <w:bCs/>
                <w:color w:val="000000"/>
                <w:kern w:val="0"/>
                <w:sz w:val="20"/>
                <w:szCs w:val="20"/>
              </w:rPr>
              <w:t xml:space="preserve">　</w:t>
            </w:r>
          </w:p>
        </w:tc>
        <w:tc>
          <w:tcPr>
            <w:tcW w:w="1080" w:type="dxa"/>
            <w:gridSpan w:val="3"/>
            <w:tcBorders>
              <w:top w:val="nil"/>
              <w:left w:val="nil"/>
              <w:bottom w:val="single" w:sz="4" w:space="0" w:color="auto"/>
              <w:right w:val="single" w:sz="4" w:space="0" w:color="auto"/>
            </w:tcBorders>
            <w:shd w:val="clear" w:color="000000" w:fill="FFFFFF"/>
            <w:noWrap/>
            <w:vAlign w:val="bottom"/>
            <w:hideMark/>
          </w:tcPr>
          <w:p w:rsidR="00494FCC" w:rsidRPr="00DD5FDF" w:rsidRDefault="00494FCC" w:rsidP="00FB6865">
            <w:pPr>
              <w:widowControl/>
              <w:rPr>
                <w:rFonts w:ascii="等线" w:eastAsia="等线" w:hAnsi="等线" w:cs="Tahoma"/>
                <w:b/>
                <w:bCs/>
                <w:color w:val="000000"/>
                <w:kern w:val="0"/>
                <w:sz w:val="20"/>
                <w:szCs w:val="20"/>
              </w:rPr>
            </w:pPr>
            <w:r w:rsidRPr="00DD5FDF">
              <w:rPr>
                <w:rFonts w:ascii="等线" w:eastAsia="等线" w:hAnsi="等线" w:cs="Tahoma" w:hint="eastAsia"/>
                <w:b/>
                <w:bCs/>
                <w:color w:val="000000"/>
                <w:kern w:val="0"/>
                <w:sz w:val="20"/>
                <w:szCs w:val="20"/>
              </w:rPr>
              <w:t xml:space="preserve">　</w:t>
            </w:r>
          </w:p>
        </w:tc>
        <w:tc>
          <w:tcPr>
            <w:tcW w:w="1080" w:type="dxa"/>
            <w:tcBorders>
              <w:top w:val="nil"/>
              <w:left w:val="nil"/>
              <w:bottom w:val="single" w:sz="4" w:space="0" w:color="auto"/>
              <w:right w:val="single" w:sz="4" w:space="0" w:color="auto"/>
            </w:tcBorders>
            <w:shd w:val="clear" w:color="000000" w:fill="FFFFFF"/>
            <w:noWrap/>
            <w:vAlign w:val="bottom"/>
            <w:hideMark/>
          </w:tcPr>
          <w:p w:rsidR="00494FCC" w:rsidRPr="00DD5FDF" w:rsidRDefault="00494FCC" w:rsidP="00FB6865">
            <w:pPr>
              <w:widowControl/>
              <w:rPr>
                <w:rFonts w:ascii="等线" w:eastAsia="等线" w:hAnsi="等线" w:cs="Tahoma"/>
                <w:b/>
                <w:bCs/>
                <w:color w:val="000000"/>
                <w:kern w:val="0"/>
                <w:sz w:val="20"/>
                <w:szCs w:val="20"/>
              </w:rPr>
            </w:pPr>
            <w:r w:rsidRPr="00DD5FDF">
              <w:rPr>
                <w:rFonts w:ascii="等线" w:eastAsia="等线" w:hAnsi="等线" w:cs="Tahoma" w:hint="eastAsia"/>
                <w:b/>
                <w:bCs/>
                <w:color w:val="000000"/>
                <w:kern w:val="0"/>
                <w:sz w:val="20"/>
                <w:szCs w:val="20"/>
              </w:rPr>
              <w:t xml:space="preserve">　</w:t>
            </w:r>
          </w:p>
        </w:tc>
      </w:tr>
      <w:tr w:rsidR="00494FCC" w:rsidRPr="00DD5FDF" w:rsidTr="00494FCC">
        <w:trPr>
          <w:trHeight w:val="765"/>
        </w:trPr>
        <w:tc>
          <w:tcPr>
            <w:tcW w:w="427" w:type="dxa"/>
            <w:tcBorders>
              <w:top w:val="nil"/>
              <w:left w:val="single" w:sz="4" w:space="0" w:color="auto"/>
              <w:bottom w:val="single" w:sz="4" w:space="0" w:color="auto"/>
              <w:right w:val="single" w:sz="4" w:space="0" w:color="auto"/>
            </w:tcBorders>
            <w:shd w:val="clear" w:color="000000" w:fill="FFFFFF"/>
            <w:noWrap/>
            <w:vAlign w:val="center"/>
            <w:hideMark/>
          </w:tcPr>
          <w:p w:rsidR="00494FCC" w:rsidRPr="00DD5FDF" w:rsidRDefault="00494FCC" w:rsidP="00FB6865">
            <w:pPr>
              <w:widowControl/>
              <w:jc w:val="center"/>
              <w:rPr>
                <w:rFonts w:ascii="等线" w:eastAsia="等线" w:hAnsi="等线" w:cs="Tahoma"/>
                <w:color w:val="000000"/>
                <w:kern w:val="0"/>
                <w:sz w:val="20"/>
                <w:szCs w:val="20"/>
              </w:rPr>
            </w:pPr>
            <w:r w:rsidRPr="00DD5FDF">
              <w:rPr>
                <w:rFonts w:ascii="等线" w:eastAsia="等线" w:hAnsi="等线" w:cs="Tahoma" w:hint="eastAsia"/>
                <w:color w:val="000000"/>
                <w:kern w:val="0"/>
                <w:sz w:val="20"/>
                <w:szCs w:val="20"/>
              </w:rPr>
              <w:t>1</w:t>
            </w:r>
          </w:p>
        </w:tc>
        <w:tc>
          <w:tcPr>
            <w:tcW w:w="1733" w:type="dxa"/>
            <w:gridSpan w:val="2"/>
            <w:tcBorders>
              <w:top w:val="nil"/>
              <w:left w:val="nil"/>
              <w:bottom w:val="single" w:sz="4" w:space="0" w:color="auto"/>
              <w:right w:val="single" w:sz="4" w:space="0" w:color="auto"/>
            </w:tcBorders>
            <w:shd w:val="clear" w:color="000000" w:fill="FFFFFF"/>
            <w:vAlign w:val="center"/>
            <w:hideMark/>
          </w:tcPr>
          <w:p w:rsidR="00494FCC" w:rsidRPr="00DD5FDF" w:rsidRDefault="00494FCC" w:rsidP="00FB6865">
            <w:pPr>
              <w:widowControl/>
              <w:jc w:val="left"/>
              <w:rPr>
                <w:rFonts w:ascii="等线" w:eastAsia="等线" w:hAnsi="等线" w:cs="Tahoma"/>
                <w:color w:val="000000"/>
                <w:kern w:val="0"/>
                <w:sz w:val="20"/>
                <w:szCs w:val="20"/>
              </w:rPr>
            </w:pPr>
            <w:r>
              <w:rPr>
                <w:rFonts w:ascii="等线" w:eastAsia="等线" w:hAnsi="等线" w:cs="Tahoma" w:hint="eastAsia"/>
                <w:color w:val="000000"/>
                <w:kern w:val="0"/>
                <w:sz w:val="20"/>
                <w:szCs w:val="20"/>
              </w:rPr>
              <w:t>控制柜</w:t>
            </w:r>
          </w:p>
        </w:tc>
        <w:tc>
          <w:tcPr>
            <w:tcW w:w="3680" w:type="dxa"/>
            <w:gridSpan w:val="2"/>
            <w:tcBorders>
              <w:top w:val="nil"/>
              <w:left w:val="nil"/>
              <w:bottom w:val="single" w:sz="4" w:space="0" w:color="auto"/>
              <w:right w:val="single" w:sz="4" w:space="0" w:color="auto"/>
            </w:tcBorders>
            <w:shd w:val="clear" w:color="000000" w:fill="FFFFFF"/>
            <w:vAlign w:val="bottom"/>
            <w:hideMark/>
          </w:tcPr>
          <w:p w:rsidR="00494FCC" w:rsidRPr="00DD5FDF" w:rsidRDefault="00494FCC" w:rsidP="00FB6865">
            <w:pPr>
              <w:widowControl/>
              <w:jc w:val="left"/>
              <w:rPr>
                <w:rFonts w:ascii="等线" w:eastAsia="等线" w:hAnsi="等线" w:cs="Tahoma"/>
                <w:color w:val="000000"/>
                <w:kern w:val="0"/>
                <w:sz w:val="20"/>
                <w:szCs w:val="20"/>
              </w:rPr>
            </w:pPr>
            <w:r w:rsidRPr="00DD5FDF">
              <w:rPr>
                <w:rFonts w:ascii="等线" w:eastAsia="等线" w:hAnsi="等线" w:cs="Tahoma" w:hint="eastAsia"/>
                <w:color w:val="000000"/>
                <w:kern w:val="0"/>
                <w:sz w:val="20"/>
                <w:szCs w:val="20"/>
              </w:rPr>
              <w:t>含箱体，光纤盒、光纤交换机2光8口、光模块、断路器、电源、</w:t>
            </w:r>
            <w:proofErr w:type="gramStart"/>
            <w:r w:rsidRPr="00DD5FDF">
              <w:rPr>
                <w:rFonts w:ascii="等线" w:eastAsia="等线" w:hAnsi="等线" w:cs="Tahoma" w:hint="eastAsia"/>
                <w:color w:val="000000"/>
                <w:kern w:val="0"/>
                <w:sz w:val="20"/>
                <w:szCs w:val="20"/>
              </w:rPr>
              <w:t>快融保险丝</w:t>
            </w:r>
            <w:proofErr w:type="gramEnd"/>
            <w:r w:rsidRPr="00DD5FDF">
              <w:rPr>
                <w:rFonts w:ascii="等线" w:eastAsia="等线" w:hAnsi="等线" w:cs="Tahoma" w:hint="eastAsia"/>
                <w:color w:val="000000"/>
                <w:kern w:val="0"/>
                <w:sz w:val="20"/>
                <w:szCs w:val="20"/>
              </w:rPr>
              <w:t>、接线排子、及内部接线等控制附件。</w:t>
            </w:r>
          </w:p>
        </w:tc>
        <w:tc>
          <w:tcPr>
            <w:tcW w:w="1080" w:type="dxa"/>
            <w:tcBorders>
              <w:top w:val="nil"/>
              <w:left w:val="nil"/>
              <w:bottom w:val="single" w:sz="4" w:space="0" w:color="auto"/>
              <w:right w:val="single" w:sz="4" w:space="0" w:color="auto"/>
            </w:tcBorders>
            <w:shd w:val="clear" w:color="000000" w:fill="FFFFFF"/>
            <w:noWrap/>
            <w:vAlign w:val="center"/>
            <w:hideMark/>
          </w:tcPr>
          <w:p w:rsidR="00494FCC" w:rsidRPr="00DD5FDF" w:rsidRDefault="00494FCC" w:rsidP="00FB6865">
            <w:pPr>
              <w:widowControl/>
              <w:jc w:val="center"/>
              <w:rPr>
                <w:rFonts w:ascii="等线" w:eastAsia="等线" w:hAnsi="等线" w:cs="Tahoma"/>
                <w:color w:val="000000"/>
                <w:kern w:val="0"/>
                <w:sz w:val="20"/>
                <w:szCs w:val="20"/>
              </w:rPr>
            </w:pPr>
            <w:r w:rsidRPr="00DD5FDF">
              <w:rPr>
                <w:rFonts w:ascii="等线" w:eastAsia="等线" w:hAnsi="等线" w:cs="Tahoma" w:hint="eastAsia"/>
                <w:color w:val="000000"/>
                <w:kern w:val="0"/>
                <w:sz w:val="20"/>
                <w:szCs w:val="20"/>
              </w:rPr>
              <w:t>国优</w:t>
            </w:r>
          </w:p>
        </w:tc>
        <w:tc>
          <w:tcPr>
            <w:tcW w:w="1080" w:type="dxa"/>
            <w:gridSpan w:val="3"/>
            <w:tcBorders>
              <w:top w:val="nil"/>
              <w:left w:val="nil"/>
              <w:bottom w:val="single" w:sz="4" w:space="0" w:color="auto"/>
              <w:right w:val="single" w:sz="4" w:space="0" w:color="auto"/>
            </w:tcBorders>
            <w:shd w:val="clear" w:color="000000" w:fill="FFFFFF"/>
            <w:noWrap/>
            <w:vAlign w:val="center"/>
            <w:hideMark/>
          </w:tcPr>
          <w:p w:rsidR="00494FCC" w:rsidRPr="00DD5FDF" w:rsidRDefault="00494FCC" w:rsidP="00FB6865">
            <w:pPr>
              <w:widowControl/>
              <w:jc w:val="center"/>
              <w:rPr>
                <w:rFonts w:ascii="等线" w:eastAsia="等线" w:hAnsi="等线" w:cs="Tahoma"/>
                <w:color w:val="000000"/>
                <w:kern w:val="0"/>
                <w:sz w:val="20"/>
                <w:szCs w:val="20"/>
              </w:rPr>
            </w:pPr>
            <w:r w:rsidRPr="00DD5FDF">
              <w:rPr>
                <w:rFonts w:ascii="等线" w:eastAsia="等线" w:hAnsi="等线" w:cs="Tahoma" w:hint="eastAsia"/>
                <w:color w:val="000000"/>
                <w:kern w:val="0"/>
                <w:sz w:val="20"/>
                <w:szCs w:val="20"/>
              </w:rPr>
              <w:t>3</w:t>
            </w:r>
          </w:p>
        </w:tc>
        <w:tc>
          <w:tcPr>
            <w:tcW w:w="1080" w:type="dxa"/>
            <w:tcBorders>
              <w:top w:val="nil"/>
              <w:left w:val="nil"/>
              <w:bottom w:val="single" w:sz="4" w:space="0" w:color="auto"/>
              <w:right w:val="single" w:sz="4" w:space="0" w:color="auto"/>
            </w:tcBorders>
            <w:shd w:val="clear" w:color="000000" w:fill="FFFFFF"/>
            <w:noWrap/>
            <w:vAlign w:val="center"/>
            <w:hideMark/>
          </w:tcPr>
          <w:p w:rsidR="00494FCC" w:rsidRPr="00DD5FDF" w:rsidRDefault="00494FCC" w:rsidP="00FB6865">
            <w:pPr>
              <w:widowControl/>
              <w:jc w:val="center"/>
              <w:rPr>
                <w:rFonts w:ascii="等线" w:eastAsia="等线" w:hAnsi="等线" w:cs="Tahoma"/>
                <w:color w:val="000000"/>
                <w:kern w:val="0"/>
                <w:sz w:val="20"/>
                <w:szCs w:val="20"/>
              </w:rPr>
            </w:pPr>
            <w:proofErr w:type="gramStart"/>
            <w:r w:rsidRPr="00DD5FDF">
              <w:rPr>
                <w:rFonts w:ascii="等线" w:eastAsia="等线" w:hAnsi="等线" w:cs="Tahoma" w:hint="eastAsia"/>
                <w:color w:val="000000"/>
                <w:kern w:val="0"/>
                <w:sz w:val="20"/>
                <w:szCs w:val="20"/>
              </w:rPr>
              <w:t>个</w:t>
            </w:r>
            <w:proofErr w:type="gramEnd"/>
          </w:p>
        </w:tc>
      </w:tr>
      <w:tr w:rsidR="00494FCC" w:rsidRPr="00DD5FDF" w:rsidTr="00494FCC">
        <w:trPr>
          <w:trHeight w:val="285"/>
        </w:trPr>
        <w:tc>
          <w:tcPr>
            <w:tcW w:w="5840"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94FCC" w:rsidRPr="00DD5FDF" w:rsidRDefault="00494FCC" w:rsidP="00FB6865">
            <w:pPr>
              <w:widowControl/>
              <w:jc w:val="left"/>
              <w:rPr>
                <w:rFonts w:ascii="等线" w:eastAsia="等线" w:hAnsi="等线" w:cs="Tahoma"/>
                <w:b/>
                <w:bCs/>
                <w:color w:val="000000"/>
                <w:kern w:val="0"/>
                <w:sz w:val="20"/>
                <w:szCs w:val="20"/>
              </w:rPr>
            </w:pPr>
            <w:r w:rsidRPr="00DD5FDF">
              <w:rPr>
                <w:rFonts w:ascii="等线" w:eastAsia="等线" w:hAnsi="等线" w:cs="Tahoma" w:hint="eastAsia"/>
                <w:b/>
                <w:bCs/>
                <w:color w:val="000000"/>
                <w:kern w:val="0"/>
                <w:sz w:val="20"/>
                <w:szCs w:val="20"/>
              </w:rPr>
              <w:t>三、通讯网关接口</w:t>
            </w:r>
          </w:p>
        </w:tc>
        <w:tc>
          <w:tcPr>
            <w:tcW w:w="1080" w:type="dxa"/>
            <w:tcBorders>
              <w:top w:val="nil"/>
              <w:left w:val="nil"/>
              <w:bottom w:val="single" w:sz="4" w:space="0" w:color="auto"/>
              <w:right w:val="single" w:sz="4" w:space="0" w:color="auto"/>
            </w:tcBorders>
            <w:shd w:val="clear" w:color="000000" w:fill="FFFFFF"/>
            <w:noWrap/>
            <w:vAlign w:val="bottom"/>
            <w:hideMark/>
          </w:tcPr>
          <w:p w:rsidR="00494FCC" w:rsidRPr="00DD5FDF" w:rsidRDefault="00494FCC" w:rsidP="00FB6865">
            <w:pPr>
              <w:widowControl/>
              <w:rPr>
                <w:rFonts w:ascii="等线" w:eastAsia="等线" w:hAnsi="等线" w:cs="Tahoma"/>
                <w:b/>
                <w:bCs/>
                <w:color w:val="000000"/>
                <w:kern w:val="0"/>
                <w:sz w:val="20"/>
                <w:szCs w:val="20"/>
              </w:rPr>
            </w:pPr>
            <w:r w:rsidRPr="00DD5FDF">
              <w:rPr>
                <w:rFonts w:ascii="等线" w:eastAsia="等线" w:hAnsi="等线" w:cs="Tahoma" w:hint="eastAsia"/>
                <w:b/>
                <w:bCs/>
                <w:color w:val="000000"/>
                <w:kern w:val="0"/>
                <w:sz w:val="20"/>
                <w:szCs w:val="20"/>
              </w:rPr>
              <w:t xml:space="preserve">　</w:t>
            </w:r>
          </w:p>
        </w:tc>
        <w:tc>
          <w:tcPr>
            <w:tcW w:w="1080" w:type="dxa"/>
            <w:gridSpan w:val="3"/>
            <w:tcBorders>
              <w:top w:val="nil"/>
              <w:left w:val="nil"/>
              <w:bottom w:val="single" w:sz="4" w:space="0" w:color="auto"/>
              <w:right w:val="single" w:sz="4" w:space="0" w:color="auto"/>
            </w:tcBorders>
            <w:shd w:val="clear" w:color="000000" w:fill="FFFFFF"/>
            <w:noWrap/>
            <w:vAlign w:val="bottom"/>
            <w:hideMark/>
          </w:tcPr>
          <w:p w:rsidR="00494FCC" w:rsidRPr="00DD5FDF" w:rsidRDefault="00494FCC" w:rsidP="00FB6865">
            <w:pPr>
              <w:widowControl/>
              <w:rPr>
                <w:rFonts w:ascii="等线" w:eastAsia="等线" w:hAnsi="等线" w:cs="Tahoma"/>
                <w:b/>
                <w:bCs/>
                <w:color w:val="000000"/>
                <w:kern w:val="0"/>
                <w:sz w:val="20"/>
                <w:szCs w:val="20"/>
              </w:rPr>
            </w:pPr>
            <w:r w:rsidRPr="00DD5FDF">
              <w:rPr>
                <w:rFonts w:ascii="等线" w:eastAsia="等线" w:hAnsi="等线" w:cs="Tahoma" w:hint="eastAsia"/>
                <w:b/>
                <w:bCs/>
                <w:color w:val="000000"/>
                <w:kern w:val="0"/>
                <w:sz w:val="20"/>
                <w:szCs w:val="20"/>
              </w:rPr>
              <w:t xml:space="preserve">　</w:t>
            </w:r>
          </w:p>
        </w:tc>
        <w:tc>
          <w:tcPr>
            <w:tcW w:w="1080" w:type="dxa"/>
            <w:tcBorders>
              <w:top w:val="nil"/>
              <w:left w:val="nil"/>
              <w:bottom w:val="single" w:sz="4" w:space="0" w:color="auto"/>
              <w:right w:val="single" w:sz="4" w:space="0" w:color="auto"/>
            </w:tcBorders>
            <w:shd w:val="clear" w:color="000000" w:fill="FFFFFF"/>
            <w:noWrap/>
            <w:vAlign w:val="bottom"/>
            <w:hideMark/>
          </w:tcPr>
          <w:p w:rsidR="00494FCC" w:rsidRPr="00DD5FDF" w:rsidRDefault="00494FCC" w:rsidP="00FB6865">
            <w:pPr>
              <w:widowControl/>
              <w:rPr>
                <w:rFonts w:ascii="等线" w:eastAsia="等线" w:hAnsi="等线" w:cs="Tahoma"/>
                <w:b/>
                <w:bCs/>
                <w:color w:val="000000"/>
                <w:kern w:val="0"/>
                <w:sz w:val="20"/>
                <w:szCs w:val="20"/>
              </w:rPr>
            </w:pPr>
            <w:r w:rsidRPr="00DD5FDF">
              <w:rPr>
                <w:rFonts w:ascii="等线" w:eastAsia="等线" w:hAnsi="等线" w:cs="Tahoma" w:hint="eastAsia"/>
                <w:b/>
                <w:bCs/>
                <w:color w:val="000000"/>
                <w:kern w:val="0"/>
                <w:sz w:val="20"/>
                <w:szCs w:val="20"/>
              </w:rPr>
              <w:t xml:space="preserve">　</w:t>
            </w:r>
          </w:p>
        </w:tc>
      </w:tr>
      <w:tr w:rsidR="00494FCC" w:rsidRPr="00DD5FDF" w:rsidTr="00494FCC">
        <w:trPr>
          <w:trHeight w:val="1275"/>
        </w:trPr>
        <w:tc>
          <w:tcPr>
            <w:tcW w:w="427" w:type="dxa"/>
            <w:tcBorders>
              <w:top w:val="nil"/>
              <w:left w:val="single" w:sz="4" w:space="0" w:color="auto"/>
              <w:bottom w:val="single" w:sz="4" w:space="0" w:color="auto"/>
              <w:right w:val="single" w:sz="4" w:space="0" w:color="auto"/>
            </w:tcBorders>
            <w:shd w:val="clear" w:color="auto" w:fill="auto"/>
            <w:noWrap/>
            <w:vAlign w:val="center"/>
            <w:hideMark/>
          </w:tcPr>
          <w:p w:rsidR="00494FCC" w:rsidRPr="00DD5FDF" w:rsidRDefault="00494FCC" w:rsidP="00FB6865">
            <w:pPr>
              <w:widowControl/>
              <w:jc w:val="center"/>
              <w:rPr>
                <w:rFonts w:ascii="等线" w:eastAsia="等线" w:hAnsi="等线" w:cs="Tahoma"/>
                <w:color w:val="000000"/>
                <w:kern w:val="0"/>
                <w:sz w:val="20"/>
                <w:szCs w:val="20"/>
              </w:rPr>
            </w:pPr>
            <w:r w:rsidRPr="00DD5FDF">
              <w:rPr>
                <w:rFonts w:ascii="等线" w:eastAsia="等线" w:hAnsi="等线" w:cs="Tahoma" w:hint="eastAsia"/>
                <w:color w:val="000000"/>
                <w:kern w:val="0"/>
                <w:sz w:val="20"/>
                <w:szCs w:val="20"/>
              </w:rPr>
              <w:t>1</w:t>
            </w:r>
          </w:p>
        </w:tc>
        <w:tc>
          <w:tcPr>
            <w:tcW w:w="1733" w:type="dxa"/>
            <w:gridSpan w:val="2"/>
            <w:tcBorders>
              <w:top w:val="nil"/>
              <w:left w:val="nil"/>
              <w:bottom w:val="single" w:sz="4" w:space="0" w:color="auto"/>
              <w:right w:val="single" w:sz="4" w:space="0" w:color="auto"/>
            </w:tcBorders>
            <w:shd w:val="clear" w:color="auto" w:fill="auto"/>
            <w:vAlign w:val="center"/>
            <w:hideMark/>
          </w:tcPr>
          <w:p w:rsidR="00494FCC" w:rsidRPr="00DD5FDF" w:rsidRDefault="00494FCC" w:rsidP="00FB6865">
            <w:pPr>
              <w:widowControl/>
              <w:jc w:val="left"/>
              <w:rPr>
                <w:rFonts w:ascii="等线" w:eastAsia="等线" w:hAnsi="等线" w:cs="Tahoma"/>
                <w:color w:val="000000"/>
                <w:kern w:val="0"/>
                <w:sz w:val="20"/>
                <w:szCs w:val="20"/>
              </w:rPr>
            </w:pPr>
            <w:r w:rsidRPr="00DD5FDF">
              <w:rPr>
                <w:rFonts w:ascii="等线" w:eastAsia="等线" w:hAnsi="等线" w:cs="Tahoma" w:hint="eastAsia"/>
                <w:color w:val="000000"/>
                <w:kern w:val="0"/>
                <w:sz w:val="20"/>
                <w:szCs w:val="20"/>
              </w:rPr>
              <w:t>智能网关</w:t>
            </w:r>
          </w:p>
        </w:tc>
        <w:tc>
          <w:tcPr>
            <w:tcW w:w="3680" w:type="dxa"/>
            <w:gridSpan w:val="2"/>
            <w:tcBorders>
              <w:top w:val="nil"/>
              <w:left w:val="nil"/>
              <w:bottom w:val="single" w:sz="4" w:space="0" w:color="auto"/>
              <w:right w:val="single" w:sz="4" w:space="0" w:color="auto"/>
            </w:tcBorders>
            <w:shd w:val="clear" w:color="auto" w:fill="auto"/>
            <w:vAlign w:val="bottom"/>
            <w:hideMark/>
          </w:tcPr>
          <w:p w:rsidR="00494FCC" w:rsidRPr="00DD5FDF" w:rsidRDefault="00494FCC" w:rsidP="00FB6865">
            <w:pPr>
              <w:widowControl/>
              <w:jc w:val="left"/>
              <w:rPr>
                <w:rFonts w:ascii="等线" w:eastAsia="等线" w:hAnsi="等线" w:cs="Tahoma"/>
                <w:color w:val="000000"/>
                <w:kern w:val="0"/>
                <w:sz w:val="20"/>
                <w:szCs w:val="20"/>
              </w:rPr>
            </w:pPr>
            <w:r w:rsidRPr="00DD5FDF">
              <w:rPr>
                <w:rFonts w:ascii="等线" w:eastAsia="等线" w:hAnsi="等线" w:cs="Tahoma" w:hint="eastAsia"/>
                <w:color w:val="000000"/>
                <w:kern w:val="0"/>
                <w:sz w:val="20"/>
                <w:szCs w:val="20"/>
              </w:rPr>
              <w:t>4网口（不同网段）以上，10串口（485</w:t>
            </w:r>
            <w:r>
              <w:rPr>
                <w:rFonts w:ascii="等线" w:eastAsia="等线" w:hAnsi="等线" w:cs="Tahoma" w:hint="eastAsia"/>
                <w:color w:val="000000"/>
                <w:kern w:val="0"/>
                <w:sz w:val="20"/>
                <w:szCs w:val="20"/>
              </w:rPr>
              <w:t>或</w:t>
            </w:r>
            <w:r w:rsidRPr="00DD5FDF">
              <w:rPr>
                <w:rFonts w:ascii="等线" w:eastAsia="等线" w:hAnsi="等线" w:cs="Tahoma" w:hint="eastAsia"/>
                <w:color w:val="000000"/>
                <w:kern w:val="0"/>
                <w:sz w:val="20"/>
                <w:szCs w:val="20"/>
              </w:rPr>
              <w:t>232）以上，采集点数5000点以上，不限采集驱动，不限转发驱动，不限转发点数，配套软件编辑平台，网关管理平台，与枢纽楼大屏网关平台兼容</w:t>
            </w:r>
          </w:p>
        </w:tc>
        <w:tc>
          <w:tcPr>
            <w:tcW w:w="1080" w:type="dxa"/>
            <w:tcBorders>
              <w:top w:val="nil"/>
              <w:left w:val="nil"/>
              <w:bottom w:val="single" w:sz="4" w:space="0" w:color="auto"/>
              <w:right w:val="single" w:sz="4" w:space="0" w:color="auto"/>
            </w:tcBorders>
            <w:shd w:val="clear" w:color="auto" w:fill="auto"/>
            <w:noWrap/>
            <w:vAlign w:val="bottom"/>
            <w:hideMark/>
          </w:tcPr>
          <w:p w:rsidR="00494FCC" w:rsidRPr="00DD5FDF" w:rsidRDefault="00494FCC" w:rsidP="00FB6865">
            <w:pPr>
              <w:widowControl/>
              <w:jc w:val="center"/>
              <w:rPr>
                <w:rFonts w:ascii="等线" w:eastAsia="等线" w:hAnsi="等线" w:cs="Tahoma"/>
                <w:color w:val="000000"/>
                <w:kern w:val="0"/>
                <w:sz w:val="20"/>
                <w:szCs w:val="20"/>
              </w:rPr>
            </w:pPr>
            <w:r w:rsidRPr="00DD5FDF">
              <w:rPr>
                <w:rFonts w:ascii="等线" w:eastAsia="等线" w:hAnsi="等线" w:cs="Tahoma" w:hint="eastAsia"/>
                <w:color w:val="000000"/>
                <w:kern w:val="0"/>
                <w:sz w:val="20"/>
                <w:szCs w:val="20"/>
              </w:rPr>
              <w:t xml:space="preserve">　</w:t>
            </w:r>
          </w:p>
        </w:tc>
        <w:tc>
          <w:tcPr>
            <w:tcW w:w="1080" w:type="dxa"/>
            <w:gridSpan w:val="3"/>
            <w:tcBorders>
              <w:top w:val="nil"/>
              <w:left w:val="nil"/>
              <w:bottom w:val="single" w:sz="4" w:space="0" w:color="auto"/>
              <w:right w:val="single" w:sz="4" w:space="0" w:color="auto"/>
            </w:tcBorders>
            <w:shd w:val="clear" w:color="auto" w:fill="auto"/>
            <w:noWrap/>
            <w:vAlign w:val="center"/>
            <w:hideMark/>
          </w:tcPr>
          <w:p w:rsidR="00494FCC" w:rsidRPr="00DD5FDF" w:rsidRDefault="00494FCC" w:rsidP="00FB6865">
            <w:pPr>
              <w:widowControl/>
              <w:jc w:val="center"/>
              <w:rPr>
                <w:rFonts w:ascii="等线" w:eastAsia="等线" w:hAnsi="等线" w:cs="Tahoma"/>
                <w:color w:val="000000"/>
                <w:kern w:val="0"/>
                <w:sz w:val="20"/>
                <w:szCs w:val="20"/>
              </w:rPr>
            </w:pPr>
            <w:r w:rsidRPr="00DD5FDF">
              <w:rPr>
                <w:rFonts w:ascii="等线" w:eastAsia="等线" w:hAnsi="等线" w:cs="Tahoma" w:hint="eastAsia"/>
                <w:color w:val="000000"/>
                <w:kern w:val="0"/>
                <w:sz w:val="20"/>
                <w:szCs w:val="20"/>
              </w:rPr>
              <w:t>2</w:t>
            </w:r>
          </w:p>
        </w:tc>
        <w:tc>
          <w:tcPr>
            <w:tcW w:w="1080" w:type="dxa"/>
            <w:tcBorders>
              <w:top w:val="nil"/>
              <w:left w:val="nil"/>
              <w:bottom w:val="single" w:sz="4" w:space="0" w:color="auto"/>
              <w:right w:val="single" w:sz="4" w:space="0" w:color="auto"/>
            </w:tcBorders>
            <w:shd w:val="clear" w:color="auto" w:fill="auto"/>
            <w:noWrap/>
            <w:vAlign w:val="center"/>
            <w:hideMark/>
          </w:tcPr>
          <w:p w:rsidR="00494FCC" w:rsidRPr="00DD5FDF" w:rsidRDefault="00494FCC" w:rsidP="00FB6865">
            <w:pPr>
              <w:widowControl/>
              <w:jc w:val="center"/>
              <w:rPr>
                <w:rFonts w:ascii="等线" w:eastAsia="等线" w:hAnsi="等线" w:cs="Tahoma"/>
                <w:color w:val="000000"/>
                <w:kern w:val="0"/>
                <w:sz w:val="20"/>
                <w:szCs w:val="20"/>
              </w:rPr>
            </w:pPr>
            <w:proofErr w:type="gramStart"/>
            <w:r w:rsidRPr="00DD5FDF">
              <w:rPr>
                <w:rFonts w:ascii="等线" w:eastAsia="等线" w:hAnsi="等线" w:cs="Tahoma" w:hint="eastAsia"/>
                <w:color w:val="000000"/>
                <w:kern w:val="0"/>
                <w:sz w:val="20"/>
                <w:szCs w:val="20"/>
              </w:rPr>
              <w:t>个</w:t>
            </w:r>
            <w:proofErr w:type="gramEnd"/>
          </w:p>
        </w:tc>
      </w:tr>
      <w:tr w:rsidR="00494FCC" w:rsidRPr="00DD5FDF" w:rsidTr="00494FCC">
        <w:trPr>
          <w:trHeight w:val="285"/>
        </w:trPr>
        <w:tc>
          <w:tcPr>
            <w:tcW w:w="2160"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94FCC" w:rsidRPr="00DD5FDF" w:rsidRDefault="00494FCC" w:rsidP="00FB6865">
            <w:pPr>
              <w:widowControl/>
              <w:jc w:val="left"/>
              <w:rPr>
                <w:rFonts w:ascii="等线" w:eastAsia="等线" w:hAnsi="等线" w:cs="Tahoma"/>
                <w:b/>
                <w:bCs/>
                <w:color w:val="000000"/>
                <w:kern w:val="0"/>
                <w:sz w:val="20"/>
                <w:szCs w:val="20"/>
              </w:rPr>
            </w:pPr>
            <w:r w:rsidRPr="00DD5FDF">
              <w:rPr>
                <w:rFonts w:ascii="等线" w:eastAsia="等线" w:hAnsi="等线" w:cs="Tahoma" w:hint="eastAsia"/>
                <w:b/>
                <w:bCs/>
                <w:color w:val="000000"/>
                <w:kern w:val="0"/>
                <w:sz w:val="20"/>
                <w:szCs w:val="20"/>
              </w:rPr>
              <w:t>四、施工</w:t>
            </w:r>
          </w:p>
        </w:tc>
        <w:tc>
          <w:tcPr>
            <w:tcW w:w="3680" w:type="dxa"/>
            <w:gridSpan w:val="2"/>
            <w:tcBorders>
              <w:top w:val="nil"/>
              <w:left w:val="nil"/>
              <w:bottom w:val="single" w:sz="4" w:space="0" w:color="auto"/>
              <w:right w:val="single" w:sz="4" w:space="0" w:color="auto"/>
            </w:tcBorders>
            <w:shd w:val="clear" w:color="000000" w:fill="FFFFFF"/>
            <w:noWrap/>
            <w:vAlign w:val="bottom"/>
            <w:hideMark/>
          </w:tcPr>
          <w:p w:rsidR="00494FCC" w:rsidRPr="00DD5FDF" w:rsidRDefault="00494FCC" w:rsidP="00FB6865">
            <w:pPr>
              <w:widowControl/>
              <w:rPr>
                <w:rFonts w:ascii="等线" w:eastAsia="等线" w:hAnsi="等线" w:cs="Tahoma"/>
                <w:b/>
                <w:bCs/>
                <w:color w:val="000000"/>
                <w:kern w:val="0"/>
                <w:sz w:val="20"/>
                <w:szCs w:val="20"/>
              </w:rPr>
            </w:pPr>
            <w:r w:rsidRPr="00DD5FDF">
              <w:rPr>
                <w:rFonts w:ascii="等线" w:eastAsia="等线" w:hAnsi="等线" w:cs="Tahoma" w:hint="eastAsia"/>
                <w:b/>
                <w:bCs/>
                <w:color w:val="000000"/>
                <w:kern w:val="0"/>
                <w:sz w:val="20"/>
                <w:szCs w:val="20"/>
              </w:rPr>
              <w:t xml:space="preserve">　</w:t>
            </w:r>
          </w:p>
        </w:tc>
        <w:tc>
          <w:tcPr>
            <w:tcW w:w="1080" w:type="dxa"/>
            <w:tcBorders>
              <w:top w:val="nil"/>
              <w:left w:val="nil"/>
              <w:bottom w:val="single" w:sz="4" w:space="0" w:color="auto"/>
              <w:right w:val="single" w:sz="4" w:space="0" w:color="auto"/>
            </w:tcBorders>
            <w:shd w:val="clear" w:color="000000" w:fill="FFFFFF"/>
            <w:noWrap/>
            <w:vAlign w:val="bottom"/>
            <w:hideMark/>
          </w:tcPr>
          <w:p w:rsidR="00494FCC" w:rsidRPr="00DD5FDF" w:rsidRDefault="00494FCC" w:rsidP="00FB6865">
            <w:pPr>
              <w:widowControl/>
              <w:rPr>
                <w:rFonts w:ascii="等线" w:eastAsia="等线" w:hAnsi="等线" w:cs="Tahoma"/>
                <w:b/>
                <w:bCs/>
                <w:color w:val="000000"/>
                <w:kern w:val="0"/>
                <w:sz w:val="20"/>
                <w:szCs w:val="20"/>
              </w:rPr>
            </w:pPr>
            <w:r w:rsidRPr="00DD5FDF">
              <w:rPr>
                <w:rFonts w:ascii="等线" w:eastAsia="等线" w:hAnsi="等线" w:cs="Tahoma" w:hint="eastAsia"/>
                <w:b/>
                <w:bCs/>
                <w:color w:val="000000"/>
                <w:kern w:val="0"/>
                <w:sz w:val="20"/>
                <w:szCs w:val="20"/>
              </w:rPr>
              <w:t xml:space="preserve">　</w:t>
            </w:r>
          </w:p>
        </w:tc>
        <w:tc>
          <w:tcPr>
            <w:tcW w:w="1080" w:type="dxa"/>
            <w:gridSpan w:val="3"/>
            <w:tcBorders>
              <w:top w:val="nil"/>
              <w:left w:val="nil"/>
              <w:bottom w:val="single" w:sz="4" w:space="0" w:color="auto"/>
              <w:right w:val="single" w:sz="4" w:space="0" w:color="auto"/>
            </w:tcBorders>
            <w:shd w:val="clear" w:color="000000" w:fill="FFFFFF"/>
            <w:noWrap/>
            <w:vAlign w:val="bottom"/>
            <w:hideMark/>
          </w:tcPr>
          <w:p w:rsidR="00494FCC" w:rsidRPr="00DD5FDF" w:rsidRDefault="00494FCC" w:rsidP="00FB6865">
            <w:pPr>
              <w:widowControl/>
              <w:rPr>
                <w:rFonts w:ascii="等线" w:eastAsia="等线" w:hAnsi="等线" w:cs="Tahoma"/>
                <w:b/>
                <w:bCs/>
                <w:color w:val="000000"/>
                <w:kern w:val="0"/>
                <w:sz w:val="20"/>
                <w:szCs w:val="20"/>
              </w:rPr>
            </w:pPr>
            <w:r w:rsidRPr="00DD5FDF">
              <w:rPr>
                <w:rFonts w:ascii="等线" w:eastAsia="等线" w:hAnsi="等线" w:cs="Tahoma" w:hint="eastAsia"/>
                <w:b/>
                <w:bCs/>
                <w:color w:val="000000"/>
                <w:kern w:val="0"/>
                <w:sz w:val="20"/>
                <w:szCs w:val="20"/>
              </w:rPr>
              <w:t xml:space="preserve">　</w:t>
            </w:r>
          </w:p>
        </w:tc>
        <w:tc>
          <w:tcPr>
            <w:tcW w:w="1080" w:type="dxa"/>
            <w:tcBorders>
              <w:top w:val="nil"/>
              <w:left w:val="nil"/>
              <w:bottom w:val="single" w:sz="4" w:space="0" w:color="auto"/>
              <w:right w:val="single" w:sz="4" w:space="0" w:color="auto"/>
            </w:tcBorders>
            <w:shd w:val="clear" w:color="000000" w:fill="FFFFFF"/>
            <w:noWrap/>
            <w:vAlign w:val="bottom"/>
            <w:hideMark/>
          </w:tcPr>
          <w:p w:rsidR="00494FCC" w:rsidRPr="00DD5FDF" w:rsidRDefault="00494FCC" w:rsidP="00FB6865">
            <w:pPr>
              <w:widowControl/>
              <w:rPr>
                <w:rFonts w:ascii="等线" w:eastAsia="等线" w:hAnsi="等线" w:cs="Tahoma"/>
                <w:b/>
                <w:bCs/>
                <w:color w:val="000000"/>
                <w:kern w:val="0"/>
                <w:sz w:val="20"/>
                <w:szCs w:val="20"/>
              </w:rPr>
            </w:pPr>
            <w:r w:rsidRPr="00DD5FDF">
              <w:rPr>
                <w:rFonts w:ascii="等线" w:eastAsia="等线" w:hAnsi="等线" w:cs="Tahoma" w:hint="eastAsia"/>
                <w:b/>
                <w:bCs/>
                <w:color w:val="000000"/>
                <w:kern w:val="0"/>
                <w:sz w:val="20"/>
                <w:szCs w:val="20"/>
              </w:rPr>
              <w:t xml:space="preserve">　</w:t>
            </w:r>
          </w:p>
        </w:tc>
      </w:tr>
      <w:tr w:rsidR="00494FCC" w:rsidRPr="00DD5FDF" w:rsidTr="00494FCC">
        <w:trPr>
          <w:trHeight w:val="510"/>
        </w:trPr>
        <w:tc>
          <w:tcPr>
            <w:tcW w:w="427" w:type="dxa"/>
            <w:tcBorders>
              <w:top w:val="nil"/>
              <w:left w:val="single" w:sz="4" w:space="0" w:color="auto"/>
              <w:bottom w:val="single" w:sz="4" w:space="0" w:color="auto"/>
              <w:right w:val="single" w:sz="4" w:space="0" w:color="auto"/>
            </w:tcBorders>
            <w:shd w:val="clear" w:color="000000" w:fill="FFFFFF"/>
            <w:noWrap/>
            <w:vAlign w:val="center"/>
            <w:hideMark/>
          </w:tcPr>
          <w:p w:rsidR="00494FCC" w:rsidRPr="00DD5FDF" w:rsidRDefault="00494FCC" w:rsidP="00FB6865">
            <w:pPr>
              <w:widowControl/>
              <w:jc w:val="center"/>
              <w:rPr>
                <w:rFonts w:ascii="等线" w:eastAsia="等线" w:hAnsi="等线" w:cs="Tahoma"/>
                <w:color w:val="000000"/>
                <w:kern w:val="0"/>
                <w:sz w:val="20"/>
                <w:szCs w:val="20"/>
              </w:rPr>
            </w:pPr>
            <w:r w:rsidRPr="00DD5FDF">
              <w:rPr>
                <w:rFonts w:ascii="等线" w:eastAsia="等线" w:hAnsi="等线" w:cs="Tahoma" w:hint="eastAsia"/>
                <w:color w:val="000000"/>
                <w:kern w:val="0"/>
                <w:sz w:val="20"/>
                <w:szCs w:val="20"/>
              </w:rPr>
              <w:t>1</w:t>
            </w:r>
          </w:p>
        </w:tc>
        <w:tc>
          <w:tcPr>
            <w:tcW w:w="1733" w:type="dxa"/>
            <w:gridSpan w:val="2"/>
            <w:tcBorders>
              <w:top w:val="nil"/>
              <w:left w:val="nil"/>
              <w:bottom w:val="single" w:sz="4" w:space="0" w:color="auto"/>
              <w:right w:val="single" w:sz="4" w:space="0" w:color="auto"/>
            </w:tcBorders>
            <w:shd w:val="clear" w:color="000000" w:fill="FFFFFF"/>
            <w:hideMark/>
          </w:tcPr>
          <w:p w:rsidR="00494FCC" w:rsidRPr="00DD5FDF" w:rsidRDefault="00494FCC" w:rsidP="00FB6865">
            <w:pPr>
              <w:widowControl/>
              <w:jc w:val="left"/>
              <w:rPr>
                <w:rFonts w:ascii="等线" w:eastAsia="等线" w:hAnsi="等线" w:cs="Tahoma"/>
                <w:color w:val="000000"/>
                <w:kern w:val="0"/>
                <w:sz w:val="20"/>
                <w:szCs w:val="20"/>
              </w:rPr>
            </w:pPr>
            <w:r w:rsidRPr="00DD5FDF">
              <w:rPr>
                <w:rFonts w:ascii="等线" w:eastAsia="等线" w:hAnsi="等线" w:cs="Tahoma" w:hint="eastAsia"/>
                <w:color w:val="000000"/>
                <w:kern w:val="0"/>
                <w:sz w:val="20"/>
                <w:szCs w:val="20"/>
              </w:rPr>
              <w:t>工控机</w:t>
            </w:r>
          </w:p>
        </w:tc>
        <w:tc>
          <w:tcPr>
            <w:tcW w:w="3680" w:type="dxa"/>
            <w:gridSpan w:val="2"/>
            <w:tcBorders>
              <w:top w:val="nil"/>
              <w:left w:val="nil"/>
              <w:bottom w:val="single" w:sz="4" w:space="0" w:color="auto"/>
              <w:right w:val="single" w:sz="4" w:space="0" w:color="auto"/>
            </w:tcBorders>
            <w:shd w:val="clear" w:color="000000" w:fill="FFFFFF"/>
            <w:hideMark/>
          </w:tcPr>
          <w:p w:rsidR="00494FCC" w:rsidRPr="00DD5FDF" w:rsidRDefault="00494FCC" w:rsidP="00FB6865">
            <w:pPr>
              <w:widowControl/>
              <w:jc w:val="left"/>
              <w:rPr>
                <w:rFonts w:ascii="等线" w:eastAsia="等线" w:hAnsi="等线" w:cs="Tahoma"/>
                <w:color w:val="000000"/>
                <w:kern w:val="0"/>
                <w:sz w:val="20"/>
                <w:szCs w:val="20"/>
              </w:rPr>
            </w:pPr>
            <w:r w:rsidRPr="00DD5FDF">
              <w:rPr>
                <w:rFonts w:ascii="等线" w:eastAsia="等线" w:hAnsi="等线" w:cs="Tahoma" w:hint="eastAsia"/>
                <w:color w:val="000000"/>
                <w:kern w:val="0"/>
                <w:sz w:val="20"/>
                <w:szCs w:val="20"/>
              </w:rPr>
              <w:t>主机+23.8英寸显示器，13代i5-1340016G256GSSD+1TB</w:t>
            </w:r>
          </w:p>
        </w:tc>
        <w:tc>
          <w:tcPr>
            <w:tcW w:w="1080" w:type="dxa"/>
            <w:tcBorders>
              <w:top w:val="nil"/>
              <w:left w:val="nil"/>
              <w:bottom w:val="single" w:sz="4" w:space="0" w:color="auto"/>
              <w:right w:val="single" w:sz="4" w:space="0" w:color="auto"/>
            </w:tcBorders>
            <w:shd w:val="clear" w:color="000000" w:fill="FFFFFF"/>
            <w:noWrap/>
            <w:vAlign w:val="bottom"/>
            <w:hideMark/>
          </w:tcPr>
          <w:p w:rsidR="00494FCC" w:rsidRPr="00DD5FDF" w:rsidRDefault="00494FCC" w:rsidP="00FB6865">
            <w:pPr>
              <w:widowControl/>
              <w:jc w:val="center"/>
              <w:rPr>
                <w:rFonts w:ascii="等线" w:eastAsia="等线" w:hAnsi="等线" w:cs="Tahoma"/>
                <w:color w:val="000000"/>
                <w:kern w:val="0"/>
                <w:sz w:val="20"/>
                <w:szCs w:val="20"/>
              </w:rPr>
            </w:pPr>
            <w:r w:rsidRPr="00DD5FDF">
              <w:rPr>
                <w:rFonts w:ascii="等线" w:eastAsia="等线" w:hAnsi="等线" w:cs="Tahoma" w:hint="eastAsia"/>
                <w:color w:val="000000"/>
                <w:kern w:val="0"/>
                <w:sz w:val="20"/>
                <w:szCs w:val="20"/>
              </w:rPr>
              <w:t xml:space="preserve">　</w:t>
            </w:r>
          </w:p>
        </w:tc>
        <w:tc>
          <w:tcPr>
            <w:tcW w:w="1080" w:type="dxa"/>
            <w:gridSpan w:val="3"/>
            <w:tcBorders>
              <w:top w:val="nil"/>
              <w:left w:val="nil"/>
              <w:bottom w:val="single" w:sz="4" w:space="0" w:color="auto"/>
              <w:right w:val="single" w:sz="4" w:space="0" w:color="auto"/>
            </w:tcBorders>
            <w:shd w:val="clear" w:color="000000" w:fill="FFFFFF"/>
            <w:noWrap/>
            <w:vAlign w:val="center"/>
            <w:hideMark/>
          </w:tcPr>
          <w:p w:rsidR="00494FCC" w:rsidRPr="00DD5FDF" w:rsidRDefault="00494FCC" w:rsidP="00FB6865">
            <w:pPr>
              <w:widowControl/>
              <w:jc w:val="center"/>
              <w:rPr>
                <w:rFonts w:ascii="等线" w:eastAsia="等线" w:hAnsi="等线" w:cs="Tahoma"/>
                <w:color w:val="000000"/>
                <w:kern w:val="0"/>
                <w:sz w:val="20"/>
                <w:szCs w:val="20"/>
              </w:rPr>
            </w:pPr>
            <w:r w:rsidRPr="00DD5FDF">
              <w:rPr>
                <w:rFonts w:ascii="等线" w:eastAsia="等线" w:hAnsi="等线" w:cs="Tahoma" w:hint="eastAsia"/>
                <w:color w:val="000000"/>
                <w:kern w:val="0"/>
                <w:sz w:val="20"/>
                <w:szCs w:val="20"/>
              </w:rPr>
              <w:t>1</w:t>
            </w:r>
          </w:p>
        </w:tc>
        <w:tc>
          <w:tcPr>
            <w:tcW w:w="1080" w:type="dxa"/>
            <w:tcBorders>
              <w:top w:val="nil"/>
              <w:left w:val="nil"/>
              <w:bottom w:val="single" w:sz="4" w:space="0" w:color="auto"/>
              <w:right w:val="single" w:sz="4" w:space="0" w:color="auto"/>
            </w:tcBorders>
            <w:shd w:val="clear" w:color="000000" w:fill="FFFFFF"/>
            <w:noWrap/>
            <w:vAlign w:val="center"/>
            <w:hideMark/>
          </w:tcPr>
          <w:p w:rsidR="00494FCC" w:rsidRPr="00DD5FDF" w:rsidRDefault="00494FCC" w:rsidP="00FB6865">
            <w:pPr>
              <w:widowControl/>
              <w:jc w:val="center"/>
              <w:rPr>
                <w:rFonts w:ascii="等线" w:eastAsia="等线" w:hAnsi="等线" w:cs="Tahoma"/>
                <w:color w:val="000000"/>
                <w:kern w:val="0"/>
                <w:sz w:val="20"/>
                <w:szCs w:val="20"/>
              </w:rPr>
            </w:pPr>
            <w:r w:rsidRPr="00DD5FDF">
              <w:rPr>
                <w:rFonts w:ascii="等线" w:eastAsia="等线" w:hAnsi="等线" w:cs="Tahoma" w:hint="eastAsia"/>
                <w:color w:val="000000"/>
                <w:kern w:val="0"/>
                <w:sz w:val="20"/>
                <w:szCs w:val="20"/>
              </w:rPr>
              <w:t>台</w:t>
            </w:r>
          </w:p>
        </w:tc>
      </w:tr>
      <w:tr w:rsidR="00494FCC" w:rsidRPr="00DD5FDF" w:rsidTr="00494FCC">
        <w:trPr>
          <w:trHeight w:val="285"/>
        </w:trPr>
        <w:tc>
          <w:tcPr>
            <w:tcW w:w="427" w:type="dxa"/>
            <w:tcBorders>
              <w:top w:val="nil"/>
              <w:left w:val="single" w:sz="4" w:space="0" w:color="auto"/>
              <w:bottom w:val="single" w:sz="4" w:space="0" w:color="auto"/>
              <w:right w:val="single" w:sz="4" w:space="0" w:color="auto"/>
            </w:tcBorders>
            <w:shd w:val="clear" w:color="000000" w:fill="FFFFFF"/>
            <w:noWrap/>
            <w:vAlign w:val="center"/>
            <w:hideMark/>
          </w:tcPr>
          <w:p w:rsidR="00494FCC" w:rsidRPr="00DD5FDF" w:rsidRDefault="00494FCC" w:rsidP="00FB6865">
            <w:pPr>
              <w:widowControl/>
              <w:jc w:val="center"/>
              <w:rPr>
                <w:rFonts w:ascii="等线" w:eastAsia="等线" w:hAnsi="等线" w:cs="Tahoma"/>
                <w:color w:val="000000"/>
                <w:kern w:val="0"/>
                <w:sz w:val="20"/>
                <w:szCs w:val="20"/>
              </w:rPr>
            </w:pPr>
            <w:r w:rsidRPr="00DD5FDF">
              <w:rPr>
                <w:rFonts w:ascii="等线" w:eastAsia="等线" w:hAnsi="等线" w:cs="Tahoma" w:hint="eastAsia"/>
                <w:color w:val="000000"/>
                <w:kern w:val="0"/>
                <w:sz w:val="20"/>
                <w:szCs w:val="20"/>
              </w:rPr>
              <w:t>2</w:t>
            </w:r>
          </w:p>
        </w:tc>
        <w:tc>
          <w:tcPr>
            <w:tcW w:w="1733" w:type="dxa"/>
            <w:gridSpan w:val="2"/>
            <w:tcBorders>
              <w:top w:val="nil"/>
              <w:left w:val="nil"/>
              <w:bottom w:val="single" w:sz="4" w:space="0" w:color="auto"/>
              <w:right w:val="single" w:sz="4" w:space="0" w:color="auto"/>
            </w:tcBorders>
            <w:shd w:val="clear" w:color="000000" w:fill="FFFFFF"/>
            <w:vAlign w:val="bottom"/>
            <w:hideMark/>
          </w:tcPr>
          <w:p w:rsidR="00494FCC" w:rsidRPr="00DD5FDF" w:rsidRDefault="00494FCC" w:rsidP="00FB6865">
            <w:pPr>
              <w:widowControl/>
              <w:jc w:val="left"/>
              <w:rPr>
                <w:rFonts w:ascii="等线" w:eastAsia="等线" w:hAnsi="等线" w:cs="Tahoma"/>
                <w:color w:val="000000"/>
                <w:kern w:val="0"/>
                <w:sz w:val="20"/>
                <w:szCs w:val="20"/>
              </w:rPr>
            </w:pPr>
            <w:r w:rsidRPr="00DD5FDF">
              <w:rPr>
                <w:rFonts w:ascii="等线" w:eastAsia="等线" w:hAnsi="等线" w:cs="Tahoma" w:hint="eastAsia"/>
                <w:color w:val="000000"/>
                <w:kern w:val="0"/>
                <w:sz w:val="20"/>
                <w:szCs w:val="20"/>
              </w:rPr>
              <w:t>控制线</w:t>
            </w:r>
          </w:p>
        </w:tc>
        <w:tc>
          <w:tcPr>
            <w:tcW w:w="3680" w:type="dxa"/>
            <w:gridSpan w:val="2"/>
            <w:tcBorders>
              <w:top w:val="nil"/>
              <w:left w:val="nil"/>
              <w:bottom w:val="single" w:sz="4" w:space="0" w:color="auto"/>
              <w:right w:val="single" w:sz="4" w:space="0" w:color="auto"/>
            </w:tcBorders>
            <w:shd w:val="clear" w:color="000000" w:fill="FFFFFF"/>
            <w:noWrap/>
            <w:hideMark/>
          </w:tcPr>
          <w:p w:rsidR="00494FCC" w:rsidRPr="00DD5FDF" w:rsidRDefault="00494FCC" w:rsidP="00FB6865">
            <w:pPr>
              <w:widowControl/>
              <w:jc w:val="left"/>
              <w:rPr>
                <w:rFonts w:ascii="等线" w:eastAsia="等线" w:hAnsi="等线" w:cs="Tahoma"/>
                <w:color w:val="000000"/>
                <w:kern w:val="0"/>
                <w:sz w:val="20"/>
                <w:szCs w:val="20"/>
              </w:rPr>
            </w:pPr>
            <w:r w:rsidRPr="00DD5FDF">
              <w:rPr>
                <w:rFonts w:ascii="等线" w:eastAsia="等线" w:hAnsi="等线" w:cs="Tahoma" w:hint="eastAsia"/>
                <w:color w:val="000000"/>
                <w:kern w:val="0"/>
                <w:sz w:val="20"/>
                <w:szCs w:val="20"/>
              </w:rPr>
              <w:t>RVV8*1.0</w:t>
            </w:r>
          </w:p>
        </w:tc>
        <w:tc>
          <w:tcPr>
            <w:tcW w:w="1080" w:type="dxa"/>
            <w:tcBorders>
              <w:top w:val="nil"/>
              <w:left w:val="nil"/>
              <w:bottom w:val="single" w:sz="4" w:space="0" w:color="auto"/>
              <w:right w:val="single" w:sz="4" w:space="0" w:color="auto"/>
            </w:tcBorders>
            <w:shd w:val="clear" w:color="000000" w:fill="FFFFFF"/>
            <w:noWrap/>
            <w:vAlign w:val="center"/>
            <w:hideMark/>
          </w:tcPr>
          <w:p w:rsidR="00494FCC" w:rsidRPr="00DD5FDF" w:rsidRDefault="00494FCC" w:rsidP="00FB6865">
            <w:pPr>
              <w:widowControl/>
              <w:jc w:val="center"/>
              <w:rPr>
                <w:rFonts w:ascii="等线" w:eastAsia="等线" w:hAnsi="等线" w:cs="Tahoma"/>
                <w:color w:val="000000"/>
                <w:kern w:val="0"/>
                <w:sz w:val="20"/>
                <w:szCs w:val="20"/>
              </w:rPr>
            </w:pPr>
            <w:r w:rsidRPr="00DD5FDF">
              <w:rPr>
                <w:rFonts w:ascii="等线" w:eastAsia="等线" w:hAnsi="等线" w:cs="Tahoma" w:hint="eastAsia"/>
                <w:color w:val="000000"/>
                <w:kern w:val="0"/>
                <w:sz w:val="20"/>
                <w:szCs w:val="20"/>
              </w:rPr>
              <w:t>国优</w:t>
            </w:r>
          </w:p>
        </w:tc>
        <w:tc>
          <w:tcPr>
            <w:tcW w:w="1080" w:type="dxa"/>
            <w:gridSpan w:val="3"/>
            <w:tcBorders>
              <w:top w:val="nil"/>
              <w:left w:val="nil"/>
              <w:bottom w:val="single" w:sz="4" w:space="0" w:color="auto"/>
              <w:right w:val="single" w:sz="4" w:space="0" w:color="auto"/>
            </w:tcBorders>
            <w:shd w:val="clear" w:color="000000" w:fill="FFFFFF"/>
            <w:noWrap/>
            <w:vAlign w:val="center"/>
            <w:hideMark/>
          </w:tcPr>
          <w:p w:rsidR="00494FCC" w:rsidRPr="00DD5FDF" w:rsidRDefault="00494FCC" w:rsidP="00FB6865">
            <w:pPr>
              <w:widowControl/>
              <w:jc w:val="center"/>
              <w:rPr>
                <w:rFonts w:ascii="等线" w:eastAsia="等线" w:hAnsi="等线" w:cs="Tahoma"/>
                <w:color w:val="000000"/>
                <w:kern w:val="0"/>
                <w:sz w:val="20"/>
                <w:szCs w:val="20"/>
              </w:rPr>
            </w:pPr>
            <w:r w:rsidRPr="00DD5FDF">
              <w:rPr>
                <w:rFonts w:ascii="等线" w:eastAsia="等线" w:hAnsi="等线" w:cs="Tahoma" w:hint="eastAsia"/>
                <w:color w:val="000000"/>
                <w:kern w:val="0"/>
                <w:sz w:val="20"/>
                <w:szCs w:val="20"/>
              </w:rPr>
              <w:t>3000</w:t>
            </w:r>
          </w:p>
        </w:tc>
        <w:tc>
          <w:tcPr>
            <w:tcW w:w="1080" w:type="dxa"/>
            <w:tcBorders>
              <w:top w:val="nil"/>
              <w:left w:val="nil"/>
              <w:bottom w:val="single" w:sz="4" w:space="0" w:color="auto"/>
              <w:right w:val="single" w:sz="4" w:space="0" w:color="auto"/>
            </w:tcBorders>
            <w:shd w:val="clear" w:color="000000" w:fill="FFFFFF"/>
            <w:noWrap/>
            <w:vAlign w:val="center"/>
            <w:hideMark/>
          </w:tcPr>
          <w:p w:rsidR="00494FCC" w:rsidRPr="00DD5FDF" w:rsidRDefault="00494FCC" w:rsidP="00FB6865">
            <w:pPr>
              <w:widowControl/>
              <w:jc w:val="center"/>
              <w:rPr>
                <w:rFonts w:ascii="等线" w:eastAsia="等线" w:hAnsi="等线" w:cs="Tahoma"/>
                <w:color w:val="000000"/>
                <w:kern w:val="0"/>
                <w:sz w:val="20"/>
                <w:szCs w:val="20"/>
              </w:rPr>
            </w:pPr>
            <w:r w:rsidRPr="00DD5FDF">
              <w:rPr>
                <w:rFonts w:ascii="等线" w:eastAsia="等线" w:hAnsi="等线" w:cs="Tahoma" w:hint="eastAsia"/>
                <w:color w:val="000000"/>
                <w:kern w:val="0"/>
                <w:sz w:val="20"/>
                <w:szCs w:val="20"/>
              </w:rPr>
              <w:t>米</w:t>
            </w:r>
          </w:p>
        </w:tc>
      </w:tr>
      <w:tr w:rsidR="00494FCC" w:rsidRPr="00DD5FDF" w:rsidTr="00494FCC">
        <w:trPr>
          <w:trHeight w:val="285"/>
        </w:trPr>
        <w:tc>
          <w:tcPr>
            <w:tcW w:w="427" w:type="dxa"/>
            <w:tcBorders>
              <w:top w:val="nil"/>
              <w:left w:val="single" w:sz="4" w:space="0" w:color="auto"/>
              <w:bottom w:val="single" w:sz="4" w:space="0" w:color="auto"/>
              <w:right w:val="single" w:sz="4" w:space="0" w:color="auto"/>
            </w:tcBorders>
            <w:shd w:val="clear" w:color="000000" w:fill="FFFFFF"/>
            <w:noWrap/>
            <w:vAlign w:val="center"/>
            <w:hideMark/>
          </w:tcPr>
          <w:p w:rsidR="00494FCC" w:rsidRPr="00DD5FDF" w:rsidRDefault="00494FCC" w:rsidP="00FB6865">
            <w:pPr>
              <w:widowControl/>
              <w:jc w:val="center"/>
              <w:rPr>
                <w:rFonts w:ascii="等线" w:eastAsia="等线" w:hAnsi="等线" w:cs="Tahoma"/>
                <w:color w:val="000000"/>
                <w:kern w:val="0"/>
                <w:sz w:val="20"/>
                <w:szCs w:val="20"/>
              </w:rPr>
            </w:pPr>
            <w:r w:rsidRPr="00DD5FDF">
              <w:rPr>
                <w:rFonts w:ascii="等线" w:eastAsia="等线" w:hAnsi="等线" w:cs="Tahoma" w:hint="eastAsia"/>
                <w:color w:val="000000"/>
                <w:kern w:val="0"/>
                <w:sz w:val="20"/>
                <w:szCs w:val="20"/>
              </w:rPr>
              <w:t>3</w:t>
            </w:r>
          </w:p>
        </w:tc>
        <w:tc>
          <w:tcPr>
            <w:tcW w:w="1733" w:type="dxa"/>
            <w:gridSpan w:val="2"/>
            <w:tcBorders>
              <w:top w:val="nil"/>
              <w:left w:val="nil"/>
              <w:bottom w:val="single" w:sz="4" w:space="0" w:color="auto"/>
              <w:right w:val="single" w:sz="4" w:space="0" w:color="auto"/>
            </w:tcBorders>
            <w:shd w:val="clear" w:color="000000" w:fill="FFFFFF"/>
            <w:vAlign w:val="bottom"/>
            <w:hideMark/>
          </w:tcPr>
          <w:p w:rsidR="00494FCC" w:rsidRPr="00DD5FDF" w:rsidRDefault="00494FCC" w:rsidP="00FB6865">
            <w:pPr>
              <w:widowControl/>
              <w:jc w:val="left"/>
              <w:rPr>
                <w:rFonts w:ascii="等线" w:eastAsia="等线" w:hAnsi="等线" w:cs="Tahoma"/>
                <w:color w:val="000000"/>
                <w:kern w:val="0"/>
                <w:sz w:val="20"/>
                <w:szCs w:val="20"/>
              </w:rPr>
            </w:pPr>
            <w:r w:rsidRPr="00DD5FDF">
              <w:rPr>
                <w:rFonts w:ascii="等线" w:eastAsia="等线" w:hAnsi="等线" w:cs="Tahoma" w:hint="eastAsia"/>
                <w:color w:val="000000"/>
                <w:kern w:val="0"/>
                <w:sz w:val="20"/>
                <w:szCs w:val="20"/>
              </w:rPr>
              <w:t>控制线</w:t>
            </w:r>
          </w:p>
        </w:tc>
        <w:tc>
          <w:tcPr>
            <w:tcW w:w="3680" w:type="dxa"/>
            <w:gridSpan w:val="2"/>
            <w:tcBorders>
              <w:top w:val="nil"/>
              <w:left w:val="nil"/>
              <w:bottom w:val="single" w:sz="4" w:space="0" w:color="auto"/>
              <w:right w:val="single" w:sz="4" w:space="0" w:color="auto"/>
            </w:tcBorders>
            <w:shd w:val="clear" w:color="000000" w:fill="FFFFFF"/>
            <w:noWrap/>
            <w:hideMark/>
          </w:tcPr>
          <w:p w:rsidR="00494FCC" w:rsidRPr="00DD5FDF" w:rsidRDefault="00494FCC" w:rsidP="00FB6865">
            <w:pPr>
              <w:widowControl/>
              <w:jc w:val="left"/>
              <w:rPr>
                <w:rFonts w:ascii="等线" w:eastAsia="等线" w:hAnsi="等线" w:cs="Tahoma"/>
                <w:color w:val="000000"/>
                <w:kern w:val="0"/>
                <w:sz w:val="20"/>
                <w:szCs w:val="20"/>
              </w:rPr>
            </w:pPr>
            <w:r w:rsidRPr="00DD5FDF">
              <w:rPr>
                <w:rFonts w:ascii="等线" w:eastAsia="等线" w:hAnsi="等线" w:cs="Tahoma" w:hint="eastAsia"/>
                <w:color w:val="000000"/>
                <w:kern w:val="0"/>
                <w:sz w:val="20"/>
                <w:szCs w:val="20"/>
              </w:rPr>
              <w:t>RVV6*1.0</w:t>
            </w:r>
          </w:p>
        </w:tc>
        <w:tc>
          <w:tcPr>
            <w:tcW w:w="1080" w:type="dxa"/>
            <w:tcBorders>
              <w:top w:val="nil"/>
              <w:left w:val="nil"/>
              <w:bottom w:val="single" w:sz="4" w:space="0" w:color="auto"/>
              <w:right w:val="single" w:sz="4" w:space="0" w:color="auto"/>
            </w:tcBorders>
            <w:shd w:val="clear" w:color="000000" w:fill="FFFFFF"/>
            <w:noWrap/>
            <w:vAlign w:val="center"/>
            <w:hideMark/>
          </w:tcPr>
          <w:p w:rsidR="00494FCC" w:rsidRPr="00DD5FDF" w:rsidRDefault="00494FCC" w:rsidP="00FB6865">
            <w:pPr>
              <w:widowControl/>
              <w:jc w:val="center"/>
              <w:rPr>
                <w:rFonts w:ascii="等线" w:eastAsia="等线" w:hAnsi="等线" w:cs="Tahoma"/>
                <w:color w:val="000000"/>
                <w:kern w:val="0"/>
                <w:sz w:val="20"/>
                <w:szCs w:val="20"/>
              </w:rPr>
            </w:pPr>
            <w:r w:rsidRPr="00DD5FDF">
              <w:rPr>
                <w:rFonts w:ascii="等线" w:eastAsia="等线" w:hAnsi="等线" w:cs="Tahoma" w:hint="eastAsia"/>
                <w:color w:val="000000"/>
                <w:kern w:val="0"/>
                <w:sz w:val="20"/>
                <w:szCs w:val="20"/>
              </w:rPr>
              <w:t>国优</w:t>
            </w:r>
          </w:p>
        </w:tc>
        <w:tc>
          <w:tcPr>
            <w:tcW w:w="1080" w:type="dxa"/>
            <w:gridSpan w:val="3"/>
            <w:tcBorders>
              <w:top w:val="nil"/>
              <w:left w:val="nil"/>
              <w:bottom w:val="single" w:sz="4" w:space="0" w:color="auto"/>
              <w:right w:val="single" w:sz="4" w:space="0" w:color="auto"/>
            </w:tcBorders>
            <w:shd w:val="clear" w:color="000000" w:fill="FFFFFF"/>
            <w:noWrap/>
            <w:vAlign w:val="center"/>
            <w:hideMark/>
          </w:tcPr>
          <w:p w:rsidR="00494FCC" w:rsidRPr="00DD5FDF" w:rsidRDefault="00494FCC" w:rsidP="00FB6865">
            <w:pPr>
              <w:widowControl/>
              <w:jc w:val="center"/>
              <w:rPr>
                <w:rFonts w:ascii="等线" w:eastAsia="等线" w:hAnsi="等线" w:cs="Tahoma"/>
                <w:color w:val="000000"/>
                <w:kern w:val="0"/>
                <w:sz w:val="20"/>
                <w:szCs w:val="20"/>
              </w:rPr>
            </w:pPr>
            <w:r w:rsidRPr="00DD5FDF">
              <w:rPr>
                <w:rFonts w:ascii="等线" w:eastAsia="等线" w:hAnsi="等线" w:cs="Tahoma" w:hint="eastAsia"/>
                <w:color w:val="000000"/>
                <w:kern w:val="0"/>
                <w:sz w:val="20"/>
                <w:szCs w:val="20"/>
              </w:rPr>
              <w:t>4000</w:t>
            </w:r>
          </w:p>
        </w:tc>
        <w:tc>
          <w:tcPr>
            <w:tcW w:w="1080" w:type="dxa"/>
            <w:tcBorders>
              <w:top w:val="nil"/>
              <w:left w:val="nil"/>
              <w:bottom w:val="single" w:sz="4" w:space="0" w:color="auto"/>
              <w:right w:val="single" w:sz="4" w:space="0" w:color="auto"/>
            </w:tcBorders>
            <w:shd w:val="clear" w:color="000000" w:fill="FFFFFF"/>
            <w:noWrap/>
            <w:vAlign w:val="center"/>
            <w:hideMark/>
          </w:tcPr>
          <w:p w:rsidR="00494FCC" w:rsidRPr="00DD5FDF" w:rsidRDefault="00494FCC" w:rsidP="00FB6865">
            <w:pPr>
              <w:widowControl/>
              <w:jc w:val="center"/>
              <w:rPr>
                <w:rFonts w:ascii="等线" w:eastAsia="等线" w:hAnsi="等线" w:cs="Tahoma"/>
                <w:color w:val="000000"/>
                <w:kern w:val="0"/>
                <w:sz w:val="20"/>
                <w:szCs w:val="20"/>
              </w:rPr>
            </w:pPr>
            <w:r w:rsidRPr="00DD5FDF">
              <w:rPr>
                <w:rFonts w:ascii="等线" w:eastAsia="等线" w:hAnsi="等线" w:cs="Tahoma" w:hint="eastAsia"/>
                <w:color w:val="000000"/>
                <w:kern w:val="0"/>
                <w:sz w:val="20"/>
                <w:szCs w:val="20"/>
              </w:rPr>
              <w:t>米</w:t>
            </w:r>
          </w:p>
        </w:tc>
      </w:tr>
      <w:tr w:rsidR="00494FCC" w:rsidRPr="00DD5FDF" w:rsidTr="00494FCC">
        <w:trPr>
          <w:trHeight w:val="285"/>
        </w:trPr>
        <w:tc>
          <w:tcPr>
            <w:tcW w:w="427" w:type="dxa"/>
            <w:tcBorders>
              <w:top w:val="nil"/>
              <w:left w:val="single" w:sz="4" w:space="0" w:color="auto"/>
              <w:bottom w:val="single" w:sz="4" w:space="0" w:color="auto"/>
              <w:right w:val="single" w:sz="4" w:space="0" w:color="auto"/>
            </w:tcBorders>
            <w:shd w:val="clear" w:color="000000" w:fill="FFFFFF"/>
            <w:noWrap/>
            <w:vAlign w:val="center"/>
            <w:hideMark/>
          </w:tcPr>
          <w:p w:rsidR="00494FCC" w:rsidRPr="00DD5FDF" w:rsidRDefault="00494FCC" w:rsidP="00FB6865">
            <w:pPr>
              <w:widowControl/>
              <w:jc w:val="center"/>
              <w:rPr>
                <w:rFonts w:ascii="等线" w:eastAsia="等线" w:hAnsi="等线" w:cs="Tahoma"/>
                <w:color w:val="000000"/>
                <w:kern w:val="0"/>
                <w:sz w:val="20"/>
                <w:szCs w:val="20"/>
              </w:rPr>
            </w:pPr>
            <w:r w:rsidRPr="00DD5FDF">
              <w:rPr>
                <w:rFonts w:ascii="等线" w:eastAsia="等线" w:hAnsi="等线" w:cs="Tahoma" w:hint="eastAsia"/>
                <w:color w:val="000000"/>
                <w:kern w:val="0"/>
                <w:sz w:val="20"/>
                <w:szCs w:val="20"/>
              </w:rPr>
              <w:t>4</w:t>
            </w:r>
          </w:p>
        </w:tc>
        <w:tc>
          <w:tcPr>
            <w:tcW w:w="1733" w:type="dxa"/>
            <w:gridSpan w:val="2"/>
            <w:tcBorders>
              <w:top w:val="nil"/>
              <w:left w:val="nil"/>
              <w:bottom w:val="single" w:sz="4" w:space="0" w:color="auto"/>
              <w:right w:val="single" w:sz="4" w:space="0" w:color="auto"/>
            </w:tcBorders>
            <w:shd w:val="clear" w:color="000000" w:fill="FFFFFF"/>
            <w:vAlign w:val="bottom"/>
            <w:hideMark/>
          </w:tcPr>
          <w:p w:rsidR="00494FCC" w:rsidRPr="00DD5FDF" w:rsidRDefault="00494FCC" w:rsidP="00FB6865">
            <w:pPr>
              <w:widowControl/>
              <w:jc w:val="left"/>
              <w:rPr>
                <w:rFonts w:ascii="等线" w:eastAsia="等线" w:hAnsi="等线" w:cs="Tahoma"/>
                <w:color w:val="000000"/>
                <w:kern w:val="0"/>
                <w:sz w:val="20"/>
                <w:szCs w:val="20"/>
              </w:rPr>
            </w:pPr>
            <w:r w:rsidRPr="00DD5FDF">
              <w:rPr>
                <w:rFonts w:ascii="等线" w:eastAsia="等线" w:hAnsi="等线" w:cs="Tahoma" w:hint="eastAsia"/>
                <w:color w:val="000000"/>
                <w:kern w:val="0"/>
                <w:sz w:val="20"/>
                <w:szCs w:val="20"/>
              </w:rPr>
              <w:t>控制线</w:t>
            </w:r>
          </w:p>
        </w:tc>
        <w:tc>
          <w:tcPr>
            <w:tcW w:w="3680" w:type="dxa"/>
            <w:gridSpan w:val="2"/>
            <w:tcBorders>
              <w:top w:val="nil"/>
              <w:left w:val="nil"/>
              <w:bottom w:val="single" w:sz="4" w:space="0" w:color="auto"/>
              <w:right w:val="single" w:sz="4" w:space="0" w:color="auto"/>
            </w:tcBorders>
            <w:shd w:val="clear" w:color="000000" w:fill="FFFFFF"/>
            <w:noWrap/>
            <w:hideMark/>
          </w:tcPr>
          <w:p w:rsidR="00494FCC" w:rsidRPr="00DD5FDF" w:rsidRDefault="00494FCC" w:rsidP="00FB6865">
            <w:pPr>
              <w:widowControl/>
              <w:jc w:val="left"/>
              <w:rPr>
                <w:rFonts w:ascii="等线" w:eastAsia="等线" w:hAnsi="等线" w:cs="Tahoma"/>
                <w:color w:val="000000"/>
                <w:kern w:val="0"/>
                <w:sz w:val="20"/>
                <w:szCs w:val="20"/>
              </w:rPr>
            </w:pPr>
            <w:r w:rsidRPr="00DD5FDF">
              <w:rPr>
                <w:rFonts w:ascii="等线" w:eastAsia="等线" w:hAnsi="等线" w:cs="Tahoma" w:hint="eastAsia"/>
                <w:color w:val="000000"/>
                <w:kern w:val="0"/>
                <w:sz w:val="20"/>
                <w:szCs w:val="20"/>
              </w:rPr>
              <w:t>RVV4*1.0</w:t>
            </w:r>
          </w:p>
        </w:tc>
        <w:tc>
          <w:tcPr>
            <w:tcW w:w="1080" w:type="dxa"/>
            <w:tcBorders>
              <w:top w:val="nil"/>
              <w:left w:val="nil"/>
              <w:bottom w:val="single" w:sz="4" w:space="0" w:color="auto"/>
              <w:right w:val="single" w:sz="4" w:space="0" w:color="auto"/>
            </w:tcBorders>
            <w:shd w:val="clear" w:color="000000" w:fill="FFFFFF"/>
            <w:noWrap/>
            <w:vAlign w:val="center"/>
            <w:hideMark/>
          </w:tcPr>
          <w:p w:rsidR="00494FCC" w:rsidRPr="00DD5FDF" w:rsidRDefault="00494FCC" w:rsidP="00FB6865">
            <w:pPr>
              <w:widowControl/>
              <w:jc w:val="center"/>
              <w:rPr>
                <w:rFonts w:ascii="等线" w:eastAsia="等线" w:hAnsi="等线" w:cs="Tahoma"/>
                <w:color w:val="000000"/>
                <w:kern w:val="0"/>
                <w:sz w:val="20"/>
                <w:szCs w:val="20"/>
              </w:rPr>
            </w:pPr>
            <w:r w:rsidRPr="00DD5FDF">
              <w:rPr>
                <w:rFonts w:ascii="等线" w:eastAsia="等线" w:hAnsi="等线" w:cs="Tahoma" w:hint="eastAsia"/>
                <w:color w:val="000000"/>
                <w:kern w:val="0"/>
                <w:sz w:val="20"/>
                <w:szCs w:val="20"/>
              </w:rPr>
              <w:t>国优</w:t>
            </w:r>
          </w:p>
        </w:tc>
        <w:tc>
          <w:tcPr>
            <w:tcW w:w="1080" w:type="dxa"/>
            <w:gridSpan w:val="3"/>
            <w:tcBorders>
              <w:top w:val="nil"/>
              <w:left w:val="nil"/>
              <w:bottom w:val="single" w:sz="4" w:space="0" w:color="auto"/>
              <w:right w:val="single" w:sz="4" w:space="0" w:color="auto"/>
            </w:tcBorders>
            <w:shd w:val="clear" w:color="000000" w:fill="FFFFFF"/>
            <w:noWrap/>
            <w:vAlign w:val="center"/>
            <w:hideMark/>
          </w:tcPr>
          <w:p w:rsidR="00494FCC" w:rsidRPr="00DD5FDF" w:rsidRDefault="00494FCC" w:rsidP="00FB6865">
            <w:pPr>
              <w:widowControl/>
              <w:jc w:val="center"/>
              <w:rPr>
                <w:rFonts w:ascii="等线" w:eastAsia="等线" w:hAnsi="等线" w:cs="Tahoma"/>
                <w:color w:val="000000"/>
                <w:kern w:val="0"/>
                <w:sz w:val="20"/>
                <w:szCs w:val="20"/>
              </w:rPr>
            </w:pPr>
            <w:r w:rsidRPr="00DD5FDF">
              <w:rPr>
                <w:rFonts w:ascii="等线" w:eastAsia="等线" w:hAnsi="等线" w:cs="Tahoma" w:hint="eastAsia"/>
                <w:color w:val="000000"/>
                <w:kern w:val="0"/>
                <w:sz w:val="20"/>
                <w:szCs w:val="20"/>
              </w:rPr>
              <w:t>2500</w:t>
            </w:r>
          </w:p>
        </w:tc>
        <w:tc>
          <w:tcPr>
            <w:tcW w:w="1080" w:type="dxa"/>
            <w:tcBorders>
              <w:top w:val="nil"/>
              <w:left w:val="nil"/>
              <w:bottom w:val="single" w:sz="4" w:space="0" w:color="auto"/>
              <w:right w:val="single" w:sz="4" w:space="0" w:color="auto"/>
            </w:tcBorders>
            <w:shd w:val="clear" w:color="000000" w:fill="FFFFFF"/>
            <w:noWrap/>
            <w:vAlign w:val="center"/>
            <w:hideMark/>
          </w:tcPr>
          <w:p w:rsidR="00494FCC" w:rsidRPr="00DD5FDF" w:rsidRDefault="00494FCC" w:rsidP="00FB6865">
            <w:pPr>
              <w:widowControl/>
              <w:jc w:val="center"/>
              <w:rPr>
                <w:rFonts w:ascii="等线" w:eastAsia="等线" w:hAnsi="等线" w:cs="Tahoma"/>
                <w:color w:val="000000"/>
                <w:kern w:val="0"/>
                <w:sz w:val="20"/>
                <w:szCs w:val="20"/>
              </w:rPr>
            </w:pPr>
            <w:r w:rsidRPr="00DD5FDF">
              <w:rPr>
                <w:rFonts w:ascii="等线" w:eastAsia="等线" w:hAnsi="等线" w:cs="Tahoma" w:hint="eastAsia"/>
                <w:color w:val="000000"/>
                <w:kern w:val="0"/>
                <w:sz w:val="20"/>
                <w:szCs w:val="20"/>
              </w:rPr>
              <w:t>米</w:t>
            </w:r>
          </w:p>
        </w:tc>
      </w:tr>
      <w:tr w:rsidR="00494FCC" w:rsidRPr="00DD5FDF" w:rsidTr="00494FCC">
        <w:trPr>
          <w:trHeight w:val="285"/>
        </w:trPr>
        <w:tc>
          <w:tcPr>
            <w:tcW w:w="427" w:type="dxa"/>
            <w:tcBorders>
              <w:top w:val="nil"/>
              <w:left w:val="single" w:sz="4" w:space="0" w:color="auto"/>
              <w:bottom w:val="single" w:sz="4" w:space="0" w:color="auto"/>
              <w:right w:val="single" w:sz="4" w:space="0" w:color="auto"/>
            </w:tcBorders>
            <w:shd w:val="clear" w:color="000000" w:fill="FFFFFF"/>
            <w:noWrap/>
            <w:vAlign w:val="center"/>
            <w:hideMark/>
          </w:tcPr>
          <w:p w:rsidR="00494FCC" w:rsidRPr="00DD5FDF" w:rsidRDefault="00494FCC" w:rsidP="00FB6865">
            <w:pPr>
              <w:widowControl/>
              <w:jc w:val="center"/>
              <w:rPr>
                <w:rFonts w:ascii="等线" w:eastAsia="等线" w:hAnsi="等线" w:cs="Tahoma"/>
                <w:color w:val="000000"/>
                <w:kern w:val="0"/>
                <w:sz w:val="20"/>
                <w:szCs w:val="20"/>
              </w:rPr>
            </w:pPr>
            <w:r w:rsidRPr="00DD5FDF">
              <w:rPr>
                <w:rFonts w:ascii="等线" w:eastAsia="等线" w:hAnsi="等线" w:cs="Tahoma" w:hint="eastAsia"/>
                <w:color w:val="000000"/>
                <w:kern w:val="0"/>
                <w:sz w:val="20"/>
                <w:szCs w:val="20"/>
              </w:rPr>
              <w:t>5</w:t>
            </w:r>
          </w:p>
        </w:tc>
        <w:tc>
          <w:tcPr>
            <w:tcW w:w="1733" w:type="dxa"/>
            <w:gridSpan w:val="2"/>
            <w:tcBorders>
              <w:top w:val="nil"/>
              <w:left w:val="nil"/>
              <w:bottom w:val="single" w:sz="4" w:space="0" w:color="auto"/>
              <w:right w:val="single" w:sz="4" w:space="0" w:color="auto"/>
            </w:tcBorders>
            <w:shd w:val="clear" w:color="000000" w:fill="FFFFFF"/>
            <w:vAlign w:val="bottom"/>
            <w:hideMark/>
          </w:tcPr>
          <w:p w:rsidR="00494FCC" w:rsidRPr="00DD5FDF" w:rsidRDefault="00494FCC" w:rsidP="00FB6865">
            <w:pPr>
              <w:widowControl/>
              <w:jc w:val="left"/>
              <w:rPr>
                <w:rFonts w:ascii="等线" w:eastAsia="等线" w:hAnsi="等线" w:cs="Tahoma"/>
                <w:color w:val="000000"/>
                <w:kern w:val="0"/>
                <w:sz w:val="20"/>
                <w:szCs w:val="20"/>
              </w:rPr>
            </w:pPr>
            <w:r w:rsidRPr="00DD5FDF">
              <w:rPr>
                <w:rFonts w:ascii="等线" w:eastAsia="等线" w:hAnsi="等线" w:cs="Tahoma" w:hint="eastAsia"/>
                <w:color w:val="000000"/>
                <w:kern w:val="0"/>
                <w:sz w:val="20"/>
                <w:szCs w:val="20"/>
              </w:rPr>
              <w:t>控制线</w:t>
            </w:r>
          </w:p>
        </w:tc>
        <w:tc>
          <w:tcPr>
            <w:tcW w:w="3680" w:type="dxa"/>
            <w:gridSpan w:val="2"/>
            <w:tcBorders>
              <w:top w:val="nil"/>
              <w:left w:val="nil"/>
              <w:bottom w:val="single" w:sz="4" w:space="0" w:color="auto"/>
              <w:right w:val="single" w:sz="4" w:space="0" w:color="auto"/>
            </w:tcBorders>
            <w:shd w:val="clear" w:color="000000" w:fill="FFFFFF"/>
            <w:noWrap/>
            <w:hideMark/>
          </w:tcPr>
          <w:p w:rsidR="00494FCC" w:rsidRPr="00DD5FDF" w:rsidRDefault="00494FCC" w:rsidP="00FB6865">
            <w:pPr>
              <w:widowControl/>
              <w:jc w:val="left"/>
              <w:rPr>
                <w:rFonts w:ascii="等线" w:eastAsia="等线" w:hAnsi="等线" w:cs="Tahoma"/>
                <w:color w:val="000000"/>
                <w:kern w:val="0"/>
                <w:sz w:val="20"/>
                <w:szCs w:val="20"/>
              </w:rPr>
            </w:pPr>
            <w:r w:rsidRPr="00DD5FDF">
              <w:rPr>
                <w:rFonts w:ascii="等线" w:eastAsia="等线" w:hAnsi="等线" w:cs="Tahoma" w:hint="eastAsia"/>
                <w:color w:val="000000"/>
                <w:kern w:val="0"/>
                <w:sz w:val="20"/>
                <w:szCs w:val="20"/>
              </w:rPr>
              <w:t>RVV2*1.0</w:t>
            </w:r>
          </w:p>
        </w:tc>
        <w:tc>
          <w:tcPr>
            <w:tcW w:w="1080" w:type="dxa"/>
            <w:tcBorders>
              <w:top w:val="nil"/>
              <w:left w:val="nil"/>
              <w:bottom w:val="single" w:sz="4" w:space="0" w:color="auto"/>
              <w:right w:val="single" w:sz="4" w:space="0" w:color="auto"/>
            </w:tcBorders>
            <w:shd w:val="clear" w:color="000000" w:fill="FFFFFF"/>
            <w:noWrap/>
            <w:vAlign w:val="center"/>
            <w:hideMark/>
          </w:tcPr>
          <w:p w:rsidR="00494FCC" w:rsidRPr="00DD5FDF" w:rsidRDefault="00494FCC" w:rsidP="00FB6865">
            <w:pPr>
              <w:widowControl/>
              <w:jc w:val="center"/>
              <w:rPr>
                <w:rFonts w:ascii="等线" w:eastAsia="等线" w:hAnsi="等线" w:cs="Tahoma"/>
                <w:color w:val="000000"/>
                <w:kern w:val="0"/>
                <w:sz w:val="20"/>
                <w:szCs w:val="20"/>
              </w:rPr>
            </w:pPr>
            <w:r w:rsidRPr="00DD5FDF">
              <w:rPr>
                <w:rFonts w:ascii="等线" w:eastAsia="等线" w:hAnsi="等线" w:cs="Tahoma" w:hint="eastAsia"/>
                <w:color w:val="000000"/>
                <w:kern w:val="0"/>
                <w:sz w:val="20"/>
                <w:szCs w:val="20"/>
              </w:rPr>
              <w:t>国优</w:t>
            </w:r>
          </w:p>
        </w:tc>
        <w:tc>
          <w:tcPr>
            <w:tcW w:w="1080" w:type="dxa"/>
            <w:gridSpan w:val="3"/>
            <w:tcBorders>
              <w:top w:val="nil"/>
              <w:left w:val="nil"/>
              <w:bottom w:val="single" w:sz="4" w:space="0" w:color="auto"/>
              <w:right w:val="single" w:sz="4" w:space="0" w:color="auto"/>
            </w:tcBorders>
            <w:shd w:val="clear" w:color="000000" w:fill="FFFFFF"/>
            <w:noWrap/>
            <w:vAlign w:val="center"/>
            <w:hideMark/>
          </w:tcPr>
          <w:p w:rsidR="00494FCC" w:rsidRPr="00DD5FDF" w:rsidRDefault="00494FCC" w:rsidP="00FB6865">
            <w:pPr>
              <w:widowControl/>
              <w:jc w:val="center"/>
              <w:rPr>
                <w:rFonts w:ascii="等线" w:eastAsia="等线" w:hAnsi="等线" w:cs="Tahoma"/>
                <w:color w:val="000000"/>
                <w:kern w:val="0"/>
                <w:sz w:val="20"/>
                <w:szCs w:val="20"/>
              </w:rPr>
            </w:pPr>
            <w:r w:rsidRPr="00DD5FDF">
              <w:rPr>
                <w:rFonts w:ascii="等线" w:eastAsia="等线" w:hAnsi="等线" w:cs="Tahoma" w:hint="eastAsia"/>
                <w:color w:val="000000"/>
                <w:kern w:val="0"/>
                <w:sz w:val="20"/>
                <w:szCs w:val="20"/>
              </w:rPr>
              <w:t>1000</w:t>
            </w:r>
          </w:p>
        </w:tc>
        <w:tc>
          <w:tcPr>
            <w:tcW w:w="1080" w:type="dxa"/>
            <w:tcBorders>
              <w:top w:val="nil"/>
              <w:left w:val="nil"/>
              <w:bottom w:val="single" w:sz="4" w:space="0" w:color="auto"/>
              <w:right w:val="single" w:sz="4" w:space="0" w:color="auto"/>
            </w:tcBorders>
            <w:shd w:val="clear" w:color="000000" w:fill="FFFFFF"/>
            <w:noWrap/>
            <w:vAlign w:val="center"/>
            <w:hideMark/>
          </w:tcPr>
          <w:p w:rsidR="00494FCC" w:rsidRPr="00DD5FDF" w:rsidRDefault="00494FCC" w:rsidP="00FB6865">
            <w:pPr>
              <w:widowControl/>
              <w:jc w:val="center"/>
              <w:rPr>
                <w:rFonts w:ascii="等线" w:eastAsia="等线" w:hAnsi="等线" w:cs="Tahoma"/>
                <w:color w:val="000000"/>
                <w:kern w:val="0"/>
                <w:sz w:val="20"/>
                <w:szCs w:val="20"/>
              </w:rPr>
            </w:pPr>
            <w:r w:rsidRPr="00DD5FDF">
              <w:rPr>
                <w:rFonts w:ascii="等线" w:eastAsia="等线" w:hAnsi="等线" w:cs="Tahoma" w:hint="eastAsia"/>
                <w:color w:val="000000"/>
                <w:kern w:val="0"/>
                <w:sz w:val="20"/>
                <w:szCs w:val="20"/>
              </w:rPr>
              <w:t>米</w:t>
            </w:r>
          </w:p>
        </w:tc>
      </w:tr>
      <w:tr w:rsidR="00494FCC" w:rsidRPr="00DD5FDF" w:rsidTr="00494FCC">
        <w:trPr>
          <w:trHeight w:val="285"/>
        </w:trPr>
        <w:tc>
          <w:tcPr>
            <w:tcW w:w="427" w:type="dxa"/>
            <w:tcBorders>
              <w:top w:val="nil"/>
              <w:left w:val="single" w:sz="4" w:space="0" w:color="auto"/>
              <w:bottom w:val="single" w:sz="4" w:space="0" w:color="auto"/>
              <w:right w:val="single" w:sz="4" w:space="0" w:color="auto"/>
            </w:tcBorders>
            <w:shd w:val="clear" w:color="000000" w:fill="FFFFFF"/>
            <w:noWrap/>
            <w:vAlign w:val="center"/>
            <w:hideMark/>
          </w:tcPr>
          <w:p w:rsidR="00494FCC" w:rsidRPr="00DD5FDF" w:rsidRDefault="00494FCC" w:rsidP="00FB6865">
            <w:pPr>
              <w:widowControl/>
              <w:jc w:val="center"/>
              <w:rPr>
                <w:rFonts w:ascii="等线" w:eastAsia="等线" w:hAnsi="等线" w:cs="Tahoma"/>
                <w:color w:val="000000"/>
                <w:kern w:val="0"/>
                <w:sz w:val="20"/>
                <w:szCs w:val="20"/>
              </w:rPr>
            </w:pPr>
            <w:r w:rsidRPr="00DD5FDF">
              <w:rPr>
                <w:rFonts w:ascii="等线" w:eastAsia="等线" w:hAnsi="等线" w:cs="Tahoma" w:hint="eastAsia"/>
                <w:color w:val="000000"/>
                <w:kern w:val="0"/>
                <w:sz w:val="20"/>
                <w:szCs w:val="20"/>
              </w:rPr>
              <w:t>6</w:t>
            </w:r>
          </w:p>
        </w:tc>
        <w:tc>
          <w:tcPr>
            <w:tcW w:w="1733" w:type="dxa"/>
            <w:gridSpan w:val="2"/>
            <w:tcBorders>
              <w:top w:val="nil"/>
              <w:left w:val="nil"/>
              <w:bottom w:val="single" w:sz="4" w:space="0" w:color="auto"/>
              <w:right w:val="single" w:sz="4" w:space="0" w:color="auto"/>
            </w:tcBorders>
            <w:shd w:val="clear" w:color="000000" w:fill="FFFFFF"/>
            <w:vAlign w:val="bottom"/>
            <w:hideMark/>
          </w:tcPr>
          <w:p w:rsidR="00494FCC" w:rsidRPr="00DD5FDF" w:rsidRDefault="00494FCC" w:rsidP="00FB6865">
            <w:pPr>
              <w:widowControl/>
              <w:jc w:val="left"/>
              <w:rPr>
                <w:rFonts w:ascii="等线" w:eastAsia="等线" w:hAnsi="等线" w:cs="Tahoma"/>
                <w:color w:val="000000"/>
                <w:kern w:val="0"/>
                <w:sz w:val="20"/>
                <w:szCs w:val="20"/>
              </w:rPr>
            </w:pPr>
            <w:r w:rsidRPr="00DD5FDF">
              <w:rPr>
                <w:rFonts w:ascii="等线" w:eastAsia="等线" w:hAnsi="等线" w:cs="Tahoma" w:hint="eastAsia"/>
                <w:color w:val="000000"/>
                <w:kern w:val="0"/>
                <w:sz w:val="20"/>
                <w:szCs w:val="20"/>
              </w:rPr>
              <w:t>通讯线</w:t>
            </w:r>
          </w:p>
        </w:tc>
        <w:tc>
          <w:tcPr>
            <w:tcW w:w="3680" w:type="dxa"/>
            <w:gridSpan w:val="2"/>
            <w:tcBorders>
              <w:top w:val="nil"/>
              <w:left w:val="nil"/>
              <w:bottom w:val="single" w:sz="4" w:space="0" w:color="auto"/>
              <w:right w:val="single" w:sz="4" w:space="0" w:color="auto"/>
            </w:tcBorders>
            <w:shd w:val="clear" w:color="000000" w:fill="FFFFFF"/>
            <w:noWrap/>
            <w:hideMark/>
          </w:tcPr>
          <w:p w:rsidR="00494FCC" w:rsidRPr="00DD5FDF" w:rsidRDefault="00494FCC" w:rsidP="00FB6865">
            <w:pPr>
              <w:widowControl/>
              <w:jc w:val="left"/>
              <w:rPr>
                <w:rFonts w:ascii="等线" w:eastAsia="等线" w:hAnsi="等线" w:cs="Tahoma"/>
                <w:color w:val="000000"/>
                <w:kern w:val="0"/>
                <w:sz w:val="20"/>
                <w:szCs w:val="20"/>
              </w:rPr>
            </w:pPr>
            <w:r w:rsidRPr="00DD5FDF">
              <w:rPr>
                <w:rFonts w:ascii="等线" w:eastAsia="等线" w:hAnsi="等线" w:cs="Tahoma" w:hint="eastAsia"/>
                <w:color w:val="000000"/>
                <w:kern w:val="0"/>
                <w:sz w:val="20"/>
                <w:szCs w:val="20"/>
              </w:rPr>
              <w:t>8芯光纤</w:t>
            </w:r>
          </w:p>
        </w:tc>
        <w:tc>
          <w:tcPr>
            <w:tcW w:w="1080" w:type="dxa"/>
            <w:tcBorders>
              <w:top w:val="nil"/>
              <w:left w:val="nil"/>
              <w:bottom w:val="single" w:sz="4" w:space="0" w:color="auto"/>
              <w:right w:val="single" w:sz="4" w:space="0" w:color="auto"/>
            </w:tcBorders>
            <w:shd w:val="clear" w:color="000000" w:fill="FFFFFF"/>
            <w:noWrap/>
            <w:vAlign w:val="center"/>
            <w:hideMark/>
          </w:tcPr>
          <w:p w:rsidR="00494FCC" w:rsidRPr="00DD5FDF" w:rsidRDefault="00494FCC" w:rsidP="00FB6865">
            <w:pPr>
              <w:widowControl/>
              <w:jc w:val="center"/>
              <w:rPr>
                <w:rFonts w:ascii="等线" w:eastAsia="等线" w:hAnsi="等线" w:cs="Tahoma"/>
                <w:color w:val="000000"/>
                <w:kern w:val="0"/>
                <w:sz w:val="20"/>
                <w:szCs w:val="20"/>
              </w:rPr>
            </w:pPr>
            <w:r w:rsidRPr="00DD5FDF">
              <w:rPr>
                <w:rFonts w:ascii="等线" w:eastAsia="等线" w:hAnsi="等线" w:cs="Tahoma" w:hint="eastAsia"/>
                <w:color w:val="000000"/>
                <w:kern w:val="0"/>
                <w:sz w:val="20"/>
                <w:szCs w:val="20"/>
              </w:rPr>
              <w:t>国优</w:t>
            </w:r>
          </w:p>
        </w:tc>
        <w:tc>
          <w:tcPr>
            <w:tcW w:w="1080" w:type="dxa"/>
            <w:gridSpan w:val="3"/>
            <w:tcBorders>
              <w:top w:val="nil"/>
              <w:left w:val="nil"/>
              <w:bottom w:val="single" w:sz="4" w:space="0" w:color="auto"/>
              <w:right w:val="single" w:sz="4" w:space="0" w:color="auto"/>
            </w:tcBorders>
            <w:shd w:val="clear" w:color="000000" w:fill="FFFFFF"/>
            <w:noWrap/>
            <w:vAlign w:val="center"/>
            <w:hideMark/>
          </w:tcPr>
          <w:p w:rsidR="00494FCC" w:rsidRPr="00DD5FDF" w:rsidRDefault="00494FCC" w:rsidP="00FB6865">
            <w:pPr>
              <w:widowControl/>
              <w:jc w:val="center"/>
              <w:rPr>
                <w:rFonts w:ascii="等线" w:eastAsia="等线" w:hAnsi="等线" w:cs="Tahoma"/>
                <w:color w:val="000000"/>
                <w:kern w:val="0"/>
                <w:sz w:val="20"/>
                <w:szCs w:val="20"/>
              </w:rPr>
            </w:pPr>
            <w:r w:rsidRPr="00DD5FDF">
              <w:rPr>
                <w:rFonts w:ascii="等线" w:eastAsia="等线" w:hAnsi="等线" w:cs="Tahoma" w:hint="eastAsia"/>
                <w:color w:val="000000"/>
                <w:kern w:val="0"/>
                <w:sz w:val="20"/>
                <w:szCs w:val="20"/>
              </w:rPr>
              <w:t>8000</w:t>
            </w:r>
          </w:p>
        </w:tc>
        <w:tc>
          <w:tcPr>
            <w:tcW w:w="1080" w:type="dxa"/>
            <w:tcBorders>
              <w:top w:val="nil"/>
              <w:left w:val="nil"/>
              <w:bottom w:val="single" w:sz="4" w:space="0" w:color="auto"/>
              <w:right w:val="single" w:sz="4" w:space="0" w:color="auto"/>
            </w:tcBorders>
            <w:shd w:val="clear" w:color="000000" w:fill="FFFFFF"/>
            <w:noWrap/>
            <w:vAlign w:val="center"/>
            <w:hideMark/>
          </w:tcPr>
          <w:p w:rsidR="00494FCC" w:rsidRPr="00DD5FDF" w:rsidRDefault="00494FCC" w:rsidP="00FB6865">
            <w:pPr>
              <w:widowControl/>
              <w:jc w:val="center"/>
              <w:rPr>
                <w:rFonts w:ascii="等线" w:eastAsia="等线" w:hAnsi="等线" w:cs="Tahoma"/>
                <w:color w:val="000000"/>
                <w:kern w:val="0"/>
                <w:sz w:val="20"/>
                <w:szCs w:val="20"/>
              </w:rPr>
            </w:pPr>
            <w:r w:rsidRPr="00DD5FDF">
              <w:rPr>
                <w:rFonts w:ascii="等线" w:eastAsia="等线" w:hAnsi="等线" w:cs="Tahoma" w:hint="eastAsia"/>
                <w:color w:val="000000"/>
                <w:kern w:val="0"/>
                <w:sz w:val="20"/>
                <w:szCs w:val="20"/>
              </w:rPr>
              <w:t>米</w:t>
            </w:r>
          </w:p>
        </w:tc>
      </w:tr>
      <w:tr w:rsidR="00494FCC" w:rsidRPr="00DD5FDF" w:rsidTr="00494FCC">
        <w:trPr>
          <w:trHeight w:val="285"/>
        </w:trPr>
        <w:tc>
          <w:tcPr>
            <w:tcW w:w="427" w:type="dxa"/>
            <w:tcBorders>
              <w:top w:val="nil"/>
              <w:left w:val="single" w:sz="4" w:space="0" w:color="auto"/>
              <w:bottom w:val="single" w:sz="4" w:space="0" w:color="auto"/>
              <w:right w:val="single" w:sz="4" w:space="0" w:color="auto"/>
            </w:tcBorders>
            <w:shd w:val="clear" w:color="000000" w:fill="FFFFFF"/>
            <w:noWrap/>
            <w:vAlign w:val="center"/>
            <w:hideMark/>
          </w:tcPr>
          <w:p w:rsidR="00494FCC" w:rsidRPr="00DD5FDF" w:rsidRDefault="00494FCC" w:rsidP="00FB6865">
            <w:pPr>
              <w:widowControl/>
              <w:jc w:val="center"/>
              <w:rPr>
                <w:rFonts w:ascii="等线" w:eastAsia="等线" w:hAnsi="等线" w:cs="Tahoma"/>
                <w:color w:val="000000"/>
                <w:kern w:val="0"/>
                <w:sz w:val="20"/>
                <w:szCs w:val="20"/>
              </w:rPr>
            </w:pPr>
            <w:r w:rsidRPr="00DD5FDF">
              <w:rPr>
                <w:rFonts w:ascii="等线" w:eastAsia="等线" w:hAnsi="等线" w:cs="Tahoma" w:hint="eastAsia"/>
                <w:color w:val="000000"/>
                <w:kern w:val="0"/>
                <w:sz w:val="20"/>
                <w:szCs w:val="20"/>
              </w:rPr>
              <w:t>7</w:t>
            </w:r>
          </w:p>
        </w:tc>
        <w:tc>
          <w:tcPr>
            <w:tcW w:w="1733" w:type="dxa"/>
            <w:gridSpan w:val="2"/>
            <w:tcBorders>
              <w:top w:val="nil"/>
              <w:left w:val="nil"/>
              <w:bottom w:val="single" w:sz="4" w:space="0" w:color="auto"/>
              <w:right w:val="single" w:sz="4" w:space="0" w:color="auto"/>
            </w:tcBorders>
            <w:shd w:val="clear" w:color="000000" w:fill="FFFFFF"/>
            <w:vAlign w:val="bottom"/>
            <w:hideMark/>
          </w:tcPr>
          <w:p w:rsidR="00494FCC" w:rsidRPr="00DD5FDF" w:rsidRDefault="00494FCC" w:rsidP="00FB6865">
            <w:pPr>
              <w:widowControl/>
              <w:jc w:val="left"/>
              <w:rPr>
                <w:rFonts w:ascii="等线" w:eastAsia="等线" w:hAnsi="等线" w:cs="Tahoma"/>
                <w:color w:val="000000"/>
                <w:kern w:val="0"/>
                <w:sz w:val="20"/>
                <w:szCs w:val="20"/>
              </w:rPr>
            </w:pPr>
            <w:r w:rsidRPr="00DD5FDF">
              <w:rPr>
                <w:rFonts w:ascii="等线" w:eastAsia="等线" w:hAnsi="等线" w:cs="Tahoma" w:hint="eastAsia"/>
                <w:color w:val="000000"/>
                <w:kern w:val="0"/>
                <w:sz w:val="20"/>
                <w:szCs w:val="20"/>
              </w:rPr>
              <w:t>通讯网线</w:t>
            </w:r>
          </w:p>
        </w:tc>
        <w:tc>
          <w:tcPr>
            <w:tcW w:w="3680" w:type="dxa"/>
            <w:gridSpan w:val="2"/>
            <w:tcBorders>
              <w:top w:val="nil"/>
              <w:left w:val="nil"/>
              <w:bottom w:val="single" w:sz="4" w:space="0" w:color="auto"/>
              <w:right w:val="single" w:sz="4" w:space="0" w:color="auto"/>
            </w:tcBorders>
            <w:shd w:val="clear" w:color="000000" w:fill="FFFFFF"/>
            <w:noWrap/>
            <w:hideMark/>
          </w:tcPr>
          <w:p w:rsidR="00494FCC" w:rsidRPr="00DD5FDF" w:rsidRDefault="00494FCC" w:rsidP="00FB6865">
            <w:pPr>
              <w:widowControl/>
              <w:jc w:val="left"/>
              <w:rPr>
                <w:rFonts w:ascii="等线" w:eastAsia="等线" w:hAnsi="等线" w:cs="Tahoma"/>
                <w:color w:val="000000"/>
                <w:kern w:val="0"/>
                <w:sz w:val="20"/>
                <w:szCs w:val="20"/>
              </w:rPr>
            </w:pPr>
            <w:r w:rsidRPr="00DD5FDF">
              <w:rPr>
                <w:rFonts w:ascii="等线" w:eastAsia="等线" w:hAnsi="等线" w:cs="Tahoma" w:hint="eastAsia"/>
                <w:color w:val="000000"/>
                <w:kern w:val="0"/>
                <w:sz w:val="20"/>
                <w:szCs w:val="20"/>
              </w:rPr>
              <w:t>六类网线</w:t>
            </w:r>
          </w:p>
        </w:tc>
        <w:tc>
          <w:tcPr>
            <w:tcW w:w="1080" w:type="dxa"/>
            <w:tcBorders>
              <w:top w:val="nil"/>
              <w:left w:val="nil"/>
              <w:bottom w:val="single" w:sz="4" w:space="0" w:color="auto"/>
              <w:right w:val="single" w:sz="4" w:space="0" w:color="auto"/>
            </w:tcBorders>
            <w:shd w:val="clear" w:color="000000" w:fill="FFFFFF"/>
            <w:noWrap/>
            <w:vAlign w:val="center"/>
            <w:hideMark/>
          </w:tcPr>
          <w:p w:rsidR="00494FCC" w:rsidRPr="00DD5FDF" w:rsidRDefault="00494FCC" w:rsidP="00FB6865">
            <w:pPr>
              <w:widowControl/>
              <w:jc w:val="center"/>
              <w:rPr>
                <w:rFonts w:ascii="等线" w:eastAsia="等线" w:hAnsi="等线" w:cs="Tahoma"/>
                <w:color w:val="000000"/>
                <w:kern w:val="0"/>
                <w:sz w:val="20"/>
                <w:szCs w:val="20"/>
              </w:rPr>
            </w:pPr>
            <w:r w:rsidRPr="00DD5FDF">
              <w:rPr>
                <w:rFonts w:ascii="等线" w:eastAsia="等线" w:hAnsi="等线" w:cs="Tahoma" w:hint="eastAsia"/>
                <w:color w:val="000000"/>
                <w:kern w:val="0"/>
                <w:sz w:val="20"/>
                <w:szCs w:val="20"/>
              </w:rPr>
              <w:t>国优</w:t>
            </w:r>
          </w:p>
        </w:tc>
        <w:tc>
          <w:tcPr>
            <w:tcW w:w="1080" w:type="dxa"/>
            <w:gridSpan w:val="3"/>
            <w:tcBorders>
              <w:top w:val="nil"/>
              <w:left w:val="nil"/>
              <w:bottom w:val="single" w:sz="4" w:space="0" w:color="auto"/>
              <w:right w:val="single" w:sz="4" w:space="0" w:color="auto"/>
            </w:tcBorders>
            <w:shd w:val="clear" w:color="000000" w:fill="FFFFFF"/>
            <w:noWrap/>
            <w:vAlign w:val="center"/>
            <w:hideMark/>
          </w:tcPr>
          <w:p w:rsidR="00494FCC" w:rsidRPr="00DD5FDF" w:rsidRDefault="00494FCC" w:rsidP="00FB6865">
            <w:pPr>
              <w:widowControl/>
              <w:jc w:val="center"/>
              <w:rPr>
                <w:rFonts w:ascii="等线" w:eastAsia="等线" w:hAnsi="等线" w:cs="Tahoma"/>
                <w:color w:val="000000"/>
                <w:kern w:val="0"/>
                <w:sz w:val="20"/>
                <w:szCs w:val="20"/>
              </w:rPr>
            </w:pPr>
            <w:r w:rsidRPr="00DD5FDF">
              <w:rPr>
                <w:rFonts w:ascii="等线" w:eastAsia="等线" w:hAnsi="等线" w:cs="Tahoma" w:hint="eastAsia"/>
                <w:color w:val="000000"/>
                <w:kern w:val="0"/>
                <w:sz w:val="20"/>
                <w:szCs w:val="20"/>
              </w:rPr>
              <w:t>500</w:t>
            </w:r>
          </w:p>
        </w:tc>
        <w:tc>
          <w:tcPr>
            <w:tcW w:w="1080" w:type="dxa"/>
            <w:tcBorders>
              <w:top w:val="nil"/>
              <w:left w:val="nil"/>
              <w:bottom w:val="single" w:sz="4" w:space="0" w:color="auto"/>
              <w:right w:val="single" w:sz="4" w:space="0" w:color="auto"/>
            </w:tcBorders>
            <w:shd w:val="clear" w:color="000000" w:fill="FFFFFF"/>
            <w:noWrap/>
            <w:vAlign w:val="center"/>
            <w:hideMark/>
          </w:tcPr>
          <w:p w:rsidR="00494FCC" w:rsidRPr="00DD5FDF" w:rsidRDefault="00494FCC" w:rsidP="00FB6865">
            <w:pPr>
              <w:widowControl/>
              <w:jc w:val="center"/>
              <w:rPr>
                <w:rFonts w:ascii="等线" w:eastAsia="等线" w:hAnsi="等线" w:cs="Tahoma"/>
                <w:color w:val="000000"/>
                <w:kern w:val="0"/>
                <w:sz w:val="20"/>
                <w:szCs w:val="20"/>
              </w:rPr>
            </w:pPr>
            <w:r w:rsidRPr="00DD5FDF">
              <w:rPr>
                <w:rFonts w:ascii="等线" w:eastAsia="等线" w:hAnsi="等线" w:cs="Tahoma" w:hint="eastAsia"/>
                <w:color w:val="000000"/>
                <w:kern w:val="0"/>
                <w:sz w:val="20"/>
                <w:szCs w:val="20"/>
              </w:rPr>
              <w:t>米</w:t>
            </w:r>
          </w:p>
        </w:tc>
      </w:tr>
      <w:tr w:rsidR="00494FCC" w:rsidRPr="00DD5FDF" w:rsidTr="00494FCC">
        <w:trPr>
          <w:trHeight w:val="510"/>
        </w:trPr>
        <w:tc>
          <w:tcPr>
            <w:tcW w:w="427" w:type="dxa"/>
            <w:tcBorders>
              <w:top w:val="nil"/>
              <w:left w:val="single" w:sz="4" w:space="0" w:color="auto"/>
              <w:bottom w:val="single" w:sz="4" w:space="0" w:color="auto"/>
              <w:right w:val="single" w:sz="4" w:space="0" w:color="auto"/>
            </w:tcBorders>
            <w:shd w:val="clear" w:color="000000" w:fill="FFFFFF"/>
            <w:noWrap/>
            <w:vAlign w:val="center"/>
            <w:hideMark/>
          </w:tcPr>
          <w:p w:rsidR="00494FCC" w:rsidRPr="00DD5FDF" w:rsidRDefault="00494FCC" w:rsidP="00FB6865">
            <w:pPr>
              <w:widowControl/>
              <w:jc w:val="center"/>
              <w:rPr>
                <w:rFonts w:ascii="等线" w:eastAsia="等线" w:hAnsi="等线" w:cs="Tahoma"/>
                <w:color w:val="000000"/>
                <w:kern w:val="0"/>
                <w:sz w:val="20"/>
                <w:szCs w:val="20"/>
              </w:rPr>
            </w:pPr>
            <w:r w:rsidRPr="00DD5FDF">
              <w:rPr>
                <w:rFonts w:ascii="等线" w:eastAsia="等线" w:hAnsi="等线" w:cs="Tahoma" w:hint="eastAsia"/>
                <w:color w:val="000000"/>
                <w:kern w:val="0"/>
                <w:sz w:val="20"/>
                <w:szCs w:val="20"/>
              </w:rPr>
              <w:t>8</w:t>
            </w:r>
          </w:p>
        </w:tc>
        <w:tc>
          <w:tcPr>
            <w:tcW w:w="1733" w:type="dxa"/>
            <w:gridSpan w:val="2"/>
            <w:tcBorders>
              <w:top w:val="nil"/>
              <w:left w:val="nil"/>
              <w:bottom w:val="single" w:sz="4" w:space="0" w:color="auto"/>
              <w:right w:val="single" w:sz="4" w:space="0" w:color="auto"/>
            </w:tcBorders>
            <w:shd w:val="clear" w:color="000000" w:fill="FFFFFF"/>
            <w:hideMark/>
          </w:tcPr>
          <w:p w:rsidR="00494FCC" w:rsidRPr="00DD5FDF" w:rsidRDefault="00494FCC" w:rsidP="00FB6865">
            <w:pPr>
              <w:widowControl/>
              <w:jc w:val="left"/>
              <w:rPr>
                <w:rFonts w:ascii="等线" w:eastAsia="等线" w:hAnsi="等线" w:cs="Tahoma"/>
                <w:color w:val="000000"/>
                <w:kern w:val="0"/>
                <w:sz w:val="20"/>
                <w:szCs w:val="20"/>
              </w:rPr>
            </w:pPr>
            <w:r w:rsidRPr="00DD5FDF">
              <w:rPr>
                <w:rFonts w:ascii="等线" w:eastAsia="等线" w:hAnsi="等线" w:cs="Tahoma" w:hint="eastAsia"/>
                <w:color w:val="000000"/>
                <w:kern w:val="0"/>
                <w:sz w:val="20"/>
                <w:szCs w:val="20"/>
              </w:rPr>
              <w:t>线管支架及其他辅材</w:t>
            </w:r>
          </w:p>
        </w:tc>
        <w:tc>
          <w:tcPr>
            <w:tcW w:w="3680" w:type="dxa"/>
            <w:gridSpan w:val="2"/>
            <w:tcBorders>
              <w:top w:val="nil"/>
              <w:left w:val="nil"/>
              <w:bottom w:val="single" w:sz="4" w:space="0" w:color="auto"/>
              <w:right w:val="single" w:sz="4" w:space="0" w:color="auto"/>
            </w:tcBorders>
            <w:shd w:val="clear" w:color="000000" w:fill="FFFFFF"/>
            <w:noWrap/>
            <w:hideMark/>
          </w:tcPr>
          <w:p w:rsidR="00494FCC" w:rsidRPr="00DD5FDF" w:rsidRDefault="00494FCC" w:rsidP="00FB6865">
            <w:pPr>
              <w:widowControl/>
              <w:jc w:val="left"/>
              <w:rPr>
                <w:rFonts w:ascii="等线" w:eastAsia="等线" w:hAnsi="等线" w:cs="Tahoma"/>
                <w:color w:val="000000"/>
                <w:kern w:val="0"/>
                <w:sz w:val="20"/>
                <w:szCs w:val="20"/>
              </w:rPr>
            </w:pPr>
            <w:r w:rsidRPr="00DD5FDF">
              <w:rPr>
                <w:rFonts w:ascii="等线" w:eastAsia="等线" w:hAnsi="等线" w:cs="Tahoma" w:hint="eastAsia"/>
                <w:color w:val="000000"/>
                <w:kern w:val="0"/>
                <w:sz w:val="20"/>
                <w:szCs w:val="20"/>
              </w:rPr>
              <w:t>DN20、DN25、辅材等</w:t>
            </w:r>
          </w:p>
        </w:tc>
        <w:tc>
          <w:tcPr>
            <w:tcW w:w="1080" w:type="dxa"/>
            <w:tcBorders>
              <w:top w:val="nil"/>
              <w:left w:val="nil"/>
              <w:bottom w:val="single" w:sz="4" w:space="0" w:color="auto"/>
              <w:right w:val="single" w:sz="4" w:space="0" w:color="auto"/>
            </w:tcBorders>
            <w:shd w:val="clear" w:color="000000" w:fill="FFFFFF"/>
            <w:noWrap/>
            <w:vAlign w:val="center"/>
            <w:hideMark/>
          </w:tcPr>
          <w:p w:rsidR="00494FCC" w:rsidRPr="00DD5FDF" w:rsidRDefault="00494FCC" w:rsidP="00FB6865">
            <w:pPr>
              <w:widowControl/>
              <w:jc w:val="center"/>
              <w:rPr>
                <w:rFonts w:ascii="等线" w:eastAsia="等线" w:hAnsi="等线" w:cs="Tahoma"/>
                <w:color w:val="000000"/>
                <w:kern w:val="0"/>
                <w:sz w:val="20"/>
                <w:szCs w:val="20"/>
              </w:rPr>
            </w:pPr>
            <w:r w:rsidRPr="00DD5FDF">
              <w:rPr>
                <w:rFonts w:ascii="等线" w:eastAsia="等线" w:hAnsi="等线" w:cs="Tahoma" w:hint="eastAsia"/>
                <w:color w:val="000000"/>
                <w:kern w:val="0"/>
                <w:sz w:val="20"/>
                <w:szCs w:val="20"/>
              </w:rPr>
              <w:t>国优</w:t>
            </w:r>
          </w:p>
        </w:tc>
        <w:tc>
          <w:tcPr>
            <w:tcW w:w="1080" w:type="dxa"/>
            <w:gridSpan w:val="3"/>
            <w:tcBorders>
              <w:top w:val="nil"/>
              <w:left w:val="nil"/>
              <w:bottom w:val="single" w:sz="4" w:space="0" w:color="auto"/>
              <w:right w:val="single" w:sz="4" w:space="0" w:color="auto"/>
            </w:tcBorders>
            <w:shd w:val="clear" w:color="000000" w:fill="FFFFFF"/>
            <w:noWrap/>
            <w:vAlign w:val="center"/>
            <w:hideMark/>
          </w:tcPr>
          <w:p w:rsidR="00494FCC" w:rsidRPr="00DD5FDF" w:rsidRDefault="00494FCC" w:rsidP="00FB6865">
            <w:pPr>
              <w:widowControl/>
              <w:jc w:val="center"/>
              <w:rPr>
                <w:rFonts w:ascii="等线" w:eastAsia="等线" w:hAnsi="等线" w:cs="Tahoma"/>
                <w:color w:val="000000"/>
                <w:kern w:val="0"/>
                <w:sz w:val="20"/>
                <w:szCs w:val="20"/>
              </w:rPr>
            </w:pPr>
            <w:r w:rsidRPr="00DD5FDF">
              <w:rPr>
                <w:rFonts w:ascii="等线" w:eastAsia="等线" w:hAnsi="等线" w:cs="Tahoma" w:hint="eastAsia"/>
                <w:color w:val="000000"/>
                <w:kern w:val="0"/>
                <w:sz w:val="20"/>
                <w:szCs w:val="20"/>
              </w:rPr>
              <w:t>1</w:t>
            </w:r>
          </w:p>
        </w:tc>
        <w:tc>
          <w:tcPr>
            <w:tcW w:w="1080" w:type="dxa"/>
            <w:tcBorders>
              <w:top w:val="nil"/>
              <w:left w:val="nil"/>
              <w:bottom w:val="single" w:sz="4" w:space="0" w:color="auto"/>
              <w:right w:val="single" w:sz="4" w:space="0" w:color="auto"/>
            </w:tcBorders>
            <w:shd w:val="clear" w:color="000000" w:fill="FFFFFF"/>
            <w:noWrap/>
            <w:vAlign w:val="center"/>
            <w:hideMark/>
          </w:tcPr>
          <w:p w:rsidR="00494FCC" w:rsidRPr="00DD5FDF" w:rsidRDefault="00494FCC" w:rsidP="00FB6865">
            <w:pPr>
              <w:widowControl/>
              <w:jc w:val="center"/>
              <w:rPr>
                <w:rFonts w:ascii="等线" w:eastAsia="等线" w:hAnsi="等线" w:cs="Tahoma"/>
                <w:color w:val="000000"/>
                <w:kern w:val="0"/>
                <w:sz w:val="20"/>
                <w:szCs w:val="20"/>
              </w:rPr>
            </w:pPr>
            <w:r w:rsidRPr="00DD5FDF">
              <w:rPr>
                <w:rFonts w:ascii="等线" w:eastAsia="等线" w:hAnsi="等线" w:cs="Tahoma" w:hint="eastAsia"/>
                <w:color w:val="000000"/>
                <w:kern w:val="0"/>
                <w:sz w:val="20"/>
                <w:szCs w:val="20"/>
              </w:rPr>
              <w:t>项</w:t>
            </w:r>
          </w:p>
        </w:tc>
      </w:tr>
      <w:tr w:rsidR="00494FCC" w:rsidRPr="00DD5FDF" w:rsidTr="00494FCC">
        <w:trPr>
          <w:trHeight w:val="765"/>
        </w:trPr>
        <w:tc>
          <w:tcPr>
            <w:tcW w:w="427" w:type="dxa"/>
            <w:tcBorders>
              <w:top w:val="nil"/>
              <w:left w:val="single" w:sz="4" w:space="0" w:color="auto"/>
              <w:bottom w:val="single" w:sz="4" w:space="0" w:color="auto"/>
              <w:right w:val="single" w:sz="4" w:space="0" w:color="auto"/>
            </w:tcBorders>
            <w:shd w:val="clear" w:color="000000" w:fill="FFFFFF"/>
            <w:noWrap/>
            <w:vAlign w:val="center"/>
            <w:hideMark/>
          </w:tcPr>
          <w:p w:rsidR="00494FCC" w:rsidRPr="00DD5FDF" w:rsidRDefault="00494FCC" w:rsidP="00FB6865">
            <w:pPr>
              <w:widowControl/>
              <w:jc w:val="center"/>
              <w:rPr>
                <w:rFonts w:ascii="等线" w:eastAsia="等线" w:hAnsi="等线" w:cs="Tahoma"/>
                <w:color w:val="000000"/>
                <w:kern w:val="0"/>
                <w:sz w:val="20"/>
                <w:szCs w:val="20"/>
              </w:rPr>
            </w:pPr>
            <w:r w:rsidRPr="00DD5FDF">
              <w:rPr>
                <w:rFonts w:ascii="等线" w:eastAsia="等线" w:hAnsi="等线" w:cs="Tahoma" w:hint="eastAsia"/>
                <w:color w:val="000000"/>
                <w:kern w:val="0"/>
                <w:sz w:val="20"/>
                <w:szCs w:val="20"/>
              </w:rPr>
              <w:t>9</w:t>
            </w:r>
          </w:p>
        </w:tc>
        <w:tc>
          <w:tcPr>
            <w:tcW w:w="1733" w:type="dxa"/>
            <w:gridSpan w:val="2"/>
            <w:tcBorders>
              <w:top w:val="nil"/>
              <w:left w:val="nil"/>
              <w:bottom w:val="single" w:sz="4" w:space="0" w:color="auto"/>
              <w:right w:val="single" w:sz="4" w:space="0" w:color="auto"/>
            </w:tcBorders>
            <w:shd w:val="clear" w:color="000000" w:fill="FFFFFF"/>
            <w:hideMark/>
          </w:tcPr>
          <w:p w:rsidR="00494FCC" w:rsidRPr="00DD5FDF" w:rsidRDefault="00494FCC" w:rsidP="00FB6865">
            <w:pPr>
              <w:widowControl/>
              <w:jc w:val="left"/>
              <w:rPr>
                <w:rFonts w:ascii="等线" w:eastAsia="等线" w:hAnsi="等线" w:cs="Tahoma"/>
                <w:color w:val="000000"/>
                <w:kern w:val="0"/>
                <w:sz w:val="20"/>
                <w:szCs w:val="20"/>
              </w:rPr>
            </w:pPr>
            <w:r w:rsidRPr="00DD5FDF">
              <w:rPr>
                <w:rFonts w:ascii="等线" w:eastAsia="等线" w:hAnsi="等线" w:cs="Tahoma" w:hint="eastAsia"/>
                <w:color w:val="000000"/>
                <w:kern w:val="0"/>
                <w:sz w:val="20"/>
                <w:szCs w:val="20"/>
              </w:rPr>
              <w:t>机电设备柜内改造</w:t>
            </w:r>
          </w:p>
        </w:tc>
        <w:tc>
          <w:tcPr>
            <w:tcW w:w="3680" w:type="dxa"/>
            <w:gridSpan w:val="2"/>
            <w:tcBorders>
              <w:top w:val="nil"/>
              <w:left w:val="nil"/>
              <w:bottom w:val="single" w:sz="4" w:space="0" w:color="auto"/>
              <w:right w:val="single" w:sz="4" w:space="0" w:color="auto"/>
            </w:tcBorders>
            <w:shd w:val="clear" w:color="000000" w:fill="FFFFFF"/>
            <w:hideMark/>
          </w:tcPr>
          <w:p w:rsidR="00494FCC" w:rsidRPr="00DD5FDF" w:rsidRDefault="00494FCC" w:rsidP="00FB6865">
            <w:pPr>
              <w:widowControl/>
              <w:jc w:val="left"/>
              <w:rPr>
                <w:rFonts w:ascii="等线" w:eastAsia="等线" w:hAnsi="等线" w:cs="Tahoma"/>
                <w:color w:val="000000"/>
                <w:kern w:val="0"/>
                <w:sz w:val="20"/>
                <w:szCs w:val="20"/>
              </w:rPr>
            </w:pPr>
            <w:r w:rsidRPr="00DD5FDF">
              <w:rPr>
                <w:rFonts w:ascii="等线" w:eastAsia="等线" w:hAnsi="等线" w:cs="Tahoma" w:hint="eastAsia"/>
                <w:color w:val="000000"/>
                <w:kern w:val="0"/>
                <w:sz w:val="20"/>
                <w:szCs w:val="20"/>
              </w:rPr>
              <w:t>新增分支段关联的风机、水泵、照明等</w:t>
            </w:r>
            <w:r>
              <w:rPr>
                <w:rFonts w:ascii="等线" w:eastAsia="等线" w:hAnsi="等线" w:cs="Tahoma" w:hint="eastAsia"/>
                <w:color w:val="000000"/>
                <w:kern w:val="0"/>
                <w:sz w:val="20"/>
                <w:szCs w:val="20"/>
              </w:rPr>
              <w:t>控制柜</w:t>
            </w:r>
            <w:r w:rsidRPr="00DD5FDF">
              <w:rPr>
                <w:rFonts w:ascii="等线" w:eastAsia="等线" w:hAnsi="等线" w:cs="Tahoma" w:hint="eastAsia"/>
                <w:color w:val="000000"/>
                <w:kern w:val="0"/>
                <w:sz w:val="20"/>
                <w:szCs w:val="20"/>
              </w:rPr>
              <w:t>电路，增加二次回路端子给PLC控制柜监控，出CAD原理图</w:t>
            </w:r>
          </w:p>
        </w:tc>
        <w:tc>
          <w:tcPr>
            <w:tcW w:w="1080" w:type="dxa"/>
            <w:tcBorders>
              <w:top w:val="nil"/>
              <w:left w:val="nil"/>
              <w:bottom w:val="single" w:sz="4" w:space="0" w:color="auto"/>
              <w:right w:val="single" w:sz="4" w:space="0" w:color="auto"/>
            </w:tcBorders>
            <w:shd w:val="clear" w:color="000000" w:fill="FFFFFF"/>
            <w:noWrap/>
            <w:vAlign w:val="center"/>
            <w:hideMark/>
          </w:tcPr>
          <w:p w:rsidR="00494FCC" w:rsidRPr="00DD5FDF" w:rsidRDefault="00494FCC" w:rsidP="00FB6865">
            <w:pPr>
              <w:widowControl/>
              <w:jc w:val="center"/>
              <w:rPr>
                <w:rFonts w:ascii="等线" w:eastAsia="等线" w:hAnsi="等线" w:cs="Tahoma"/>
                <w:color w:val="000000"/>
                <w:kern w:val="0"/>
                <w:sz w:val="20"/>
                <w:szCs w:val="20"/>
              </w:rPr>
            </w:pPr>
            <w:r w:rsidRPr="00DD5FDF">
              <w:rPr>
                <w:rFonts w:ascii="等线" w:eastAsia="等线" w:hAnsi="等线" w:cs="Tahoma" w:hint="eastAsia"/>
                <w:color w:val="000000"/>
                <w:kern w:val="0"/>
                <w:sz w:val="20"/>
                <w:szCs w:val="20"/>
              </w:rPr>
              <w:t>国优</w:t>
            </w:r>
          </w:p>
        </w:tc>
        <w:tc>
          <w:tcPr>
            <w:tcW w:w="1080" w:type="dxa"/>
            <w:gridSpan w:val="3"/>
            <w:tcBorders>
              <w:top w:val="nil"/>
              <w:left w:val="nil"/>
              <w:bottom w:val="single" w:sz="4" w:space="0" w:color="auto"/>
              <w:right w:val="single" w:sz="4" w:space="0" w:color="auto"/>
            </w:tcBorders>
            <w:shd w:val="clear" w:color="000000" w:fill="FFFFFF"/>
            <w:noWrap/>
            <w:vAlign w:val="center"/>
            <w:hideMark/>
          </w:tcPr>
          <w:p w:rsidR="00494FCC" w:rsidRPr="00DD5FDF" w:rsidRDefault="00494FCC" w:rsidP="00FB6865">
            <w:pPr>
              <w:widowControl/>
              <w:jc w:val="center"/>
              <w:rPr>
                <w:rFonts w:ascii="等线" w:eastAsia="等线" w:hAnsi="等线" w:cs="Tahoma"/>
                <w:color w:val="000000"/>
                <w:kern w:val="0"/>
                <w:sz w:val="20"/>
                <w:szCs w:val="20"/>
              </w:rPr>
            </w:pPr>
            <w:r w:rsidRPr="00DD5FDF">
              <w:rPr>
                <w:rFonts w:ascii="等线" w:eastAsia="等线" w:hAnsi="等线" w:cs="Tahoma" w:hint="eastAsia"/>
                <w:color w:val="000000"/>
                <w:kern w:val="0"/>
                <w:sz w:val="20"/>
                <w:szCs w:val="20"/>
              </w:rPr>
              <w:t>1</w:t>
            </w:r>
          </w:p>
        </w:tc>
        <w:tc>
          <w:tcPr>
            <w:tcW w:w="1080" w:type="dxa"/>
            <w:tcBorders>
              <w:top w:val="nil"/>
              <w:left w:val="nil"/>
              <w:bottom w:val="single" w:sz="4" w:space="0" w:color="auto"/>
              <w:right w:val="single" w:sz="4" w:space="0" w:color="auto"/>
            </w:tcBorders>
            <w:shd w:val="clear" w:color="000000" w:fill="FFFFFF"/>
            <w:noWrap/>
            <w:vAlign w:val="center"/>
            <w:hideMark/>
          </w:tcPr>
          <w:p w:rsidR="00494FCC" w:rsidRPr="00DD5FDF" w:rsidRDefault="00494FCC" w:rsidP="00FB6865">
            <w:pPr>
              <w:widowControl/>
              <w:jc w:val="center"/>
              <w:rPr>
                <w:rFonts w:ascii="等线" w:eastAsia="等线" w:hAnsi="等线" w:cs="Tahoma"/>
                <w:color w:val="000000"/>
                <w:kern w:val="0"/>
                <w:sz w:val="20"/>
                <w:szCs w:val="20"/>
              </w:rPr>
            </w:pPr>
            <w:r w:rsidRPr="00DD5FDF">
              <w:rPr>
                <w:rFonts w:ascii="等线" w:eastAsia="等线" w:hAnsi="等线" w:cs="Tahoma" w:hint="eastAsia"/>
                <w:color w:val="000000"/>
                <w:kern w:val="0"/>
                <w:sz w:val="20"/>
                <w:szCs w:val="20"/>
              </w:rPr>
              <w:t>项</w:t>
            </w:r>
          </w:p>
        </w:tc>
      </w:tr>
      <w:tr w:rsidR="00494FCC" w:rsidRPr="00DD5FDF" w:rsidTr="00494FCC">
        <w:trPr>
          <w:trHeight w:val="765"/>
        </w:trPr>
        <w:tc>
          <w:tcPr>
            <w:tcW w:w="427" w:type="dxa"/>
            <w:tcBorders>
              <w:top w:val="nil"/>
              <w:left w:val="single" w:sz="4" w:space="0" w:color="auto"/>
              <w:bottom w:val="single" w:sz="4" w:space="0" w:color="auto"/>
              <w:right w:val="single" w:sz="4" w:space="0" w:color="auto"/>
            </w:tcBorders>
            <w:shd w:val="clear" w:color="000000" w:fill="FFFFFF"/>
            <w:noWrap/>
            <w:vAlign w:val="center"/>
            <w:hideMark/>
          </w:tcPr>
          <w:p w:rsidR="00494FCC" w:rsidRPr="00DD5FDF" w:rsidRDefault="00494FCC" w:rsidP="00FB6865">
            <w:pPr>
              <w:widowControl/>
              <w:jc w:val="center"/>
              <w:rPr>
                <w:rFonts w:ascii="等线" w:eastAsia="等线" w:hAnsi="等线" w:cs="Tahoma"/>
                <w:color w:val="000000"/>
                <w:kern w:val="0"/>
                <w:sz w:val="20"/>
                <w:szCs w:val="20"/>
              </w:rPr>
            </w:pPr>
            <w:r w:rsidRPr="00DD5FDF">
              <w:rPr>
                <w:rFonts w:ascii="等线" w:eastAsia="等线" w:hAnsi="等线" w:cs="Tahoma" w:hint="eastAsia"/>
                <w:color w:val="000000"/>
                <w:kern w:val="0"/>
                <w:sz w:val="20"/>
                <w:szCs w:val="20"/>
              </w:rPr>
              <w:t>10</w:t>
            </w:r>
          </w:p>
        </w:tc>
        <w:tc>
          <w:tcPr>
            <w:tcW w:w="1733" w:type="dxa"/>
            <w:gridSpan w:val="2"/>
            <w:tcBorders>
              <w:top w:val="nil"/>
              <w:left w:val="nil"/>
              <w:bottom w:val="single" w:sz="4" w:space="0" w:color="auto"/>
              <w:right w:val="single" w:sz="4" w:space="0" w:color="auto"/>
            </w:tcBorders>
            <w:shd w:val="clear" w:color="000000" w:fill="FFFFFF"/>
            <w:hideMark/>
          </w:tcPr>
          <w:p w:rsidR="00494FCC" w:rsidRPr="00DD5FDF" w:rsidRDefault="00494FCC" w:rsidP="00FB6865">
            <w:pPr>
              <w:widowControl/>
              <w:jc w:val="left"/>
              <w:rPr>
                <w:rFonts w:ascii="等线" w:eastAsia="等线" w:hAnsi="等线" w:cs="Tahoma"/>
                <w:color w:val="000000"/>
                <w:kern w:val="0"/>
                <w:sz w:val="20"/>
                <w:szCs w:val="20"/>
              </w:rPr>
            </w:pPr>
            <w:r w:rsidRPr="00DD5FDF">
              <w:rPr>
                <w:rFonts w:ascii="等线" w:eastAsia="等线" w:hAnsi="等线" w:cs="Tahoma" w:hint="eastAsia"/>
                <w:color w:val="000000"/>
                <w:kern w:val="0"/>
                <w:sz w:val="20"/>
                <w:szCs w:val="20"/>
              </w:rPr>
              <w:t>系统调试</w:t>
            </w:r>
          </w:p>
        </w:tc>
        <w:tc>
          <w:tcPr>
            <w:tcW w:w="3680" w:type="dxa"/>
            <w:gridSpan w:val="2"/>
            <w:tcBorders>
              <w:top w:val="nil"/>
              <w:left w:val="nil"/>
              <w:bottom w:val="single" w:sz="4" w:space="0" w:color="auto"/>
              <w:right w:val="single" w:sz="4" w:space="0" w:color="auto"/>
            </w:tcBorders>
            <w:shd w:val="clear" w:color="000000" w:fill="FFFFFF"/>
            <w:hideMark/>
          </w:tcPr>
          <w:p w:rsidR="00494FCC" w:rsidRPr="00DD5FDF" w:rsidRDefault="00494FCC" w:rsidP="00FB6865">
            <w:pPr>
              <w:widowControl/>
              <w:jc w:val="left"/>
              <w:rPr>
                <w:rFonts w:ascii="等线" w:eastAsia="等线" w:hAnsi="等线" w:cs="Tahoma"/>
                <w:color w:val="000000"/>
                <w:kern w:val="0"/>
                <w:sz w:val="20"/>
                <w:szCs w:val="20"/>
              </w:rPr>
            </w:pPr>
            <w:r w:rsidRPr="00DD5FDF">
              <w:rPr>
                <w:rFonts w:ascii="等线" w:eastAsia="等线" w:hAnsi="等线" w:cs="Tahoma" w:hint="eastAsia"/>
                <w:color w:val="000000"/>
                <w:kern w:val="0"/>
                <w:sz w:val="20"/>
                <w:szCs w:val="20"/>
              </w:rPr>
              <w:t>新增的PLC控制柜，原系统故障点排查，原系统PLC物理地址分配IP地址，网络故障排查等，绘制CAD网络图，系统稳定运行</w:t>
            </w:r>
          </w:p>
        </w:tc>
        <w:tc>
          <w:tcPr>
            <w:tcW w:w="1080" w:type="dxa"/>
            <w:tcBorders>
              <w:top w:val="nil"/>
              <w:left w:val="nil"/>
              <w:bottom w:val="single" w:sz="4" w:space="0" w:color="auto"/>
              <w:right w:val="single" w:sz="4" w:space="0" w:color="auto"/>
            </w:tcBorders>
            <w:shd w:val="clear" w:color="000000" w:fill="FFFFFF"/>
            <w:noWrap/>
            <w:vAlign w:val="center"/>
            <w:hideMark/>
          </w:tcPr>
          <w:p w:rsidR="00494FCC" w:rsidRPr="00DD5FDF" w:rsidRDefault="00494FCC" w:rsidP="00FB6865">
            <w:pPr>
              <w:widowControl/>
              <w:jc w:val="center"/>
              <w:rPr>
                <w:rFonts w:ascii="等线" w:eastAsia="等线" w:hAnsi="等线" w:cs="Tahoma"/>
                <w:color w:val="000000"/>
                <w:kern w:val="0"/>
                <w:sz w:val="20"/>
                <w:szCs w:val="20"/>
              </w:rPr>
            </w:pPr>
            <w:r w:rsidRPr="00DD5FDF">
              <w:rPr>
                <w:rFonts w:ascii="等线" w:eastAsia="等线" w:hAnsi="等线" w:cs="Tahoma" w:hint="eastAsia"/>
                <w:color w:val="000000"/>
                <w:kern w:val="0"/>
                <w:sz w:val="20"/>
                <w:szCs w:val="20"/>
              </w:rPr>
              <w:t xml:space="preserve">　</w:t>
            </w:r>
          </w:p>
        </w:tc>
        <w:tc>
          <w:tcPr>
            <w:tcW w:w="1080" w:type="dxa"/>
            <w:gridSpan w:val="3"/>
            <w:tcBorders>
              <w:top w:val="nil"/>
              <w:left w:val="nil"/>
              <w:bottom w:val="single" w:sz="4" w:space="0" w:color="auto"/>
              <w:right w:val="single" w:sz="4" w:space="0" w:color="auto"/>
            </w:tcBorders>
            <w:shd w:val="clear" w:color="000000" w:fill="FFFFFF"/>
            <w:noWrap/>
            <w:vAlign w:val="center"/>
            <w:hideMark/>
          </w:tcPr>
          <w:p w:rsidR="00494FCC" w:rsidRPr="00DD5FDF" w:rsidRDefault="00494FCC" w:rsidP="00FB6865">
            <w:pPr>
              <w:widowControl/>
              <w:jc w:val="center"/>
              <w:rPr>
                <w:rFonts w:ascii="等线" w:eastAsia="等线" w:hAnsi="等线" w:cs="Tahoma"/>
                <w:color w:val="000000"/>
                <w:kern w:val="0"/>
                <w:sz w:val="20"/>
                <w:szCs w:val="20"/>
              </w:rPr>
            </w:pPr>
            <w:r w:rsidRPr="00DD5FDF">
              <w:rPr>
                <w:rFonts w:ascii="等线" w:eastAsia="等线" w:hAnsi="等线" w:cs="Tahoma" w:hint="eastAsia"/>
                <w:color w:val="000000"/>
                <w:kern w:val="0"/>
                <w:sz w:val="20"/>
                <w:szCs w:val="20"/>
              </w:rPr>
              <w:t>1</w:t>
            </w:r>
          </w:p>
        </w:tc>
        <w:tc>
          <w:tcPr>
            <w:tcW w:w="1080" w:type="dxa"/>
            <w:tcBorders>
              <w:top w:val="nil"/>
              <w:left w:val="nil"/>
              <w:bottom w:val="single" w:sz="4" w:space="0" w:color="auto"/>
              <w:right w:val="single" w:sz="4" w:space="0" w:color="auto"/>
            </w:tcBorders>
            <w:shd w:val="clear" w:color="000000" w:fill="FFFFFF"/>
            <w:noWrap/>
            <w:vAlign w:val="center"/>
            <w:hideMark/>
          </w:tcPr>
          <w:p w:rsidR="00494FCC" w:rsidRPr="00DD5FDF" w:rsidRDefault="00494FCC" w:rsidP="00FB6865">
            <w:pPr>
              <w:widowControl/>
              <w:jc w:val="center"/>
              <w:rPr>
                <w:rFonts w:ascii="等线" w:eastAsia="等线" w:hAnsi="等线" w:cs="Tahoma"/>
                <w:color w:val="000000"/>
                <w:kern w:val="0"/>
                <w:sz w:val="20"/>
                <w:szCs w:val="20"/>
              </w:rPr>
            </w:pPr>
            <w:r w:rsidRPr="00DD5FDF">
              <w:rPr>
                <w:rFonts w:ascii="等线" w:eastAsia="等线" w:hAnsi="等线" w:cs="Tahoma" w:hint="eastAsia"/>
                <w:color w:val="000000"/>
                <w:kern w:val="0"/>
                <w:sz w:val="20"/>
                <w:szCs w:val="20"/>
              </w:rPr>
              <w:t>项</w:t>
            </w:r>
          </w:p>
        </w:tc>
      </w:tr>
      <w:tr w:rsidR="00494FCC" w:rsidRPr="00DD5FDF" w:rsidTr="00494FCC">
        <w:trPr>
          <w:trHeight w:val="1530"/>
        </w:trPr>
        <w:tc>
          <w:tcPr>
            <w:tcW w:w="427" w:type="dxa"/>
            <w:tcBorders>
              <w:top w:val="nil"/>
              <w:left w:val="single" w:sz="4" w:space="0" w:color="auto"/>
              <w:bottom w:val="single" w:sz="4" w:space="0" w:color="auto"/>
              <w:right w:val="single" w:sz="4" w:space="0" w:color="auto"/>
            </w:tcBorders>
            <w:shd w:val="clear" w:color="000000" w:fill="FFFFFF"/>
            <w:noWrap/>
            <w:vAlign w:val="center"/>
            <w:hideMark/>
          </w:tcPr>
          <w:p w:rsidR="00494FCC" w:rsidRPr="00DD5FDF" w:rsidRDefault="00494FCC" w:rsidP="00FB6865">
            <w:pPr>
              <w:widowControl/>
              <w:jc w:val="center"/>
              <w:rPr>
                <w:rFonts w:ascii="等线" w:eastAsia="等线" w:hAnsi="等线" w:cs="Tahoma"/>
                <w:color w:val="000000"/>
                <w:kern w:val="0"/>
                <w:sz w:val="20"/>
                <w:szCs w:val="20"/>
              </w:rPr>
            </w:pPr>
            <w:r w:rsidRPr="00DD5FDF">
              <w:rPr>
                <w:rFonts w:ascii="等线" w:eastAsia="等线" w:hAnsi="等线" w:cs="Tahoma" w:hint="eastAsia"/>
                <w:color w:val="000000"/>
                <w:kern w:val="0"/>
                <w:sz w:val="20"/>
                <w:szCs w:val="20"/>
              </w:rPr>
              <w:lastRenderedPageBreak/>
              <w:t>11</w:t>
            </w:r>
          </w:p>
        </w:tc>
        <w:tc>
          <w:tcPr>
            <w:tcW w:w="1733" w:type="dxa"/>
            <w:gridSpan w:val="2"/>
            <w:tcBorders>
              <w:top w:val="nil"/>
              <w:left w:val="nil"/>
              <w:bottom w:val="single" w:sz="4" w:space="0" w:color="auto"/>
              <w:right w:val="single" w:sz="4" w:space="0" w:color="auto"/>
            </w:tcBorders>
            <w:shd w:val="clear" w:color="000000" w:fill="FFFFFF"/>
            <w:hideMark/>
          </w:tcPr>
          <w:p w:rsidR="00494FCC" w:rsidRPr="00DD5FDF" w:rsidRDefault="00494FCC" w:rsidP="00FB6865">
            <w:pPr>
              <w:widowControl/>
              <w:jc w:val="left"/>
              <w:rPr>
                <w:rFonts w:ascii="等线" w:eastAsia="等线" w:hAnsi="等线" w:cs="Tahoma"/>
                <w:color w:val="000000"/>
                <w:kern w:val="0"/>
                <w:sz w:val="20"/>
                <w:szCs w:val="20"/>
              </w:rPr>
            </w:pPr>
            <w:r w:rsidRPr="00DD5FDF">
              <w:rPr>
                <w:rFonts w:ascii="等线" w:eastAsia="等线" w:hAnsi="等线" w:cs="Tahoma" w:hint="eastAsia"/>
                <w:color w:val="000000"/>
                <w:kern w:val="0"/>
                <w:sz w:val="20"/>
                <w:szCs w:val="20"/>
              </w:rPr>
              <w:t>上位机软件升级改造</w:t>
            </w:r>
          </w:p>
        </w:tc>
        <w:tc>
          <w:tcPr>
            <w:tcW w:w="3680" w:type="dxa"/>
            <w:gridSpan w:val="2"/>
            <w:tcBorders>
              <w:top w:val="nil"/>
              <w:left w:val="nil"/>
              <w:bottom w:val="single" w:sz="4" w:space="0" w:color="auto"/>
              <w:right w:val="single" w:sz="4" w:space="0" w:color="auto"/>
            </w:tcBorders>
            <w:shd w:val="clear" w:color="000000" w:fill="FFFFFF"/>
            <w:hideMark/>
          </w:tcPr>
          <w:p w:rsidR="00494FCC" w:rsidRPr="00DD5FDF" w:rsidRDefault="00494FCC" w:rsidP="00FB6865">
            <w:pPr>
              <w:widowControl/>
              <w:jc w:val="left"/>
              <w:rPr>
                <w:rFonts w:ascii="等线" w:eastAsia="等线" w:hAnsi="等线" w:cs="Tahoma"/>
                <w:color w:val="000000"/>
                <w:kern w:val="0"/>
                <w:sz w:val="20"/>
                <w:szCs w:val="20"/>
              </w:rPr>
            </w:pPr>
            <w:r w:rsidRPr="00DD5FDF">
              <w:rPr>
                <w:rFonts w:ascii="等线" w:eastAsia="等线" w:hAnsi="等线" w:cs="Tahoma" w:hint="eastAsia"/>
                <w:color w:val="000000"/>
                <w:kern w:val="0"/>
                <w:sz w:val="20"/>
                <w:szCs w:val="20"/>
              </w:rPr>
              <w:t>Wincc6.3升级到与冷站自控系统同版本Wincc7.5，原程序优化，与冷站风格一致、WINCC变量名称中文化，与冷站自控系统格式一致、界面美工，参照</w:t>
            </w:r>
            <w:proofErr w:type="gramStart"/>
            <w:r w:rsidRPr="00DD5FDF">
              <w:rPr>
                <w:rFonts w:ascii="等线" w:eastAsia="等线" w:hAnsi="等线" w:cs="Tahoma" w:hint="eastAsia"/>
                <w:color w:val="000000"/>
                <w:kern w:val="0"/>
                <w:sz w:val="20"/>
                <w:szCs w:val="20"/>
              </w:rPr>
              <w:t>制备站自控</w:t>
            </w:r>
            <w:proofErr w:type="gramEnd"/>
            <w:r w:rsidRPr="00DD5FDF">
              <w:rPr>
                <w:rFonts w:ascii="等线" w:eastAsia="等线" w:hAnsi="等线" w:cs="Tahoma" w:hint="eastAsia"/>
                <w:color w:val="000000"/>
                <w:kern w:val="0"/>
                <w:sz w:val="20"/>
                <w:szCs w:val="20"/>
              </w:rPr>
              <w:t>系统风格，约有5000个点位，</w:t>
            </w:r>
            <w:proofErr w:type="spellStart"/>
            <w:r w:rsidRPr="00DD5FDF">
              <w:rPr>
                <w:rFonts w:ascii="等线" w:eastAsia="等线" w:hAnsi="等线" w:cs="Tahoma" w:hint="eastAsia"/>
                <w:color w:val="000000"/>
                <w:kern w:val="0"/>
                <w:sz w:val="20"/>
                <w:szCs w:val="20"/>
              </w:rPr>
              <w:t>Wincc</w:t>
            </w:r>
            <w:proofErr w:type="spellEnd"/>
            <w:r w:rsidRPr="00DD5FDF">
              <w:rPr>
                <w:rFonts w:ascii="等线" w:eastAsia="等线" w:hAnsi="等线" w:cs="Tahoma" w:hint="eastAsia"/>
                <w:color w:val="000000"/>
                <w:kern w:val="0"/>
                <w:sz w:val="20"/>
                <w:szCs w:val="20"/>
              </w:rPr>
              <w:t>与PLC直连不经任何中转</w:t>
            </w:r>
          </w:p>
        </w:tc>
        <w:tc>
          <w:tcPr>
            <w:tcW w:w="1080" w:type="dxa"/>
            <w:tcBorders>
              <w:top w:val="nil"/>
              <w:left w:val="nil"/>
              <w:bottom w:val="single" w:sz="4" w:space="0" w:color="auto"/>
              <w:right w:val="single" w:sz="4" w:space="0" w:color="auto"/>
            </w:tcBorders>
            <w:shd w:val="clear" w:color="000000" w:fill="FFFFFF"/>
            <w:noWrap/>
            <w:vAlign w:val="center"/>
            <w:hideMark/>
          </w:tcPr>
          <w:p w:rsidR="00494FCC" w:rsidRPr="00DD5FDF" w:rsidRDefault="00494FCC" w:rsidP="00FB6865">
            <w:pPr>
              <w:widowControl/>
              <w:jc w:val="center"/>
              <w:rPr>
                <w:rFonts w:ascii="等线" w:eastAsia="等线" w:hAnsi="等线" w:cs="Tahoma"/>
                <w:color w:val="000000"/>
                <w:kern w:val="0"/>
                <w:sz w:val="20"/>
                <w:szCs w:val="20"/>
              </w:rPr>
            </w:pPr>
            <w:r w:rsidRPr="00DD5FDF">
              <w:rPr>
                <w:rFonts w:ascii="等线" w:eastAsia="等线" w:hAnsi="等线" w:cs="Tahoma" w:hint="eastAsia"/>
                <w:color w:val="000000"/>
                <w:kern w:val="0"/>
                <w:sz w:val="20"/>
                <w:szCs w:val="20"/>
              </w:rPr>
              <w:t>国优</w:t>
            </w:r>
          </w:p>
        </w:tc>
        <w:tc>
          <w:tcPr>
            <w:tcW w:w="1080" w:type="dxa"/>
            <w:gridSpan w:val="3"/>
            <w:tcBorders>
              <w:top w:val="nil"/>
              <w:left w:val="nil"/>
              <w:bottom w:val="single" w:sz="4" w:space="0" w:color="auto"/>
              <w:right w:val="single" w:sz="4" w:space="0" w:color="auto"/>
            </w:tcBorders>
            <w:shd w:val="clear" w:color="000000" w:fill="FFFFFF"/>
            <w:noWrap/>
            <w:vAlign w:val="center"/>
            <w:hideMark/>
          </w:tcPr>
          <w:p w:rsidR="00494FCC" w:rsidRPr="00DD5FDF" w:rsidRDefault="00494FCC" w:rsidP="00FB6865">
            <w:pPr>
              <w:widowControl/>
              <w:jc w:val="center"/>
              <w:rPr>
                <w:rFonts w:ascii="等线" w:eastAsia="等线" w:hAnsi="等线" w:cs="Tahoma"/>
                <w:color w:val="000000"/>
                <w:kern w:val="0"/>
                <w:sz w:val="20"/>
                <w:szCs w:val="20"/>
              </w:rPr>
            </w:pPr>
            <w:r w:rsidRPr="00DD5FDF">
              <w:rPr>
                <w:rFonts w:ascii="等线" w:eastAsia="等线" w:hAnsi="等线" w:cs="Tahoma" w:hint="eastAsia"/>
                <w:color w:val="000000"/>
                <w:kern w:val="0"/>
                <w:sz w:val="20"/>
                <w:szCs w:val="20"/>
              </w:rPr>
              <w:t>1</w:t>
            </w:r>
          </w:p>
        </w:tc>
        <w:tc>
          <w:tcPr>
            <w:tcW w:w="1080" w:type="dxa"/>
            <w:tcBorders>
              <w:top w:val="nil"/>
              <w:left w:val="nil"/>
              <w:bottom w:val="single" w:sz="4" w:space="0" w:color="auto"/>
              <w:right w:val="single" w:sz="4" w:space="0" w:color="auto"/>
            </w:tcBorders>
            <w:shd w:val="clear" w:color="000000" w:fill="FFFFFF"/>
            <w:noWrap/>
            <w:vAlign w:val="center"/>
            <w:hideMark/>
          </w:tcPr>
          <w:p w:rsidR="00494FCC" w:rsidRPr="00DD5FDF" w:rsidRDefault="00494FCC" w:rsidP="00FB6865">
            <w:pPr>
              <w:widowControl/>
              <w:jc w:val="center"/>
              <w:rPr>
                <w:rFonts w:ascii="等线" w:eastAsia="等线" w:hAnsi="等线" w:cs="Tahoma"/>
                <w:color w:val="000000"/>
                <w:kern w:val="0"/>
                <w:sz w:val="20"/>
                <w:szCs w:val="20"/>
              </w:rPr>
            </w:pPr>
            <w:r w:rsidRPr="00DD5FDF">
              <w:rPr>
                <w:rFonts w:ascii="等线" w:eastAsia="等线" w:hAnsi="等线" w:cs="Tahoma" w:hint="eastAsia"/>
                <w:color w:val="000000"/>
                <w:kern w:val="0"/>
                <w:sz w:val="20"/>
                <w:szCs w:val="20"/>
              </w:rPr>
              <w:t>项</w:t>
            </w:r>
          </w:p>
        </w:tc>
      </w:tr>
      <w:tr w:rsidR="00494FCC" w:rsidRPr="00DD5FDF" w:rsidTr="00494FCC">
        <w:trPr>
          <w:trHeight w:val="765"/>
        </w:trPr>
        <w:tc>
          <w:tcPr>
            <w:tcW w:w="427" w:type="dxa"/>
            <w:tcBorders>
              <w:top w:val="nil"/>
              <w:left w:val="single" w:sz="4" w:space="0" w:color="auto"/>
              <w:bottom w:val="single" w:sz="4" w:space="0" w:color="auto"/>
              <w:right w:val="single" w:sz="4" w:space="0" w:color="auto"/>
            </w:tcBorders>
            <w:shd w:val="clear" w:color="000000" w:fill="FFFFFF"/>
            <w:noWrap/>
            <w:vAlign w:val="center"/>
            <w:hideMark/>
          </w:tcPr>
          <w:p w:rsidR="00494FCC" w:rsidRPr="00DD5FDF" w:rsidRDefault="00494FCC" w:rsidP="00FB6865">
            <w:pPr>
              <w:widowControl/>
              <w:jc w:val="center"/>
              <w:rPr>
                <w:rFonts w:ascii="等线" w:eastAsia="等线" w:hAnsi="等线" w:cs="Tahoma"/>
                <w:color w:val="000000"/>
                <w:kern w:val="0"/>
                <w:sz w:val="20"/>
                <w:szCs w:val="20"/>
              </w:rPr>
            </w:pPr>
            <w:r w:rsidRPr="00DD5FDF">
              <w:rPr>
                <w:rFonts w:ascii="等线" w:eastAsia="等线" w:hAnsi="等线" w:cs="Tahoma" w:hint="eastAsia"/>
                <w:color w:val="000000"/>
                <w:kern w:val="0"/>
                <w:sz w:val="20"/>
                <w:szCs w:val="20"/>
              </w:rPr>
              <w:t>12</w:t>
            </w:r>
          </w:p>
        </w:tc>
        <w:tc>
          <w:tcPr>
            <w:tcW w:w="1733" w:type="dxa"/>
            <w:gridSpan w:val="2"/>
            <w:tcBorders>
              <w:top w:val="nil"/>
              <w:left w:val="nil"/>
              <w:bottom w:val="single" w:sz="4" w:space="0" w:color="auto"/>
              <w:right w:val="single" w:sz="4" w:space="0" w:color="auto"/>
            </w:tcBorders>
            <w:shd w:val="clear" w:color="000000" w:fill="FFFFFF"/>
            <w:hideMark/>
          </w:tcPr>
          <w:p w:rsidR="00494FCC" w:rsidRPr="00DD5FDF" w:rsidRDefault="00494FCC" w:rsidP="00FB6865">
            <w:pPr>
              <w:widowControl/>
              <w:jc w:val="left"/>
              <w:rPr>
                <w:rFonts w:ascii="等线" w:eastAsia="等线" w:hAnsi="等线" w:cs="Tahoma"/>
                <w:color w:val="000000"/>
                <w:kern w:val="0"/>
                <w:sz w:val="20"/>
                <w:szCs w:val="20"/>
              </w:rPr>
            </w:pPr>
            <w:r w:rsidRPr="00DD5FDF">
              <w:rPr>
                <w:rFonts w:ascii="等线" w:eastAsia="等线" w:hAnsi="等线" w:cs="Tahoma" w:hint="eastAsia"/>
                <w:color w:val="000000"/>
                <w:kern w:val="0"/>
                <w:sz w:val="20"/>
                <w:szCs w:val="20"/>
              </w:rPr>
              <w:t>数据传送至枢纽楼</w:t>
            </w:r>
          </w:p>
        </w:tc>
        <w:tc>
          <w:tcPr>
            <w:tcW w:w="3680" w:type="dxa"/>
            <w:gridSpan w:val="2"/>
            <w:tcBorders>
              <w:top w:val="nil"/>
              <w:left w:val="nil"/>
              <w:bottom w:val="single" w:sz="4" w:space="0" w:color="auto"/>
              <w:right w:val="single" w:sz="4" w:space="0" w:color="auto"/>
            </w:tcBorders>
            <w:shd w:val="clear" w:color="000000" w:fill="FFFFFF"/>
            <w:hideMark/>
          </w:tcPr>
          <w:p w:rsidR="00494FCC" w:rsidRPr="00DD5FDF" w:rsidRDefault="00494FCC" w:rsidP="00FB6865">
            <w:pPr>
              <w:widowControl/>
              <w:jc w:val="left"/>
              <w:rPr>
                <w:rFonts w:ascii="等线" w:eastAsia="等线" w:hAnsi="等线" w:cs="Tahoma"/>
                <w:color w:val="000000"/>
                <w:kern w:val="0"/>
                <w:sz w:val="20"/>
                <w:szCs w:val="20"/>
              </w:rPr>
            </w:pPr>
            <w:r w:rsidRPr="00DD5FDF">
              <w:rPr>
                <w:rFonts w:ascii="等线" w:eastAsia="等线" w:hAnsi="等线" w:cs="Tahoma" w:hint="eastAsia"/>
                <w:color w:val="000000"/>
                <w:kern w:val="0"/>
                <w:sz w:val="20"/>
                <w:szCs w:val="20"/>
              </w:rPr>
              <w:t>通过网关转发数据至枢纽楼并集成到枢纽</w:t>
            </w:r>
            <w:proofErr w:type="gramStart"/>
            <w:r w:rsidRPr="00DD5FDF">
              <w:rPr>
                <w:rFonts w:ascii="等线" w:eastAsia="等线" w:hAnsi="等线" w:cs="Tahoma" w:hint="eastAsia"/>
                <w:color w:val="000000"/>
                <w:kern w:val="0"/>
                <w:sz w:val="20"/>
                <w:szCs w:val="20"/>
              </w:rPr>
              <w:t>楼上位机</w:t>
            </w:r>
            <w:proofErr w:type="gramEnd"/>
            <w:r w:rsidRPr="00DD5FDF">
              <w:rPr>
                <w:rFonts w:ascii="等线" w:eastAsia="等线" w:hAnsi="等线" w:cs="Tahoma" w:hint="eastAsia"/>
                <w:color w:val="000000"/>
                <w:kern w:val="0"/>
                <w:sz w:val="20"/>
                <w:szCs w:val="20"/>
              </w:rPr>
              <w:t>系统，枢纽</w:t>
            </w:r>
            <w:proofErr w:type="gramStart"/>
            <w:r w:rsidRPr="00DD5FDF">
              <w:rPr>
                <w:rFonts w:ascii="等线" w:eastAsia="等线" w:hAnsi="等线" w:cs="Tahoma" w:hint="eastAsia"/>
                <w:color w:val="000000"/>
                <w:kern w:val="0"/>
                <w:sz w:val="20"/>
                <w:szCs w:val="20"/>
              </w:rPr>
              <w:t>楼上位</w:t>
            </w:r>
            <w:proofErr w:type="gramEnd"/>
            <w:r w:rsidRPr="00DD5FDF">
              <w:rPr>
                <w:rFonts w:ascii="等线" w:eastAsia="等线" w:hAnsi="等线" w:cs="Tahoma" w:hint="eastAsia"/>
                <w:color w:val="000000"/>
                <w:kern w:val="0"/>
                <w:sz w:val="20"/>
                <w:szCs w:val="20"/>
              </w:rPr>
              <w:t>机与管沟上位机同步</w:t>
            </w:r>
          </w:p>
        </w:tc>
        <w:tc>
          <w:tcPr>
            <w:tcW w:w="1080" w:type="dxa"/>
            <w:tcBorders>
              <w:top w:val="nil"/>
              <w:left w:val="nil"/>
              <w:bottom w:val="single" w:sz="4" w:space="0" w:color="auto"/>
              <w:right w:val="single" w:sz="4" w:space="0" w:color="auto"/>
            </w:tcBorders>
            <w:shd w:val="clear" w:color="000000" w:fill="FFFFFF"/>
            <w:noWrap/>
            <w:vAlign w:val="center"/>
            <w:hideMark/>
          </w:tcPr>
          <w:p w:rsidR="00494FCC" w:rsidRPr="00DD5FDF" w:rsidRDefault="00494FCC" w:rsidP="00FB6865">
            <w:pPr>
              <w:widowControl/>
              <w:jc w:val="center"/>
              <w:rPr>
                <w:rFonts w:ascii="等线" w:eastAsia="等线" w:hAnsi="等线" w:cs="Tahoma"/>
                <w:color w:val="000000"/>
                <w:kern w:val="0"/>
                <w:sz w:val="20"/>
                <w:szCs w:val="20"/>
              </w:rPr>
            </w:pPr>
            <w:r w:rsidRPr="00DD5FDF">
              <w:rPr>
                <w:rFonts w:ascii="等线" w:eastAsia="等线" w:hAnsi="等线" w:cs="Tahoma" w:hint="eastAsia"/>
                <w:color w:val="000000"/>
                <w:kern w:val="0"/>
                <w:sz w:val="20"/>
                <w:szCs w:val="20"/>
              </w:rPr>
              <w:t>国优</w:t>
            </w:r>
          </w:p>
        </w:tc>
        <w:tc>
          <w:tcPr>
            <w:tcW w:w="1080" w:type="dxa"/>
            <w:gridSpan w:val="3"/>
            <w:tcBorders>
              <w:top w:val="nil"/>
              <w:left w:val="nil"/>
              <w:bottom w:val="single" w:sz="4" w:space="0" w:color="auto"/>
              <w:right w:val="single" w:sz="4" w:space="0" w:color="auto"/>
            </w:tcBorders>
            <w:shd w:val="clear" w:color="000000" w:fill="FFFFFF"/>
            <w:noWrap/>
            <w:vAlign w:val="center"/>
            <w:hideMark/>
          </w:tcPr>
          <w:p w:rsidR="00494FCC" w:rsidRPr="00DD5FDF" w:rsidRDefault="00494FCC" w:rsidP="00FB6865">
            <w:pPr>
              <w:widowControl/>
              <w:jc w:val="center"/>
              <w:rPr>
                <w:rFonts w:ascii="等线" w:eastAsia="等线" w:hAnsi="等线" w:cs="Tahoma"/>
                <w:color w:val="000000"/>
                <w:kern w:val="0"/>
                <w:sz w:val="20"/>
                <w:szCs w:val="20"/>
              </w:rPr>
            </w:pPr>
            <w:r w:rsidRPr="00DD5FDF">
              <w:rPr>
                <w:rFonts w:ascii="等线" w:eastAsia="等线" w:hAnsi="等线" w:cs="Tahoma" w:hint="eastAsia"/>
                <w:color w:val="000000"/>
                <w:kern w:val="0"/>
                <w:sz w:val="20"/>
                <w:szCs w:val="20"/>
              </w:rPr>
              <w:t>1</w:t>
            </w:r>
          </w:p>
        </w:tc>
        <w:tc>
          <w:tcPr>
            <w:tcW w:w="1080" w:type="dxa"/>
            <w:tcBorders>
              <w:top w:val="nil"/>
              <w:left w:val="nil"/>
              <w:bottom w:val="single" w:sz="4" w:space="0" w:color="auto"/>
              <w:right w:val="single" w:sz="4" w:space="0" w:color="auto"/>
            </w:tcBorders>
            <w:shd w:val="clear" w:color="000000" w:fill="FFFFFF"/>
            <w:noWrap/>
            <w:vAlign w:val="center"/>
            <w:hideMark/>
          </w:tcPr>
          <w:p w:rsidR="00494FCC" w:rsidRPr="00DD5FDF" w:rsidRDefault="00494FCC" w:rsidP="00FB6865">
            <w:pPr>
              <w:widowControl/>
              <w:jc w:val="center"/>
              <w:rPr>
                <w:rFonts w:ascii="等线" w:eastAsia="等线" w:hAnsi="等线" w:cs="Tahoma"/>
                <w:color w:val="000000"/>
                <w:kern w:val="0"/>
                <w:sz w:val="20"/>
                <w:szCs w:val="20"/>
              </w:rPr>
            </w:pPr>
            <w:r w:rsidRPr="00DD5FDF">
              <w:rPr>
                <w:rFonts w:ascii="等线" w:eastAsia="等线" w:hAnsi="等线" w:cs="Tahoma" w:hint="eastAsia"/>
                <w:color w:val="000000"/>
                <w:kern w:val="0"/>
                <w:sz w:val="20"/>
                <w:szCs w:val="20"/>
              </w:rPr>
              <w:t>项</w:t>
            </w:r>
          </w:p>
        </w:tc>
      </w:tr>
    </w:tbl>
    <w:p w:rsidR="00FD09BE" w:rsidRDefault="00FD09BE" w:rsidP="001344AC">
      <w:pPr>
        <w:spacing w:beforeLines="50" w:before="120" w:afterLines="50" w:after="120" w:line="360" w:lineRule="auto"/>
        <w:jc w:val="center"/>
        <w:rPr>
          <w:rFonts w:ascii="宋体" w:hAnsi="宋体"/>
          <w:b/>
          <w:sz w:val="28"/>
          <w:szCs w:val="28"/>
        </w:rPr>
      </w:pPr>
    </w:p>
    <w:p w:rsidR="00CA1AC9" w:rsidRPr="00897941" w:rsidRDefault="004B07D6" w:rsidP="00FE56D3">
      <w:pPr>
        <w:spacing w:beforeLines="50" w:before="120" w:afterLines="50" w:after="120" w:line="360" w:lineRule="auto"/>
        <w:rPr>
          <w:rFonts w:ascii="宋体" w:hAnsi="宋体" w:cs="宋体"/>
          <w:b/>
          <w:bCs/>
          <w:kern w:val="0"/>
          <w:sz w:val="24"/>
        </w:rPr>
      </w:pPr>
      <w:r w:rsidRPr="00897941">
        <w:rPr>
          <w:rFonts w:ascii="宋体" w:hAnsi="宋体" w:hint="eastAsia"/>
          <w:b/>
          <w:sz w:val="24"/>
        </w:rPr>
        <w:t>备注：</w:t>
      </w:r>
      <w:r w:rsidR="007405FD" w:rsidRPr="00897941">
        <w:rPr>
          <w:rFonts w:ascii="宋体" w:hAnsi="宋体"/>
          <w:b/>
          <w:sz w:val="24"/>
        </w:rPr>
        <w:t xml:space="preserve">1、 </w:t>
      </w:r>
      <w:r w:rsidR="00B67EFF" w:rsidRPr="00897941">
        <w:rPr>
          <w:rFonts w:ascii="宋体" w:hAnsi="宋体" w:cs="宋体" w:hint="eastAsia"/>
          <w:b/>
          <w:bCs/>
          <w:kern w:val="0"/>
          <w:sz w:val="24"/>
        </w:rPr>
        <w:t>工程量清单报价时建议按上述表格人工、材料分开单列报价</w:t>
      </w:r>
      <w:r w:rsidR="00FD202C" w:rsidRPr="00897941">
        <w:rPr>
          <w:rFonts w:ascii="宋体" w:hAnsi="宋体" w:cs="宋体" w:hint="eastAsia"/>
          <w:b/>
          <w:bCs/>
          <w:kern w:val="0"/>
          <w:sz w:val="24"/>
        </w:rPr>
        <w:t>。</w:t>
      </w:r>
    </w:p>
    <w:p w:rsidR="00FE56D3" w:rsidRPr="00FE56D3" w:rsidRDefault="00FE56D3" w:rsidP="00897941">
      <w:pPr>
        <w:spacing w:line="360" w:lineRule="auto"/>
        <w:ind w:firstLineChars="200" w:firstLine="480"/>
        <w:rPr>
          <w:rFonts w:ascii="宋体" w:hAnsi="宋体" w:cs="宋体"/>
          <w:bCs/>
          <w:kern w:val="0"/>
          <w:sz w:val="24"/>
        </w:rPr>
      </w:pPr>
    </w:p>
    <w:p w:rsidR="005356E1" w:rsidRPr="00897941" w:rsidRDefault="005356E1" w:rsidP="00897941">
      <w:pPr>
        <w:pStyle w:val="af3"/>
        <w:numPr>
          <w:ilvl w:val="1"/>
          <w:numId w:val="52"/>
        </w:numPr>
        <w:spacing w:line="360" w:lineRule="auto"/>
        <w:ind w:left="0" w:firstLine="482"/>
        <w:rPr>
          <w:rFonts w:ascii="宋体" w:hAnsi="宋体"/>
          <w:b/>
          <w:sz w:val="24"/>
        </w:rPr>
      </w:pPr>
      <w:r w:rsidRPr="00897941">
        <w:rPr>
          <w:rFonts w:ascii="宋体" w:hAnsi="宋体" w:hint="eastAsia"/>
          <w:b/>
          <w:sz w:val="24"/>
        </w:rPr>
        <w:t>项目技术要求</w:t>
      </w:r>
    </w:p>
    <w:p w:rsidR="005356E1" w:rsidRPr="00897941" w:rsidRDefault="005356E1" w:rsidP="00897941">
      <w:pPr>
        <w:pStyle w:val="HTML"/>
        <w:shd w:val="clear" w:color="auto" w:fill="FFFFFF"/>
        <w:spacing w:line="360" w:lineRule="auto"/>
        <w:ind w:firstLineChars="200" w:firstLine="480"/>
        <w:rPr>
          <w:kern w:val="2"/>
        </w:rPr>
      </w:pPr>
      <w:r w:rsidRPr="00897941">
        <w:rPr>
          <w:kern w:val="2"/>
        </w:rPr>
        <w:t>1、</w:t>
      </w:r>
      <w:r w:rsidRPr="00897941">
        <w:rPr>
          <w:rFonts w:hint="eastAsia"/>
          <w:kern w:val="2"/>
        </w:rPr>
        <w:t>接线端子排及附件要按图纸安装完整，编号无缺失、所有紧固螺丝要拧紧，力矩合适，无松动或滑丝，线缆两端要按图纸套号码管，号码管长度，方向要一致，使用合适的字号，所有线</w:t>
      </w:r>
      <w:proofErr w:type="gramStart"/>
      <w:r w:rsidRPr="00897941">
        <w:rPr>
          <w:rFonts w:hint="eastAsia"/>
          <w:kern w:val="2"/>
        </w:rPr>
        <w:t>缆接线端要压</w:t>
      </w:r>
      <w:proofErr w:type="gramEnd"/>
      <w:r w:rsidRPr="00897941">
        <w:rPr>
          <w:rFonts w:hint="eastAsia"/>
          <w:kern w:val="2"/>
        </w:rPr>
        <w:t>线卡，</w:t>
      </w:r>
      <w:proofErr w:type="gramStart"/>
      <w:r w:rsidRPr="00897941">
        <w:rPr>
          <w:rFonts w:hint="eastAsia"/>
          <w:kern w:val="2"/>
        </w:rPr>
        <w:t>线卡无松</w:t>
      </w:r>
      <w:proofErr w:type="gramEnd"/>
      <w:r w:rsidRPr="00897941">
        <w:rPr>
          <w:rFonts w:hint="eastAsia"/>
          <w:kern w:val="2"/>
        </w:rPr>
        <w:t>动，变形，控制柜内无杂物，器件上无铁屑，控制柜的附件齐全，人机界面的工艺流程画面要与实际一致，</w:t>
      </w:r>
      <w:r w:rsidRPr="00897941">
        <w:rPr>
          <w:kern w:val="2"/>
        </w:rPr>
        <w:t>人机界面的布局设计根据人体工程学的要求应该实现简洁、平衡和风格一致</w:t>
      </w:r>
      <w:r w:rsidRPr="00897941">
        <w:rPr>
          <w:rFonts w:hint="eastAsia"/>
          <w:kern w:val="2"/>
        </w:rPr>
        <w:t>，</w:t>
      </w:r>
      <w:r w:rsidRPr="00897941">
        <w:rPr>
          <w:kern w:val="2"/>
        </w:rPr>
        <w:t>综合管沟的人机界面画面要同步集成到枢纽楼10楼自控系统电脑。</w:t>
      </w:r>
    </w:p>
    <w:p w:rsidR="005356E1" w:rsidRPr="00897941" w:rsidRDefault="005356E1" w:rsidP="00897941">
      <w:pPr>
        <w:pStyle w:val="HTML"/>
        <w:numPr>
          <w:ilvl w:val="0"/>
          <w:numId w:val="53"/>
        </w:numPr>
        <w:shd w:val="clear" w:color="auto" w:fill="FFFFFF"/>
        <w:spacing w:line="360" w:lineRule="auto"/>
        <w:ind w:left="0" w:firstLineChars="200" w:firstLine="480"/>
        <w:rPr>
          <w:kern w:val="2"/>
        </w:rPr>
      </w:pPr>
      <w:r w:rsidRPr="00897941">
        <w:rPr>
          <w:rFonts w:hint="eastAsia"/>
          <w:kern w:val="2"/>
        </w:rPr>
        <w:t>光缆部分</w:t>
      </w:r>
    </w:p>
    <w:p w:rsidR="005356E1" w:rsidRPr="00897941" w:rsidRDefault="005356E1" w:rsidP="00897941">
      <w:pPr>
        <w:pStyle w:val="HTML"/>
        <w:numPr>
          <w:ilvl w:val="2"/>
          <w:numId w:val="54"/>
        </w:numPr>
        <w:shd w:val="clear" w:color="auto" w:fill="FFFFFF"/>
        <w:spacing w:line="360" w:lineRule="auto"/>
        <w:ind w:left="0" w:firstLineChars="200" w:firstLine="480"/>
        <w:rPr>
          <w:kern w:val="2"/>
        </w:rPr>
      </w:pPr>
      <w:r w:rsidRPr="00897941">
        <w:rPr>
          <w:rFonts w:hint="eastAsia"/>
          <w:kern w:val="2"/>
        </w:rPr>
        <w:t>新光缆</w:t>
      </w:r>
      <w:proofErr w:type="gramStart"/>
      <w:r w:rsidRPr="00897941">
        <w:rPr>
          <w:rFonts w:hint="eastAsia"/>
          <w:kern w:val="2"/>
        </w:rPr>
        <w:t>安装按</w:t>
      </w:r>
      <w:proofErr w:type="gramEnd"/>
      <w:r w:rsidRPr="00897941">
        <w:rPr>
          <w:rFonts w:hint="eastAsia"/>
          <w:kern w:val="2"/>
        </w:rPr>
        <w:t>施工深化图纸路由敷设，不可擅自改变，如有特殊情况确需改变，需向业主呈报方案，并经业主同意后方可实施。</w:t>
      </w:r>
    </w:p>
    <w:p w:rsidR="005356E1" w:rsidRPr="00897941" w:rsidRDefault="005356E1" w:rsidP="00897941">
      <w:pPr>
        <w:pStyle w:val="HTML"/>
        <w:numPr>
          <w:ilvl w:val="2"/>
          <w:numId w:val="54"/>
        </w:numPr>
        <w:shd w:val="clear" w:color="auto" w:fill="FFFFFF"/>
        <w:spacing w:line="360" w:lineRule="auto"/>
        <w:ind w:left="0" w:firstLineChars="200" w:firstLine="480"/>
        <w:rPr>
          <w:kern w:val="2"/>
        </w:rPr>
      </w:pPr>
      <w:r w:rsidRPr="00897941">
        <w:rPr>
          <w:rFonts w:hint="eastAsia"/>
          <w:kern w:val="2"/>
        </w:rPr>
        <w:t>光纤弯曲时，弯曲半径应大于</w:t>
      </w:r>
      <w:r w:rsidRPr="00897941">
        <w:rPr>
          <w:kern w:val="2"/>
        </w:rPr>
        <w:t>50mm。</w:t>
      </w:r>
    </w:p>
    <w:p w:rsidR="005356E1" w:rsidRPr="00897941" w:rsidRDefault="005356E1" w:rsidP="00897941">
      <w:pPr>
        <w:pStyle w:val="HTML"/>
        <w:numPr>
          <w:ilvl w:val="2"/>
          <w:numId w:val="54"/>
        </w:numPr>
        <w:shd w:val="clear" w:color="auto" w:fill="FFFFFF"/>
        <w:spacing w:line="360" w:lineRule="auto"/>
        <w:ind w:left="0" w:firstLineChars="200" w:firstLine="480"/>
        <w:rPr>
          <w:kern w:val="2"/>
        </w:rPr>
      </w:pPr>
      <w:r w:rsidRPr="00897941">
        <w:rPr>
          <w:rFonts w:hint="eastAsia"/>
          <w:kern w:val="2"/>
        </w:rPr>
        <w:t>余量</w:t>
      </w:r>
      <w:proofErr w:type="gramStart"/>
      <w:r w:rsidRPr="00897941">
        <w:rPr>
          <w:rFonts w:hint="eastAsia"/>
          <w:kern w:val="2"/>
        </w:rPr>
        <w:t>段必须</w:t>
      </w:r>
      <w:proofErr w:type="gramEnd"/>
      <w:r w:rsidRPr="00897941">
        <w:rPr>
          <w:rFonts w:hint="eastAsia"/>
          <w:kern w:val="2"/>
        </w:rPr>
        <w:t>用尼龙扎带将其绑扎成环状，牢靠固定，弯曲半径应大于</w:t>
      </w:r>
      <w:r w:rsidRPr="00897941">
        <w:rPr>
          <w:kern w:val="2"/>
        </w:rPr>
        <w:t>50mm。</w:t>
      </w:r>
    </w:p>
    <w:p w:rsidR="005356E1" w:rsidRPr="00897941" w:rsidRDefault="005356E1" w:rsidP="00897941">
      <w:pPr>
        <w:pStyle w:val="HTML"/>
        <w:numPr>
          <w:ilvl w:val="2"/>
          <w:numId w:val="54"/>
        </w:numPr>
        <w:shd w:val="clear" w:color="auto" w:fill="FFFFFF"/>
        <w:spacing w:line="360" w:lineRule="auto"/>
        <w:ind w:left="0" w:firstLineChars="200" w:firstLine="480"/>
        <w:rPr>
          <w:kern w:val="2"/>
        </w:rPr>
      </w:pPr>
      <w:r w:rsidRPr="00897941">
        <w:rPr>
          <w:rFonts w:hint="eastAsia"/>
          <w:kern w:val="2"/>
        </w:rPr>
        <w:t>同一光通道所有折断处、有明显损伤处必须熔接。</w:t>
      </w:r>
    </w:p>
    <w:p w:rsidR="005356E1" w:rsidRPr="00897941" w:rsidRDefault="005356E1" w:rsidP="00897941">
      <w:pPr>
        <w:pStyle w:val="HTML"/>
        <w:numPr>
          <w:ilvl w:val="2"/>
          <w:numId w:val="54"/>
        </w:numPr>
        <w:shd w:val="clear" w:color="auto" w:fill="FFFFFF"/>
        <w:spacing w:line="360" w:lineRule="auto"/>
        <w:ind w:left="0" w:firstLineChars="200" w:firstLine="480"/>
        <w:rPr>
          <w:kern w:val="2"/>
        </w:rPr>
      </w:pPr>
      <w:r w:rsidRPr="00897941">
        <w:rPr>
          <w:rFonts w:hint="eastAsia"/>
          <w:kern w:val="2"/>
        </w:rPr>
        <w:t>光纤接头处应使用光缆接续盒保护，光缆接续盒、终端保护盒防护等级应达到或高于</w:t>
      </w:r>
      <w:r w:rsidRPr="00897941">
        <w:rPr>
          <w:kern w:val="2"/>
        </w:rPr>
        <w:t>IP65。光缆接续盒应固定在墙壁或支架上。</w:t>
      </w:r>
    </w:p>
    <w:p w:rsidR="005356E1" w:rsidRPr="00897941" w:rsidRDefault="005356E1" w:rsidP="00897941">
      <w:pPr>
        <w:pStyle w:val="HTML"/>
        <w:numPr>
          <w:ilvl w:val="2"/>
          <w:numId w:val="54"/>
        </w:numPr>
        <w:shd w:val="clear" w:color="auto" w:fill="FFFFFF"/>
        <w:spacing w:line="360" w:lineRule="auto"/>
        <w:ind w:left="0" w:firstLineChars="200" w:firstLine="480"/>
        <w:rPr>
          <w:kern w:val="2"/>
        </w:rPr>
      </w:pPr>
      <w:r w:rsidRPr="00897941">
        <w:rPr>
          <w:rFonts w:hint="eastAsia"/>
          <w:kern w:val="2"/>
        </w:rPr>
        <w:t>光纤连接应采用专用设备，连接后必须对光纤进行测试，单个接头熔接损耗不得大于</w:t>
      </w:r>
      <w:r w:rsidRPr="00897941">
        <w:rPr>
          <w:kern w:val="2"/>
        </w:rPr>
        <w:t>0.2dB。</w:t>
      </w:r>
    </w:p>
    <w:p w:rsidR="005356E1" w:rsidRPr="00897941" w:rsidRDefault="005356E1" w:rsidP="00897941">
      <w:pPr>
        <w:pStyle w:val="HTML"/>
        <w:numPr>
          <w:ilvl w:val="2"/>
          <w:numId w:val="54"/>
        </w:numPr>
        <w:shd w:val="clear" w:color="auto" w:fill="FFFFFF"/>
        <w:spacing w:line="360" w:lineRule="auto"/>
        <w:ind w:left="0" w:firstLineChars="200" w:firstLine="480"/>
        <w:rPr>
          <w:kern w:val="2"/>
        </w:rPr>
      </w:pPr>
      <w:r w:rsidRPr="00897941">
        <w:rPr>
          <w:rFonts w:hint="eastAsia"/>
          <w:kern w:val="2"/>
        </w:rPr>
        <w:t>每段光缆应编号并记录、贴好现场标识</w:t>
      </w:r>
    </w:p>
    <w:p w:rsidR="005356E1" w:rsidRPr="00897941" w:rsidRDefault="005356E1" w:rsidP="00897941">
      <w:pPr>
        <w:pStyle w:val="HTML"/>
        <w:numPr>
          <w:ilvl w:val="2"/>
          <w:numId w:val="54"/>
        </w:numPr>
        <w:shd w:val="clear" w:color="auto" w:fill="FFFFFF"/>
        <w:spacing w:line="360" w:lineRule="auto"/>
        <w:ind w:left="0" w:firstLineChars="200" w:firstLine="480"/>
        <w:rPr>
          <w:kern w:val="2"/>
        </w:rPr>
      </w:pPr>
      <w:r w:rsidRPr="00897941">
        <w:rPr>
          <w:rFonts w:hint="eastAsia"/>
          <w:kern w:val="2"/>
        </w:rPr>
        <w:t>每段光缆的安装位置（起点和终点）应作记录。</w:t>
      </w:r>
    </w:p>
    <w:p w:rsidR="005356E1" w:rsidRPr="00897941" w:rsidRDefault="005356E1" w:rsidP="00897941">
      <w:pPr>
        <w:pStyle w:val="HTML"/>
        <w:numPr>
          <w:ilvl w:val="2"/>
          <w:numId w:val="54"/>
        </w:numPr>
        <w:shd w:val="clear" w:color="auto" w:fill="FFFFFF"/>
        <w:spacing w:line="360" w:lineRule="auto"/>
        <w:ind w:left="0" w:firstLineChars="200" w:firstLine="480"/>
        <w:rPr>
          <w:kern w:val="2"/>
        </w:rPr>
      </w:pPr>
      <w:r w:rsidRPr="00897941">
        <w:rPr>
          <w:rFonts w:hint="eastAsia"/>
          <w:kern w:val="2"/>
        </w:rPr>
        <w:t>光缆安装完成后，需对每段连续的光缆进行测光，形成测试记录。</w:t>
      </w:r>
    </w:p>
    <w:p w:rsidR="005356E1" w:rsidRPr="00897941" w:rsidRDefault="005356E1" w:rsidP="00897941">
      <w:pPr>
        <w:pStyle w:val="HTML"/>
        <w:numPr>
          <w:ilvl w:val="0"/>
          <w:numId w:val="54"/>
        </w:numPr>
        <w:shd w:val="clear" w:color="auto" w:fill="FFFFFF"/>
        <w:spacing w:line="360" w:lineRule="auto"/>
        <w:ind w:left="0" w:firstLineChars="200" w:firstLine="480"/>
        <w:rPr>
          <w:kern w:val="2"/>
        </w:rPr>
      </w:pPr>
      <w:r w:rsidRPr="00897941">
        <w:rPr>
          <w:rFonts w:hint="eastAsia"/>
          <w:kern w:val="2"/>
        </w:rPr>
        <w:lastRenderedPageBreak/>
        <w:t>监控设备及数据采样、传输方式</w:t>
      </w:r>
    </w:p>
    <w:p w:rsidR="005356E1" w:rsidRPr="00897941" w:rsidRDefault="005356E1" w:rsidP="00897941">
      <w:pPr>
        <w:pStyle w:val="aff1"/>
        <w:widowControl w:val="0"/>
        <w:numPr>
          <w:ilvl w:val="0"/>
          <w:numId w:val="49"/>
        </w:numPr>
        <w:spacing w:line="360" w:lineRule="auto"/>
        <w:ind w:left="0" w:firstLine="480"/>
        <w:jc w:val="both"/>
        <w:rPr>
          <w:rFonts w:ascii="宋体" w:eastAsia="宋体" w:hAnsi="宋体"/>
          <w:vanish/>
          <w:kern w:val="2"/>
          <w:sz w:val="24"/>
          <w:lang w:eastAsia="zh-CN"/>
        </w:rPr>
      </w:pPr>
    </w:p>
    <w:p w:rsidR="005356E1" w:rsidRPr="00897941" w:rsidRDefault="005356E1" w:rsidP="00897941">
      <w:pPr>
        <w:pStyle w:val="aff1"/>
        <w:widowControl w:val="0"/>
        <w:numPr>
          <w:ilvl w:val="0"/>
          <w:numId w:val="49"/>
        </w:numPr>
        <w:spacing w:line="360" w:lineRule="auto"/>
        <w:ind w:left="0" w:firstLine="480"/>
        <w:jc w:val="both"/>
        <w:rPr>
          <w:rFonts w:ascii="宋体" w:eastAsia="宋体" w:hAnsi="宋体"/>
          <w:vanish/>
          <w:kern w:val="2"/>
          <w:sz w:val="24"/>
          <w:lang w:eastAsia="zh-CN"/>
        </w:rPr>
      </w:pPr>
    </w:p>
    <w:p w:rsidR="005356E1" w:rsidRPr="00897941" w:rsidRDefault="005356E1" w:rsidP="00897941">
      <w:pPr>
        <w:pStyle w:val="aff1"/>
        <w:widowControl w:val="0"/>
        <w:numPr>
          <w:ilvl w:val="0"/>
          <w:numId w:val="49"/>
        </w:numPr>
        <w:spacing w:line="360" w:lineRule="auto"/>
        <w:ind w:left="0" w:firstLine="480"/>
        <w:jc w:val="both"/>
        <w:rPr>
          <w:rFonts w:ascii="宋体" w:eastAsia="宋体" w:hAnsi="宋体"/>
          <w:vanish/>
          <w:kern w:val="2"/>
          <w:sz w:val="24"/>
          <w:lang w:eastAsia="zh-CN"/>
        </w:rPr>
      </w:pPr>
    </w:p>
    <w:p w:rsidR="005356E1" w:rsidRPr="00897941" w:rsidRDefault="005356E1" w:rsidP="00897941">
      <w:pPr>
        <w:pStyle w:val="aff1"/>
        <w:widowControl w:val="0"/>
        <w:numPr>
          <w:ilvl w:val="0"/>
          <w:numId w:val="49"/>
        </w:numPr>
        <w:spacing w:line="360" w:lineRule="auto"/>
        <w:ind w:left="0" w:firstLine="480"/>
        <w:jc w:val="both"/>
        <w:rPr>
          <w:rFonts w:ascii="宋体" w:eastAsia="宋体" w:hAnsi="宋体"/>
          <w:vanish/>
          <w:kern w:val="2"/>
          <w:sz w:val="24"/>
          <w:lang w:eastAsia="zh-CN"/>
        </w:rPr>
      </w:pPr>
    </w:p>
    <w:p w:rsidR="005356E1" w:rsidRPr="00897941" w:rsidRDefault="005356E1" w:rsidP="00897941">
      <w:pPr>
        <w:pStyle w:val="aff1"/>
        <w:widowControl w:val="0"/>
        <w:numPr>
          <w:ilvl w:val="1"/>
          <w:numId w:val="49"/>
        </w:numPr>
        <w:spacing w:line="360" w:lineRule="auto"/>
        <w:ind w:left="0" w:firstLine="480"/>
        <w:jc w:val="both"/>
        <w:rPr>
          <w:rFonts w:ascii="宋体" w:eastAsia="宋体" w:hAnsi="宋体"/>
          <w:vanish/>
          <w:kern w:val="2"/>
          <w:sz w:val="24"/>
          <w:lang w:eastAsia="zh-CN"/>
        </w:rPr>
      </w:pPr>
    </w:p>
    <w:p w:rsidR="005356E1" w:rsidRPr="00897941" w:rsidRDefault="005356E1" w:rsidP="00897941">
      <w:pPr>
        <w:pStyle w:val="aff1"/>
        <w:widowControl w:val="0"/>
        <w:numPr>
          <w:ilvl w:val="1"/>
          <w:numId w:val="49"/>
        </w:numPr>
        <w:spacing w:line="360" w:lineRule="auto"/>
        <w:ind w:left="0" w:firstLine="480"/>
        <w:jc w:val="both"/>
        <w:rPr>
          <w:rFonts w:ascii="宋体" w:eastAsia="宋体" w:hAnsi="宋体"/>
          <w:vanish/>
          <w:kern w:val="2"/>
          <w:sz w:val="24"/>
          <w:lang w:eastAsia="zh-CN"/>
        </w:rPr>
      </w:pPr>
    </w:p>
    <w:p w:rsidR="005356E1" w:rsidRPr="00897941" w:rsidRDefault="005356E1" w:rsidP="00897941">
      <w:pPr>
        <w:pStyle w:val="aff1"/>
        <w:widowControl w:val="0"/>
        <w:numPr>
          <w:ilvl w:val="1"/>
          <w:numId w:val="49"/>
        </w:numPr>
        <w:spacing w:line="360" w:lineRule="auto"/>
        <w:ind w:left="0" w:firstLine="480"/>
        <w:jc w:val="both"/>
        <w:rPr>
          <w:rFonts w:ascii="宋体" w:eastAsia="宋体" w:hAnsi="宋体"/>
          <w:vanish/>
          <w:kern w:val="2"/>
          <w:sz w:val="24"/>
          <w:lang w:eastAsia="zh-CN"/>
        </w:rPr>
      </w:pPr>
    </w:p>
    <w:p w:rsidR="005356E1" w:rsidRPr="00897941" w:rsidRDefault="005356E1" w:rsidP="00897941">
      <w:pPr>
        <w:pStyle w:val="aff1"/>
        <w:widowControl w:val="0"/>
        <w:numPr>
          <w:ilvl w:val="2"/>
          <w:numId w:val="55"/>
        </w:numPr>
        <w:spacing w:line="360" w:lineRule="auto"/>
        <w:ind w:firstLine="480"/>
        <w:jc w:val="both"/>
        <w:rPr>
          <w:rFonts w:ascii="宋体" w:eastAsia="宋体" w:hAnsi="宋体"/>
          <w:kern w:val="2"/>
          <w:sz w:val="24"/>
          <w:lang w:eastAsia="zh-CN"/>
        </w:rPr>
      </w:pPr>
      <w:r w:rsidRPr="00897941">
        <w:rPr>
          <w:rFonts w:ascii="宋体" w:eastAsia="宋体" w:hAnsi="宋体" w:hint="eastAsia"/>
          <w:kern w:val="2"/>
          <w:sz w:val="24"/>
          <w:lang w:eastAsia="zh-CN"/>
        </w:rPr>
        <w:t>控制柜、箱及附件、电器元件防护等级为</w:t>
      </w:r>
      <w:r w:rsidRPr="00897941">
        <w:rPr>
          <w:rFonts w:ascii="宋体" w:eastAsia="宋体" w:hAnsi="宋体"/>
          <w:kern w:val="2"/>
          <w:sz w:val="24"/>
          <w:lang w:eastAsia="zh-CN"/>
        </w:rPr>
        <w:t>IP55、环境温度60</w:t>
      </w:r>
      <w:r w:rsidRPr="00897941">
        <w:rPr>
          <w:rFonts w:ascii="宋体" w:eastAsia="宋体" w:hAnsi="宋体" w:hint="eastAsia"/>
          <w:kern w:val="2"/>
          <w:sz w:val="24"/>
          <w:lang w:eastAsia="zh-CN"/>
        </w:rPr>
        <w:t>℃以上。风机、温度、水位、压力、环境监测、水泵等监控采用硬接线方式接入控制柜，方便设备维护。</w:t>
      </w:r>
    </w:p>
    <w:p w:rsidR="005356E1" w:rsidRPr="00897941" w:rsidRDefault="005356E1" w:rsidP="00897941">
      <w:pPr>
        <w:pStyle w:val="aff1"/>
        <w:widowControl w:val="0"/>
        <w:numPr>
          <w:ilvl w:val="2"/>
          <w:numId w:val="55"/>
        </w:numPr>
        <w:spacing w:line="360" w:lineRule="auto"/>
        <w:ind w:firstLine="480"/>
        <w:jc w:val="both"/>
        <w:rPr>
          <w:rFonts w:ascii="宋体" w:eastAsia="宋体" w:hAnsi="宋体"/>
          <w:kern w:val="2"/>
          <w:sz w:val="24"/>
          <w:lang w:eastAsia="zh-CN"/>
        </w:rPr>
      </w:pPr>
      <w:r w:rsidRPr="00897941">
        <w:rPr>
          <w:rFonts w:ascii="宋体" w:eastAsia="宋体" w:hAnsi="宋体" w:hint="eastAsia"/>
          <w:kern w:val="2"/>
          <w:sz w:val="24"/>
          <w:lang w:eastAsia="zh-CN"/>
        </w:rPr>
        <w:t>通过</w:t>
      </w:r>
      <w:r w:rsidRPr="00897941">
        <w:rPr>
          <w:rFonts w:ascii="宋体" w:eastAsia="宋体" w:hAnsi="宋体"/>
          <w:kern w:val="2"/>
          <w:sz w:val="24"/>
          <w:lang w:eastAsia="zh-CN"/>
        </w:rPr>
        <w:t>PLC控制柜将设备运行数据传送至控制室。</w:t>
      </w:r>
    </w:p>
    <w:p w:rsidR="005356E1" w:rsidRPr="00897941" w:rsidRDefault="005356E1" w:rsidP="00897941">
      <w:pPr>
        <w:pStyle w:val="aff1"/>
        <w:widowControl w:val="0"/>
        <w:numPr>
          <w:ilvl w:val="2"/>
          <w:numId w:val="55"/>
        </w:numPr>
        <w:spacing w:line="360" w:lineRule="auto"/>
        <w:ind w:firstLine="480"/>
        <w:jc w:val="both"/>
        <w:rPr>
          <w:rFonts w:ascii="宋体" w:eastAsia="宋体" w:hAnsi="宋体"/>
          <w:kern w:val="2"/>
          <w:sz w:val="24"/>
          <w:lang w:eastAsia="zh-CN"/>
        </w:rPr>
      </w:pPr>
      <w:r w:rsidRPr="00897941">
        <w:rPr>
          <w:rFonts w:ascii="宋体" w:eastAsia="宋体" w:hAnsi="宋体" w:hint="eastAsia"/>
          <w:sz w:val="24"/>
          <w:lang w:eastAsia="zh-CN"/>
        </w:rPr>
        <w:t>辅助设备系统的数据，采用</w:t>
      </w:r>
      <w:r w:rsidRPr="00897941">
        <w:rPr>
          <w:rFonts w:ascii="宋体" w:eastAsia="宋体" w:hAnsi="宋体"/>
          <w:sz w:val="24"/>
          <w:lang w:eastAsia="zh-CN"/>
        </w:rPr>
        <w:t>MODBUSRTU总线通讯方式集成入网关内，同时为今后的通讯设备扩充提供接口，传送枢纽楼采用MODBUSTCP总线通讯方式。</w:t>
      </w:r>
    </w:p>
    <w:p w:rsidR="005356E1" w:rsidRPr="00897941" w:rsidRDefault="005356E1" w:rsidP="00897941">
      <w:pPr>
        <w:pStyle w:val="aff1"/>
        <w:widowControl w:val="0"/>
        <w:numPr>
          <w:ilvl w:val="2"/>
          <w:numId w:val="55"/>
        </w:numPr>
        <w:spacing w:line="360" w:lineRule="auto"/>
        <w:ind w:firstLine="480"/>
        <w:jc w:val="both"/>
        <w:rPr>
          <w:rFonts w:ascii="宋体" w:eastAsia="宋体" w:hAnsi="宋体"/>
          <w:kern w:val="2"/>
          <w:sz w:val="24"/>
          <w:lang w:eastAsia="zh-CN"/>
        </w:rPr>
      </w:pPr>
      <w:r w:rsidRPr="00897941">
        <w:rPr>
          <w:rFonts w:ascii="宋体" w:eastAsia="宋体" w:hAnsi="宋体" w:hint="eastAsia"/>
          <w:sz w:val="24"/>
          <w:lang w:eastAsia="zh-CN"/>
        </w:rPr>
        <w:t>所有数据、工艺集成到上位机及触摸屏。</w:t>
      </w:r>
    </w:p>
    <w:p w:rsidR="005356E1" w:rsidRPr="00897941" w:rsidRDefault="005356E1" w:rsidP="00897941">
      <w:pPr>
        <w:pStyle w:val="HTML"/>
        <w:shd w:val="clear" w:color="auto" w:fill="FFFFFF"/>
        <w:spacing w:line="360" w:lineRule="auto"/>
        <w:ind w:firstLineChars="200" w:firstLine="480"/>
        <w:rPr>
          <w:kern w:val="2"/>
        </w:rPr>
      </w:pPr>
      <w:r w:rsidRPr="00897941">
        <w:rPr>
          <w:kern w:val="2"/>
        </w:rPr>
        <w:t>4、</w:t>
      </w:r>
      <w:r w:rsidRPr="00897941">
        <w:rPr>
          <w:rFonts w:hint="eastAsia"/>
          <w:b/>
          <w:kern w:val="2"/>
        </w:rPr>
        <w:t>控制柜配置规格要求</w:t>
      </w:r>
    </w:p>
    <w:p w:rsidR="005356E1" w:rsidRPr="00897941" w:rsidRDefault="005356E1" w:rsidP="00897941">
      <w:pPr>
        <w:pStyle w:val="HTML"/>
        <w:shd w:val="clear" w:color="auto" w:fill="FFFFFF"/>
        <w:spacing w:line="360" w:lineRule="auto"/>
        <w:ind w:firstLineChars="200" w:firstLine="482"/>
        <w:rPr>
          <w:kern w:val="2"/>
        </w:rPr>
      </w:pPr>
      <w:r w:rsidRPr="00897941">
        <w:rPr>
          <w:rFonts w:hint="eastAsia"/>
          <w:b/>
          <w:kern w:val="2"/>
        </w:rPr>
        <w:t>投标书技术文件必须包含控制柜的设计图纸，包括柜内配置图，接线图</w:t>
      </w:r>
      <w:proofErr w:type="gramStart"/>
      <w:r w:rsidRPr="00897941">
        <w:rPr>
          <w:rFonts w:hint="eastAsia"/>
          <w:b/>
          <w:kern w:val="2"/>
        </w:rPr>
        <w:t>和点表清单</w:t>
      </w:r>
      <w:proofErr w:type="gramEnd"/>
      <w:r w:rsidRPr="00897941">
        <w:rPr>
          <w:rFonts w:hint="eastAsia"/>
          <w:b/>
          <w:kern w:val="2"/>
        </w:rPr>
        <w:t>。中标单位签订合同后</w:t>
      </w:r>
      <w:r w:rsidRPr="00897941">
        <w:rPr>
          <w:b/>
          <w:kern w:val="2"/>
        </w:rPr>
        <w:t>7</w:t>
      </w:r>
      <w:r w:rsidRPr="00897941">
        <w:rPr>
          <w:rFonts w:hint="eastAsia"/>
          <w:b/>
          <w:kern w:val="2"/>
        </w:rPr>
        <w:t>日内完成控制柜的最终优化设计</w:t>
      </w:r>
      <w:r w:rsidRPr="00897941">
        <w:rPr>
          <w:rFonts w:hint="eastAsia"/>
          <w:kern w:val="2"/>
        </w:rPr>
        <w:t>，优化设计通过</w:t>
      </w:r>
      <w:r w:rsidR="00897941">
        <w:rPr>
          <w:rFonts w:hint="eastAsia"/>
          <w:kern w:val="2"/>
        </w:rPr>
        <w:t>甲方</w:t>
      </w:r>
      <w:r w:rsidRPr="00897941">
        <w:rPr>
          <w:rFonts w:hint="eastAsia"/>
          <w:kern w:val="2"/>
        </w:rPr>
        <w:t>审核后进行组装、测试。实现</w:t>
      </w:r>
      <w:r w:rsidRPr="00897941">
        <w:rPr>
          <w:kern w:val="2"/>
        </w:rPr>
        <w:t>CPU/</w:t>
      </w:r>
      <w:r w:rsidRPr="00897941">
        <w:rPr>
          <w:rFonts w:hint="eastAsia"/>
          <w:kern w:val="2"/>
        </w:rPr>
        <w:t>网关控制柜与</w:t>
      </w:r>
      <w:r w:rsidRPr="00897941">
        <w:rPr>
          <w:kern w:val="2"/>
        </w:rPr>
        <w:t>IO</w:t>
      </w:r>
      <w:r w:rsidRPr="00897941">
        <w:rPr>
          <w:rFonts w:hint="eastAsia"/>
          <w:kern w:val="2"/>
        </w:rPr>
        <w:t>控制柜的通讯，编写测试软件，利用信号发生器完成模拟测试，能模拟电动阀门的开关动作和状态反馈，模拟温度、水位、压力、环境监测信号，模拟水泵的状态及控制信号。测试通过后提交</w:t>
      </w:r>
      <w:r w:rsidRPr="00897941">
        <w:rPr>
          <w:kern w:val="2"/>
        </w:rPr>
        <w:t>IO</w:t>
      </w:r>
      <w:r w:rsidRPr="00897941">
        <w:rPr>
          <w:rFonts w:hint="eastAsia"/>
          <w:kern w:val="2"/>
        </w:rPr>
        <w:t>点的测试报告，</w:t>
      </w:r>
      <w:r w:rsidR="00897941">
        <w:rPr>
          <w:rFonts w:hint="eastAsia"/>
          <w:kern w:val="2"/>
        </w:rPr>
        <w:t>甲方</w:t>
      </w:r>
      <w:r w:rsidRPr="00897941">
        <w:rPr>
          <w:rFonts w:hint="eastAsia"/>
          <w:kern w:val="2"/>
        </w:rPr>
        <w:t>审核后再送至</w:t>
      </w:r>
      <w:r w:rsidR="00897941">
        <w:rPr>
          <w:rFonts w:hint="eastAsia"/>
          <w:kern w:val="2"/>
        </w:rPr>
        <w:t>甲方</w:t>
      </w:r>
      <w:r w:rsidRPr="00897941">
        <w:rPr>
          <w:rFonts w:hint="eastAsia"/>
          <w:kern w:val="2"/>
        </w:rPr>
        <w:t>指定地点，由乙方完成机柜安装和现场设备的接线、调试工作。控制柜内电线颜色必须满足，</w:t>
      </w:r>
      <w:r w:rsidRPr="00897941">
        <w:rPr>
          <w:kern w:val="2"/>
        </w:rPr>
        <w:t>24V-</w:t>
      </w:r>
      <w:r w:rsidRPr="00897941">
        <w:rPr>
          <w:rFonts w:hint="eastAsia"/>
          <w:kern w:val="2"/>
        </w:rPr>
        <w:t>红色，</w:t>
      </w:r>
      <w:r w:rsidRPr="00897941">
        <w:rPr>
          <w:kern w:val="2"/>
        </w:rPr>
        <w:t>0V-</w:t>
      </w:r>
      <w:r w:rsidRPr="00897941">
        <w:rPr>
          <w:rFonts w:hint="eastAsia"/>
          <w:kern w:val="2"/>
        </w:rPr>
        <w:t>黑色，</w:t>
      </w:r>
      <w:r w:rsidRPr="00897941">
        <w:rPr>
          <w:kern w:val="2"/>
        </w:rPr>
        <w:t>DI-</w:t>
      </w:r>
      <w:r w:rsidRPr="00897941">
        <w:rPr>
          <w:rFonts w:hint="eastAsia"/>
          <w:kern w:val="2"/>
        </w:rPr>
        <w:t>橙色，</w:t>
      </w:r>
      <w:r w:rsidRPr="00897941">
        <w:rPr>
          <w:kern w:val="2"/>
        </w:rPr>
        <w:t>DO-</w:t>
      </w:r>
      <w:r w:rsidRPr="00897941">
        <w:rPr>
          <w:rFonts w:hint="eastAsia"/>
          <w:kern w:val="2"/>
        </w:rPr>
        <w:t>黄色，</w:t>
      </w:r>
      <w:r w:rsidRPr="00897941">
        <w:rPr>
          <w:kern w:val="2"/>
        </w:rPr>
        <w:t>AI-</w:t>
      </w:r>
      <w:r w:rsidRPr="00897941">
        <w:rPr>
          <w:rFonts w:hint="eastAsia"/>
          <w:kern w:val="2"/>
        </w:rPr>
        <w:t>粉色，</w:t>
      </w:r>
      <w:r w:rsidRPr="00897941">
        <w:rPr>
          <w:kern w:val="2"/>
        </w:rPr>
        <w:t>AO-</w:t>
      </w:r>
      <w:r w:rsidRPr="00897941">
        <w:rPr>
          <w:rFonts w:hint="eastAsia"/>
          <w:kern w:val="2"/>
        </w:rPr>
        <w:t>紫色，</w:t>
      </w:r>
      <w:r w:rsidRPr="00897941">
        <w:rPr>
          <w:kern w:val="2"/>
        </w:rPr>
        <w:t>485</w:t>
      </w:r>
      <w:r w:rsidRPr="00897941">
        <w:rPr>
          <w:rFonts w:hint="eastAsia"/>
          <w:kern w:val="2"/>
        </w:rPr>
        <w:t>通讯线</w:t>
      </w:r>
      <w:r w:rsidRPr="00897941">
        <w:rPr>
          <w:kern w:val="2"/>
        </w:rPr>
        <w:t>-</w:t>
      </w:r>
      <w:r w:rsidRPr="00897941">
        <w:rPr>
          <w:rFonts w:hint="eastAsia"/>
          <w:kern w:val="2"/>
        </w:rPr>
        <w:t>白色。</w:t>
      </w:r>
    </w:p>
    <w:p w:rsidR="005356E1" w:rsidRPr="00897941" w:rsidRDefault="005356E1" w:rsidP="00897941">
      <w:pPr>
        <w:pStyle w:val="HTML"/>
        <w:numPr>
          <w:ilvl w:val="0"/>
          <w:numId w:val="52"/>
        </w:numPr>
        <w:shd w:val="clear" w:color="auto" w:fill="FFFFFF"/>
        <w:spacing w:line="360" w:lineRule="auto"/>
        <w:ind w:left="0" w:firstLineChars="200" w:firstLine="480"/>
        <w:rPr>
          <w:kern w:val="2"/>
        </w:rPr>
      </w:pPr>
      <w:r w:rsidRPr="00897941">
        <w:rPr>
          <w:rFonts w:hint="eastAsia"/>
          <w:kern w:val="2"/>
        </w:rPr>
        <w:t>控制柜安装位置和高度</w:t>
      </w:r>
    </w:p>
    <w:p w:rsidR="005356E1" w:rsidRPr="00897941" w:rsidRDefault="005356E1" w:rsidP="00897941">
      <w:pPr>
        <w:pStyle w:val="aff1"/>
        <w:numPr>
          <w:ilvl w:val="0"/>
          <w:numId w:val="5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480"/>
        <w:rPr>
          <w:rFonts w:ascii="宋体" w:eastAsia="宋体" w:hAnsi="宋体" w:cs="仿宋"/>
          <w:vanish/>
          <w:kern w:val="2"/>
          <w:sz w:val="24"/>
          <w:lang w:eastAsia="zh-CN"/>
        </w:rPr>
      </w:pPr>
    </w:p>
    <w:p w:rsidR="005356E1" w:rsidRPr="00897941" w:rsidRDefault="005356E1" w:rsidP="00897941">
      <w:pPr>
        <w:pStyle w:val="aff1"/>
        <w:numPr>
          <w:ilvl w:val="0"/>
          <w:numId w:val="5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480"/>
        <w:rPr>
          <w:rFonts w:ascii="宋体" w:eastAsia="宋体" w:hAnsi="宋体" w:cs="仿宋"/>
          <w:vanish/>
          <w:kern w:val="2"/>
          <w:sz w:val="24"/>
          <w:lang w:eastAsia="zh-CN"/>
        </w:rPr>
      </w:pPr>
    </w:p>
    <w:p w:rsidR="005356E1" w:rsidRPr="00897941" w:rsidRDefault="005356E1" w:rsidP="00897941">
      <w:pPr>
        <w:pStyle w:val="aff1"/>
        <w:numPr>
          <w:ilvl w:val="0"/>
          <w:numId w:val="5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480"/>
        <w:rPr>
          <w:rFonts w:ascii="宋体" w:eastAsia="宋体" w:hAnsi="宋体" w:cs="仿宋"/>
          <w:vanish/>
          <w:kern w:val="2"/>
          <w:sz w:val="24"/>
          <w:lang w:eastAsia="zh-CN"/>
        </w:rPr>
      </w:pPr>
    </w:p>
    <w:p w:rsidR="005356E1" w:rsidRPr="00897941" w:rsidRDefault="005356E1" w:rsidP="00897941">
      <w:pPr>
        <w:pStyle w:val="aff1"/>
        <w:numPr>
          <w:ilvl w:val="0"/>
          <w:numId w:val="5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480"/>
        <w:rPr>
          <w:rFonts w:ascii="宋体" w:eastAsia="宋体" w:hAnsi="宋体" w:cs="仿宋"/>
          <w:vanish/>
          <w:kern w:val="2"/>
          <w:sz w:val="24"/>
          <w:lang w:eastAsia="zh-CN"/>
        </w:rPr>
      </w:pPr>
    </w:p>
    <w:p w:rsidR="005356E1" w:rsidRPr="00897941" w:rsidRDefault="005356E1" w:rsidP="00897941">
      <w:pPr>
        <w:pStyle w:val="aff1"/>
        <w:numPr>
          <w:ilvl w:val="1"/>
          <w:numId w:val="5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480"/>
        <w:rPr>
          <w:rFonts w:ascii="宋体" w:eastAsia="宋体" w:hAnsi="宋体" w:cs="仿宋"/>
          <w:vanish/>
          <w:kern w:val="2"/>
          <w:sz w:val="24"/>
          <w:lang w:eastAsia="zh-CN"/>
        </w:rPr>
      </w:pPr>
    </w:p>
    <w:p w:rsidR="005356E1" w:rsidRPr="00897941" w:rsidRDefault="005356E1" w:rsidP="00897941">
      <w:pPr>
        <w:pStyle w:val="aff1"/>
        <w:numPr>
          <w:ilvl w:val="1"/>
          <w:numId w:val="5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480"/>
        <w:rPr>
          <w:rFonts w:ascii="宋体" w:eastAsia="宋体" w:hAnsi="宋体" w:cs="仿宋"/>
          <w:vanish/>
          <w:kern w:val="2"/>
          <w:sz w:val="24"/>
          <w:lang w:eastAsia="zh-CN"/>
        </w:rPr>
      </w:pPr>
    </w:p>
    <w:p w:rsidR="005356E1" w:rsidRPr="00897941" w:rsidRDefault="005356E1" w:rsidP="00897941">
      <w:pPr>
        <w:pStyle w:val="aff1"/>
        <w:numPr>
          <w:ilvl w:val="1"/>
          <w:numId w:val="5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480"/>
        <w:rPr>
          <w:rFonts w:ascii="宋体" w:eastAsia="宋体" w:hAnsi="宋体" w:cs="仿宋"/>
          <w:vanish/>
          <w:kern w:val="2"/>
          <w:sz w:val="24"/>
          <w:lang w:eastAsia="zh-CN"/>
        </w:rPr>
      </w:pPr>
    </w:p>
    <w:p w:rsidR="005356E1" w:rsidRPr="00897941" w:rsidRDefault="005356E1" w:rsidP="00897941">
      <w:pPr>
        <w:pStyle w:val="aff1"/>
        <w:numPr>
          <w:ilvl w:val="1"/>
          <w:numId w:val="5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480"/>
        <w:rPr>
          <w:rFonts w:ascii="宋体" w:eastAsia="宋体" w:hAnsi="宋体" w:cs="仿宋"/>
          <w:vanish/>
          <w:kern w:val="2"/>
          <w:sz w:val="24"/>
          <w:lang w:eastAsia="zh-CN"/>
        </w:rPr>
      </w:pPr>
    </w:p>
    <w:p w:rsidR="005356E1" w:rsidRPr="00897941" w:rsidRDefault="005356E1" w:rsidP="00897941">
      <w:pPr>
        <w:pStyle w:val="aff1"/>
        <w:numPr>
          <w:ilvl w:val="1"/>
          <w:numId w:val="5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480"/>
        <w:rPr>
          <w:rFonts w:ascii="宋体" w:eastAsia="宋体" w:hAnsi="宋体" w:cs="仿宋"/>
          <w:vanish/>
          <w:kern w:val="2"/>
          <w:sz w:val="24"/>
          <w:lang w:eastAsia="zh-CN"/>
        </w:rPr>
      </w:pPr>
    </w:p>
    <w:p w:rsidR="005356E1" w:rsidRPr="00897941" w:rsidRDefault="005356E1" w:rsidP="00897941">
      <w:pPr>
        <w:pStyle w:val="aff1"/>
        <w:numPr>
          <w:ilvl w:val="2"/>
          <w:numId w:val="5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rPr>
          <w:rFonts w:ascii="宋体" w:eastAsia="宋体" w:hAnsi="宋体" w:cs="仿宋"/>
          <w:kern w:val="2"/>
          <w:sz w:val="24"/>
          <w:lang w:eastAsia="zh-CN"/>
        </w:rPr>
      </w:pPr>
      <w:r w:rsidRPr="00897941">
        <w:rPr>
          <w:rFonts w:ascii="宋体" w:eastAsia="宋体" w:hAnsi="宋体" w:cs="仿宋" w:hint="eastAsia"/>
          <w:kern w:val="2"/>
          <w:sz w:val="24"/>
          <w:lang w:eastAsia="zh-CN"/>
        </w:rPr>
        <w:t>控制</w:t>
      </w:r>
      <w:r w:rsidRPr="00897941">
        <w:rPr>
          <w:rFonts w:ascii="宋体" w:eastAsia="宋体" w:hAnsi="宋体" w:hint="eastAsia"/>
          <w:kern w:val="2"/>
          <w:sz w:val="24"/>
          <w:lang w:eastAsia="zh-CN"/>
        </w:rPr>
        <w:t>柜</w:t>
      </w:r>
      <w:r w:rsidRPr="00897941">
        <w:rPr>
          <w:rFonts w:ascii="宋体" w:eastAsia="宋体" w:hAnsi="宋体" w:cs="仿宋" w:hint="eastAsia"/>
          <w:kern w:val="2"/>
          <w:sz w:val="24"/>
          <w:lang w:eastAsia="zh-CN"/>
        </w:rPr>
        <w:t>应安装在便于操作和维护的位置，</w:t>
      </w:r>
      <w:r w:rsidRPr="00897941">
        <w:rPr>
          <w:rFonts w:ascii="MS Mincho" w:eastAsia="MS Mincho" w:hAnsi="MS Mincho" w:cs="MS Mincho"/>
          <w:kern w:val="2"/>
          <w:sz w:val="24"/>
          <w:lang w:eastAsia="zh-CN"/>
        </w:rPr>
        <w:t>‌</w:t>
      </w:r>
      <w:r w:rsidRPr="00897941">
        <w:rPr>
          <w:rFonts w:ascii="宋体" w:eastAsia="宋体" w:hAnsi="宋体" w:cs="仿宋" w:hint="eastAsia"/>
          <w:kern w:val="2"/>
          <w:sz w:val="24"/>
          <w:lang w:eastAsia="zh-CN"/>
        </w:rPr>
        <w:t>同时考虑到安全和方便维修的原则。</w:t>
      </w:r>
      <w:r w:rsidRPr="00897941">
        <w:rPr>
          <w:rFonts w:ascii="MS Mincho" w:eastAsia="MS Mincho" w:hAnsi="MS Mincho" w:cs="MS Mincho"/>
          <w:kern w:val="2"/>
          <w:sz w:val="24"/>
          <w:lang w:eastAsia="zh-CN"/>
        </w:rPr>
        <w:t>‌</w:t>
      </w:r>
      <w:r w:rsidRPr="00897941">
        <w:rPr>
          <w:rFonts w:ascii="宋体" w:eastAsia="宋体" w:hAnsi="宋体" w:cs="仿宋" w:hint="eastAsia"/>
          <w:b/>
          <w:kern w:val="2"/>
          <w:sz w:val="24"/>
          <w:lang w:eastAsia="zh-CN"/>
        </w:rPr>
        <w:t>壁挂式控制</w:t>
      </w:r>
      <w:r w:rsidRPr="00897941">
        <w:rPr>
          <w:rFonts w:ascii="宋体" w:eastAsia="宋体" w:hAnsi="宋体" w:hint="eastAsia"/>
          <w:b/>
          <w:kern w:val="2"/>
          <w:sz w:val="24"/>
          <w:lang w:eastAsia="zh-CN"/>
        </w:rPr>
        <w:t>柜</w:t>
      </w:r>
      <w:r w:rsidRPr="00897941">
        <w:rPr>
          <w:rFonts w:ascii="宋体" w:eastAsia="宋体" w:hAnsi="宋体" w:cs="仿宋" w:hint="eastAsia"/>
          <w:b/>
          <w:kern w:val="2"/>
          <w:sz w:val="24"/>
          <w:lang w:eastAsia="zh-CN"/>
        </w:rPr>
        <w:t>的安装高度宜为</w:t>
      </w:r>
      <w:r w:rsidRPr="00897941">
        <w:rPr>
          <w:rFonts w:ascii="宋体" w:eastAsia="宋体" w:hAnsi="宋体"/>
          <w:b/>
          <w:kern w:val="2"/>
          <w:sz w:val="24"/>
          <w:lang w:eastAsia="zh-CN"/>
        </w:rPr>
        <w:t>1.3~1.5</w:t>
      </w:r>
      <w:r w:rsidRPr="00897941">
        <w:rPr>
          <w:rFonts w:ascii="宋体" w:eastAsia="宋体" w:hAnsi="宋体" w:hint="eastAsia"/>
          <w:b/>
          <w:kern w:val="2"/>
          <w:sz w:val="24"/>
          <w:lang w:eastAsia="zh-CN"/>
        </w:rPr>
        <w:t>米，</w:t>
      </w:r>
      <w:r w:rsidRPr="00897941">
        <w:rPr>
          <w:rFonts w:ascii="MS Mincho" w:eastAsia="MS Mincho" w:hAnsi="MS Mincho" w:cs="MS Mincho"/>
          <w:b/>
          <w:kern w:val="2"/>
          <w:sz w:val="24"/>
          <w:lang w:eastAsia="zh-CN"/>
        </w:rPr>
        <w:t>‌</w:t>
      </w:r>
      <w:r w:rsidRPr="00897941">
        <w:rPr>
          <w:rFonts w:ascii="宋体" w:eastAsia="宋体" w:hAnsi="宋体" w:cs="仿宋" w:hint="eastAsia"/>
          <w:kern w:val="2"/>
          <w:sz w:val="24"/>
          <w:lang w:eastAsia="zh-CN"/>
        </w:rPr>
        <w:t>这样既可以保证操作人员可以方便地查看和控制，</w:t>
      </w:r>
      <w:r w:rsidRPr="00897941">
        <w:rPr>
          <w:rFonts w:ascii="MS Mincho" w:eastAsia="MS Mincho" w:hAnsi="MS Mincho" w:cs="MS Mincho"/>
          <w:kern w:val="2"/>
          <w:sz w:val="24"/>
          <w:lang w:eastAsia="zh-CN"/>
        </w:rPr>
        <w:t>‌</w:t>
      </w:r>
      <w:r w:rsidRPr="00897941">
        <w:rPr>
          <w:rFonts w:ascii="宋体" w:eastAsia="宋体" w:hAnsi="宋体" w:cs="仿宋" w:hint="eastAsia"/>
          <w:kern w:val="2"/>
          <w:sz w:val="24"/>
          <w:lang w:eastAsia="zh-CN"/>
        </w:rPr>
        <w:t>又能确保安全操作距离</w:t>
      </w:r>
      <w:r w:rsidRPr="00897941">
        <w:rPr>
          <w:rFonts w:ascii="宋体" w:eastAsia="宋体" w:hAnsi="宋体" w:hint="eastAsia"/>
          <w:kern w:val="2"/>
          <w:sz w:val="24"/>
          <w:lang w:eastAsia="zh-CN"/>
        </w:rPr>
        <w:t>。</w:t>
      </w:r>
    </w:p>
    <w:p w:rsidR="005356E1" w:rsidRPr="00897941" w:rsidRDefault="005356E1" w:rsidP="00897941">
      <w:pPr>
        <w:pStyle w:val="aff1"/>
        <w:numPr>
          <w:ilvl w:val="2"/>
          <w:numId w:val="5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rPr>
          <w:rFonts w:ascii="宋体" w:eastAsia="宋体" w:hAnsi="宋体" w:cs="仿宋"/>
          <w:kern w:val="2"/>
          <w:sz w:val="24"/>
          <w:lang w:eastAsia="zh-CN"/>
        </w:rPr>
      </w:pPr>
      <w:r w:rsidRPr="00897941">
        <w:rPr>
          <w:rFonts w:ascii="宋体" w:eastAsia="宋体" w:hAnsi="宋体" w:cs="仿宋" w:hint="eastAsia"/>
          <w:kern w:val="2"/>
          <w:sz w:val="24"/>
          <w:lang w:eastAsia="zh-CN"/>
        </w:rPr>
        <w:t>固定和稳定性：</w:t>
      </w:r>
      <w:r w:rsidRPr="00897941">
        <w:rPr>
          <w:rFonts w:ascii="MS Mincho" w:eastAsia="MS Mincho" w:hAnsi="MS Mincho" w:cs="MS Mincho"/>
          <w:kern w:val="2"/>
          <w:sz w:val="24"/>
          <w:lang w:eastAsia="zh-CN"/>
        </w:rPr>
        <w:t>‌</w:t>
      </w:r>
      <w:r w:rsidRPr="00897941">
        <w:rPr>
          <w:rFonts w:ascii="宋体" w:eastAsia="宋体" w:hAnsi="宋体" w:cs="仿宋" w:hint="eastAsia"/>
          <w:kern w:val="2"/>
          <w:sz w:val="24"/>
          <w:lang w:eastAsia="zh-CN"/>
        </w:rPr>
        <w:t>控制柜应牢固地安装在墙上，</w:t>
      </w:r>
      <w:r w:rsidRPr="00897941">
        <w:rPr>
          <w:rFonts w:ascii="MS Mincho" w:eastAsia="MS Mincho" w:hAnsi="MS Mincho" w:cs="MS Mincho"/>
          <w:kern w:val="2"/>
          <w:sz w:val="24"/>
          <w:lang w:eastAsia="zh-CN"/>
        </w:rPr>
        <w:t>‌</w:t>
      </w:r>
      <w:r w:rsidRPr="00897941">
        <w:rPr>
          <w:rFonts w:ascii="宋体" w:eastAsia="宋体" w:hAnsi="宋体" w:cs="仿宋" w:hint="eastAsia"/>
          <w:kern w:val="2"/>
          <w:sz w:val="24"/>
          <w:lang w:eastAsia="zh-CN"/>
        </w:rPr>
        <w:t>确保不会因外部力量而移动或摇晃。</w:t>
      </w:r>
      <w:r w:rsidRPr="00897941">
        <w:rPr>
          <w:rFonts w:ascii="MS Mincho" w:eastAsia="MS Mincho" w:hAnsi="MS Mincho" w:cs="MS Mincho"/>
          <w:kern w:val="2"/>
          <w:sz w:val="24"/>
          <w:lang w:eastAsia="zh-CN"/>
        </w:rPr>
        <w:t>‌</w:t>
      </w:r>
      <w:r w:rsidRPr="00897941">
        <w:rPr>
          <w:rFonts w:ascii="宋体" w:eastAsia="宋体" w:hAnsi="宋体" w:cs="仿宋" w:hint="eastAsia"/>
          <w:kern w:val="2"/>
          <w:sz w:val="24"/>
          <w:lang w:eastAsia="zh-CN"/>
        </w:rPr>
        <w:t>安装时应遵循横平竖直的原则，</w:t>
      </w:r>
      <w:r w:rsidRPr="00897941">
        <w:rPr>
          <w:rFonts w:ascii="MS Mincho" w:eastAsia="MS Mincho" w:hAnsi="MS Mincho" w:cs="MS Mincho"/>
          <w:kern w:val="2"/>
          <w:sz w:val="24"/>
          <w:lang w:eastAsia="zh-CN"/>
        </w:rPr>
        <w:t>‌</w:t>
      </w:r>
      <w:r w:rsidRPr="00897941">
        <w:rPr>
          <w:rFonts w:ascii="宋体" w:eastAsia="宋体" w:hAnsi="宋体" w:cs="仿宋" w:hint="eastAsia"/>
          <w:kern w:val="2"/>
          <w:sz w:val="24"/>
          <w:lang w:eastAsia="zh-CN"/>
        </w:rPr>
        <w:t>以保持控制柜的稳定性和美观性，固定方式根据现场情况编写到实施方案中。</w:t>
      </w:r>
      <w:r w:rsidRPr="00897941">
        <w:rPr>
          <w:rFonts w:ascii="MS Mincho" w:eastAsia="MS Mincho" w:hAnsi="MS Mincho" w:cs="MS Mincho"/>
          <w:kern w:val="2"/>
          <w:sz w:val="24"/>
          <w:lang w:eastAsia="zh-CN"/>
        </w:rPr>
        <w:t>‌</w:t>
      </w:r>
    </w:p>
    <w:p w:rsidR="005356E1" w:rsidRPr="00897941" w:rsidRDefault="005356E1" w:rsidP="00897941">
      <w:pPr>
        <w:pStyle w:val="aff1"/>
        <w:numPr>
          <w:ilvl w:val="2"/>
          <w:numId w:val="5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rPr>
          <w:rFonts w:ascii="宋体" w:eastAsia="宋体" w:hAnsi="宋体" w:cs="仿宋"/>
          <w:kern w:val="2"/>
          <w:sz w:val="24"/>
          <w:lang w:eastAsia="zh-CN"/>
        </w:rPr>
      </w:pPr>
      <w:r w:rsidRPr="00897941">
        <w:rPr>
          <w:rFonts w:ascii="宋体" w:eastAsia="宋体" w:hAnsi="宋体" w:cs="仿宋" w:hint="eastAsia"/>
          <w:kern w:val="2"/>
          <w:sz w:val="24"/>
          <w:lang w:eastAsia="zh-CN"/>
        </w:rPr>
        <w:t>电源线和电缆管理：</w:t>
      </w:r>
      <w:r w:rsidRPr="00897941">
        <w:rPr>
          <w:rFonts w:ascii="MS Mincho" w:eastAsia="MS Mincho" w:hAnsi="MS Mincho" w:cs="MS Mincho"/>
          <w:kern w:val="2"/>
          <w:sz w:val="24"/>
          <w:lang w:eastAsia="zh-CN"/>
        </w:rPr>
        <w:t>‌</w:t>
      </w:r>
      <w:r w:rsidRPr="00897941">
        <w:rPr>
          <w:rFonts w:ascii="宋体" w:eastAsia="宋体" w:hAnsi="宋体" w:cs="仿宋" w:hint="eastAsia"/>
          <w:kern w:val="2"/>
          <w:sz w:val="24"/>
          <w:lang w:eastAsia="zh-CN"/>
        </w:rPr>
        <w:t>电源线和电缆的进出应通过线槽或线管进行保护，</w:t>
      </w:r>
      <w:r w:rsidRPr="00897941">
        <w:rPr>
          <w:rFonts w:ascii="MS Mincho" w:eastAsia="MS Mincho" w:hAnsi="MS Mincho" w:cs="MS Mincho"/>
          <w:kern w:val="2"/>
          <w:sz w:val="24"/>
          <w:lang w:eastAsia="zh-CN"/>
        </w:rPr>
        <w:t>‌</w:t>
      </w:r>
      <w:r w:rsidRPr="00897941">
        <w:rPr>
          <w:rFonts w:ascii="宋体" w:eastAsia="宋体" w:hAnsi="宋体" w:cs="仿宋" w:hint="eastAsia"/>
          <w:kern w:val="2"/>
          <w:sz w:val="24"/>
          <w:lang w:eastAsia="zh-CN"/>
        </w:rPr>
        <w:t>避免直接暴露在外，</w:t>
      </w:r>
      <w:r w:rsidRPr="00897941">
        <w:rPr>
          <w:rFonts w:ascii="MS Mincho" w:eastAsia="MS Mincho" w:hAnsi="MS Mincho" w:cs="MS Mincho"/>
          <w:kern w:val="2"/>
          <w:sz w:val="24"/>
          <w:lang w:eastAsia="zh-CN"/>
        </w:rPr>
        <w:t>‌</w:t>
      </w:r>
      <w:r w:rsidRPr="00897941">
        <w:rPr>
          <w:rFonts w:ascii="宋体" w:eastAsia="宋体" w:hAnsi="宋体" w:cs="仿宋" w:hint="eastAsia"/>
          <w:kern w:val="2"/>
          <w:sz w:val="24"/>
          <w:lang w:eastAsia="zh-CN"/>
        </w:rPr>
        <w:t>以增加安全性和延长电缆使用寿命。</w:t>
      </w:r>
      <w:r w:rsidRPr="00897941">
        <w:rPr>
          <w:rFonts w:ascii="MS Mincho" w:eastAsia="MS Mincho" w:hAnsi="MS Mincho" w:cs="MS Mincho"/>
          <w:kern w:val="2"/>
          <w:sz w:val="24"/>
          <w:lang w:eastAsia="zh-CN"/>
        </w:rPr>
        <w:t>‌‌</w:t>
      </w:r>
      <w:r w:rsidRPr="00897941">
        <w:rPr>
          <w:rFonts w:ascii="宋体" w:eastAsia="宋体" w:hAnsi="宋体" w:cs="仿宋" w:hint="eastAsia"/>
          <w:kern w:val="2"/>
          <w:sz w:val="24"/>
          <w:lang w:eastAsia="zh-CN"/>
        </w:rPr>
        <w:t>插板应安装在配电箱侧面或下面，</w:t>
      </w:r>
      <w:r w:rsidRPr="00897941">
        <w:rPr>
          <w:rFonts w:ascii="MS Mincho" w:eastAsia="MS Mincho" w:hAnsi="MS Mincho" w:cs="MS Mincho"/>
          <w:kern w:val="2"/>
          <w:sz w:val="24"/>
          <w:lang w:eastAsia="zh-CN"/>
        </w:rPr>
        <w:t>‌</w:t>
      </w:r>
      <w:r w:rsidRPr="00897941">
        <w:rPr>
          <w:rFonts w:ascii="宋体" w:eastAsia="宋体" w:hAnsi="宋体" w:cs="仿宋" w:hint="eastAsia"/>
          <w:kern w:val="2"/>
          <w:sz w:val="24"/>
          <w:lang w:eastAsia="zh-CN"/>
        </w:rPr>
        <w:t>电线必须穿管防护，</w:t>
      </w:r>
      <w:r w:rsidRPr="00897941">
        <w:rPr>
          <w:rFonts w:ascii="MS Mincho" w:eastAsia="MS Mincho" w:hAnsi="MS Mincho" w:cs="MS Mincho"/>
          <w:kern w:val="2"/>
          <w:sz w:val="24"/>
          <w:lang w:eastAsia="zh-CN"/>
        </w:rPr>
        <w:t>‌</w:t>
      </w:r>
      <w:r w:rsidRPr="00897941">
        <w:rPr>
          <w:rFonts w:ascii="宋体" w:eastAsia="宋体" w:hAnsi="宋体" w:cs="仿宋" w:hint="eastAsia"/>
          <w:kern w:val="2"/>
          <w:sz w:val="24"/>
          <w:lang w:eastAsia="zh-CN"/>
        </w:rPr>
        <w:t>确保安装牢固。</w:t>
      </w:r>
    </w:p>
    <w:p w:rsidR="005356E1" w:rsidRPr="00897941" w:rsidRDefault="005356E1" w:rsidP="00897941">
      <w:pPr>
        <w:pStyle w:val="aff1"/>
        <w:numPr>
          <w:ilvl w:val="2"/>
          <w:numId w:val="5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rPr>
          <w:rFonts w:ascii="宋体" w:eastAsia="宋体" w:hAnsi="宋体" w:cs="仿宋"/>
          <w:kern w:val="2"/>
          <w:sz w:val="24"/>
          <w:lang w:eastAsia="zh-CN"/>
        </w:rPr>
      </w:pPr>
      <w:r w:rsidRPr="00897941">
        <w:rPr>
          <w:rFonts w:ascii="宋体" w:eastAsia="宋体" w:hAnsi="宋体" w:cs="仿宋" w:hint="eastAsia"/>
          <w:kern w:val="2"/>
          <w:sz w:val="24"/>
          <w:lang w:eastAsia="zh-CN"/>
        </w:rPr>
        <w:t>安全标识：</w:t>
      </w:r>
      <w:r w:rsidRPr="00897941">
        <w:rPr>
          <w:rFonts w:ascii="MS Mincho" w:eastAsia="MS Mincho" w:hAnsi="MS Mincho" w:cs="MS Mincho"/>
          <w:kern w:val="2"/>
          <w:sz w:val="24"/>
          <w:lang w:eastAsia="zh-CN"/>
        </w:rPr>
        <w:t>‌</w:t>
      </w:r>
      <w:r w:rsidRPr="00897941">
        <w:rPr>
          <w:rFonts w:ascii="宋体" w:eastAsia="宋体" w:hAnsi="宋体" w:cs="仿宋" w:hint="eastAsia"/>
          <w:kern w:val="2"/>
          <w:sz w:val="24"/>
          <w:lang w:eastAsia="zh-CN"/>
        </w:rPr>
        <w:t>配电箱正面应粘贴当心触电的标示，</w:t>
      </w:r>
      <w:r w:rsidRPr="00897941">
        <w:rPr>
          <w:rFonts w:ascii="MS Mincho" w:eastAsia="MS Mincho" w:hAnsi="MS Mincho" w:cs="MS Mincho"/>
          <w:kern w:val="2"/>
          <w:sz w:val="24"/>
          <w:lang w:eastAsia="zh-CN"/>
        </w:rPr>
        <w:t>‌</w:t>
      </w:r>
      <w:r w:rsidRPr="00897941">
        <w:rPr>
          <w:rFonts w:ascii="宋体" w:eastAsia="宋体" w:hAnsi="宋体" w:cs="仿宋" w:hint="eastAsia"/>
          <w:kern w:val="2"/>
          <w:sz w:val="24"/>
          <w:lang w:eastAsia="zh-CN"/>
        </w:rPr>
        <w:t>以提醒操作人员注意安全。</w:t>
      </w:r>
      <w:r w:rsidRPr="00897941">
        <w:rPr>
          <w:rFonts w:ascii="MS Mincho" w:eastAsia="MS Mincho" w:hAnsi="MS Mincho" w:cs="MS Mincho"/>
          <w:kern w:val="2"/>
          <w:sz w:val="24"/>
          <w:lang w:eastAsia="zh-CN"/>
        </w:rPr>
        <w:t>‌</w:t>
      </w:r>
      <w:r w:rsidRPr="00897941">
        <w:rPr>
          <w:rFonts w:ascii="宋体" w:eastAsia="宋体" w:hAnsi="宋体" w:cs="仿宋" w:hint="eastAsia"/>
          <w:kern w:val="2"/>
          <w:sz w:val="24"/>
          <w:lang w:eastAsia="zh-CN"/>
        </w:rPr>
        <w:t>此外，</w:t>
      </w:r>
      <w:r w:rsidRPr="00897941">
        <w:rPr>
          <w:rFonts w:ascii="MS Mincho" w:eastAsia="MS Mincho" w:hAnsi="MS Mincho" w:cs="MS Mincho"/>
          <w:kern w:val="2"/>
          <w:sz w:val="24"/>
          <w:lang w:eastAsia="zh-CN"/>
        </w:rPr>
        <w:t>‌</w:t>
      </w:r>
      <w:r w:rsidRPr="00897941">
        <w:rPr>
          <w:rFonts w:ascii="宋体" w:eastAsia="宋体" w:hAnsi="宋体" w:cs="仿宋" w:hint="eastAsia"/>
          <w:kern w:val="2"/>
          <w:sz w:val="24"/>
          <w:lang w:eastAsia="zh-CN"/>
        </w:rPr>
        <w:t>对于控制柜内的电气元件，</w:t>
      </w:r>
      <w:r w:rsidRPr="00897941">
        <w:rPr>
          <w:rFonts w:ascii="MS Mincho" w:eastAsia="MS Mincho" w:hAnsi="MS Mincho" w:cs="MS Mincho"/>
          <w:kern w:val="2"/>
          <w:sz w:val="24"/>
          <w:lang w:eastAsia="zh-CN"/>
        </w:rPr>
        <w:t>‌</w:t>
      </w:r>
      <w:r w:rsidRPr="00897941">
        <w:rPr>
          <w:rFonts w:ascii="宋体" w:eastAsia="宋体" w:hAnsi="宋体" w:cs="仿宋" w:hint="eastAsia"/>
          <w:kern w:val="2"/>
          <w:sz w:val="24"/>
          <w:lang w:eastAsia="zh-CN"/>
        </w:rPr>
        <w:t>应明确标识其用途和操作方法，</w:t>
      </w:r>
      <w:r w:rsidRPr="00897941">
        <w:rPr>
          <w:rFonts w:ascii="MS Mincho" w:eastAsia="MS Mincho" w:hAnsi="MS Mincho" w:cs="MS Mincho"/>
          <w:kern w:val="2"/>
          <w:sz w:val="24"/>
          <w:lang w:eastAsia="zh-CN"/>
        </w:rPr>
        <w:t>‌</w:t>
      </w:r>
      <w:r w:rsidRPr="00897941">
        <w:rPr>
          <w:rFonts w:ascii="宋体" w:eastAsia="宋体" w:hAnsi="宋体" w:cs="仿宋" w:hint="eastAsia"/>
          <w:kern w:val="2"/>
          <w:sz w:val="24"/>
          <w:lang w:eastAsia="zh-CN"/>
        </w:rPr>
        <w:t>避免误操作。</w:t>
      </w:r>
      <w:r w:rsidRPr="00897941">
        <w:rPr>
          <w:rFonts w:ascii="MS Mincho" w:eastAsia="MS Mincho" w:hAnsi="MS Mincho" w:cs="MS Mincho"/>
          <w:kern w:val="2"/>
          <w:sz w:val="24"/>
          <w:lang w:eastAsia="zh-CN"/>
        </w:rPr>
        <w:t>‌</w:t>
      </w:r>
    </w:p>
    <w:p w:rsidR="005356E1" w:rsidRPr="00897941" w:rsidRDefault="005356E1" w:rsidP="00897941">
      <w:pPr>
        <w:pStyle w:val="HTML"/>
        <w:numPr>
          <w:ilvl w:val="0"/>
          <w:numId w:val="52"/>
        </w:numPr>
        <w:shd w:val="clear" w:color="auto" w:fill="FFFFFF"/>
        <w:spacing w:line="360" w:lineRule="auto"/>
        <w:ind w:left="0" w:firstLineChars="200" w:firstLine="480"/>
        <w:rPr>
          <w:kern w:val="2"/>
        </w:rPr>
      </w:pPr>
      <w:r w:rsidRPr="00897941">
        <w:rPr>
          <w:rFonts w:hint="eastAsia"/>
          <w:kern w:val="2"/>
        </w:rPr>
        <w:t>供电与接地</w:t>
      </w:r>
    </w:p>
    <w:p w:rsidR="005356E1" w:rsidRPr="00897941" w:rsidRDefault="005356E1" w:rsidP="00897941">
      <w:pPr>
        <w:pStyle w:val="HTML"/>
        <w:shd w:val="clear" w:color="auto" w:fill="FFFFFF"/>
        <w:spacing w:line="360" w:lineRule="auto"/>
        <w:ind w:firstLineChars="200" w:firstLine="480"/>
        <w:rPr>
          <w:kern w:val="2"/>
        </w:rPr>
      </w:pPr>
      <w:r w:rsidRPr="00897941">
        <w:rPr>
          <w:rFonts w:hint="eastAsia"/>
          <w:kern w:val="2"/>
        </w:rPr>
        <w:lastRenderedPageBreak/>
        <w:t>系统供电应采用</w:t>
      </w:r>
      <w:r w:rsidRPr="00897941">
        <w:rPr>
          <w:kern w:val="2"/>
        </w:rPr>
        <w:t>220VAC，50HZ的单相交流电，并配专用配电回路。当电源经常波动超过5%~10%时，应当设置稳压电源装置。稳压电源功率不小于系统使用功率的1.5倍。系统的接地宜采用一点接地方式。接地母线应采用铜质线，接地线不得与强电的零线相接。系统采用专用接地装置时，其接地电阻不得大于4Ω;采用综合接地时，其接地电阻不得大于1Ω。</w:t>
      </w:r>
    </w:p>
    <w:p w:rsidR="005356E1" w:rsidRPr="00897941" w:rsidRDefault="005356E1" w:rsidP="00897941">
      <w:pPr>
        <w:pStyle w:val="HTML"/>
        <w:shd w:val="clear" w:color="auto" w:fill="FFFFFF"/>
        <w:spacing w:line="360" w:lineRule="auto"/>
        <w:ind w:firstLineChars="200" w:firstLine="480"/>
        <w:rPr>
          <w:kern w:val="2"/>
        </w:rPr>
      </w:pPr>
      <w:r w:rsidRPr="00897941">
        <w:rPr>
          <w:kern w:val="2"/>
        </w:rPr>
        <w:t>7</w:t>
      </w:r>
      <w:r w:rsidRPr="00897941">
        <w:rPr>
          <w:rFonts w:hint="eastAsia"/>
          <w:kern w:val="2"/>
        </w:rPr>
        <w:t>、其他要求</w:t>
      </w:r>
    </w:p>
    <w:p w:rsidR="005356E1" w:rsidRPr="00897941" w:rsidRDefault="005356E1" w:rsidP="00897941">
      <w:pPr>
        <w:pStyle w:val="aff1"/>
        <w:widowControl w:val="0"/>
        <w:numPr>
          <w:ilvl w:val="0"/>
          <w:numId w:val="50"/>
        </w:numPr>
        <w:spacing w:line="360" w:lineRule="auto"/>
        <w:ind w:left="0" w:firstLine="480"/>
        <w:jc w:val="both"/>
        <w:rPr>
          <w:rFonts w:ascii="宋体" w:eastAsia="宋体" w:hAnsi="宋体"/>
          <w:vanish/>
          <w:kern w:val="2"/>
          <w:sz w:val="24"/>
          <w:lang w:eastAsia="zh-CN"/>
        </w:rPr>
      </w:pPr>
    </w:p>
    <w:p w:rsidR="005356E1" w:rsidRPr="00897941" w:rsidRDefault="005356E1" w:rsidP="00897941">
      <w:pPr>
        <w:pStyle w:val="aff1"/>
        <w:widowControl w:val="0"/>
        <w:numPr>
          <w:ilvl w:val="0"/>
          <w:numId w:val="50"/>
        </w:numPr>
        <w:spacing w:line="360" w:lineRule="auto"/>
        <w:ind w:left="0" w:firstLine="480"/>
        <w:jc w:val="both"/>
        <w:rPr>
          <w:rFonts w:ascii="宋体" w:eastAsia="宋体" w:hAnsi="宋体"/>
          <w:vanish/>
          <w:kern w:val="2"/>
          <w:sz w:val="24"/>
          <w:lang w:eastAsia="zh-CN"/>
        </w:rPr>
      </w:pPr>
    </w:p>
    <w:p w:rsidR="005356E1" w:rsidRPr="00897941" w:rsidRDefault="005356E1" w:rsidP="00897941">
      <w:pPr>
        <w:pStyle w:val="aff1"/>
        <w:widowControl w:val="0"/>
        <w:numPr>
          <w:ilvl w:val="0"/>
          <w:numId w:val="50"/>
        </w:numPr>
        <w:spacing w:line="360" w:lineRule="auto"/>
        <w:ind w:left="0" w:firstLine="480"/>
        <w:jc w:val="both"/>
        <w:rPr>
          <w:rFonts w:ascii="宋体" w:eastAsia="宋体" w:hAnsi="宋体"/>
          <w:vanish/>
          <w:kern w:val="2"/>
          <w:sz w:val="24"/>
          <w:lang w:eastAsia="zh-CN"/>
        </w:rPr>
      </w:pPr>
    </w:p>
    <w:p w:rsidR="005356E1" w:rsidRPr="00897941" w:rsidRDefault="005356E1" w:rsidP="00897941">
      <w:pPr>
        <w:pStyle w:val="aff1"/>
        <w:widowControl w:val="0"/>
        <w:numPr>
          <w:ilvl w:val="0"/>
          <w:numId w:val="50"/>
        </w:numPr>
        <w:spacing w:line="360" w:lineRule="auto"/>
        <w:ind w:left="0" w:firstLine="480"/>
        <w:jc w:val="both"/>
        <w:rPr>
          <w:rFonts w:ascii="宋体" w:eastAsia="宋体" w:hAnsi="宋体"/>
          <w:vanish/>
          <w:kern w:val="2"/>
          <w:sz w:val="24"/>
          <w:lang w:eastAsia="zh-CN"/>
        </w:rPr>
      </w:pPr>
    </w:p>
    <w:p w:rsidR="005356E1" w:rsidRPr="00897941" w:rsidRDefault="005356E1" w:rsidP="00897941">
      <w:pPr>
        <w:pStyle w:val="aff1"/>
        <w:widowControl w:val="0"/>
        <w:numPr>
          <w:ilvl w:val="1"/>
          <w:numId w:val="50"/>
        </w:numPr>
        <w:spacing w:line="360" w:lineRule="auto"/>
        <w:ind w:left="0" w:firstLine="480"/>
        <w:jc w:val="both"/>
        <w:rPr>
          <w:rFonts w:ascii="宋体" w:eastAsia="宋体" w:hAnsi="宋体"/>
          <w:vanish/>
          <w:kern w:val="2"/>
          <w:sz w:val="24"/>
          <w:lang w:eastAsia="zh-CN"/>
        </w:rPr>
      </w:pPr>
    </w:p>
    <w:p w:rsidR="005356E1" w:rsidRPr="00897941" w:rsidRDefault="005356E1" w:rsidP="00897941">
      <w:pPr>
        <w:pStyle w:val="aff1"/>
        <w:widowControl w:val="0"/>
        <w:numPr>
          <w:ilvl w:val="1"/>
          <w:numId w:val="50"/>
        </w:numPr>
        <w:spacing w:line="360" w:lineRule="auto"/>
        <w:ind w:left="0" w:firstLine="480"/>
        <w:jc w:val="both"/>
        <w:rPr>
          <w:rFonts w:ascii="宋体" w:eastAsia="宋体" w:hAnsi="宋体"/>
          <w:vanish/>
          <w:kern w:val="2"/>
          <w:sz w:val="24"/>
          <w:lang w:eastAsia="zh-CN"/>
        </w:rPr>
      </w:pPr>
    </w:p>
    <w:p w:rsidR="005356E1" w:rsidRPr="00897941" w:rsidRDefault="005356E1" w:rsidP="00897941">
      <w:pPr>
        <w:pStyle w:val="aff1"/>
        <w:widowControl w:val="0"/>
        <w:numPr>
          <w:ilvl w:val="1"/>
          <w:numId w:val="50"/>
        </w:numPr>
        <w:spacing w:line="360" w:lineRule="auto"/>
        <w:ind w:left="0" w:firstLine="480"/>
        <w:jc w:val="both"/>
        <w:rPr>
          <w:rFonts w:ascii="宋体" w:eastAsia="宋体" w:hAnsi="宋体"/>
          <w:vanish/>
          <w:kern w:val="2"/>
          <w:sz w:val="24"/>
          <w:lang w:eastAsia="zh-CN"/>
        </w:rPr>
      </w:pPr>
    </w:p>
    <w:p w:rsidR="005356E1" w:rsidRPr="00897941" w:rsidRDefault="005356E1" w:rsidP="00897941">
      <w:pPr>
        <w:pStyle w:val="aff1"/>
        <w:widowControl w:val="0"/>
        <w:numPr>
          <w:ilvl w:val="1"/>
          <w:numId w:val="50"/>
        </w:numPr>
        <w:spacing w:line="360" w:lineRule="auto"/>
        <w:ind w:left="0" w:firstLine="480"/>
        <w:jc w:val="both"/>
        <w:rPr>
          <w:rFonts w:ascii="宋体" w:eastAsia="宋体" w:hAnsi="宋体"/>
          <w:vanish/>
          <w:kern w:val="2"/>
          <w:sz w:val="24"/>
          <w:lang w:eastAsia="zh-CN"/>
        </w:rPr>
      </w:pPr>
    </w:p>
    <w:p w:rsidR="005356E1" w:rsidRPr="00897941" w:rsidRDefault="005356E1" w:rsidP="00897941">
      <w:pPr>
        <w:pStyle w:val="aff1"/>
        <w:widowControl w:val="0"/>
        <w:numPr>
          <w:ilvl w:val="1"/>
          <w:numId w:val="50"/>
        </w:numPr>
        <w:spacing w:line="360" w:lineRule="auto"/>
        <w:ind w:left="0" w:firstLine="480"/>
        <w:jc w:val="both"/>
        <w:rPr>
          <w:rFonts w:ascii="宋体" w:eastAsia="宋体" w:hAnsi="宋体"/>
          <w:vanish/>
          <w:kern w:val="2"/>
          <w:sz w:val="24"/>
          <w:lang w:eastAsia="zh-CN"/>
        </w:rPr>
      </w:pPr>
    </w:p>
    <w:p w:rsidR="005356E1" w:rsidRPr="00897941" w:rsidRDefault="005356E1" w:rsidP="00897941">
      <w:pPr>
        <w:pStyle w:val="aff1"/>
        <w:widowControl w:val="0"/>
        <w:numPr>
          <w:ilvl w:val="1"/>
          <w:numId w:val="50"/>
        </w:numPr>
        <w:spacing w:line="360" w:lineRule="auto"/>
        <w:ind w:left="0" w:firstLine="480"/>
        <w:jc w:val="both"/>
        <w:rPr>
          <w:rFonts w:ascii="宋体" w:eastAsia="宋体" w:hAnsi="宋体"/>
          <w:vanish/>
          <w:kern w:val="2"/>
          <w:sz w:val="24"/>
          <w:lang w:eastAsia="zh-CN"/>
        </w:rPr>
      </w:pPr>
    </w:p>
    <w:p w:rsidR="005356E1" w:rsidRPr="00897941" w:rsidRDefault="005356E1" w:rsidP="00897941">
      <w:pPr>
        <w:pStyle w:val="aff1"/>
        <w:widowControl w:val="0"/>
        <w:numPr>
          <w:ilvl w:val="1"/>
          <w:numId w:val="50"/>
        </w:numPr>
        <w:spacing w:line="360" w:lineRule="auto"/>
        <w:ind w:left="0" w:firstLine="480"/>
        <w:jc w:val="both"/>
        <w:rPr>
          <w:rFonts w:ascii="宋体" w:eastAsia="宋体" w:hAnsi="宋体"/>
          <w:vanish/>
          <w:kern w:val="2"/>
          <w:sz w:val="24"/>
          <w:lang w:eastAsia="zh-CN"/>
        </w:rPr>
      </w:pPr>
    </w:p>
    <w:p w:rsidR="005356E1" w:rsidRPr="00897941" w:rsidRDefault="00E71402" w:rsidP="00897941">
      <w:pPr>
        <w:pStyle w:val="aff1"/>
        <w:widowControl w:val="0"/>
        <w:numPr>
          <w:ilvl w:val="2"/>
          <w:numId w:val="54"/>
        </w:numPr>
        <w:spacing w:line="360" w:lineRule="auto"/>
        <w:ind w:left="0" w:firstLine="480"/>
        <w:jc w:val="both"/>
        <w:rPr>
          <w:rFonts w:ascii="宋体" w:eastAsia="宋体" w:hAnsi="宋体"/>
          <w:kern w:val="2"/>
          <w:sz w:val="24"/>
          <w:lang w:eastAsia="zh-CN"/>
        </w:rPr>
      </w:pPr>
      <w:r>
        <w:rPr>
          <w:rFonts w:ascii="宋体" w:eastAsia="宋体" w:hAnsi="宋体" w:hint="eastAsia"/>
          <w:kern w:val="2"/>
          <w:sz w:val="24"/>
          <w:lang w:eastAsia="zh-CN"/>
        </w:rPr>
        <w:t>中标单位</w:t>
      </w:r>
      <w:r w:rsidR="005356E1" w:rsidRPr="00897941">
        <w:rPr>
          <w:rFonts w:ascii="宋体" w:eastAsia="宋体" w:hAnsi="宋体" w:hint="eastAsia"/>
          <w:kern w:val="2"/>
          <w:sz w:val="24"/>
          <w:lang w:eastAsia="zh-CN"/>
        </w:rPr>
        <w:t>负责供货、调试，工艺满足原设计要求、满足使用要求；</w:t>
      </w:r>
    </w:p>
    <w:p w:rsidR="005356E1" w:rsidRPr="00897941" w:rsidRDefault="005356E1" w:rsidP="00897941">
      <w:pPr>
        <w:pStyle w:val="aff1"/>
        <w:widowControl w:val="0"/>
        <w:numPr>
          <w:ilvl w:val="2"/>
          <w:numId w:val="54"/>
        </w:numPr>
        <w:spacing w:line="360" w:lineRule="auto"/>
        <w:ind w:left="0" w:firstLine="480"/>
        <w:jc w:val="both"/>
        <w:rPr>
          <w:rFonts w:ascii="宋体" w:eastAsia="宋体" w:hAnsi="宋体"/>
          <w:kern w:val="2"/>
          <w:sz w:val="24"/>
          <w:lang w:eastAsia="zh-CN"/>
        </w:rPr>
      </w:pPr>
      <w:r w:rsidRPr="00897941">
        <w:rPr>
          <w:rFonts w:ascii="宋体" w:eastAsia="宋体" w:hAnsi="宋体" w:hint="eastAsia"/>
          <w:kern w:val="2"/>
          <w:sz w:val="24"/>
          <w:lang w:eastAsia="zh-CN"/>
        </w:rPr>
        <w:t>随时提供技术咨询或现场培训；</w:t>
      </w:r>
    </w:p>
    <w:p w:rsidR="005356E1" w:rsidRPr="00897941" w:rsidRDefault="00E71402" w:rsidP="00897941">
      <w:pPr>
        <w:pStyle w:val="aff1"/>
        <w:widowControl w:val="0"/>
        <w:numPr>
          <w:ilvl w:val="2"/>
          <w:numId w:val="54"/>
        </w:numPr>
        <w:spacing w:line="360" w:lineRule="auto"/>
        <w:ind w:left="0" w:firstLine="482"/>
        <w:jc w:val="both"/>
        <w:rPr>
          <w:rFonts w:ascii="宋体" w:eastAsia="宋体" w:hAnsi="宋体"/>
          <w:kern w:val="2"/>
          <w:sz w:val="24"/>
          <w:lang w:eastAsia="zh-CN"/>
        </w:rPr>
      </w:pPr>
      <w:r>
        <w:rPr>
          <w:rFonts w:ascii="宋体" w:eastAsia="宋体" w:hAnsi="宋体" w:hint="eastAsia"/>
          <w:b/>
          <w:kern w:val="2"/>
          <w:sz w:val="24"/>
          <w:lang w:eastAsia="zh-CN"/>
        </w:rPr>
        <w:t>中标单位</w:t>
      </w:r>
      <w:r w:rsidR="005356E1" w:rsidRPr="00897941">
        <w:rPr>
          <w:rFonts w:ascii="宋体" w:eastAsia="宋体" w:hAnsi="宋体" w:hint="eastAsia"/>
          <w:b/>
          <w:kern w:val="2"/>
          <w:sz w:val="24"/>
          <w:lang w:eastAsia="zh-CN"/>
        </w:rPr>
        <w:t>熟悉</w:t>
      </w:r>
      <w:r w:rsidR="005356E1" w:rsidRPr="00897941">
        <w:rPr>
          <w:rFonts w:ascii="宋体" w:eastAsia="宋体" w:hAnsi="宋体"/>
          <w:b/>
          <w:kern w:val="2"/>
          <w:sz w:val="24"/>
          <w:lang w:eastAsia="zh-CN"/>
        </w:rPr>
        <w:t>PLC</w:t>
      </w:r>
      <w:r w:rsidR="005356E1" w:rsidRPr="00897941">
        <w:rPr>
          <w:rFonts w:ascii="宋体" w:eastAsia="宋体" w:hAnsi="宋体" w:hint="eastAsia"/>
          <w:b/>
          <w:kern w:val="2"/>
          <w:sz w:val="24"/>
          <w:lang w:eastAsia="zh-CN"/>
        </w:rPr>
        <w:t>系统及编程软件，按要求设计机柜图，并提供设计安装图纸</w:t>
      </w:r>
      <w:r w:rsidR="00432540" w:rsidRPr="00897941">
        <w:rPr>
          <w:rFonts w:ascii="宋体" w:eastAsia="宋体" w:hAnsi="宋体" w:hint="eastAsia"/>
          <w:b/>
          <w:kern w:val="2"/>
          <w:sz w:val="24"/>
          <w:lang w:eastAsia="zh-CN"/>
        </w:rPr>
        <w:t>。</w:t>
      </w:r>
    </w:p>
    <w:p w:rsidR="005356E1" w:rsidRDefault="005356E1" w:rsidP="00432540">
      <w:pPr>
        <w:pStyle w:val="aff1"/>
        <w:widowControl w:val="0"/>
        <w:numPr>
          <w:ilvl w:val="2"/>
          <w:numId w:val="54"/>
        </w:numPr>
        <w:spacing w:line="360" w:lineRule="auto"/>
        <w:ind w:left="0" w:firstLine="480"/>
        <w:jc w:val="both"/>
        <w:rPr>
          <w:rFonts w:ascii="宋体" w:eastAsia="宋体" w:hAnsi="宋体"/>
          <w:kern w:val="2"/>
          <w:sz w:val="24"/>
          <w:lang w:eastAsia="zh-CN"/>
        </w:rPr>
      </w:pPr>
      <w:r w:rsidRPr="00897941">
        <w:rPr>
          <w:rFonts w:ascii="宋体" w:eastAsia="宋体" w:hAnsi="宋体" w:hint="eastAsia"/>
          <w:kern w:val="2"/>
          <w:sz w:val="24"/>
          <w:lang w:eastAsia="zh-CN"/>
        </w:rPr>
        <w:t>控制柜设计工艺要求必须</w:t>
      </w:r>
      <w:proofErr w:type="gramStart"/>
      <w:r w:rsidRPr="00897941">
        <w:rPr>
          <w:rFonts w:ascii="宋体" w:eastAsia="宋体" w:hAnsi="宋体" w:hint="eastAsia"/>
          <w:kern w:val="2"/>
          <w:sz w:val="24"/>
          <w:lang w:eastAsia="zh-CN"/>
        </w:rPr>
        <w:t>满足仓点要求</w:t>
      </w:r>
      <w:proofErr w:type="gramEnd"/>
      <w:r w:rsidRPr="00897941">
        <w:rPr>
          <w:rFonts w:ascii="宋体" w:eastAsia="宋体" w:hAnsi="宋体" w:hint="eastAsia"/>
          <w:kern w:val="2"/>
          <w:sz w:val="24"/>
          <w:lang w:eastAsia="zh-CN"/>
        </w:rPr>
        <w:t>，及控制逻辑、启动条件、故障报警等控制工艺保持一致性。</w:t>
      </w:r>
    </w:p>
    <w:p w:rsidR="00432540" w:rsidRPr="00432540" w:rsidRDefault="00432540" w:rsidP="00897941">
      <w:pPr>
        <w:pStyle w:val="af3"/>
      </w:pPr>
    </w:p>
    <w:p w:rsidR="00432540" w:rsidRDefault="00432540">
      <w:pPr>
        <w:pStyle w:val="af3"/>
        <w:numPr>
          <w:ilvl w:val="3"/>
          <w:numId w:val="54"/>
        </w:numPr>
        <w:spacing w:beforeLines="50" w:before="120" w:afterLines="50" w:after="120" w:line="360" w:lineRule="auto"/>
        <w:ind w:firstLineChars="0"/>
        <w:rPr>
          <w:rFonts w:ascii="宋体" w:hAnsi="宋体"/>
          <w:b/>
          <w:sz w:val="24"/>
        </w:rPr>
      </w:pPr>
      <w:r>
        <w:rPr>
          <w:rFonts w:ascii="宋体" w:hAnsi="宋体" w:hint="eastAsia"/>
          <w:b/>
          <w:sz w:val="24"/>
        </w:rPr>
        <w:t>施工要求</w:t>
      </w:r>
    </w:p>
    <w:p w:rsidR="00432540" w:rsidRPr="00897941" w:rsidRDefault="00432540" w:rsidP="00897941">
      <w:pPr>
        <w:pStyle w:val="af3"/>
        <w:numPr>
          <w:ilvl w:val="1"/>
          <w:numId w:val="62"/>
        </w:numPr>
        <w:spacing w:line="360" w:lineRule="auto"/>
        <w:ind w:firstLineChars="0"/>
        <w:jc w:val="left"/>
        <w:rPr>
          <w:rFonts w:ascii="宋体" w:hAnsi="宋体"/>
          <w:color w:val="000000"/>
          <w:sz w:val="24"/>
        </w:rPr>
      </w:pPr>
      <w:r w:rsidRPr="00897941">
        <w:rPr>
          <w:rFonts w:ascii="宋体" w:hAnsi="宋体" w:hint="eastAsia"/>
          <w:color w:val="000000"/>
          <w:sz w:val="24"/>
        </w:rPr>
        <w:t>安全第一，执行甲方的安全管理规章制度，办票作业。</w:t>
      </w:r>
    </w:p>
    <w:p w:rsidR="00432540" w:rsidRPr="00897941" w:rsidRDefault="00E71402" w:rsidP="00897941">
      <w:pPr>
        <w:numPr>
          <w:ilvl w:val="1"/>
          <w:numId w:val="62"/>
        </w:numPr>
        <w:spacing w:line="360" w:lineRule="auto"/>
        <w:jc w:val="left"/>
        <w:rPr>
          <w:rFonts w:ascii="宋体" w:hAnsi="宋体"/>
          <w:color w:val="000000"/>
          <w:sz w:val="24"/>
        </w:rPr>
      </w:pPr>
      <w:r>
        <w:rPr>
          <w:rFonts w:ascii="宋体" w:hAnsi="宋体" w:hint="eastAsia"/>
          <w:color w:val="000000"/>
          <w:sz w:val="24"/>
        </w:rPr>
        <w:t>中标单位</w:t>
      </w:r>
      <w:r w:rsidR="00432540" w:rsidRPr="00897941">
        <w:rPr>
          <w:rFonts w:ascii="宋体" w:hAnsi="宋体" w:hint="eastAsia"/>
          <w:color w:val="000000"/>
          <w:sz w:val="24"/>
        </w:rPr>
        <w:t>应充分察勘现场，对影响施工质量的潜在风险进行评估，施工时注意成品保护，必要时采取围护、覆盖等有效措施，</w:t>
      </w:r>
      <w:r>
        <w:rPr>
          <w:rFonts w:ascii="宋体" w:hAnsi="宋体" w:hint="eastAsia"/>
          <w:color w:val="000000"/>
          <w:sz w:val="24"/>
        </w:rPr>
        <w:t>中标单位</w:t>
      </w:r>
      <w:r w:rsidR="00432540" w:rsidRPr="00897941">
        <w:rPr>
          <w:rFonts w:ascii="宋体" w:hAnsi="宋体" w:hint="eastAsia"/>
          <w:color w:val="000000"/>
          <w:sz w:val="24"/>
        </w:rPr>
        <w:t>应充分考虑成品保护措施费。</w:t>
      </w:r>
    </w:p>
    <w:p w:rsidR="00432540" w:rsidRPr="00897941" w:rsidRDefault="00432540" w:rsidP="00897941">
      <w:pPr>
        <w:numPr>
          <w:ilvl w:val="1"/>
          <w:numId w:val="62"/>
        </w:numPr>
        <w:spacing w:line="360" w:lineRule="auto"/>
        <w:jc w:val="left"/>
        <w:rPr>
          <w:rFonts w:ascii="宋体" w:hAnsi="宋体"/>
          <w:color w:val="000000"/>
          <w:sz w:val="24"/>
        </w:rPr>
      </w:pPr>
      <w:r w:rsidRPr="00897941">
        <w:rPr>
          <w:rFonts w:ascii="宋体" w:hAnsi="宋体" w:hint="eastAsia"/>
          <w:color w:val="000000"/>
          <w:sz w:val="24"/>
        </w:rPr>
        <w:t>项目经理或安全员到场管理，且人证合一。</w:t>
      </w:r>
    </w:p>
    <w:p w:rsidR="00432540" w:rsidRPr="00897941" w:rsidRDefault="00432540" w:rsidP="00897941">
      <w:pPr>
        <w:numPr>
          <w:ilvl w:val="1"/>
          <w:numId w:val="62"/>
        </w:numPr>
        <w:spacing w:line="360" w:lineRule="auto"/>
        <w:jc w:val="left"/>
        <w:rPr>
          <w:rFonts w:ascii="宋体" w:hAnsi="宋体"/>
          <w:color w:val="000000"/>
          <w:sz w:val="24"/>
        </w:rPr>
      </w:pPr>
      <w:r w:rsidRPr="00897941">
        <w:rPr>
          <w:rFonts w:ascii="宋体" w:hAnsi="宋体" w:hint="eastAsia"/>
          <w:color w:val="000000"/>
          <w:sz w:val="24"/>
        </w:rPr>
        <w:t>本采购要求</w:t>
      </w:r>
      <w:r w:rsidR="00E71402">
        <w:rPr>
          <w:rFonts w:ascii="宋体" w:hAnsi="宋体" w:hint="eastAsia"/>
          <w:color w:val="000000"/>
          <w:sz w:val="24"/>
        </w:rPr>
        <w:t>中标单位</w:t>
      </w:r>
      <w:r w:rsidRPr="00897941">
        <w:rPr>
          <w:rFonts w:ascii="宋体" w:hAnsi="宋体" w:hint="eastAsia"/>
          <w:color w:val="000000"/>
          <w:sz w:val="24"/>
        </w:rPr>
        <w:t>包采购、包送货、包安装调试、包质量、</w:t>
      </w:r>
      <w:proofErr w:type="gramStart"/>
      <w:r w:rsidRPr="00897941">
        <w:rPr>
          <w:rFonts w:ascii="宋体" w:hAnsi="宋体" w:hint="eastAsia"/>
          <w:color w:val="000000"/>
          <w:sz w:val="24"/>
        </w:rPr>
        <w:t>包使用</w:t>
      </w:r>
      <w:proofErr w:type="gramEnd"/>
      <w:r w:rsidRPr="00897941">
        <w:rPr>
          <w:rFonts w:ascii="宋体" w:hAnsi="宋体" w:hint="eastAsia"/>
          <w:color w:val="000000"/>
          <w:sz w:val="24"/>
        </w:rPr>
        <w:t>培训、包税费、质保期服务和完成这些工作所需的材料、工器具以及其他相关服务等。</w:t>
      </w:r>
      <w:r w:rsidR="00E71402">
        <w:rPr>
          <w:rFonts w:ascii="宋体" w:hAnsi="宋体" w:hint="eastAsia"/>
          <w:color w:val="000000"/>
          <w:sz w:val="24"/>
        </w:rPr>
        <w:t>中标单位</w:t>
      </w:r>
      <w:r w:rsidRPr="00897941">
        <w:rPr>
          <w:rFonts w:ascii="宋体" w:hAnsi="宋体" w:hint="eastAsia"/>
          <w:color w:val="000000"/>
          <w:sz w:val="24"/>
        </w:rPr>
        <w:t>必须提供全新的货物。</w:t>
      </w:r>
    </w:p>
    <w:p w:rsidR="00432540" w:rsidRPr="00897941" w:rsidRDefault="00432540" w:rsidP="00897941">
      <w:pPr>
        <w:numPr>
          <w:ilvl w:val="1"/>
          <w:numId w:val="62"/>
        </w:numPr>
        <w:spacing w:line="360" w:lineRule="auto"/>
        <w:jc w:val="left"/>
        <w:rPr>
          <w:rFonts w:ascii="宋体" w:hAnsi="宋体"/>
          <w:color w:val="000000"/>
          <w:sz w:val="24"/>
        </w:rPr>
      </w:pPr>
      <w:r w:rsidRPr="00897941">
        <w:rPr>
          <w:rFonts w:ascii="宋体" w:hAnsi="宋体" w:hint="eastAsia"/>
          <w:color w:val="000000"/>
          <w:sz w:val="24"/>
        </w:rPr>
        <w:t>布管布线要求做到横平竖直</w:t>
      </w:r>
      <w:r w:rsidRPr="00897941">
        <w:rPr>
          <w:rFonts w:ascii="宋体" w:hAnsi="宋体"/>
          <w:color w:val="000000"/>
          <w:sz w:val="24"/>
        </w:rPr>
        <w:t>,工艺美观,质量符合要求，线管内不允许有接头，室外及地面必须采用金属管穿线开挖填埋，做到防腐防水，金属管外壳必须与防雷接地系统可靠连接，管廊内布线按</w:t>
      </w:r>
      <w:r w:rsidR="00897941">
        <w:rPr>
          <w:rFonts w:ascii="宋体" w:hAnsi="宋体"/>
          <w:color w:val="000000"/>
          <w:sz w:val="24"/>
        </w:rPr>
        <w:t>甲方</w:t>
      </w:r>
      <w:r w:rsidRPr="00897941">
        <w:rPr>
          <w:rFonts w:ascii="宋体" w:hAnsi="宋体"/>
          <w:color w:val="000000"/>
          <w:sz w:val="24"/>
        </w:rPr>
        <w:t>指定位置敷设。</w:t>
      </w:r>
    </w:p>
    <w:p w:rsidR="00432540" w:rsidRDefault="00432540" w:rsidP="00897941">
      <w:pPr>
        <w:numPr>
          <w:ilvl w:val="1"/>
          <w:numId w:val="62"/>
        </w:numPr>
        <w:spacing w:line="360" w:lineRule="auto"/>
        <w:jc w:val="left"/>
        <w:rPr>
          <w:rFonts w:ascii="宋体" w:hAnsi="宋体"/>
          <w:color w:val="000000"/>
          <w:sz w:val="24"/>
        </w:rPr>
      </w:pPr>
      <w:r w:rsidRPr="00897941">
        <w:rPr>
          <w:rFonts w:ascii="宋体" w:hAnsi="宋体" w:hint="eastAsia"/>
          <w:color w:val="000000"/>
          <w:sz w:val="24"/>
        </w:rPr>
        <w:t>现场了解清楚综合管沟工艺、设备运行情况、</w:t>
      </w:r>
      <w:r w:rsidRPr="00897941">
        <w:rPr>
          <w:rFonts w:ascii="宋体" w:hAnsi="宋体"/>
          <w:color w:val="000000"/>
          <w:sz w:val="24"/>
        </w:rPr>
        <w:t>PLC控制柜模块、电气布线、运行情况、中控监控系统运行情况等。</w:t>
      </w:r>
    </w:p>
    <w:p w:rsidR="00432540" w:rsidRPr="00897941" w:rsidRDefault="00432540" w:rsidP="00897941">
      <w:pPr>
        <w:numPr>
          <w:ilvl w:val="1"/>
          <w:numId w:val="62"/>
        </w:numPr>
        <w:spacing w:line="360" w:lineRule="auto"/>
        <w:jc w:val="left"/>
        <w:rPr>
          <w:rFonts w:ascii="宋体" w:hAnsi="宋体"/>
          <w:color w:val="000000"/>
          <w:sz w:val="24"/>
        </w:rPr>
      </w:pPr>
      <w:r w:rsidRPr="00897941">
        <w:rPr>
          <w:rFonts w:ascii="宋体" w:hAnsi="宋体" w:hint="eastAsia"/>
          <w:color w:val="000000"/>
          <w:sz w:val="24"/>
        </w:rPr>
        <w:t>施工前，</w:t>
      </w:r>
      <w:r w:rsidR="00E71402">
        <w:rPr>
          <w:rFonts w:ascii="宋体" w:hAnsi="宋体" w:hint="eastAsia"/>
          <w:color w:val="000000"/>
          <w:sz w:val="24"/>
        </w:rPr>
        <w:t>中标单位</w:t>
      </w:r>
      <w:r w:rsidRPr="00897941">
        <w:rPr>
          <w:rFonts w:ascii="宋体" w:hAnsi="宋体" w:hint="eastAsia"/>
          <w:color w:val="000000"/>
          <w:sz w:val="24"/>
        </w:rPr>
        <w:t>根据</w:t>
      </w:r>
      <w:r w:rsidR="00897941">
        <w:rPr>
          <w:rFonts w:ascii="宋体" w:hAnsi="宋体" w:hint="eastAsia"/>
          <w:color w:val="000000"/>
          <w:sz w:val="24"/>
        </w:rPr>
        <w:t>甲方</w:t>
      </w:r>
      <w:r w:rsidRPr="00897941">
        <w:rPr>
          <w:rFonts w:ascii="宋体" w:hAnsi="宋体" w:hint="eastAsia"/>
          <w:color w:val="000000"/>
          <w:sz w:val="24"/>
        </w:rPr>
        <w:t>要求，现场情况，确定安装位置及要求，实施方案、安装图纸、机柜布置图、接线图、深化设计图、必须得到</w:t>
      </w:r>
      <w:r w:rsidR="00897941">
        <w:rPr>
          <w:rFonts w:ascii="宋体" w:hAnsi="宋体" w:hint="eastAsia"/>
          <w:color w:val="000000"/>
          <w:sz w:val="24"/>
        </w:rPr>
        <w:t>甲方</w:t>
      </w:r>
      <w:r w:rsidRPr="00897941">
        <w:rPr>
          <w:rFonts w:ascii="宋体" w:hAnsi="宋体" w:hint="eastAsia"/>
          <w:color w:val="000000"/>
          <w:sz w:val="24"/>
        </w:rPr>
        <w:t>认可。</w:t>
      </w:r>
    </w:p>
    <w:p w:rsidR="00432540" w:rsidRDefault="00432540" w:rsidP="00432540">
      <w:pPr>
        <w:pStyle w:val="af3"/>
        <w:numPr>
          <w:ilvl w:val="3"/>
          <w:numId w:val="54"/>
        </w:numPr>
        <w:spacing w:beforeLines="50" w:before="120" w:afterLines="50" w:after="120" w:line="360" w:lineRule="auto"/>
        <w:ind w:firstLineChars="0"/>
        <w:rPr>
          <w:rFonts w:ascii="宋体" w:hAnsi="宋体"/>
          <w:b/>
          <w:sz w:val="24"/>
        </w:rPr>
      </w:pPr>
      <w:r>
        <w:rPr>
          <w:rFonts w:ascii="宋体" w:hAnsi="宋体" w:hint="eastAsia"/>
          <w:b/>
          <w:sz w:val="24"/>
        </w:rPr>
        <w:t>服务要求</w:t>
      </w:r>
    </w:p>
    <w:p w:rsidR="00432540" w:rsidRPr="00897941" w:rsidRDefault="00E71402" w:rsidP="00897941">
      <w:pPr>
        <w:pStyle w:val="HTML"/>
        <w:numPr>
          <w:ilvl w:val="1"/>
          <w:numId w:val="64"/>
        </w:numPr>
        <w:shd w:val="clear" w:color="auto" w:fill="FFFFFF"/>
        <w:wordWrap w:val="0"/>
        <w:spacing w:line="360" w:lineRule="auto"/>
        <w:rPr>
          <w:rFonts w:ascii="Times New Roman" w:hAnsi="Times New Roman" w:cs="Times New Roman"/>
          <w:kern w:val="2"/>
        </w:rPr>
      </w:pPr>
      <w:r>
        <w:rPr>
          <w:rFonts w:hint="eastAsia"/>
          <w:color w:val="000000"/>
        </w:rPr>
        <w:lastRenderedPageBreak/>
        <w:t>中标单位</w:t>
      </w:r>
      <w:r w:rsidR="00432540" w:rsidRPr="00897941">
        <w:rPr>
          <w:rFonts w:ascii="Times New Roman" w:hAnsi="Times New Roman" w:cs="Times New Roman" w:hint="eastAsia"/>
          <w:kern w:val="2"/>
        </w:rPr>
        <w:t>负责对</w:t>
      </w:r>
      <w:r w:rsidR="00897941">
        <w:rPr>
          <w:rFonts w:ascii="Times New Roman" w:hAnsi="Times New Roman" w:cs="Times New Roman" w:hint="eastAsia"/>
          <w:kern w:val="2"/>
        </w:rPr>
        <w:t>甲方</w:t>
      </w:r>
      <w:r w:rsidR="00432540" w:rsidRPr="00897941">
        <w:rPr>
          <w:rFonts w:ascii="Times New Roman" w:hAnsi="Times New Roman" w:cs="Times New Roman" w:hint="eastAsia"/>
          <w:kern w:val="2"/>
        </w:rPr>
        <w:t>进行设备使用培训，</w:t>
      </w:r>
      <w:r>
        <w:rPr>
          <w:rFonts w:hint="eastAsia"/>
          <w:color w:val="000000"/>
        </w:rPr>
        <w:t>中标单位</w:t>
      </w:r>
      <w:r w:rsidR="00432540" w:rsidRPr="00897941">
        <w:rPr>
          <w:rFonts w:ascii="Times New Roman" w:hAnsi="Times New Roman" w:cs="Times New Roman" w:hint="eastAsia"/>
          <w:kern w:val="2"/>
        </w:rPr>
        <w:t>必须派有经验的工程技术人员对</w:t>
      </w:r>
      <w:r w:rsidR="00897941">
        <w:rPr>
          <w:rFonts w:ascii="Times New Roman" w:hAnsi="Times New Roman" w:cs="Times New Roman" w:hint="eastAsia"/>
          <w:kern w:val="2"/>
        </w:rPr>
        <w:t>甲方</w:t>
      </w:r>
      <w:r w:rsidR="00432540" w:rsidRPr="00897941">
        <w:rPr>
          <w:rFonts w:ascii="Times New Roman" w:hAnsi="Times New Roman" w:cs="Times New Roman" w:hint="eastAsia"/>
          <w:kern w:val="2"/>
        </w:rPr>
        <w:t>技术及操作人员进行设备的运行、维护方面的培训和指导；</w:t>
      </w:r>
      <w:r w:rsidR="00432540" w:rsidRPr="00897941">
        <w:rPr>
          <w:rFonts w:ascii="Times New Roman" w:hAnsi="Times New Roman" w:cs="Times New Roman"/>
          <w:kern w:val="2"/>
        </w:rPr>
        <w:t>在工程现场进行实际操作示范，让参加培训人员</w:t>
      </w:r>
      <w:r w:rsidR="00432540" w:rsidRPr="00897941">
        <w:rPr>
          <w:rFonts w:ascii="Times New Roman" w:hAnsi="Times New Roman" w:cs="Times New Roman" w:hint="eastAsia"/>
          <w:kern w:val="2"/>
        </w:rPr>
        <w:t>对设备充分了解，达到更好的</w:t>
      </w:r>
      <w:r w:rsidR="00432540" w:rsidRPr="00897941">
        <w:rPr>
          <w:rFonts w:ascii="Times New Roman" w:hAnsi="Times New Roman" w:cs="Times New Roman"/>
          <w:kern w:val="2"/>
        </w:rPr>
        <w:t>操作和维护设备的</w:t>
      </w:r>
      <w:r w:rsidR="00432540" w:rsidRPr="00897941">
        <w:rPr>
          <w:rFonts w:ascii="Times New Roman" w:hAnsi="Times New Roman" w:cs="Times New Roman" w:hint="eastAsia"/>
          <w:kern w:val="2"/>
        </w:rPr>
        <w:t>目的。</w:t>
      </w:r>
    </w:p>
    <w:p w:rsidR="00432540" w:rsidRPr="00897941" w:rsidRDefault="00432540" w:rsidP="00897941">
      <w:pPr>
        <w:pStyle w:val="HTML"/>
        <w:numPr>
          <w:ilvl w:val="1"/>
          <w:numId w:val="64"/>
        </w:numPr>
        <w:shd w:val="clear" w:color="auto" w:fill="FFFFFF"/>
        <w:wordWrap w:val="0"/>
        <w:spacing w:line="360" w:lineRule="auto"/>
        <w:rPr>
          <w:rFonts w:ascii="Times New Roman" w:hAnsi="Times New Roman" w:cs="Times New Roman"/>
          <w:kern w:val="2"/>
        </w:rPr>
      </w:pPr>
      <w:r w:rsidRPr="00897941">
        <w:rPr>
          <w:rFonts w:ascii="Times New Roman" w:hAnsi="Times New Roman" w:cs="Times New Roman" w:hint="eastAsia"/>
          <w:kern w:val="2"/>
        </w:rPr>
        <w:t>设备验收合格并交付</w:t>
      </w:r>
      <w:r w:rsidR="00897941">
        <w:rPr>
          <w:rFonts w:ascii="Times New Roman" w:hAnsi="Times New Roman" w:cs="Times New Roman" w:hint="eastAsia"/>
          <w:kern w:val="2"/>
        </w:rPr>
        <w:t>甲方</w:t>
      </w:r>
      <w:r w:rsidRPr="00897941">
        <w:rPr>
          <w:rFonts w:ascii="Times New Roman" w:hAnsi="Times New Roman" w:cs="Times New Roman" w:hint="eastAsia"/>
          <w:kern w:val="2"/>
        </w:rPr>
        <w:t>前，</w:t>
      </w:r>
      <w:r w:rsidR="00E71402">
        <w:rPr>
          <w:rFonts w:hint="eastAsia"/>
          <w:color w:val="000000"/>
        </w:rPr>
        <w:t>中标单位</w:t>
      </w:r>
      <w:r w:rsidRPr="00897941">
        <w:rPr>
          <w:rFonts w:ascii="Times New Roman" w:hAnsi="Times New Roman" w:cs="Times New Roman" w:hint="eastAsia"/>
          <w:kern w:val="2"/>
        </w:rPr>
        <w:t>应自行保管设备材料，并自行承担这些设备材料损坏、丢失的风险。</w:t>
      </w:r>
    </w:p>
    <w:p w:rsidR="00432540" w:rsidRPr="00897941" w:rsidRDefault="00432540" w:rsidP="00897941">
      <w:pPr>
        <w:pStyle w:val="HTML"/>
        <w:numPr>
          <w:ilvl w:val="1"/>
          <w:numId w:val="64"/>
        </w:numPr>
        <w:shd w:val="clear" w:color="auto" w:fill="FFFFFF"/>
        <w:wordWrap w:val="0"/>
        <w:spacing w:line="360" w:lineRule="auto"/>
        <w:rPr>
          <w:rFonts w:ascii="Times New Roman" w:hAnsi="Times New Roman" w:cs="Times New Roman"/>
          <w:kern w:val="2"/>
        </w:rPr>
      </w:pPr>
      <w:r w:rsidRPr="00897941">
        <w:rPr>
          <w:rFonts w:ascii="Times New Roman" w:hAnsi="Times New Roman" w:cs="Times New Roman" w:hint="eastAsia"/>
          <w:kern w:val="2"/>
        </w:rPr>
        <w:t>本项目现场施工和调试运行期间，必须保证综合管</w:t>
      </w:r>
      <w:proofErr w:type="gramStart"/>
      <w:r w:rsidRPr="00897941">
        <w:rPr>
          <w:rFonts w:ascii="Times New Roman" w:hAnsi="Times New Roman" w:cs="Times New Roman" w:hint="eastAsia"/>
          <w:kern w:val="2"/>
        </w:rPr>
        <w:t>沟正常</w:t>
      </w:r>
      <w:proofErr w:type="gramEnd"/>
      <w:r w:rsidRPr="00897941">
        <w:rPr>
          <w:rFonts w:ascii="Times New Roman" w:hAnsi="Times New Roman" w:cs="Times New Roman" w:hint="eastAsia"/>
          <w:kern w:val="2"/>
        </w:rPr>
        <w:t>生产运行，设备调试指导及调试，</w:t>
      </w:r>
      <w:r w:rsidR="00E71402">
        <w:rPr>
          <w:rFonts w:hint="eastAsia"/>
          <w:color w:val="000000"/>
        </w:rPr>
        <w:t>中标单位</w:t>
      </w:r>
      <w:r w:rsidRPr="00897941">
        <w:rPr>
          <w:rFonts w:ascii="Times New Roman" w:hAnsi="Times New Roman" w:cs="Times New Roman" w:hint="eastAsia"/>
          <w:kern w:val="2"/>
        </w:rPr>
        <w:t>必须按要求协商提供调试方案，开展调试运行工作，做好调试和测试记录。</w:t>
      </w:r>
    </w:p>
    <w:p w:rsidR="00432540" w:rsidRPr="00897941" w:rsidRDefault="00432540" w:rsidP="00897941">
      <w:pPr>
        <w:pStyle w:val="HTML"/>
        <w:numPr>
          <w:ilvl w:val="1"/>
          <w:numId w:val="64"/>
        </w:numPr>
        <w:shd w:val="clear" w:color="auto" w:fill="FFFFFF"/>
        <w:wordWrap w:val="0"/>
        <w:spacing w:line="360" w:lineRule="auto"/>
        <w:rPr>
          <w:rFonts w:ascii="Times New Roman" w:hAnsi="Times New Roman" w:cs="Times New Roman"/>
          <w:kern w:val="2"/>
        </w:rPr>
      </w:pPr>
      <w:r w:rsidRPr="00897941">
        <w:rPr>
          <w:rFonts w:ascii="Times New Roman" w:hAnsi="Times New Roman" w:cs="Times New Roman" w:hint="eastAsia"/>
          <w:kern w:val="2"/>
        </w:rPr>
        <w:t>派专门技术人员现场指导并负责所供设备的安装工作，负责安装完毕后的单机调试和联动调试工作。安装完成时，进行检查，提交安装完毕及质量合格的证明。</w:t>
      </w:r>
    </w:p>
    <w:p w:rsidR="00432540" w:rsidRPr="00897941" w:rsidRDefault="00E71402" w:rsidP="00897941">
      <w:pPr>
        <w:pStyle w:val="HTML"/>
        <w:numPr>
          <w:ilvl w:val="1"/>
          <w:numId w:val="64"/>
        </w:numPr>
        <w:shd w:val="clear" w:color="auto" w:fill="FFFFFF"/>
        <w:wordWrap w:val="0"/>
        <w:spacing w:line="360" w:lineRule="auto"/>
        <w:rPr>
          <w:rFonts w:ascii="Times New Roman" w:hAnsi="Times New Roman" w:cs="Times New Roman"/>
          <w:kern w:val="2"/>
        </w:rPr>
      </w:pPr>
      <w:r>
        <w:rPr>
          <w:rFonts w:hint="eastAsia"/>
          <w:color w:val="000000"/>
        </w:rPr>
        <w:t>中标单位</w:t>
      </w:r>
      <w:r w:rsidR="00432540" w:rsidRPr="00897941">
        <w:rPr>
          <w:rFonts w:ascii="Times New Roman" w:hAnsi="Times New Roman" w:cs="Times New Roman" w:hint="eastAsia"/>
          <w:kern w:val="2"/>
        </w:rPr>
        <w:t>负责系统试运行的全过程，试运行是考核整个系统的质量和可靠性的重要步骤，在试运行满足要求后，验收才能进行。</w:t>
      </w:r>
    </w:p>
    <w:p w:rsidR="00432540" w:rsidRPr="00897941" w:rsidRDefault="00432540" w:rsidP="00897941">
      <w:pPr>
        <w:pStyle w:val="HTML"/>
        <w:numPr>
          <w:ilvl w:val="1"/>
          <w:numId w:val="64"/>
        </w:numPr>
        <w:shd w:val="clear" w:color="auto" w:fill="FFFFFF"/>
        <w:wordWrap w:val="0"/>
        <w:spacing w:line="360" w:lineRule="auto"/>
        <w:rPr>
          <w:rFonts w:ascii="Times New Roman" w:hAnsi="Times New Roman" w:cs="Times New Roman"/>
          <w:kern w:val="2"/>
        </w:rPr>
      </w:pPr>
      <w:r w:rsidRPr="00897941">
        <w:rPr>
          <w:rFonts w:ascii="Times New Roman" w:hAnsi="Times New Roman" w:cs="Times New Roman" w:hint="eastAsia"/>
          <w:kern w:val="2"/>
        </w:rPr>
        <w:t>提供所有设备的规格及说明书、合格证、配件、图纸。</w:t>
      </w:r>
    </w:p>
    <w:p w:rsidR="00432540" w:rsidRPr="00897941" w:rsidRDefault="00432540" w:rsidP="00897941">
      <w:pPr>
        <w:pStyle w:val="HTML"/>
        <w:numPr>
          <w:ilvl w:val="1"/>
          <w:numId w:val="64"/>
        </w:numPr>
        <w:shd w:val="clear" w:color="auto" w:fill="FFFFFF"/>
        <w:wordWrap w:val="0"/>
        <w:spacing w:line="360" w:lineRule="auto"/>
        <w:rPr>
          <w:rFonts w:ascii="Times New Roman" w:hAnsi="Times New Roman" w:cs="Times New Roman"/>
          <w:kern w:val="2"/>
        </w:rPr>
      </w:pPr>
      <w:r w:rsidRPr="00897941">
        <w:rPr>
          <w:rFonts w:ascii="Times New Roman" w:hAnsi="Times New Roman" w:cs="Times New Roman" w:hint="eastAsia"/>
          <w:kern w:val="2"/>
        </w:rPr>
        <w:t>质保期的服务：</w:t>
      </w:r>
      <w:r w:rsidR="00E71402">
        <w:rPr>
          <w:rFonts w:hint="eastAsia"/>
          <w:color w:val="000000"/>
        </w:rPr>
        <w:t>中标单位</w:t>
      </w:r>
      <w:r w:rsidRPr="00897941">
        <w:rPr>
          <w:rFonts w:ascii="Times New Roman" w:hAnsi="Times New Roman" w:cs="Times New Roman" w:hint="eastAsia"/>
          <w:kern w:val="2"/>
        </w:rPr>
        <w:t>必须为设备提供</w:t>
      </w:r>
      <w:r w:rsidRPr="00897941">
        <w:rPr>
          <w:rFonts w:ascii="Times New Roman" w:hAnsi="Times New Roman" w:cs="Times New Roman"/>
          <w:kern w:val="2"/>
        </w:rPr>
        <w:t>2</w:t>
      </w:r>
      <w:r w:rsidRPr="00897941">
        <w:rPr>
          <w:rFonts w:ascii="Times New Roman" w:hAnsi="Times New Roman" w:cs="Times New Roman" w:hint="eastAsia"/>
          <w:kern w:val="2"/>
        </w:rPr>
        <w:t>年的免费维修保养和缺陷保修，时间从安装调试验收合格之日算起。要求维修维护服务</w:t>
      </w:r>
      <w:r w:rsidRPr="00897941">
        <w:rPr>
          <w:rFonts w:ascii="Times New Roman" w:hAnsi="Times New Roman" w:cs="Times New Roman"/>
          <w:kern w:val="2"/>
        </w:rPr>
        <w:t>24</w:t>
      </w:r>
      <w:r w:rsidRPr="00897941">
        <w:rPr>
          <w:rFonts w:ascii="Times New Roman" w:hAnsi="Times New Roman" w:cs="Times New Roman" w:hint="eastAsia"/>
          <w:kern w:val="2"/>
        </w:rPr>
        <w:t>小时服务，在接到要求维护维修通知四小时内</w:t>
      </w:r>
      <w:proofErr w:type="gramStart"/>
      <w:r w:rsidRPr="00897941">
        <w:rPr>
          <w:rFonts w:ascii="Times New Roman" w:hAnsi="Times New Roman" w:cs="Times New Roman" w:hint="eastAsia"/>
          <w:kern w:val="2"/>
        </w:rPr>
        <w:t>作出</w:t>
      </w:r>
      <w:proofErr w:type="gramEnd"/>
      <w:r w:rsidRPr="00897941">
        <w:rPr>
          <w:rFonts w:ascii="Times New Roman" w:hAnsi="Times New Roman" w:cs="Times New Roman" w:hint="eastAsia"/>
          <w:kern w:val="2"/>
        </w:rPr>
        <w:t>响应，</w:t>
      </w:r>
      <w:r w:rsidRPr="00897941">
        <w:rPr>
          <w:rFonts w:ascii="Times New Roman" w:hAnsi="Times New Roman" w:cs="Times New Roman"/>
          <w:kern w:val="2"/>
        </w:rPr>
        <w:t>12</w:t>
      </w:r>
      <w:r w:rsidRPr="00897941">
        <w:rPr>
          <w:rFonts w:ascii="Times New Roman" w:hAnsi="Times New Roman" w:cs="Times New Roman" w:hint="eastAsia"/>
          <w:kern w:val="2"/>
        </w:rPr>
        <w:t>小时内赶到现场服务，直到问题得到妥善解决。保修期内由于设备本身质量原因造成的任何损伤或损坏，供货商必须免费负责修理或更换。</w:t>
      </w:r>
    </w:p>
    <w:p w:rsidR="00432540" w:rsidRPr="00E71402" w:rsidRDefault="00432540" w:rsidP="00E71402">
      <w:pPr>
        <w:spacing w:beforeLines="50" w:before="120" w:afterLines="50" w:after="120" w:line="360" w:lineRule="auto"/>
        <w:rPr>
          <w:rFonts w:ascii="宋体" w:hAnsi="宋体"/>
          <w:b/>
          <w:sz w:val="24"/>
        </w:rPr>
      </w:pPr>
    </w:p>
    <w:p w:rsidR="00CA1AC9" w:rsidRPr="00897941" w:rsidRDefault="00B67EFF" w:rsidP="00897941">
      <w:pPr>
        <w:pStyle w:val="af3"/>
        <w:numPr>
          <w:ilvl w:val="3"/>
          <w:numId w:val="54"/>
        </w:numPr>
        <w:spacing w:beforeLines="50" w:before="120" w:afterLines="50" w:after="120" w:line="360" w:lineRule="auto"/>
        <w:ind w:firstLineChars="0"/>
        <w:rPr>
          <w:rFonts w:ascii="宋体" w:hAnsi="宋体"/>
          <w:b/>
          <w:sz w:val="24"/>
        </w:rPr>
      </w:pPr>
      <w:r w:rsidRPr="00897941">
        <w:rPr>
          <w:rFonts w:ascii="宋体" w:hAnsi="宋体" w:hint="eastAsia"/>
          <w:b/>
          <w:sz w:val="24"/>
        </w:rPr>
        <w:t>项目工期、验收标准及质保期限</w:t>
      </w:r>
    </w:p>
    <w:p w:rsidR="00CA1AC9" w:rsidRPr="00897941" w:rsidRDefault="00B67EFF" w:rsidP="00897941">
      <w:pPr>
        <w:pStyle w:val="af3"/>
        <w:numPr>
          <w:ilvl w:val="0"/>
          <w:numId w:val="60"/>
        </w:numPr>
        <w:spacing w:beforeLines="50" w:before="120" w:afterLines="50" w:after="120" w:line="360" w:lineRule="auto"/>
        <w:ind w:firstLineChars="0"/>
        <w:rPr>
          <w:sz w:val="24"/>
        </w:rPr>
      </w:pPr>
      <w:r w:rsidRPr="00897941">
        <w:rPr>
          <w:rFonts w:hint="eastAsia"/>
          <w:sz w:val="24"/>
        </w:rPr>
        <w:t>施工工期</w:t>
      </w:r>
    </w:p>
    <w:p w:rsidR="00206C33" w:rsidRPr="00897941" w:rsidRDefault="00432540" w:rsidP="00CB36BA">
      <w:pPr>
        <w:spacing w:beforeLines="50" w:before="120" w:afterLines="50" w:after="120" w:line="360" w:lineRule="auto"/>
        <w:ind w:firstLineChars="200" w:firstLine="480"/>
        <w:rPr>
          <w:sz w:val="24"/>
        </w:rPr>
      </w:pPr>
      <w:r w:rsidRPr="00897941">
        <w:rPr>
          <w:rFonts w:hint="eastAsia"/>
          <w:sz w:val="24"/>
        </w:rPr>
        <w:t>本项目工期总日历天数为</w:t>
      </w:r>
      <w:r w:rsidRPr="00897941">
        <w:rPr>
          <w:sz w:val="24"/>
        </w:rPr>
        <w:t>60</w:t>
      </w:r>
      <w:r w:rsidRPr="00897941">
        <w:rPr>
          <w:rFonts w:hint="eastAsia"/>
          <w:sz w:val="24"/>
        </w:rPr>
        <w:t>天（包括法定节假日在内连续计算），自甲方发出开工指令的次日起算。</w:t>
      </w:r>
    </w:p>
    <w:p w:rsidR="00CA1AC9" w:rsidRPr="00897941" w:rsidRDefault="00B67EFF" w:rsidP="00897941">
      <w:pPr>
        <w:pStyle w:val="af3"/>
        <w:numPr>
          <w:ilvl w:val="0"/>
          <w:numId w:val="60"/>
        </w:numPr>
        <w:spacing w:beforeLines="50" w:before="120" w:afterLines="50" w:after="120" w:line="360" w:lineRule="auto"/>
        <w:ind w:firstLineChars="0"/>
        <w:rPr>
          <w:sz w:val="24"/>
        </w:rPr>
      </w:pPr>
      <w:r w:rsidRPr="00897941">
        <w:rPr>
          <w:rFonts w:hint="eastAsia"/>
          <w:sz w:val="24"/>
        </w:rPr>
        <w:t>工程验收标准及方式</w:t>
      </w:r>
    </w:p>
    <w:p w:rsidR="00432540" w:rsidRPr="00034F06" w:rsidRDefault="00432540" w:rsidP="00F1339D">
      <w:pPr>
        <w:pStyle w:val="af3"/>
        <w:numPr>
          <w:ilvl w:val="2"/>
          <w:numId w:val="64"/>
        </w:numPr>
        <w:spacing w:line="360" w:lineRule="auto"/>
        <w:ind w:firstLineChars="0"/>
        <w:rPr>
          <w:bCs/>
        </w:rPr>
      </w:pPr>
      <w:r w:rsidRPr="00897941">
        <w:rPr>
          <w:rFonts w:hint="eastAsia"/>
          <w:sz w:val="24"/>
        </w:rPr>
        <w:t>质量验收标准：《人机界面标志标识的基本和安全规则操作规则》</w:t>
      </w:r>
      <w:r w:rsidRPr="00897941">
        <w:rPr>
          <w:sz w:val="24"/>
        </w:rPr>
        <w:t>GB/T4205-2010</w:t>
      </w:r>
      <w:r w:rsidRPr="00897941">
        <w:rPr>
          <w:rFonts w:hint="eastAsia"/>
          <w:sz w:val="24"/>
        </w:rPr>
        <w:t>、《综合布线系统工程设计规范》</w:t>
      </w:r>
      <w:r w:rsidRPr="00897941">
        <w:rPr>
          <w:sz w:val="24"/>
        </w:rPr>
        <w:t>GB50311-2016</w:t>
      </w:r>
      <w:r w:rsidRPr="00897941">
        <w:rPr>
          <w:rFonts w:hint="eastAsia"/>
          <w:sz w:val="24"/>
        </w:rPr>
        <w:t>、《计算机房</w:t>
      </w:r>
      <w:r w:rsidRPr="00897941">
        <w:rPr>
          <w:rFonts w:hint="eastAsia"/>
          <w:sz w:val="24"/>
        </w:rPr>
        <w:lastRenderedPageBreak/>
        <w:t>设计规范》</w:t>
      </w:r>
      <w:r w:rsidRPr="00897941">
        <w:rPr>
          <w:sz w:val="24"/>
        </w:rPr>
        <w:t>GB/T29467-2017</w:t>
      </w:r>
      <w:r w:rsidRPr="00897941">
        <w:rPr>
          <w:rFonts w:hint="eastAsia"/>
          <w:sz w:val="24"/>
        </w:rPr>
        <w:t>、《电气和电子设备机械结构符合英制系列和公制系列机柜的热管理》</w:t>
      </w:r>
      <w:r w:rsidRPr="00897941">
        <w:rPr>
          <w:sz w:val="24"/>
        </w:rPr>
        <w:t>GB_T40815.5-2022</w:t>
      </w:r>
      <w:r w:rsidRPr="00897941">
        <w:rPr>
          <w:rFonts w:hint="eastAsia"/>
          <w:sz w:val="24"/>
        </w:rPr>
        <w:t>及其它相关验收规范。</w:t>
      </w:r>
    </w:p>
    <w:p w:rsidR="00206C33" w:rsidRPr="00662D55" w:rsidRDefault="00B67EFF" w:rsidP="00F1339D">
      <w:pPr>
        <w:pStyle w:val="af3"/>
        <w:numPr>
          <w:ilvl w:val="2"/>
          <w:numId w:val="64"/>
        </w:numPr>
        <w:spacing w:line="360" w:lineRule="auto"/>
        <w:ind w:firstLineChars="0"/>
        <w:rPr>
          <w:sz w:val="24"/>
        </w:rPr>
      </w:pPr>
      <w:r w:rsidRPr="00662D55">
        <w:rPr>
          <w:rFonts w:hint="eastAsia"/>
          <w:sz w:val="24"/>
        </w:rPr>
        <w:t>工程验收的方式：</w:t>
      </w:r>
    </w:p>
    <w:p w:rsidR="00206C33" w:rsidRPr="00253AFF" w:rsidRDefault="00B67EFF" w:rsidP="00897941">
      <w:pPr>
        <w:spacing w:beforeLines="50" w:before="120" w:afterLines="50" w:after="120" w:line="360" w:lineRule="auto"/>
        <w:ind w:left="480"/>
        <w:rPr>
          <w:rFonts w:ascii="宋体" w:hAnsi="宋体" w:cs="宋体"/>
          <w:bCs/>
          <w:kern w:val="0"/>
          <w:sz w:val="24"/>
        </w:rPr>
      </w:pPr>
      <w:r w:rsidRPr="00253AFF">
        <w:rPr>
          <w:rFonts w:ascii="宋体" w:hAnsi="宋体" w:cs="宋体" w:hint="eastAsia"/>
          <w:bCs/>
          <w:kern w:val="0"/>
          <w:sz w:val="24"/>
        </w:rPr>
        <w:t>施工单位在完工后，须提前3天提交工程验收进度计划给采购人，以便采购人组织相关人员对项目进行验收。</w:t>
      </w:r>
    </w:p>
    <w:p w:rsidR="002333C1" w:rsidRPr="00253AFF" w:rsidRDefault="00B67EFF" w:rsidP="00897941">
      <w:pPr>
        <w:spacing w:beforeLines="50" w:before="120" w:afterLines="50" w:after="120" w:line="360" w:lineRule="auto"/>
        <w:ind w:left="480"/>
        <w:rPr>
          <w:rFonts w:ascii="宋体" w:hAnsi="宋体" w:cs="宋体"/>
          <w:bCs/>
          <w:kern w:val="0"/>
          <w:sz w:val="24"/>
        </w:rPr>
      </w:pPr>
      <w:r w:rsidRPr="00253AFF">
        <w:rPr>
          <w:rFonts w:ascii="宋体" w:hAnsi="宋体" w:cs="宋体" w:hint="eastAsia"/>
          <w:bCs/>
          <w:kern w:val="0"/>
          <w:sz w:val="24"/>
        </w:rPr>
        <w:t>经采购人组织相关人员进行验收合格后，签发验收合格证明文件。</w:t>
      </w:r>
    </w:p>
    <w:p w:rsidR="00657E54" w:rsidRPr="00253AFF" w:rsidRDefault="00B67EFF" w:rsidP="00897941">
      <w:pPr>
        <w:spacing w:beforeLines="50" w:before="120" w:afterLines="50" w:after="120" w:line="360" w:lineRule="auto"/>
        <w:ind w:left="480"/>
        <w:rPr>
          <w:rFonts w:ascii="宋体" w:hAnsi="宋体" w:cs="宋体"/>
          <w:bCs/>
          <w:kern w:val="0"/>
          <w:sz w:val="24"/>
        </w:rPr>
      </w:pPr>
      <w:r w:rsidRPr="00253AFF">
        <w:rPr>
          <w:rFonts w:ascii="宋体" w:hAnsi="宋体" w:cs="宋体" w:hint="eastAsia"/>
          <w:bCs/>
          <w:kern w:val="0"/>
          <w:sz w:val="24"/>
        </w:rPr>
        <w:t>施工单位必须将产品所有资料（如有，包括但不限于</w:t>
      </w:r>
      <w:r w:rsidR="00801281" w:rsidRPr="00897941">
        <w:rPr>
          <w:rFonts w:ascii="宋体" w:hAnsi="宋体" w:cs="宋体" w:hint="eastAsia"/>
          <w:bCs/>
          <w:kern w:val="0"/>
          <w:sz w:val="24"/>
        </w:rPr>
        <w:t>交</w:t>
      </w:r>
      <w:r w:rsidR="00485FB1" w:rsidRPr="00897941">
        <w:rPr>
          <w:rFonts w:ascii="宋体" w:hAnsi="宋体" w:cs="宋体" w:hint="eastAsia"/>
          <w:bCs/>
          <w:kern w:val="0"/>
          <w:sz w:val="24"/>
        </w:rPr>
        <w:t>竣工图一式六份及相关设备使用说明书、出厂合格证明等相关资料</w:t>
      </w:r>
      <w:r w:rsidRPr="00897941">
        <w:rPr>
          <w:rFonts w:ascii="宋体" w:hAnsi="宋体" w:cs="宋体" w:hint="eastAsia"/>
          <w:bCs/>
          <w:kern w:val="0"/>
          <w:sz w:val="24"/>
        </w:rPr>
        <w:t>等</w:t>
      </w:r>
      <w:r w:rsidRPr="00253AFF">
        <w:rPr>
          <w:rFonts w:ascii="宋体" w:hAnsi="宋体" w:cs="宋体" w:hint="eastAsia"/>
          <w:bCs/>
          <w:kern w:val="0"/>
          <w:sz w:val="24"/>
        </w:rPr>
        <w:t>）提交采购人，同时将与项目有关的竣工资料一式两份一起提交给采购人。</w:t>
      </w:r>
    </w:p>
    <w:p w:rsidR="00CA1AC9" w:rsidRPr="00253AFF" w:rsidRDefault="00657E54" w:rsidP="00897941">
      <w:pPr>
        <w:numPr>
          <w:ilvl w:val="2"/>
          <w:numId w:val="64"/>
        </w:numPr>
        <w:spacing w:beforeLines="50" w:before="120" w:afterLines="50" w:after="120" w:line="360" w:lineRule="auto"/>
        <w:ind w:left="0" w:firstLineChars="200" w:firstLine="480"/>
        <w:rPr>
          <w:rFonts w:ascii="宋体" w:hAnsi="宋体" w:cs="宋体"/>
          <w:bCs/>
          <w:kern w:val="0"/>
          <w:sz w:val="24"/>
        </w:rPr>
      </w:pPr>
      <w:r w:rsidRPr="00253AFF">
        <w:rPr>
          <w:rFonts w:ascii="宋体" w:hAnsi="宋体" w:cs="宋体" w:hint="eastAsia"/>
          <w:bCs/>
          <w:kern w:val="0"/>
          <w:sz w:val="24"/>
        </w:rPr>
        <w:t>来料验收、过程验收及竣工验收</w:t>
      </w:r>
      <w:r w:rsidR="008E0BA4" w:rsidRPr="00253AFF">
        <w:rPr>
          <w:rFonts w:ascii="宋体" w:hAnsi="宋体" w:cs="宋体" w:hint="eastAsia"/>
          <w:bCs/>
          <w:kern w:val="0"/>
          <w:sz w:val="24"/>
        </w:rPr>
        <w:t>。</w:t>
      </w:r>
    </w:p>
    <w:p w:rsidR="007464DD" w:rsidRPr="00253AFF" w:rsidRDefault="00B67EFF" w:rsidP="00897941">
      <w:pPr>
        <w:numPr>
          <w:ilvl w:val="2"/>
          <w:numId w:val="64"/>
        </w:numPr>
        <w:spacing w:beforeLines="50" w:before="120" w:afterLines="50" w:after="120" w:line="360" w:lineRule="auto"/>
        <w:ind w:left="0" w:firstLineChars="200" w:firstLine="480"/>
        <w:rPr>
          <w:rFonts w:ascii="宋体" w:hAnsi="宋体"/>
          <w:sz w:val="24"/>
        </w:rPr>
      </w:pPr>
      <w:r w:rsidRPr="007E5E22">
        <w:rPr>
          <w:rFonts w:ascii="宋体" w:hAnsi="宋体" w:cs="宋体" w:hint="eastAsia"/>
          <w:bCs/>
          <w:kern w:val="0"/>
          <w:sz w:val="24"/>
        </w:rPr>
        <w:t>质保期及质保期</w:t>
      </w:r>
      <w:r w:rsidRPr="00253AFF">
        <w:rPr>
          <w:rFonts w:ascii="宋体" w:hAnsi="宋体" w:hint="eastAsia"/>
          <w:sz w:val="24"/>
        </w:rPr>
        <w:t>内需履行的特殊</w:t>
      </w:r>
      <w:r w:rsidR="00E71402">
        <w:rPr>
          <w:rFonts w:ascii="宋体" w:hAnsi="宋体" w:hint="eastAsia"/>
          <w:sz w:val="24"/>
        </w:rPr>
        <w:t>义务：项目质保期为</w:t>
      </w:r>
      <w:r w:rsidR="00E71402">
        <w:rPr>
          <w:rFonts w:ascii="宋体" w:hAnsi="宋体"/>
          <w:sz w:val="24"/>
        </w:rPr>
        <w:t>2</w:t>
      </w:r>
      <w:r w:rsidR="00E71402">
        <w:rPr>
          <w:rFonts w:ascii="宋体" w:hAnsi="宋体" w:hint="eastAsia"/>
          <w:sz w:val="24"/>
        </w:rPr>
        <w:t>年</w:t>
      </w:r>
      <w:r w:rsidR="007464DD" w:rsidRPr="00253AFF">
        <w:rPr>
          <w:rFonts w:ascii="宋体" w:hAnsi="宋体" w:hint="eastAsia"/>
          <w:sz w:val="24"/>
        </w:rPr>
        <w:t>，从竣工验收开始计算。</w:t>
      </w:r>
    </w:p>
    <w:p w:rsidR="00CA1AC9" w:rsidRPr="00253AFF" w:rsidRDefault="00485FB1" w:rsidP="00897941">
      <w:pPr>
        <w:spacing w:beforeLines="50" w:before="120" w:afterLines="50" w:after="120" w:line="360" w:lineRule="auto"/>
        <w:ind w:left="482"/>
        <w:rPr>
          <w:rFonts w:ascii="宋体" w:hAnsi="宋体"/>
          <w:b/>
          <w:sz w:val="24"/>
        </w:rPr>
      </w:pPr>
      <w:r>
        <w:rPr>
          <w:rFonts w:ascii="宋体" w:hAnsi="宋体" w:hint="eastAsia"/>
          <w:b/>
          <w:sz w:val="24"/>
        </w:rPr>
        <w:t>九、</w:t>
      </w:r>
      <w:r w:rsidR="00B67EFF" w:rsidRPr="00253AFF">
        <w:rPr>
          <w:rFonts w:ascii="宋体" w:hAnsi="宋体" w:hint="eastAsia"/>
          <w:b/>
          <w:sz w:val="24"/>
        </w:rPr>
        <w:t>工程费用及支付方式</w:t>
      </w:r>
    </w:p>
    <w:p w:rsidR="00CA1AC9" w:rsidRPr="00253AFF" w:rsidRDefault="003C1D76" w:rsidP="00897941">
      <w:pPr>
        <w:numPr>
          <w:ilvl w:val="1"/>
          <w:numId w:val="65"/>
        </w:numPr>
        <w:spacing w:beforeLines="50" w:before="120" w:afterLines="50" w:after="120" w:line="360" w:lineRule="auto"/>
        <w:rPr>
          <w:sz w:val="24"/>
        </w:rPr>
      </w:pPr>
      <w:r w:rsidRPr="00253AFF">
        <w:rPr>
          <w:rFonts w:hint="eastAsia"/>
          <w:sz w:val="24"/>
        </w:rPr>
        <w:t>本工程采用</w:t>
      </w:r>
      <w:r w:rsidR="00B40BEF" w:rsidRPr="00253AFF">
        <w:rPr>
          <w:rFonts w:hint="eastAsia"/>
          <w:sz w:val="24"/>
        </w:rPr>
        <w:t>综合单价</w:t>
      </w:r>
      <w:r w:rsidRPr="00253AFF">
        <w:rPr>
          <w:rFonts w:hint="eastAsia"/>
          <w:sz w:val="24"/>
        </w:rPr>
        <w:t>包干</w:t>
      </w:r>
      <w:r w:rsidRPr="00253AFF">
        <w:rPr>
          <w:sz w:val="24"/>
        </w:rPr>
        <w:t>，</w:t>
      </w:r>
      <w:r w:rsidRPr="00253AFF">
        <w:rPr>
          <w:rFonts w:hint="eastAsia"/>
          <w:sz w:val="24"/>
        </w:rPr>
        <w:t>包工、包料、包工期、包质量、包安全、包安全文明施工、包验收、包调试、包结算、</w:t>
      </w:r>
      <w:proofErr w:type="gramStart"/>
      <w:r w:rsidRPr="00253AFF">
        <w:rPr>
          <w:rFonts w:hint="eastAsia"/>
          <w:sz w:val="24"/>
        </w:rPr>
        <w:t>包资料</w:t>
      </w:r>
      <w:proofErr w:type="gramEnd"/>
      <w:r w:rsidRPr="00253AFF">
        <w:rPr>
          <w:rFonts w:hint="eastAsia"/>
          <w:sz w:val="24"/>
        </w:rPr>
        <w:t>整理、包综合治理、包风险、包利润和管理费等完成本项目的全部费用</w:t>
      </w:r>
      <w:r w:rsidR="00B67EFF" w:rsidRPr="00253AFF">
        <w:rPr>
          <w:sz w:val="24"/>
        </w:rPr>
        <w:t>。</w:t>
      </w:r>
    </w:p>
    <w:p w:rsidR="00CA1AC9" w:rsidRPr="00253AFF" w:rsidRDefault="00A1442E" w:rsidP="00897941">
      <w:pPr>
        <w:numPr>
          <w:ilvl w:val="1"/>
          <w:numId w:val="65"/>
        </w:numPr>
        <w:spacing w:beforeLines="50" w:before="120" w:afterLines="50" w:after="120" w:line="360" w:lineRule="auto"/>
        <w:rPr>
          <w:sz w:val="24"/>
        </w:rPr>
      </w:pPr>
      <w:r w:rsidRPr="00253AFF">
        <w:rPr>
          <w:rFonts w:hint="eastAsia"/>
          <w:sz w:val="24"/>
        </w:rPr>
        <w:t>本项目的</w:t>
      </w:r>
      <w:r w:rsidR="00B40BEF" w:rsidRPr="00253AFF">
        <w:rPr>
          <w:rFonts w:hint="eastAsia"/>
          <w:sz w:val="24"/>
        </w:rPr>
        <w:t>投标</w:t>
      </w:r>
      <w:r w:rsidRPr="00253AFF">
        <w:rPr>
          <w:rFonts w:hint="eastAsia"/>
          <w:sz w:val="24"/>
        </w:rPr>
        <w:t>总价</w:t>
      </w:r>
      <w:r w:rsidR="00B40BEF" w:rsidRPr="00253AFF">
        <w:rPr>
          <w:rFonts w:hint="eastAsia"/>
          <w:sz w:val="24"/>
        </w:rPr>
        <w:t>应</w:t>
      </w:r>
      <w:r w:rsidRPr="00253AFF">
        <w:rPr>
          <w:sz w:val="24"/>
        </w:rPr>
        <w:t>包含</w:t>
      </w:r>
      <w:r w:rsidRPr="00253AFF">
        <w:rPr>
          <w:rFonts w:hint="eastAsia"/>
          <w:sz w:val="24"/>
        </w:rPr>
        <w:t>投标人按施工现场现状及施工范围根据采购人要求</w:t>
      </w:r>
      <w:r w:rsidRPr="00253AFF">
        <w:rPr>
          <w:sz w:val="24"/>
        </w:rPr>
        <w:t>完成项</w:t>
      </w:r>
      <w:r w:rsidRPr="00253AFF">
        <w:rPr>
          <w:rFonts w:hint="eastAsia"/>
          <w:sz w:val="24"/>
        </w:rPr>
        <w:t>目约定全部</w:t>
      </w:r>
      <w:r w:rsidRPr="00253AFF">
        <w:rPr>
          <w:sz w:val="24"/>
        </w:rPr>
        <w:t>工作所需的</w:t>
      </w:r>
      <w:r w:rsidRPr="00253AFF">
        <w:rPr>
          <w:rFonts w:hint="eastAsia"/>
          <w:sz w:val="24"/>
        </w:rPr>
        <w:t>税费及相关措施</w:t>
      </w:r>
      <w:r w:rsidR="00B40BEF" w:rsidRPr="00253AFF">
        <w:rPr>
          <w:rFonts w:hint="eastAsia"/>
          <w:sz w:val="24"/>
        </w:rPr>
        <w:t>费及</w:t>
      </w:r>
      <w:r w:rsidRPr="00253AFF">
        <w:rPr>
          <w:rFonts w:hint="eastAsia"/>
          <w:sz w:val="24"/>
        </w:rPr>
        <w:t>合同实施过程中应预见和不可预见的费用等等。工程量清单和竞选范围内的报价如有漏计或漏项的，视为投标人单方面</w:t>
      </w:r>
      <w:proofErr w:type="gramStart"/>
      <w:r w:rsidRPr="00253AFF">
        <w:rPr>
          <w:rFonts w:hint="eastAsia"/>
          <w:sz w:val="24"/>
        </w:rPr>
        <w:t>作出</w:t>
      </w:r>
      <w:proofErr w:type="gramEnd"/>
      <w:r w:rsidRPr="00253AFF">
        <w:rPr>
          <w:rFonts w:hint="eastAsia"/>
          <w:sz w:val="24"/>
        </w:rPr>
        <w:t>的让利，费用不另行增加</w:t>
      </w:r>
      <w:r w:rsidR="00B67EFF" w:rsidRPr="00253AFF">
        <w:rPr>
          <w:rFonts w:hint="eastAsia"/>
          <w:sz w:val="24"/>
        </w:rPr>
        <w:t>。</w:t>
      </w:r>
    </w:p>
    <w:p w:rsidR="00CA1AC9" w:rsidRPr="00253AFF" w:rsidRDefault="00B67EFF" w:rsidP="00897941">
      <w:pPr>
        <w:numPr>
          <w:ilvl w:val="1"/>
          <w:numId w:val="65"/>
        </w:numPr>
        <w:spacing w:beforeLines="50" w:before="120" w:afterLines="50" w:after="120" w:line="360" w:lineRule="auto"/>
        <w:rPr>
          <w:sz w:val="24"/>
        </w:rPr>
      </w:pPr>
      <w:r w:rsidRPr="00253AFF">
        <w:rPr>
          <w:rFonts w:hint="eastAsia"/>
          <w:sz w:val="24"/>
        </w:rPr>
        <w:t>付款方式</w:t>
      </w:r>
    </w:p>
    <w:p w:rsidR="00AD4005" w:rsidRPr="00AD4005" w:rsidRDefault="00485FB1" w:rsidP="00897941">
      <w:pPr>
        <w:spacing w:beforeLines="50" w:before="120" w:afterLines="50" w:after="120" w:line="360" w:lineRule="auto"/>
        <w:ind w:left="480"/>
        <w:rPr>
          <w:rFonts w:ascii="宋体" w:hAnsi="宋体" w:cs="Arial"/>
          <w:color w:val="000000"/>
          <w:sz w:val="24"/>
        </w:rPr>
      </w:pPr>
      <w:r>
        <w:rPr>
          <w:rFonts w:ascii="宋体" w:hAnsi="宋体" w:cs="Arial" w:hint="eastAsia"/>
          <w:color w:val="000000"/>
          <w:sz w:val="24"/>
        </w:rPr>
        <w:t>（1）</w:t>
      </w:r>
      <w:r w:rsidR="00AD4005" w:rsidRPr="00AD4005">
        <w:rPr>
          <w:rFonts w:ascii="宋体" w:hAnsi="宋体" w:cs="Arial" w:hint="eastAsia"/>
          <w:color w:val="000000"/>
          <w:sz w:val="24"/>
        </w:rPr>
        <w:t>在本合同履行期内，若国家税费调整，合同含税金额按国家规定税率</w:t>
      </w:r>
      <w:proofErr w:type="gramStart"/>
      <w:r w:rsidR="00AD4005" w:rsidRPr="00AD4005">
        <w:rPr>
          <w:rFonts w:ascii="宋体" w:hAnsi="宋体" w:cs="Arial" w:hint="eastAsia"/>
          <w:color w:val="000000"/>
          <w:sz w:val="24"/>
        </w:rPr>
        <w:t>作出</w:t>
      </w:r>
      <w:proofErr w:type="gramEnd"/>
      <w:r w:rsidR="00AD4005" w:rsidRPr="00AD4005">
        <w:rPr>
          <w:rFonts w:ascii="宋体" w:hAnsi="宋体" w:cs="Arial" w:hint="eastAsia"/>
          <w:color w:val="000000"/>
          <w:sz w:val="24"/>
        </w:rPr>
        <w:t>相应调整，</w:t>
      </w:r>
      <w:r w:rsidR="00E71402">
        <w:rPr>
          <w:rFonts w:ascii="宋体" w:hAnsi="宋体" w:cs="Arial" w:hint="eastAsia"/>
          <w:color w:val="000000"/>
          <w:sz w:val="24"/>
        </w:rPr>
        <w:t>乙方</w:t>
      </w:r>
      <w:r w:rsidR="00AD4005" w:rsidRPr="00AD4005">
        <w:rPr>
          <w:rFonts w:ascii="宋体" w:hAnsi="宋体" w:cs="Arial" w:hint="eastAsia"/>
          <w:color w:val="000000"/>
          <w:sz w:val="24"/>
        </w:rPr>
        <w:t>每次申请付款应按照合同内容开具相应税率的合法有效的增值税专用发票。</w:t>
      </w:r>
    </w:p>
    <w:p w:rsidR="00485FB1" w:rsidRDefault="00485FB1" w:rsidP="00485FB1">
      <w:pPr>
        <w:spacing w:beforeLines="50" w:before="120" w:afterLines="50" w:after="120" w:line="360" w:lineRule="auto"/>
        <w:ind w:left="480"/>
        <w:rPr>
          <w:rFonts w:ascii="宋体" w:hAnsi="宋体" w:cs="Arial"/>
          <w:b/>
          <w:color w:val="000000"/>
          <w:sz w:val="24"/>
        </w:rPr>
      </w:pPr>
      <w:r>
        <w:rPr>
          <w:rFonts w:ascii="宋体" w:hAnsi="宋体" w:cs="Arial" w:hint="eastAsia"/>
          <w:color w:val="000000"/>
          <w:sz w:val="24"/>
        </w:rPr>
        <w:t>（2）</w:t>
      </w:r>
      <w:r w:rsidR="00AD4005" w:rsidRPr="006E29D2">
        <w:rPr>
          <w:rFonts w:ascii="宋体" w:hAnsi="宋体" w:cs="Arial" w:hint="eastAsia"/>
          <w:b/>
          <w:color w:val="000000"/>
          <w:sz w:val="24"/>
        </w:rPr>
        <w:t>合同签订并进场后，甲方收到乙方请款资料后15个工作日内支付暂定合同总价</w:t>
      </w:r>
      <w:r w:rsidRPr="006E29D2">
        <w:rPr>
          <w:rFonts w:ascii="宋体" w:hAnsi="宋体" w:cs="Arial"/>
          <w:b/>
          <w:color w:val="000000"/>
          <w:sz w:val="24"/>
        </w:rPr>
        <w:t>5</w:t>
      </w:r>
      <w:r w:rsidR="00AD4005" w:rsidRPr="006E29D2">
        <w:rPr>
          <w:rFonts w:ascii="宋体" w:hAnsi="宋体" w:cs="Arial"/>
          <w:b/>
          <w:color w:val="000000"/>
          <w:sz w:val="24"/>
        </w:rPr>
        <w:t>%</w:t>
      </w:r>
      <w:r w:rsidR="00AD4005" w:rsidRPr="006E29D2">
        <w:rPr>
          <w:rFonts w:ascii="宋体" w:hAnsi="宋体" w:cs="Arial" w:hint="eastAsia"/>
          <w:b/>
          <w:color w:val="000000"/>
          <w:sz w:val="24"/>
        </w:rPr>
        <w:t>的预付款。</w:t>
      </w:r>
    </w:p>
    <w:p w:rsidR="00372307" w:rsidRDefault="00372307" w:rsidP="00485FB1">
      <w:pPr>
        <w:spacing w:beforeLines="50" w:before="120" w:afterLines="50" w:after="120" w:line="360" w:lineRule="auto"/>
        <w:ind w:left="480"/>
        <w:rPr>
          <w:rFonts w:ascii="宋体" w:hAnsi="宋体" w:cs="Arial"/>
          <w:color w:val="000000"/>
          <w:sz w:val="24"/>
        </w:rPr>
      </w:pPr>
      <w:r>
        <w:rPr>
          <w:rFonts w:ascii="宋体" w:hAnsi="宋体" w:cs="Arial" w:hint="eastAsia"/>
          <w:color w:val="000000"/>
          <w:sz w:val="24"/>
        </w:rPr>
        <w:t>（3）</w:t>
      </w:r>
      <w:r w:rsidR="00494FCC" w:rsidRPr="00E71402">
        <w:rPr>
          <w:rFonts w:ascii="宋体" w:hAnsi="宋体" w:cs="Arial" w:hint="eastAsia"/>
          <w:color w:val="000000"/>
          <w:sz w:val="24"/>
        </w:rPr>
        <w:t>形象进度达合同工程量</w:t>
      </w:r>
      <w:r w:rsidR="00494FCC">
        <w:rPr>
          <w:rFonts w:ascii="宋体" w:hAnsi="宋体" w:cs="Arial"/>
          <w:color w:val="000000"/>
          <w:sz w:val="24"/>
        </w:rPr>
        <w:t>40</w:t>
      </w:r>
      <w:r w:rsidR="00494FCC" w:rsidRPr="00E71402">
        <w:rPr>
          <w:rFonts w:ascii="宋体" w:hAnsi="宋体" w:cs="Arial" w:hint="eastAsia"/>
          <w:color w:val="000000"/>
          <w:sz w:val="24"/>
        </w:rPr>
        <w:t xml:space="preserve">%及以上，甲方收到乙方请款资料后15 </w:t>
      </w:r>
      <w:proofErr w:type="gramStart"/>
      <w:r w:rsidR="00494FCC" w:rsidRPr="00E71402">
        <w:rPr>
          <w:rFonts w:ascii="宋体" w:hAnsi="宋体" w:cs="Arial" w:hint="eastAsia"/>
          <w:color w:val="000000"/>
          <w:sz w:val="24"/>
        </w:rPr>
        <w:t>个</w:t>
      </w:r>
      <w:proofErr w:type="gramEnd"/>
      <w:r w:rsidR="00494FCC" w:rsidRPr="00E71402">
        <w:rPr>
          <w:rFonts w:ascii="宋体" w:hAnsi="宋体" w:cs="Arial" w:hint="eastAsia"/>
          <w:color w:val="000000"/>
          <w:sz w:val="24"/>
        </w:rPr>
        <w:t>工作日内</w:t>
      </w:r>
      <w:r w:rsidR="00494FCC" w:rsidRPr="00E71402">
        <w:rPr>
          <w:rFonts w:ascii="宋体" w:hAnsi="宋体" w:cs="Arial" w:hint="eastAsia"/>
          <w:color w:val="000000"/>
          <w:sz w:val="24"/>
        </w:rPr>
        <w:lastRenderedPageBreak/>
        <w:t>支付</w:t>
      </w:r>
      <w:proofErr w:type="gramStart"/>
      <w:r w:rsidR="00494FCC" w:rsidRPr="00E71402">
        <w:rPr>
          <w:rFonts w:ascii="宋体" w:hAnsi="宋体" w:cs="Arial" w:hint="eastAsia"/>
          <w:color w:val="000000"/>
          <w:sz w:val="24"/>
        </w:rPr>
        <w:t>合同款至合</w:t>
      </w:r>
      <w:proofErr w:type="gramEnd"/>
      <w:r w:rsidR="00494FCC" w:rsidRPr="00E71402">
        <w:rPr>
          <w:rFonts w:ascii="宋体" w:hAnsi="宋体" w:cs="Arial" w:hint="eastAsia"/>
          <w:color w:val="000000"/>
          <w:sz w:val="24"/>
        </w:rPr>
        <w:t>同总价的</w:t>
      </w:r>
      <w:r w:rsidR="00494FCC">
        <w:rPr>
          <w:rFonts w:ascii="宋体" w:hAnsi="宋体" w:cs="Arial"/>
          <w:color w:val="000000"/>
          <w:sz w:val="24"/>
        </w:rPr>
        <w:t>2</w:t>
      </w:r>
      <w:r w:rsidR="00494FCC" w:rsidRPr="00E71402">
        <w:rPr>
          <w:rFonts w:ascii="宋体" w:hAnsi="宋体" w:cs="Arial" w:hint="eastAsia"/>
          <w:color w:val="000000"/>
          <w:sz w:val="24"/>
        </w:rPr>
        <w:t>0%。</w:t>
      </w:r>
    </w:p>
    <w:p w:rsidR="00372307" w:rsidRPr="00372307" w:rsidRDefault="00372307" w:rsidP="00485FB1">
      <w:pPr>
        <w:spacing w:beforeLines="50" w:before="120" w:afterLines="50" w:after="120" w:line="360" w:lineRule="auto"/>
        <w:ind w:left="480"/>
        <w:rPr>
          <w:rFonts w:ascii="宋体" w:hAnsi="宋体" w:cs="Arial"/>
          <w:color w:val="000000"/>
          <w:sz w:val="24"/>
        </w:rPr>
      </w:pPr>
      <w:r>
        <w:rPr>
          <w:rFonts w:ascii="宋体" w:hAnsi="宋体" w:cs="Arial" w:hint="eastAsia"/>
          <w:color w:val="000000"/>
          <w:sz w:val="24"/>
        </w:rPr>
        <w:t>（4）</w:t>
      </w:r>
      <w:r w:rsidR="00494FCC" w:rsidRPr="00E71402">
        <w:rPr>
          <w:rFonts w:ascii="宋体" w:hAnsi="宋体" w:cs="Arial" w:hint="eastAsia"/>
          <w:color w:val="000000"/>
          <w:sz w:val="24"/>
        </w:rPr>
        <w:t>形象进度达合同工程量</w:t>
      </w:r>
      <w:r w:rsidR="00494FCC">
        <w:rPr>
          <w:rFonts w:ascii="宋体" w:hAnsi="宋体" w:cs="Arial"/>
          <w:color w:val="000000"/>
          <w:sz w:val="24"/>
        </w:rPr>
        <w:t>6</w:t>
      </w:r>
      <w:r w:rsidR="00494FCC" w:rsidRPr="00E71402">
        <w:rPr>
          <w:rFonts w:ascii="宋体" w:hAnsi="宋体" w:cs="Arial" w:hint="eastAsia"/>
          <w:color w:val="000000"/>
          <w:sz w:val="24"/>
        </w:rPr>
        <w:t>0%及以上，甲方收到乙方请款资料后15 个工作日内支付合同款至合同总价的</w:t>
      </w:r>
      <w:r w:rsidR="00494FCC">
        <w:rPr>
          <w:rFonts w:ascii="宋体" w:hAnsi="宋体" w:cs="Arial"/>
          <w:color w:val="000000"/>
          <w:sz w:val="24"/>
        </w:rPr>
        <w:t>4</w:t>
      </w:r>
      <w:r w:rsidR="00494FCC" w:rsidRPr="00E71402">
        <w:rPr>
          <w:rFonts w:ascii="宋体" w:hAnsi="宋体" w:cs="Arial" w:hint="eastAsia"/>
          <w:color w:val="000000"/>
          <w:sz w:val="24"/>
        </w:rPr>
        <w:t>0%。</w:t>
      </w:r>
    </w:p>
    <w:p w:rsidR="00485FB1" w:rsidRDefault="00485FB1" w:rsidP="00485FB1">
      <w:pPr>
        <w:spacing w:beforeLines="50" w:before="120" w:afterLines="50" w:after="120" w:line="360" w:lineRule="auto"/>
        <w:ind w:left="480"/>
        <w:rPr>
          <w:rFonts w:cs="Cambria Math"/>
          <w:color w:val="000000"/>
        </w:rPr>
      </w:pPr>
      <w:r>
        <w:rPr>
          <w:rFonts w:cs="Cambria Math" w:hint="eastAsia"/>
          <w:color w:val="000000"/>
        </w:rPr>
        <w:t>（</w:t>
      </w:r>
      <w:r>
        <w:rPr>
          <w:rFonts w:cs="Cambria Math" w:hint="eastAsia"/>
          <w:color w:val="000000"/>
        </w:rPr>
        <w:t>3</w:t>
      </w:r>
      <w:r>
        <w:rPr>
          <w:rFonts w:cs="Cambria Math" w:hint="eastAsia"/>
          <w:color w:val="000000"/>
        </w:rPr>
        <w:t>）</w:t>
      </w:r>
      <w:r w:rsidRPr="00E71402">
        <w:rPr>
          <w:rFonts w:ascii="宋体" w:hAnsi="宋体" w:cs="Arial" w:hint="eastAsia"/>
          <w:color w:val="000000"/>
          <w:sz w:val="24"/>
        </w:rPr>
        <w:t xml:space="preserve">形象进度达合同工程量80%及以上，甲方收到乙方请款资料后15 </w:t>
      </w:r>
      <w:proofErr w:type="gramStart"/>
      <w:r w:rsidRPr="00E71402">
        <w:rPr>
          <w:rFonts w:ascii="宋体" w:hAnsi="宋体" w:cs="Arial" w:hint="eastAsia"/>
          <w:color w:val="000000"/>
          <w:sz w:val="24"/>
        </w:rPr>
        <w:t>个</w:t>
      </w:r>
      <w:proofErr w:type="gramEnd"/>
      <w:r w:rsidRPr="00E71402">
        <w:rPr>
          <w:rFonts w:ascii="宋体" w:hAnsi="宋体" w:cs="Arial" w:hint="eastAsia"/>
          <w:color w:val="000000"/>
          <w:sz w:val="24"/>
        </w:rPr>
        <w:t>工作日内支付</w:t>
      </w:r>
      <w:proofErr w:type="gramStart"/>
      <w:r w:rsidRPr="00E71402">
        <w:rPr>
          <w:rFonts w:ascii="宋体" w:hAnsi="宋体" w:cs="Arial" w:hint="eastAsia"/>
          <w:color w:val="000000"/>
          <w:sz w:val="24"/>
        </w:rPr>
        <w:t>合同款至合</w:t>
      </w:r>
      <w:proofErr w:type="gramEnd"/>
      <w:r w:rsidRPr="00E71402">
        <w:rPr>
          <w:rFonts w:ascii="宋体" w:hAnsi="宋体" w:cs="Arial" w:hint="eastAsia"/>
          <w:color w:val="000000"/>
          <w:sz w:val="24"/>
        </w:rPr>
        <w:t>同总价的60%。</w:t>
      </w:r>
    </w:p>
    <w:p w:rsidR="00485FB1" w:rsidRPr="00485FB1" w:rsidRDefault="00485FB1" w:rsidP="00897941">
      <w:pPr>
        <w:spacing w:beforeLines="50" w:before="120" w:afterLines="50" w:after="120" w:line="360" w:lineRule="auto"/>
        <w:ind w:left="480"/>
        <w:rPr>
          <w:rFonts w:ascii="宋体" w:hAnsi="宋体" w:cs="Arial"/>
          <w:color w:val="000000"/>
          <w:sz w:val="24"/>
        </w:rPr>
      </w:pPr>
      <w:r>
        <w:rPr>
          <w:rFonts w:cs="Cambria Math" w:hint="eastAsia"/>
          <w:color w:val="000000"/>
        </w:rPr>
        <w:t>（</w:t>
      </w:r>
      <w:r>
        <w:rPr>
          <w:rFonts w:cs="Cambria Math" w:hint="eastAsia"/>
          <w:color w:val="000000"/>
        </w:rPr>
        <w:t>4</w:t>
      </w:r>
      <w:r>
        <w:rPr>
          <w:rFonts w:cs="Cambria Math" w:hint="eastAsia"/>
          <w:color w:val="000000"/>
        </w:rPr>
        <w:t>）</w:t>
      </w:r>
      <w:r w:rsidRPr="00E71402">
        <w:rPr>
          <w:rFonts w:ascii="宋体" w:hAnsi="宋体" w:cs="Cambria Math" w:hint="eastAsia"/>
          <w:color w:val="000000"/>
          <w:sz w:val="24"/>
        </w:rPr>
        <w:t xml:space="preserve">项目全部完工，甲方收到乙方请款资料后15 </w:t>
      </w:r>
      <w:proofErr w:type="gramStart"/>
      <w:r w:rsidRPr="00E71402">
        <w:rPr>
          <w:rFonts w:ascii="宋体" w:hAnsi="宋体" w:cs="Cambria Math" w:hint="eastAsia"/>
          <w:color w:val="000000"/>
          <w:sz w:val="24"/>
        </w:rPr>
        <w:t>个</w:t>
      </w:r>
      <w:proofErr w:type="gramEnd"/>
      <w:r w:rsidRPr="00E71402">
        <w:rPr>
          <w:rFonts w:ascii="宋体" w:hAnsi="宋体" w:cs="Cambria Math" w:hint="eastAsia"/>
          <w:color w:val="000000"/>
          <w:sz w:val="24"/>
        </w:rPr>
        <w:t>工作日内支付</w:t>
      </w:r>
      <w:proofErr w:type="gramStart"/>
      <w:r w:rsidRPr="00E71402">
        <w:rPr>
          <w:rFonts w:ascii="宋体" w:hAnsi="宋体" w:cs="Cambria Math" w:hint="eastAsia"/>
          <w:color w:val="000000"/>
          <w:sz w:val="24"/>
        </w:rPr>
        <w:t>合同款至合</w:t>
      </w:r>
      <w:proofErr w:type="gramEnd"/>
      <w:r w:rsidRPr="00E71402">
        <w:rPr>
          <w:rFonts w:ascii="宋体" w:hAnsi="宋体" w:cs="Cambria Math" w:hint="eastAsia"/>
          <w:color w:val="000000"/>
          <w:sz w:val="24"/>
        </w:rPr>
        <w:t>同总价的80%。</w:t>
      </w:r>
    </w:p>
    <w:p w:rsidR="00AD4005" w:rsidRPr="00AD4005" w:rsidRDefault="00485FB1" w:rsidP="00897941">
      <w:pPr>
        <w:spacing w:beforeLines="50" w:before="120" w:afterLines="50" w:after="120" w:line="360" w:lineRule="auto"/>
        <w:ind w:left="480"/>
        <w:rPr>
          <w:rFonts w:ascii="宋体" w:hAnsi="宋体" w:cs="Arial"/>
          <w:color w:val="000000"/>
          <w:sz w:val="24"/>
        </w:rPr>
      </w:pPr>
      <w:r>
        <w:rPr>
          <w:rFonts w:ascii="宋体" w:hAnsi="宋体" w:cs="Arial" w:hint="eastAsia"/>
          <w:color w:val="000000"/>
          <w:sz w:val="24"/>
        </w:rPr>
        <w:t>（</w:t>
      </w:r>
      <w:r>
        <w:rPr>
          <w:rFonts w:ascii="宋体" w:hAnsi="宋体" w:cs="Arial"/>
          <w:color w:val="000000"/>
          <w:sz w:val="24"/>
        </w:rPr>
        <w:t>5</w:t>
      </w:r>
      <w:r>
        <w:rPr>
          <w:rFonts w:ascii="宋体" w:hAnsi="宋体" w:cs="Arial" w:hint="eastAsia"/>
          <w:color w:val="000000"/>
          <w:sz w:val="24"/>
        </w:rPr>
        <w:t>）</w:t>
      </w:r>
      <w:r w:rsidR="00AD4005" w:rsidRPr="00AD4005">
        <w:rPr>
          <w:rFonts w:ascii="宋体" w:hAnsi="宋体" w:cs="Arial" w:hint="eastAsia"/>
          <w:color w:val="000000"/>
          <w:sz w:val="24"/>
        </w:rPr>
        <w:t>项目全部完工并竣工验收合格并按甲方要求完成合同结算手续后，甲方收到乙方请款资料后15个工作日内支付</w:t>
      </w:r>
      <w:proofErr w:type="gramStart"/>
      <w:r w:rsidR="00AD4005" w:rsidRPr="00AD4005">
        <w:rPr>
          <w:rFonts w:ascii="宋体" w:hAnsi="宋体" w:cs="Arial" w:hint="eastAsia"/>
          <w:color w:val="000000"/>
          <w:sz w:val="24"/>
        </w:rPr>
        <w:t>工程款至合同</w:t>
      </w:r>
      <w:proofErr w:type="gramEnd"/>
      <w:r w:rsidR="00AD4005" w:rsidRPr="00AD4005">
        <w:rPr>
          <w:rFonts w:ascii="宋体" w:hAnsi="宋体" w:cs="Arial" w:hint="eastAsia"/>
          <w:color w:val="000000"/>
          <w:sz w:val="24"/>
        </w:rPr>
        <w:t>结算总造价的</w:t>
      </w:r>
      <w:r w:rsidR="009C0909" w:rsidRPr="00AD4005">
        <w:rPr>
          <w:rFonts w:ascii="宋体" w:hAnsi="宋体" w:cs="Arial" w:hint="eastAsia"/>
          <w:color w:val="000000"/>
          <w:sz w:val="24"/>
        </w:rPr>
        <w:t>9</w:t>
      </w:r>
      <w:r w:rsidR="009C0909">
        <w:rPr>
          <w:rFonts w:ascii="宋体" w:hAnsi="宋体" w:cs="Arial"/>
          <w:color w:val="000000"/>
          <w:sz w:val="24"/>
        </w:rPr>
        <w:t>7</w:t>
      </w:r>
      <w:r w:rsidR="00AD4005" w:rsidRPr="00AD4005">
        <w:rPr>
          <w:rFonts w:ascii="宋体" w:hAnsi="宋体" w:cs="Arial" w:hint="eastAsia"/>
          <w:color w:val="000000"/>
          <w:sz w:val="24"/>
        </w:rPr>
        <w:t>%。</w:t>
      </w:r>
    </w:p>
    <w:p w:rsidR="00AD4005" w:rsidRPr="00AD4005" w:rsidRDefault="00485FB1" w:rsidP="00897941">
      <w:pPr>
        <w:spacing w:beforeLines="50" w:before="120" w:afterLines="50" w:after="120" w:line="360" w:lineRule="auto"/>
        <w:ind w:left="480"/>
        <w:rPr>
          <w:rFonts w:ascii="宋体" w:hAnsi="宋体" w:cs="Arial"/>
          <w:color w:val="000000"/>
          <w:sz w:val="24"/>
        </w:rPr>
      </w:pPr>
      <w:r>
        <w:rPr>
          <w:rFonts w:ascii="宋体" w:hAnsi="宋体" w:cs="Arial" w:hint="eastAsia"/>
          <w:color w:val="000000"/>
          <w:sz w:val="24"/>
        </w:rPr>
        <w:t>（</w:t>
      </w:r>
      <w:r>
        <w:rPr>
          <w:rFonts w:ascii="宋体" w:hAnsi="宋体" w:cs="Arial"/>
          <w:color w:val="000000"/>
          <w:sz w:val="24"/>
        </w:rPr>
        <w:t>6</w:t>
      </w:r>
      <w:r>
        <w:rPr>
          <w:rFonts w:ascii="宋体" w:hAnsi="宋体" w:cs="Arial" w:hint="eastAsia"/>
          <w:color w:val="000000"/>
          <w:sz w:val="24"/>
        </w:rPr>
        <w:t>）</w:t>
      </w:r>
      <w:r w:rsidR="00AD4005" w:rsidRPr="00AD4005">
        <w:rPr>
          <w:rFonts w:ascii="宋体" w:hAnsi="宋体" w:cs="Arial" w:hint="eastAsia"/>
          <w:color w:val="000000"/>
          <w:sz w:val="24"/>
        </w:rPr>
        <w:t>质保期期满且乙方质保期义务按要求履行完毕后，甲方收到乙方请款资料后15个工作日内付清余款（不计利息）。</w:t>
      </w:r>
    </w:p>
    <w:p w:rsidR="00145596" w:rsidRPr="00253AFF" w:rsidRDefault="00485FB1" w:rsidP="00897941">
      <w:pPr>
        <w:spacing w:beforeLines="50" w:before="120" w:afterLines="50" w:after="120" w:line="360" w:lineRule="auto"/>
        <w:ind w:left="480"/>
        <w:rPr>
          <w:rFonts w:ascii="宋体" w:hAnsi="宋体" w:cs="Arial"/>
          <w:color w:val="000000"/>
          <w:sz w:val="24"/>
        </w:rPr>
      </w:pPr>
      <w:r>
        <w:rPr>
          <w:rFonts w:ascii="宋体" w:hAnsi="宋体" w:cs="Arial" w:hint="eastAsia"/>
          <w:color w:val="000000"/>
          <w:sz w:val="24"/>
        </w:rPr>
        <w:t>（</w:t>
      </w:r>
      <w:r>
        <w:rPr>
          <w:rFonts w:ascii="宋体" w:hAnsi="宋体" w:cs="Arial"/>
          <w:color w:val="000000"/>
          <w:sz w:val="24"/>
        </w:rPr>
        <w:t>7</w:t>
      </w:r>
      <w:r>
        <w:rPr>
          <w:rFonts w:ascii="宋体" w:hAnsi="宋体" w:cs="Arial" w:hint="eastAsia"/>
          <w:color w:val="000000"/>
          <w:sz w:val="24"/>
        </w:rPr>
        <w:t>）</w:t>
      </w:r>
      <w:r w:rsidR="00AD4005" w:rsidRPr="00AD4005">
        <w:rPr>
          <w:rFonts w:ascii="宋体" w:hAnsi="宋体" w:cs="Arial" w:hint="eastAsia"/>
          <w:color w:val="000000"/>
          <w:sz w:val="24"/>
        </w:rPr>
        <w:t>每次付款前乙方开具符合国家税务规定的等额合格的增值税专用发票给甲方。乙方晚于付款期限提供的，甲方付款期限相应顺延</w:t>
      </w:r>
      <w:r w:rsidR="00145596" w:rsidRPr="00253AFF">
        <w:rPr>
          <w:rFonts w:ascii="宋体" w:hAnsi="宋体" w:cs="Arial" w:hint="eastAsia"/>
          <w:color w:val="000000"/>
          <w:sz w:val="24"/>
        </w:rPr>
        <w:t>。</w:t>
      </w:r>
    </w:p>
    <w:p w:rsidR="00CA1AC9" w:rsidRPr="00253AFF" w:rsidRDefault="00485FB1" w:rsidP="00897941">
      <w:pPr>
        <w:spacing w:beforeLines="50" w:before="120" w:afterLines="50" w:after="120" w:line="360" w:lineRule="auto"/>
        <w:ind w:left="482"/>
        <w:rPr>
          <w:rFonts w:ascii="宋体" w:hAnsi="宋体"/>
          <w:b/>
          <w:sz w:val="24"/>
        </w:rPr>
      </w:pPr>
      <w:r>
        <w:rPr>
          <w:rFonts w:ascii="宋体" w:hAnsi="宋体" w:hint="eastAsia"/>
          <w:b/>
          <w:sz w:val="24"/>
        </w:rPr>
        <w:t>十、</w:t>
      </w:r>
      <w:r w:rsidR="00B67EFF" w:rsidRPr="00253AFF">
        <w:rPr>
          <w:rFonts w:ascii="宋体" w:hAnsi="宋体" w:hint="eastAsia"/>
          <w:b/>
          <w:sz w:val="24"/>
        </w:rPr>
        <w:t>投标文件</w:t>
      </w:r>
    </w:p>
    <w:p w:rsidR="00CA1AC9" w:rsidRPr="00253AFF" w:rsidRDefault="00B67EFF" w:rsidP="00CB36BA">
      <w:pPr>
        <w:spacing w:beforeLines="50" w:before="120" w:afterLines="50" w:after="120" w:line="360" w:lineRule="auto"/>
        <w:ind w:firstLineChars="200" w:firstLine="480"/>
        <w:rPr>
          <w:sz w:val="24"/>
        </w:rPr>
      </w:pPr>
      <w:r w:rsidRPr="00253AFF">
        <w:rPr>
          <w:rFonts w:hint="eastAsia"/>
          <w:sz w:val="24"/>
        </w:rPr>
        <w:t>根据采购人要求的投标文件格式，进行密封报价（盖章）。投标文件应包含以下内容：</w:t>
      </w:r>
    </w:p>
    <w:p w:rsidR="00CA1AC9" w:rsidRPr="00253AFF" w:rsidRDefault="00485FB1" w:rsidP="00897941">
      <w:pPr>
        <w:spacing w:beforeLines="50" w:before="120" w:afterLines="50" w:after="120" w:line="360" w:lineRule="auto"/>
        <w:ind w:left="480"/>
        <w:rPr>
          <w:sz w:val="24"/>
        </w:rPr>
      </w:pPr>
      <w:r>
        <w:rPr>
          <w:rFonts w:hint="eastAsia"/>
          <w:sz w:val="24"/>
        </w:rPr>
        <w:t>1</w:t>
      </w:r>
      <w:r>
        <w:rPr>
          <w:rFonts w:hint="eastAsia"/>
          <w:sz w:val="24"/>
        </w:rPr>
        <w:t>、</w:t>
      </w:r>
      <w:r w:rsidR="00B67EFF" w:rsidRPr="00253AFF">
        <w:rPr>
          <w:rFonts w:hint="eastAsia"/>
          <w:sz w:val="24"/>
        </w:rPr>
        <w:t>商务部分（提供复印件，并加盖公章）</w:t>
      </w:r>
    </w:p>
    <w:p w:rsidR="00CA1AC9" w:rsidRPr="00637F33" w:rsidRDefault="00B67EFF" w:rsidP="00637F33">
      <w:pPr>
        <w:pStyle w:val="af3"/>
        <w:numPr>
          <w:ilvl w:val="0"/>
          <w:numId w:val="39"/>
        </w:numPr>
        <w:spacing w:beforeLines="50" w:before="120" w:afterLines="50" w:after="120" w:line="360" w:lineRule="auto"/>
        <w:ind w:left="0" w:firstLine="480"/>
        <w:rPr>
          <w:rFonts w:ascii="宋体" w:hAnsi="宋体" w:cs="Arial"/>
          <w:color w:val="000000"/>
          <w:sz w:val="24"/>
        </w:rPr>
      </w:pPr>
      <w:bookmarkStart w:id="4" w:name="_Hlk33472787"/>
      <w:r w:rsidRPr="00637F33">
        <w:rPr>
          <w:rFonts w:ascii="宋体" w:hAnsi="宋体" w:cs="Arial" w:hint="eastAsia"/>
          <w:color w:val="000000"/>
          <w:sz w:val="24"/>
        </w:rPr>
        <w:t>有效的企业工商营业执照、企业法人组织机构代码证书、税务登记证书（或三证合一）；</w:t>
      </w:r>
    </w:p>
    <w:p w:rsidR="00CA1AC9" w:rsidRPr="00253AFF" w:rsidRDefault="00B67EFF" w:rsidP="00637F33">
      <w:pPr>
        <w:pStyle w:val="af3"/>
        <w:numPr>
          <w:ilvl w:val="0"/>
          <w:numId w:val="39"/>
        </w:numPr>
        <w:spacing w:beforeLines="50" w:before="120" w:afterLines="50" w:after="120" w:line="360" w:lineRule="auto"/>
        <w:ind w:left="0" w:firstLine="480"/>
        <w:rPr>
          <w:rFonts w:ascii="宋体" w:hAnsi="宋体" w:cs="Arial"/>
          <w:color w:val="000000"/>
          <w:sz w:val="24"/>
        </w:rPr>
      </w:pPr>
      <w:r w:rsidRPr="00253AFF">
        <w:rPr>
          <w:rFonts w:ascii="宋体" w:hAnsi="宋体" w:cs="Arial" w:hint="eastAsia"/>
          <w:color w:val="000000"/>
          <w:sz w:val="24"/>
        </w:rPr>
        <w:t>供应商调查表（格式见附件2）</w:t>
      </w:r>
    </w:p>
    <w:p w:rsidR="00CA1AC9" w:rsidRDefault="00B67EFF" w:rsidP="00637F33">
      <w:pPr>
        <w:pStyle w:val="af3"/>
        <w:numPr>
          <w:ilvl w:val="0"/>
          <w:numId w:val="39"/>
        </w:numPr>
        <w:spacing w:beforeLines="50" w:before="120" w:afterLines="50" w:after="120" w:line="360" w:lineRule="auto"/>
        <w:ind w:left="0" w:firstLine="480"/>
        <w:rPr>
          <w:rFonts w:ascii="宋体" w:hAnsi="宋体" w:cs="Arial"/>
          <w:color w:val="000000"/>
          <w:sz w:val="24"/>
        </w:rPr>
      </w:pPr>
      <w:r w:rsidRPr="00253AFF">
        <w:rPr>
          <w:rFonts w:ascii="宋体" w:hAnsi="宋体" w:cs="Arial" w:hint="eastAsia"/>
          <w:color w:val="000000"/>
          <w:sz w:val="24"/>
        </w:rPr>
        <w:t>法定代表人证明书、法定代表人授权委托书原件（格式见附件3和附件4）；</w:t>
      </w:r>
    </w:p>
    <w:p w:rsidR="00637F33" w:rsidRPr="00801281" w:rsidRDefault="00637F33" w:rsidP="00637F33">
      <w:pPr>
        <w:pStyle w:val="af3"/>
        <w:numPr>
          <w:ilvl w:val="0"/>
          <w:numId w:val="39"/>
        </w:numPr>
        <w:spacing w:beforeLines="50" w:before="120" w:afterLines="50" w:after="120" w:line="360" w:lineRule="auto"/>
        <w:ind w:left="0" w:firstLine="480"/>
        <w:rPr>
          <w:rFonts w:ascii="宋体" w:hAnsi="宋体" w:cs="Arial"/>
          <w:color w:val="000000"/>
          <w:sz w:val="24"/>
        </w:rPr>
      </w:pPr>
      <w:r>
        <w:rPr>
          <w:rFonts w:ascii="宋体" w:hAnsi="宋体" w:cs="Arial" w:hint="eastAsia"/>
          <w:color w:val="000000"/>
          <w:sz w:val="24"/>
        </w:rPr>
        <w:t>有效的安全生产施工许可证及</w:t>
      </w:r>
      <w:r w:rsidR="00140752">
        <w:rPr>
          <w:rFonts w:ascii="宋体" w:hAnsi="宋体" w:cs="Arial" w:hint="eastAsia"/>
          <w:color w:val="000000"/>
          <w:sz w:val="24"/>
        </w:rPr>
        <w:t>资</w:t>
      </w:r>
      <w:r>
        <w:rPr>
          <w:rFonts w:ascii="宋体" w:hAnsi="宋体" w:cs="Arial" w:hint="eastAsia"/>
          <w:color w:val="000000"/>
          <w:sz w:val="24"/>
        </w:rPr>
        <w:t>质证书；</w:t>
      </w:r>
    </w:p>
    <w:p w:rsidR="00CA1AC9" w:rsidRPr="00253AFF" w:rsidRDefault="00B67EFF" w:rsidP="00637F33">
      <w:pPr>
        <w:pStyle w:val="af3"/>
        <w:numPr>
          <w:ilvl w:val="0"/>
          <w:numId w:val="39"/>
        </w:numPr>
        <w:spacing w:beforeLines="50" w:before="120" w:afterLines="50" w:after="120" w:line="360" w:lineRule="auto"/>
        <w:ind w:left="0" w:firstLine="480"/>
        <w:rPr>
          <w:rFonts w:ascii="宋体" w:hAnsi="宋体" w:cs="Arial"/>
          <w:color w:val="000000"/>
          <w:sz w:val="24"/>
        </w:rPr>
      </w:pPr>
      <w:r w:rsidRPr="00253AFF">
        <w:rPr>
          <w:rFonts w:ascii="宋体" w:hAnsi="宋体" w:cs="Arial" w:hint="eastAsia"/>
          <w:color w:val="000000"/>
          <w:sz w:val="24"/>
        </w:rPr>
        <w:t>本工程拟派项目负责人简历表</w:t>
      </w:r>
      <w:r w:rsidRPr="00253AFF">
        <w:rPr>
          <w:rFonts w:ascii="宋体" w:hAnsi="宋体" w:cs="Arial"/>
          <w:color w:val="000000"/>
          <w:sz w:val="24"/>
        </w:rPr>
        <w:t>（包括姓名、部门和职务、</w:t>
      </w:r>
      <w:r w:rsidRPr="00253AFF">
        <w:rPr>
          <w:rFonts w:ascii="宋体" w:hAnsi="宋体" w:cs="Arial" w:hint="eastAsia"/>
          <w:color w:val="000000"/>
          <w:sz w:val="24"/>
        </w:rPr>
        <w:t>所学专业和</w:t>
      </w:r>
      <w:r w:rsidRPr="00253AFF">
        <w:rPr>
          <w:rFonts w:ascii="宋体" w:hAnsi="宋体" w:cs="Arial"/>
          <w:color w:val="000000"/>
          <w:sz w:val="24"/>
        </w:rPr>
        <w:t>毕业</w:t>
      </w:r>
      <w:r w:rsidRPr="00253AFF">
        <w:rPr>
          <w:rFonts w:ascii="宋体" w:hAnsi="宋体" w:cs="Arial" w:hint="eastAsia"/>
          <w:color w:val="000000"/>
          <w:sz w:val="24"/>
        </w:rPr>
        <w:t>院校名称及毕业</w:t>
      </w:r>
      <w:r w:rsidRPr="00253AFF">
        <w:rPr>
          <w:rFonts w:ascii="宋体" w:hAnsi="宋体" w:cs="Arial"/>
          <w:color w:val="000000"/>
          <w:sz w:val="24"/>
        </w:rPr>
        <w:t>时间、主要资历、经验及承担过的</w:t>
      </w:r>
      <w:r w:rsidRPr="00253AFF">
        <w:rPr>
          <w:rFonts w:ascii="宋体" w:hAnsi="宋体" w:cs="Arial" w:hint="eastAsia"/>
          <w:color w:val="000000"/>
          <w:sz w:val="24"/>
        </w:rPr>
        <w:t>类似</w:t>
      </w:r>
      <w:r w:rsidRPr="00253AFF">
        <w:rPr>
          <w:rFonts w:ascii="宋体" w:hAnsi="宋体" w:cs="Arial"/>
          <w:color w:val="000000"/>
          <w:sz w:val="24"/>
        </w:rPr>
        <w:t>项目</w:t>
      </w:r>
      <w:r w:rsidRPr="00253AFF">
        <w:rPr>
          <w:rFonts w:ascii="宋体" w:hAnsi="宋体" w:cs="Arial" w:hint="eastAsia"/>
          <w:color w:val="000000"/>
          <w:sz w:val="24"/>
        </w:rPr>
        <w:t>，</w:t>
      </w:r>
      <w:r w:rsidRPr="00253AFF">
        <w:rPr>
          <w:rFonts w:ascii="宋体" w:hAnsi="宋体" w:cs="Arial"/>
          <w:color w:val="000000"/>
          <w:sz w:val="24"/>
        </w:rPr>
        <w:t>获得认证资质证书</w:t>
      </w:r>
      <w:r w:rsidRPr="00253AFF">
        <w:rPr>
          <w:rFonts w:ascii="宋体" w:hAnsi="宋体" w:cs="Arial" w:hint="eastAsia"/>
          <w:color w:val="000000"/>
          <w:sz w:val="24"/>
        </w:rPr>
        <w:t>及复印件</w:t>
      </w:r>
      <w:r w:rsidR="00D5095E">
        <w:rPr>
          <w:rFonts w:ascii="宋体" w:hAnsi="宋体" w:cs="Arial" w:hint="eastAsia"/>
          <w:color w:val="000000"/>
          <w:sz w:val="24"/>
        </w:rPr>
        <w:t>，证书包括但不限于</w:t>
      </w:r>
      <w:r w:rsidR="00D5095E" w:rsidRPr="00F541B8">
        <w:rPr>
          <w:rFonts w:ascii="宋体" w:hAnsi="宋体" w:cs="Arial" w:hint="eastAsia"/>
          <w:color w:val="000000"/>
          <w:sz w:val="24"/>
        </w:rPr>
        <w:t>机电中级工程师职称或以上证书</w:t>
      </w:r>
      <w:r w:rsidR="00D5095E">
        <w:rPr>
          <w:rFonts w:ascii="宋体" w:hAnsi="宋体" w:cs="Arial" w:hint="eastAsia"/>
          <w:color w:val="000000"/>
          <w:sz w:val="24"/>
        </w:rPr>
        <w:t>、</w:t>
      </w:r>
      <w:r w:rsidR="00D5095E" w:rsidRPr="00F541B8">
        <w:rPr>
          <w:rFonts w:ascii="宋体" w:hAnsi="宋体" w:cs="Arial" w:hint="eastAsia"/>
          <w:color w:val="000000"/>
          <w:sz w:val="24"/>
        </w:rPr>
        <w:t>二级建造师机电类或以上证书</w:t>
      </w:r>
      <w:r w:rsidRPr="00253AFF">
        <w:rPr>
          <w:rFonts w:ascii="宋体" w:hAnsi="宋体" w:cs="Arial"/>
          <w:color w:val="000000"/>
          <w:sz w:val="24"/>
        </w:rPr>
        <w:t>）</w:t>
      </w:r>
      <w:r w:rsidRPr="00253AFF">
        <w:rPr>
          <w:rFonts w:ascii="宋体" w:hAnsi="宋体" w:cs="Arial" w:hint="eastAsia"/>
          <w:color w:val="000000"/>
          <w:sz w:val="24"/>
        </w:rPr>
        <w:t>；</w:t>
      </w:r>
    </w:p>
    <w:p w:rsidR="00CA1AC9" w:rsidRPr="00E71402" w:rsidRDefault="00B67EFF" w:rsidP="00637F33">
      <w:pPr>
        <w:pStyle w:val="af3"/>
        <w:numPr>
          <w:ilvl w:val="0"/>
          <w:numId w:val="39"/>
        </w:numPr>
        <w:spacing w:beforeLines="50" w:before="120" w:afterLines="50" w:after="120" w:line="360" w:lineRule="auto"/>
        <w:ind w:left="0" w:firstLine="480"/>
        <w:rPr>
          <w:rFonts w:ascii="宋体" w:hAnsi="宋体" w:cs="Arial"/>
          <w:color w:val="000000"/>
          <w:sz w:val="24"/>
        </w:rPr>
      </w:pPr>
      <w:r w:rsidRPr="00253AFF">
        <w:rPr>
          <w:rFonts w:ascii="宋体" w:hAnsi="宋体" w:cs="Arial" w:hint="eastAsia"/>
          <w:color w:val="000000"/>
          <w:sz w:val="24"/>
        </w:rPr>
        <w:t>近3年内(</w:t>
      </w:r>
      <w:r w:rsidR="00FD09BE">
        <w:rPr>
          <w:rFonts w:ascii="宋体" w:hAnsi="宋体" w:cs="Arial" w:hint="eastAsia"/>
          <w:color w:val="000000"/>
          <w:sz w:val="24"/>
        </w:rPr>
        <w:t>20</w:t>
      </w:r>
      <w:r w:rsidR="00FD09BE">
        <w:rPr>
          <w:rFonts w:ascii="宋体" w:hAnsi="宋体" w:cs="Arial"/>
          <w:color w:val="000000"/>
          <w:sz w:val="24"/>
        </w:rPr>
        <w:t>19</w:t>
      </w:r>
      <w:r w:rsidR="00FE1D40">
        <w:rPr>
          <w:rFonts w:ascii="宋体" w:hAnsi="宋体" w:cs="Arial" w:hint="eastAsia"/>
          <w:color w:val="000000"/>
          <w:sz w:val="24"/>
        </w:rPr>
        <w:t>年</w:t>
      </w:r>
      <w:r w:rsidRPr="00253AFF">
        <w:rPr>
          <w:rFonts w:ascii="宋体" w:hAnsi="宋体" w:cs="Arial" w:hint="eastAsia"/>
          <w:color w:val="000000"/>
          <w:sz w:val="24"/>
        </w:rPr>
        <w:t xml:space="preserve">1月1日至今) </w:t>
      </w:r>
      <w:r w:rsidR="00801281" w:rsidRPr="00801281">
        <w:rPr>
          <w:rFonts w:ascii="宋体" w:hAnsi="宋体" w:cs="Arial" w:hint="eastAsia"/>
          <w:color w:val="000000"/>
          <w:sz w:val="24"/>
        </w:rPr>
        <w:t>至少1个</w:t>
      </w:r>
      <w:r w:rsidR="00485FB1" w:rsidRPr="00B5758F">
        <w:rPr>
          <w:rFonts w:hint="eastAsia"/>
          <w:sz w:val="24"/>
        </w:rPr>
        <w:t>完成过</w:t>
      </w:r>
      <w:r w:rsidR="00485FB1">
        <w:rPr>
          <w:rFonts w:hint="eastAsia"/>
          <w:sz w:val="24"/>
        </w:rPr>
        <w:t>类似的</w:t>
      </w:r>
      <w:r w:rsidR="00485FB1" w:rsidRPr="00C225CE">
        <w:rPr>
          <w:rFonts w:hint="eastAsia"/>
          <w:sz w:val="24"/>
        </w:rPr>
        <w:t>系统采集、数据监</w:t>
      </w:r>
      <w:r w:rsidR="00485FB1" w:rsidRPr="00E71402">
        <w:rPr>
          <w:rFonts w:hint="eastAsia"/>
          <w:sz w:val="24"/>
        </w:rPr>
        <w:lastRenderedPageBreak/>
        <w:t>控、程序控制业绩（需提供合同和验收记录等相关证明材料复印件）</w:t>
      </w:r>
      <w:r w:rsidRPr="00E71402">
        <w:rPr>
          <w:rFonts w:ascii="宋体" w:hAnsi="宋体" w:cs="Arial" w:hint="eastAsia"/>
          <w:color w:val="000000"/>
          <w:sz w:val="24"/>
        </w:rPr>
        <w:t>；</w:t>
      </w:r>
    </w:p>
    <w:p w:rsidR="004E3BD5" w:rsidRPr="00E71402" w:rsidRDefault="00140752" w:rsidP="00637F33">
      <w:pPr>
        <w:pStyle w:val="af3"/>
        <w:numPr>
          <w:ilvl w:val="0"/>
          <w:numId w:val="39"/>
        </w:numPr>
        <w:spacing w:beforeLines="50" w:before="120" w:afterLines="50" w:after="120" w:line="360" w:lineRule="auto"/>
        <w:ind w:left="0" w:firstLine="480"/>
        <w:rPr>
          <w:rFonts w:ascii="宋体" w:hAnsi="宋体" w:cs="Arial"/>
          <w:color w:val="000000"/>
          <w:sz w:val="24"/>
        </w:rPr>
      </w:pPr>
      <w:r w:rsidRPr="00140752">
        <w:rPr>
          <w:rFonts w:ascii="宋体" w:hAnsi="宋体" w:cs="Arial" w:hint="eastAsia"/>
          <w:color w:val="000000"/>
          <w:sz w:val="24"/>
        </w:rPr>
        <w:t>投标人应具备专职安全员，安全员具有</w:t>
      </w:r>
      <w:r w:rsidR="004E3BD5" w:rsidRPr="00E71402">
        <w:rPr>
          <w:rFonts w:ascii="宋体" w:hAnsi="宋体" w:cs="Arial" w:hint="eastAsia"/>
          <w:color w:val="000000"/>
          <w:sz w:val="24"/>
        </w:rPr>
        <w:t>有效的专职安全员资格证（</w:t>
      </w:r>
      <w:r w:rsidR="004E3BD5" w:rsidRPr="00E71402">
        <w:rPr>
          <w:rFonts w:ascii="宋体" w:hAnsi="宋体" w:cs="Arial"/>
          <w:color w:val="000000"/>
          <w:sz w:val="24"/>
        </w:rPr>
        <w:t>C证）</w:t>
      </w:r>
      <w:r w:rsidR="00E71402">
        <w:rPr>
          <w:rFonts w:ascii="宋体" w:hAnsi="宋体" w:cs="Arial" w:hint="eastAsia"/>
          <w:color w:val="000000"/>
          <w:sz w:val="24"/>
        </w:rPr>
        <w:t>；</w:t>
      </w:r>
    </w:p>
    <w:p w:rsidR="00CA1AC9" w:rsidRPr="00485FB1" w:rsidRDefault="00B67EFF" w:rsidP="00897941">
      <w:pPr>
        <w:pStyle w:val="af3"/>
        <w:numPr>
          <w:ilvl w:val="0"/>
          <w:numId w:val="39"/>
        </w:numPr>
        <w:spacing w:beforeLines="50" w:before="120" w:afterLines="50" w:after="120" w:line="360" w:lineRule="auto"/>
        <w:ind w:firstLineChars="0"/>
        <w:rPr>
          <w:sz w:val="28"/>
          <w:szCs w:val="28"/>
        </w:rPr>
      </w:pPr>
      <w:r w:rsidRPr="00897941">
        <w:rPr>
          <w:rFonts w:ascii="宋体" w:hAnsi="宋体" w:cs="Arial" w:hint="eastAsia"/>
          <w:color w:val="000000"/>
          <w:sz w:val="24"/>
        </w:rPr>
        <w:t>投标人认为有必要的其他材料复印件</w:t>
      </w:r>
      <w:bookmarkEnd w:id="4"/>
      <w:r w:rsidRPr="00897941">
        <w:rPr>
          <w:rFonts w:ascii="宋体" w:hAnsi="宋体" w:cs="Arial" w:hint="eastAsia"/>
          <w:color w:val="000000"/>
          <w:sz w:val="24"/>
        </w:rPr>
        <w:t>。</w:t>
      </w:r>
    </w:p>
    <w:p w:rsidR="00CA1AC9" w:rsidRPr="00253AFF" w:rsidRDefault="00485FB1" w:rsidP="00897941">
      <w:pPr>
        <w:spacing w:beforeLines="50" w:before="120" w:afterLines="50" w:after="120" w:line="360" w:lineRule="auto"/>
        <w:ind w:left="960"/>
        <w:rPr>
          <w:sz w:val="24"/>
        </w:rPr>
      </w:pPr>
      <w:r>
        <w:rPr>
          <w:rFonts w:hint="eastAsia"/>
          <w:sz w:val="24"/>
        </w:rPr>
        <w:t>2</w:t>
      </w:r>
      <w:r>
        <w:rPr>
          <w:rFonts w:hint="eastAsia"/>
          <w:sz w:val="24"/>
        </w:rPr>
        <w:t>、</w:t>
      </w:r>
      <w:r w:rsidR="00B67EFF" w:rsidRPr="00253AFF">
        <w:rPr>
          <w:rFonts w:hint="eastAsia"/>
          <w:sz w:val="24"/>
        </w:rPr>
        <w:t>技术部分（格式自定，加盖公章）</w:t>
      </w:r>
    </w:p>
    <w:p w:rsidR="00CA1AC9" w:rsidRDefault="00B67EFF" w:rsidP="00CB36BA">
      <w:pPr>
        <w:spacing w:beforeLines="50" w:before="120" w:afterLines="50" w:after="120" w:line="360" w:lineRule="auto"/>
        <w:ind w:firstLineChars="200" w:firstLine="480"/>
        <w:rPr>
          <w:sz w:val="24"/>
        </w:rPr>
      </w:pPr>
      <w:r w:rsidRPr="00253AFF">
        <w:rPr>
          <w:rFonts w:hint="eastAsia"/>
          <w:sz w:val="24"/>
        </w:rPr>
        <w:t>施工方案：</w:t>
      </w:r>
      <w:r w:rsidR="00D5095E">
        <w:rPr>
          <w:rFonts w:hint="eastAsia"/>
          <w:sz w:val="24"/>
        </w:rPr>
        <w:t>投标人</w:t>
      </w:r>
      <w:r w:rsidRPr="00253AFF">
        <w:rPr>
          <w:rFonts w:hint="eastAsia"/>
          <w:sz w:val="24"/>
        </w:rPr>
        <w:t>应充分了解现场条件，并针对本项目制定切实可行的施工方案，包括但不限于：</w:t>
      </w:r>
    </w:p>
    <w:p w:rsidR="009733B7" w:rsidRDefault="009733B7" w:rsidP="004E0576">
      <w:pPr>
        <w:pStyle w:val="14"/>
        <w:numPr>
          <w:ilvl w:val="0"/>
          <w:numId w:val="43"/>
        </w:numPr>
        <w:spacing w:line="360" w:lineRule="auto"/>
        <w:ind w:firstLineChars="0"/>
        <w:rPr>
          <w:rFonts w:ascii="宋体" w:hAnsi="宋体"/>
          <w:sz w:val="24"/>
        </w:rPr>
      </w:pPr>
      <w:r>
        <w:rPr>
          <w:rFonts w:ascii="宋体" w:hAnsi="宋体" w:hint="eastAsia"/>
          <w:b/>
          <w:bCs/>
          <w:sz w:val="24"/>
        </w:rPr>
        <w:t>控制柜的设计图纸，包括柜内配置图，接线图</w:t>
      </w:r>
      <w:proofErr w:type="gramStart"/>
      <w:r>
        <w:rPr>
          <w:rFonts w:ascii="宋体" w:hAnsi="宋体" w:hint="eastAsia"/>
          <w:b/>
          <w:bCs/>
          <w:sz w:val="24"/>
        </w:rPr>
        <w:t>和点表清单</w:t>
      </w:r>
      <w:proofErr w:type="gramEnd"/>
      <w:r>
        <w:rPr>
          <w:rFonts w:ascii="宋体" w:hAnsi="宋体" w:hint="eastAsia"/>
          <w:sz w:val="24"/>
        </w:rPr>
        <w:t>；</w:t>
      </w:r>
    </w:p>
    <w:p w:rsidR="009733B7" w:rsidRDefault="009733B7" w:rsidP="004E0576">
      <w:pPr>
        <w:pStyle w:val="14"/>
        <w:numPr>
          <w:ilvl w:val="0"/>
          <w:numId w:val="43"/>
        </w:numPr>
        <w:spacing w:line="360" w:lineRule="auto"/>
        <w:ind w:firstLineChars="0"/>
        <w:rPr>
          <w:rFonts w:ascii="宋体" w:hAnsi="宋体"/>
          <w:sz w:val="24"/>
        </w:rPr>
      </w:pPr>
      <w:r>
        <w:rPr>
          <w:rFonts w:ascii="宋体" w:hAnsi="宋体"/>
          <w:sz w:val="24"/>
        </w:rPr>
        <w:t>总体实施方案</w:t>
      </w:r>
      <w:r>
        <w:rPr>
          <w:rFonts w:ascii="宋体" w:hAnsi="宋体" w:hint="eastAsia"/>
          <w:sz w:val="24"/>
        </w:rPr>
        <w:t>（如有，格式自定，加盖公章）</w:t>
      </w:r>
      <w:r>
        <w:rPr>
          <w:rFonts w:ascii="宋体" w:hAnsi="宋体"/>
          <w:sz w:val="24"/>
        </w:rPr>
        <w:t>；</w:t>
      </w:r>
    </w:p>
    <w:p w:rsidR="009733B7" w:rsidRDefault="009733B7" w:rsidP="004E0576">
      <w:pPr>
        <w:pStyle w:val="14"/>
        <w:numPr>
          <w:ilvl w:val="0"/>
          <w:numId w:val="43"/>
        </w:numPr>
        <w:spacing w:line="360" w:lineRule="auto"/>
        <w:ind w:firstLineChars="0"/>
        <w:rPr>
          <w:rFonts w:ascii="宋体" w:hAnsi="宋体"/>
          <w:sz w:val="24"/>
        </w:rPr>
      </w:pPr>
      <w:r>
        <w:rPr>
          <w:rFonts w:ascii="宋体" w:hAnsi="宋体"/>
          <w:sz w:val="24"/>
        </w:rPr>
        <w:t>实施进度计划和工期承诺书</w:t>
      </w:r>
      <w:r>
        <w:rPr>
          <w:rFonts w:ascii="宋体" w:hAnsi="宋体" w:hint="eastAsia"/>
          <w:sz w:val="24"/>
        </w:rPr>
        <w:t>（如有，格式自定，加盖公章）</w:t>
      </w:r>
      <w:r>
        <w:rPr>
          <w:rFonts w:ascii="宋体" w:hAnsi="宋体"/>
          <w:sz w:val="24"/>
        </w:rPr>
        <w:t>；</w:t>
      </w:r>
    </w:p>
    <w:p w:rsidR="009733B7" w:rsidRDefault="009733B7" w:rsidP="004E0576">
      <w:pPr>
        <w:pStyle w:val="14"/>
        <w:numPr>
          <w:ilvl w:val="0"/>
          <w:numId w:val="43"/>
        </w:numPr>
        <w:spacing w:line="360" w:lineRule="auto"/>
        <w:ind w:firstLineChars="0"/>
        <w:rPr>
          <w:rFonts w:ascii="宋体" w:hAnsi="宋体"/>
          <w:sz w:val="24"/>
        </w:rPr>
      </w:pPr>
      <w:r>
        <w:rPr>
          <w:rFonts w:ascii="宋体" w:hAnsi="宋体"/>
          <w:sz w:val="24"/>
        </w:rPr>
        <w:t>确保实施进度的技术和</w:t>
      </w:r>
      <w:r>
        <w:rPr>
          <w:rFonts w:ascii="宋体" w:hAnsi="宋体" w:hint="eastAsia"/>
          <w:sz w:val="24"/>
        </w:rPr>
        <w:t>组织措施（如有，格式自定，加盖公章）；</w:t>
      </w:r>
    </w:p>
    <w:p w:rsidR="009733B7" w:rsidRDefault="009733B7" w:rsidP="004E0576">
      <w:pPr>
        <w:pStyle w:val="14"/>
        <w:numPr>
          <w:ilvl w:val="0"/>
          <w:numId w:val="43"/>
        </w:numPr>
        <w:spacing w:line="360" w:lineRule="auto"/>
        <w:ind w:firstLineChars="0"/>
        <w:rPr>
          <w:rFonts w:ascii="宋体" w:hAnsi="宋体"/>
          <w:sz w:val="24"/>
        </w:rPr>
      </w:pPr>
      <w:r>
        <w:rPr>
          <w:rFonts w:ascii="宋体" w:hAnsi="宋体" w:hint="eastAsia"/>
          <w:sz w:val="24"/>
        </w:rPr>
        <w:t>确保安全文明施工的技术和组织措施（如有，格式自定，加盖公章）；</w:t>
      </w:r>
    </w:p>
    <w:p w:rsidR="009733B7" w:rsidRDefault="009733B7" w:rsidP="004E0576">
      <w:pPr>
        <w:pStyle w:val="14"/>
        <w:numPr>
          <w:ilvl w:val="0"/>
          <w:numId w:val="43"/>
        </w:numPr>
        <w:spacing w:line="360" w:lineRule="auto"/>
        <w:ind w:firstLineChars="0"/>
        <w:rPr>
          <w:rFonts w:ascii="宋体" w:hAnsi="宋体"/>
          <w:sz w:val="24"/>
        </w:rPr>
      </w:pPr>
      <w:r>
        <w:rPr>
          <w:rFonts w:ascii="宋体" w:hAnsi="宋体" w:hint="eastAsia"/>
          <w:sz w:val="24"/>
        </w:rPr>
        <w:t>投入的人员配置情况（如有，格式自定，加盖公章）；</w:t>
      </w:r>
    </w:p>
    <w:p w:rsidR="00CA1AC9" w:rsidRPr="00253AFF" w:rsidRDefault="00FD09BE" w:rsidP="00897941">
      <w:pPr>
        <w:spacing w:beforeLines="50" w:before="120" w:afterLines="50" w:after="120" w:line="360" w:lineRule="auto"/>
        <w:ind w:left="200"/>
        <w:rPr>
          <w:sz w:val="24"/>
        </w:rPr>
      </w:pPr>
      <w:r>
        <w:rPr>
          <w:rFonts w:ascii="宋体" w:hAnsi="宋体"/>
          <w:sz w:val="24"/>
        </w:rPr>
        <w:t xml:space="preserve">(7) </w:t>
      </w:r>
      <w:r w:rsidR="00000823">
        <w:rPr>
          <w:rFonts w:ascii="宋体" w:hAnsi="宋体" w:hint="eastAsia"/>
          <w:sz w:val="24"/>
        </w:rPr>
        <w:t>投标人</w:t>
      </w:r>
      <w:r w:rsidR="009733B7">
        <w:rPr>
          <w:rFonts w:ascii="宋体" w:hAnsi="宋体" w:hint="eastAsia"/>
          <w:sz w:val="24"/>
        </w:rPr>
        <w:t>认为其它需要说明的文字（如有，格式自定，加盖公章）。</w:t>
      </w:r>
    </w:p>
    <w:p w:rsidR="00CA1AC9" w:rsidRPr="00253AFF" w:rsidRDefault="00485FB1" w:rsidP="00897941">
      <w:pPr>
        <w:spacing w:beforeLines="50" w:before="120" w:afterLines="50" w:after="120" w:line="360" w:lineRule="auto"/>
        <w:ind w:left="480"/>
        <w:rPr>
          <w:rFonts w:ascii="宋体" w:hAnsi="宋体" w:cs="Arial"/>
          <w:color w:val="000000"/>
          <w:sz w:val="24"/>
        </w:rPr>
      </w:pPr>
      <w:bookmarkStart w:id="5" w:name="_Hlk33472852"/>
      <w:r>
        <w:rPr>
          <w:rFonts w:ascii="宋体" w:hAnsi="宋体" w:cs="Arial" w:hint="eastAsia"/>
          <w:color w:val="000000"/>
          <w:sz w:val="24"/>
        </w:rPr>
        <w:t>3、</w:t>
      </w:r>
      <w:r w:rsidR="00B67EFF" w:rsidRPr="00253AFF">
        <w:rPr>
          <w:rFonts w:ascii="宋体" w:hAnsi="宋体" w:cs="Arial" w:hint="eastAsia"/>
          <w:color w:val="000000"/>
          <w:sz w:val="24"/>
        </w:rPr>
        <w:t>报价</w:t>
      </w:r>
      <w:r w:rsidR="00B67EFF" w:rsidRPr="009D14A7">
        <w:rPr>
          <w:rFonts w:hint="eastAsia"/>
          <w:sz w:val="24"/>
        </w:rPr>
        <w:t>一览表</w:t>
      </w:r>
      <w:r w:rsidR="00B67EFF" w:rsidRPr="00253AFF">
        <w:rPr>
          <w:rFonts w:ascii="宋体" w:hAnsi="宋体" w:cs="Arial" w:hint="eastAsia"/>
          <w:color w:val="000000"/>
          <w:sz w:val="24"/>
        </w:rPr>
        <w:t>（格式见附件1）</w:t>
      </w:r>
    </w:p>
    <w:p w:rsidR="00CA1AC9" w:rsidRDefault="00B67EFF" w:rsidP="00162CF5">
      <w:pPr>
        <w:numPr>
          <w:ilvl w:val="0"/>
          <w:numId w:val="11"/>
        </w:numPr>
        <w:spacing w:beforeLines="50" w:before="120" w:afterLines="50" w:after="120" w:line="360" w:lineRule="auto"/>
        <w:ind w:left="0" w:firstLineChars="200" w:firstLine="480"/>
        <w:rPr>
          <w:rFonts w:ascii="宋体" w:hAnsi="宋体" w:cs="Arial"/>
          <w:color w:val="000000"/>
          <w:sz w:val="24"/>
        </w:rPr>
      </w:pPr>
      <w:r w:rsidRPr="00253AFF">
        <w:rPr>
          <w:rFonts w:ascii="宋体" w:hAnsi="宋体" w:cs="Arial" w:hint="eastAsia"/>
          <w:color w:val="000000"/>
          <w:sz w:val="24"/>
        </w:rPr>
        <w:t>报价明细表：采用工程量清单计价，按本竞选文件所附工程量清单和</w:t>
      </w:r>
      <w:proofErr w:type="gramStart"/>
      <w:r w:rsidRPr="00253AFF">
        <w:rPr>
          <w:rFonts w:ascii="宋体" w:hAnsi="宋体" w:cs="Arial" w:hint="eastAsia"/>
          <w:color w:val="000000"/>
          <w:sz w:val="24"/>
        </w:rPr>
        <w:t>乙供主要</w:t>
      </w:r>
      <w:proofErr w:type="gramEnd"/>
      <w:r w:rsidRPr="00253AFF">
        <w:rPr>
          <w:rFonts w:ascii="宋体" w:hAnsi="宋体" w:cs="Arial" w:hint="eastAsia"/>
          <w:color w:val="000000"/>
          <w:sz w:val="24"/>
        </w:rPr>
        <w:t>材料清单报价，并以此作为结算依据，包括但不限于工程量清单和</w:t>
      </w:r>
      <w:proofErr w:type="gramStart"/>
      <w:r w:rsidRPr="00253AFF">
        <w:rPr>
          <w:rFonts w:ascii="宋体" w:hAnsi="宋体" w:cs="Arial" w:hint="eastAsia"/>
          <w:color w:val="000000"/>
          <w:sz w:val="24"/>
        </w:rPr>
        <w:t>乙供主</w:t>
      </w:r>
      <w:proofErr w:type="gramEnd"/>
      <w:r w:rsidRPr="00253AFF">
        <w:rPr>
          <w:rFonts w:ascii="宋体" w:hAnsi="宋体" w:cs="Arial" w:hint="eastAsia"/>
          <w:color w:val="000000"/>
          <w:sz w:val="24"/>
        </w:rPr>
        <w:t>要材料清单各项目单价及综合总报价，并注明未含税总价、税率和含税总价</w:t>
      </w:r>
      <w:bookmarkEnd w:id="5"/>
      <w:r w:rsidRPr="00253AFF">
        <w:rPr>
          <w:rFonts w:ascii="宋体" w:hAnsi="宋体" w:cs="Arial" w:hint="eastAsia"/>
          <w:color w:val="000000"/>
          <w:sz w:val="24"/>
        </w:rPr>
        <w:t>。</w:t>
      </w:r>
    </w:p>
    <w:p w:rsidR="00034F06" w:rsidRPr="00897941" w:rsidRDefault="00034F06" w:rsidP="00034F06">
      <w:pPr>
        <w:spacing w:beforeLines="50" w:before="120" w:afterLines="50" w:after="120" w:line="360" w:lineRule="auto"/>
        <w:ind w:left="480"/>
        <w:rPr>
          <w:rFonts w:ascii="宋体" w:hAnsi="宋体" w:cs="Arial"/>
          <w:b/>
          <w:color w:val="000000"/>
          <w:sz w:val="24"/>
        </w:rPr>
      </w:pPr>
      <w:r w:rsidRPr="00897941">
        <w:rPr>
          <w:rFonts w:ascii="宋体" w:hAnsi="宋体" w:cs="Arial" w:hint="eastAsia"/>
          <w:b/>
          <w:color w:val="000000"/>
          <w:sz w:val="24"/>
        </w:rPr>
        <w:t>十一、</w:t>
      </w:r>
      <w:bookmarkStart w:id="6" w:name="_Hlk176529568"/>
      <w:r w:rsidRPr="00897941">
        <w:rPr>
          <w:rFonts w:ascii="宋体" w:hAnsi="宋体" w:cs="Arial" w:hint="eastAsia"/>
          <w:b/>
          <w:color w:val="000000"/>
          <w:sz w:val="24"/>
        </w:rPr>
        <w:t>特别注意</w:t>
      </w:r>
    </w:p>
    <w:p w:rsidR="00034F06" w:rsidRDefault="00034F06" w:rsidP="00034F06">
      <w:pPr>
        <w:spacing w:beforeLines="50" w:before="120" w:afterLines="50" w:after="120" w:line="360" w:lineRule="auto"/>
        <w:ind w:left="480"/>
        <w:rPr>
          <w:rFonts w:ascii="宋体" w:hAnsi="宋体" w:cs="Arial"/>
          <w:color w:val="000000"/>
          <w:sz w:val="24"/>
        </w:rPr>
      </w:pPr>
      <w:r>
        <w:rPr>
          <w:rFonts w:ascii="宋体" w:hAnsi="宋体" w:cs="Arial" w:hint="eastAsia"/>
          <w:color w:val="000000"/>
          <w:sz w:val="24"/>
        </w:rPr>
        <w:t>1、本项目公告未明确事项，按采购文件执行。供应商响应报价即为认同本项目所有文件中的约定，本项目报价文件为采购方免费提供，无论成交与否，均默认授权由采购方自行处理，不作退回。</w:t>
      </w:r>
    </w:p>
    <w:p w:rsidR="00034F06" w:rsidRDefault="00034F06" w:rsidP="00034F06">
      <w:pPr>
        <w:spacing w:beforeLines="50" w:before="120" w:afterLines="50" w:after="120" w:line="360" w:lineRule="auto"/>
        <w:ind w:left="480"/>
        <w:rPr>
          <w:rFonts w:ascii="宋体" w:hAnsi="宋体" w:cs="Arial"/>
          <w:color w:val="000000"/>
          <w:sz w:val="24"/>
        </w:rPr>
      </w:pPr>
      <w:r>
        <w:rPr>
          <w:rFonts w:ascii="宋体" w:hAnsi="宋体" w:cs="Arial" w:hint="eastAsia"/>
          <w:color w:val="000000"/>
          <w:sz w:val="24"/>
        </w:rPr>
        <w:t>2、供应商之间不得与同一个第三人存在关联关系，如存在关联关系，则投标无效。如果发现供应</w:t>
      </w:r>
      <w:proofErr w:type="gramStart"/>
      <w:r>
        <w:rPr>
          <w:rFonts w:ascii="宋体" w:hAnsi="宋体" w:cs="Arial" w:hint="eastAsia"/>
          <w:color w:val="000000"/>
          <w:sz w:val="24"/>
        </w:rPr>
        <w:t>商存在</w:t>
      </w:r>
      <w:proofErr w:type="gramEnd"/>
      <w:r>
        <w:rPr>
          <w:rFonts w:ascii="宋体" w:hAnsi="宋体" w:cs="Arial" w:hint="eastAsia"/>
          <w:color w:val="000000"/>
          <w:sz w:val="24"/>
        </w:rPr>
        <w:t>围标、串标等违法情形，将列入采购黑名单，不得参与采购人的采购项目。</w:t>
      </w:r>
    </w:p>
    <w:p w:rsidR="00034F06" w:rsidRPr="00253AFF" w:rsidRDefault="00034F06" w:rsidP="00897941">
      <w:pPr>
        <w:spacing w:beforeLines="50" w:before="120" w:afterLines="50" w:after="120" w:line="360" w:lineRule="auto"/>
        <w:ind w:left="480"/>
        <w:rPr>
          <w:rFonts w:ascii="宋体" w:hAnsi="宋体" w:cs="Arial"/>
          <w:color w:val="000000"/>
          <w:sz w:val="24"/>
        </w:rPr>
      </w:pPr>
      <w:r>
        <w:rPr>
          <w:rFonts w:ascii="宋体" w:hAnsi="宋体" w:cs="Arial" w:hint="eastAsia"/>
          <w:color w:val="000000"/>
          <w:sz w:val="24"/>
        </w:rPr>
        <w:t>3、采购项目若存在项目调整或计划变动，采购人有权单方面终止采购。</w:t>
      </w:r>
      <w:bookmarkEnd w:id="6"/>
    </w:p>
    <w:p w:rsidR="00CA1AC9" w:rsidRPr="00253AFF" w:rsidRDefault="00485FB1" w:rsidP="00897941">
      <w:pPr>
        <w:spacing w:beforeLines="50" w:before="120" w:afterLines="50" w:after="120" w:line="360" w:lineRule="auto"/>
        <w:ind w:left="482"/>
        <w:rPr>
          <w:rFonts w:ascii="宋体" w:hAnsi="宋体"/>
          <w:b/>
          <w:sz w:val="24"/>
        </w:rPr>
      </w:pPr>
      <w:bookmarkStart w:id="7" w:name="_Hlk176529543"/>
      <w:r>
        <w:rPr>
          <w:rFonts w:ascii="宋体" w:hAnsi="宋体" w:hint="eastAsia"/>
          <w:b/>
          <w:sz w:val="24"/>
        </w:rPr>
        <w:t>十</w:t>
      </w:r>
      <w:r w:rsidR="00034F06">
        <w:rPr>
          <w:rFonts w:ascii="宋体" w:hAnsi="宋体" w:hint="eastAsia"/>
          <w:b/>
          <w:sz w:val="24"/>
        </w:rPr>
        <w:t>二</w:t>
      </w:r>
      <w:r>
        <w:rPr>
          <w:rFonts w:ascii="宋体" w:hAnsi="宋体" w:hint="eastAsia"/>
          <w:b/>
          <w:sz w:val="24"/>
        </w:rPr>
        <w:t>、</w:t>
      </w:r>
      <w:r w:rsidR="00B67EFF" w:rsidRPr="00253AFF">
        <w:rPr>
          <w:rFonts w:ascii="宋体" w:hAnsi="宋体" w:hint="eastAsia"/>
          <w:b/>
          <w:sz w:val="24"/>
        </w:rPr>
        <w:t>评标方法</w:t>
      </w:r>
      <w:r w:rsidR="00013BDC">
        <w:rPr>
          <w:rFonts w:ascii="宋体" w:hAnsi="宋体" w:hint="eastAsia"/>
          <w:b/>
          <w:sz w:val="24"/>
        </w:rPr>
        <w:t>及</w:t>
      </w:r>
      <w:r w:rsidR="008A4E4D">
        <w:rPr>
          <w:rFonts w:ascii="宋体" w:hAnsi="宋体" w:hint="eastAsia"/>
          <w:b/>
          <w:sz w:val="24"/>
        </w:rPr>
        <w:t>成交确认</w:t>
      </w:r>
    </w:p>
    <w:p w:rsidR="00CA1AC9" w:rsidRDefault="00D5095E" w:rsidP="008A4E4D">
      <w:pPr>
        <w:pStyle w:val="af3"/>
        <w:numPr>
          <w:ilvl w:val="2"/>
          <w:numId w:val="62"/>
        </w:numPr>
        <w:spacing w:beforeLines="50" w:before="120" w:afterLines="50" w:after="120" w:line="360" w:lineRule="auto"/>
        <w:ind w:firstLineChars="0"/>
        <w:rPr>
          <w:rFonts w:ascii="宋体" w:hAnsi="宋体"/>
          <w:sz w:val="24"/>
        </w:rPr>
      </w:pPr>
      <w:bookmarkStart w:id="8" w:name="_Hlk33472865"/>
      <w:r w:rsidRPr="00897941">
        <w:rPr>
          <w:rFonts w:ascii="宋体" w:hAnsi="宋体" w:hint="eastAsia"/>
          <w:sz w:val="24"/>
        </w:rPr>
        <w:lastRenderedPageBreak/>
        <w:t>本项目采用</w:t>
      </w:r>
      <w:bookmarkStart w:id="9" w:name="_Hlk163719534"/>
      <w:bookmarkStart w:id="10" w:name="_Hlk163719563"/>
      <w:r w:rsidRPr="00897941">
        <w:rPr>
          <w:rFonts w:ascii="宋体" w:hAnsi="宋体" w:hint="eastAsia"/>
          <w:sz w:val="24"/>
        </w:rPr>
        <w:t>最低评标价法</w:t>
      </w:r>
      <w:bookmarkEnd w:id="9"/>
      <w:r w:rsidRPr="00897941">
        <w:rPr>
          <w:rFonts w:ascii="宋体" w:hAnsi="宋体" w:hint="eastAsia"/>
          <w:sz w:val="24"/>
        </w:rPr>
        <w:t>，是指竞选文件满足本邀请书全部实质性要求且投标报价最低的供应单位为中选单位的评审方法。按照投标报价由低到</w:t>
      </w:r>
      <w:proofErr w:type="gramStart"/>
      <w:r w:rsidRPr="00897941">
        <w:rPr>
          <w:rFonts w:ascii="宋体" w:hAnsi="宋体" w:hint="eastAsia"/>
          <w:sz w:val="24"/>
        </w:rPr>
        <w:t>高最终</w:t>
      </w:r>
      <w:proofErr w:type="gramEnd"/>
      <w:r w:rsidRPr="00897941">
        <w:rPr>
          <w:rFonts w:ascii="宋体" w:hAnsi="宋体" w:hint="eastAsia"/>
          <w:sz w:val="24"/>
        </w:rPr>
        <w:t>得到中标候选人排名，如有报价相同的，通过摇珠方式排名。</w:t>
      </w:r>
      <w:bookmarkEnd w:id="10"/>
      <w:r w:rsidRPr="00897941">
        <w:rPr>
          <w:rFonts w:ascii="宋体" w:hAnsi="宋体" w:hint="eastAsia"/>
          <w:sz w:val="24"/>
        </w:rPr>
        <w:t>采购人对中标人实行信用评价管理，中标后采购人将中标人纳入供应商管理系统，按项目对中标人的合同履约行为进行考核，具体按采购人供应</w:t>
      </w:r>
      <w:proofErr w:type="gramStart"/>
      <w:r w:rsidRPr="00897941">
        <w:rPr>
          <w:rFonts w:ascii="宋体" w:hAnsi="宋体" w:hint="eastAsia"/>
          <w:sz w:val="24"/>
        </w:rPr>
        <w:t>商管理</w:t>
      </w:r>
      <w:proofErr w:type="gramEnd"/>
      <w:r w:rsidRPr="00897941">
        <w:rPr>
          <w:rFonts w:ascii="宋体" w:hAnsi="宋体" w:hint="eastAsia"/>
          <w:sz w:val="24"/>
        </w:rPr>
        <w:t>办法进行。</w:t>
      </w:r>
    </w:p>
    <w:p w:rsidR="005B75FB" w:rsidRPr="00897941" w:rsidRDefault="002C4FE2" w:rsidP="00897941">
      <w:pPr>
        <w:pStyle w:val="af3"/>
        <w:numPr>
          <w:ilvl w:val="2"/>
          <w:numId w:val="62"/>
        </w:numPr>
        <w:spacing w:beforeLines="50" w:before="120" w:afterLines="50" w:after="120" w:line="360" w:lineRule="auto"/>
        <w:ind w:firstLineChars="0"/>
        <w:rPr>
          <w:rFonts w:ascii="宋体" w:hAnsi="宋体"/>
          <w:sz w:val="24"/>
        </w:rPr>
      </w:pPr>
      <w:r>
        <w:rPr>
          <w:rFonts w:ascii="宋体" w:hAnsi="宋体" w:hint="eastAsia"/>
          <w:sz w:val="24"/>
        </w:rPr>
        <w:t>采购人不对未成交人</w:t>
      </w:r>
      <w:r w:rsidR="00DB72F6">
        <w:rPr>
          <w:rFonts w:ascii="宋体" w:hAnsi="宋体" w:hint="eastAsia"/>
          <w:sz w:val="24"/>
        </w:rPr>
        <w:t>就</w:t>
      </w:r>
      <w:r>
        <w:rPr>
          <w:rFonts w:ascii="宋体" w:hAnsi="宋体" w:hint="eastAsia"/>
          <w:sz w:val="24"/>
        </w:rPr>
        <w:t>评标过程以及未能成交原因</w:t>
      </w:r>
      <w:proofErr w:type="gramStart"/>
      <w:r>
        <w:rPr>
          <w:rFonts w:ascii="宋体" w:hAnsi="宋体" w:hint="eastAsia"/>
          <w:sz w:val="24"/>
        </w:rPr>
        <w:t>作出</w:t>
      </w:r>
      <w:proofErr w:type="gramEnd"/>
      <w:r>
        <w:rPr>
          <w:rFonts w:ascii="宋体" w:hAnsi="宋体" w:hint="eastAsia"/>
          <w:sz w:val="24"/>
        </w:rPr>
        <w:t>任何解释。未成交人不得向评标委员会组成人员或其他有关人员索问评标过程的情况和材料。</w:t>
      </w:r>
    </w:p>
    <w:p w:rsidR="008A4E4D" w:rsidRPr="00897941" w:rsidRDefault="008A4E4D" w:rsidP="00897941">
      <w:pPr>
        <w:pStyle w:val="af3"/>
        <w:numPr>
          <w:ilvl w:val="2"/>
          <w:numId w:val="62"/>
        </w:numPr>
        <w:spacing w:beforeLines="50" w:before="120" w:afterLines="50" w:after="120" w:line="360" w:lineRule="auto"/>
        <w:ind w:firstLineChars="0"/>
        <w:rPr>
          <w:sz w:val="24"/>
        </w:rPr>
      </w:pPr>
      <w:r>
        <w:rPr>
          <w:rFonts w:hint="eastAsia"/>
          <w:sz w:val="24"/>
        </w:rPr>
        <w:t>成交方式：收到我司通知单位为成交单位，</w:t>
      </w:r>
      <w:proofErr w:type="gramStart"/>
      <w:r>
        <w:rPr>
          <w:rFonts w:hint="eastAsia"/>
          <w:sz w:val="24"/>
        </w:rPr>
        <w:t>无收到</w:t>
      </w:r>
      <w:proofErr w:type="gramEnd"/>
      <w:r>
        <w:rPr>
          <w:rFonts w:hint="eastAsia"/>
          <w:sz w:val="24"/>
        </w:rPr>
        <w:t>通知单位为未成交单位。</w:t>
      </w:r>
      <w:bookmarkEnd w:id="7"/>
    </w:p>
    <w:bookmarkEnd w:id="8"/>
    <w:p w:rsidR="00CA1AC9" w:rsidRPr="00253AFF" w:rsidRDefault="00485FB1" w:rsidP="00897941">
      <w:pPr>
        <w:spacing w:beforeLines="50" w:before="120" w:afterLines="50" w:after="120" w:line="360" w:lineRule="auto"/>
        <w:ind w:left="482"/>
        <w:rPr>
          <w:rFonts w:ascii="宋体" w:hAnsi="宋体"/>
          <w:b/>
          <w:sz w:val="24"/>
        </w:rPr>
      </w:pPr>
      <w:r>
        <w:rPr>
          <w:rFonts w:ascii="宋体" w:hAnsi="宋体" w:hint="eastAsia"/>
          <w:b/>
          <w:sz w:val="24"/>
        </w:rPr>
        <w:t>十</w:t>
      </w:r>
      <w:r w:rsidR="00034F06">
        <w:rPr>
          <w:rFonts w:ascii="宋体" w:hAnsi="宋体" w:hint="eastAsia"/>
          <w:b/>
          <w:sz w:val="24"/>
        </w:rPr>
        <w:t>三</w:t>
      </w:r>
      <w:r>
        <w:rPr>
          <w:rFonts w:ascii="宋体" w:hAnsi="宋体" w:hint="eastAsia"/>
          <w:b/>
          <w:sz w:val="24"/>
        </w:rPr>
        <w:t>、</w:t>
      </w:r>
      <w:proofErr w:type="gramStart"/>
      <w:r w:rsidR="00B67EFF" w:rsidRPr="00253AFF">
        <w:rPr>
          <w:rFonts w:ascii="宋体" w:hAnsi="宋体" w:hint="eastAsia"/>
          <w:b/>
          <w:sz w:val="24"/>
        </w:rPr>
        <w:t>勘</w:t>
      </w:r>
      <w:proofErr w:type="gramEnd"/>
      <w:r w:rsidR="00B67EFF" w:rsidRPr="00253AFF">
        <w:rPr>
          <w:rFonts w:ascii="宋体" w:hAnsi="宋体" w:hint="eastAsia"/>
          <w:b/>
          <w:sz w:val="24"/>
        </w:rPr>
        <w:t>踏现场</w:t>
      </w:r>
    </w:p>
    <w:p w:rsidR="00CA1AC9" w:rsidRPr="00253AFF" w:rsidRDefault="00B67EFF" w:rsidP="00CB36BA">
      <w:pPr>
        <w:spacing w:beforeLines="50" w:before="120" w:afterLines="50" w:after="120" w:line="360" w:lineRule="auto"/>
        <w:ind w:firstLineChars="200" w:firstLine="480"/>
        <w:rPr>
          <w:sz w:val="24"/>
        </w:rPr>
      </w:pPr>
      <w:bookmarkStart w:id="11" w:name="_Hlk33472887"/>
      <w:r w:rsidRPr="00253AFF">
        <w:rPr>
          <w:rFonts w:hint="eastAsia"/>
          <w:sz w:val="24"/>
        </w:rPr>
        <w:t>投标人有必要</w:t>
      </w:r>
      <w:proofErr w:type="gramStart"/>
      <w:r w:rsidRPr="00253AFF">
        <w:rPr>
          <w:rFonts w:hint="eastAsia"/>
          <w:sz w:val="24"/>
        </w:rPr>
        <w:t>勘</w:t>
      </w:r>
      <w:proofErr w:type="gramEnd"/>
      <w:r w:rsidRPr="00253AFF">
        <w:rPr>
          <w:rFonts w:hint="eastAsia"/>
          <w:sz w:val="24"/>
        </w:rPr>
        <w:t>踏现场，充分了解清楚施工现场的环境和要求，以便投标人获取那些须投标人自己负责的有关编制投标文件和签署合同所涉及现场所有的资料。一旦中标，这种考察即被认为其结果已在中标文件中得到充分反映。考察现</w:t>
      </w:r>
      <w:r w:rsidRPr="00D26415">
        <w:rPr>
          <w:rFonts w:ascii="宋体" w:hAnsi="宋体" w:hint="eastAsia"/>
          <w:sz w:val="24"/>
        </w:rPr>
        <w:t>场的费用由投标人自己承担，如因对现场不了解导致报价的失误，由投标人承担</w:t>
      </w:r>
      <w:bookmarkEnd w:id="11"/>
      <w:r w:rsidRPr="00D26415">
        <w:rPr>
          <w:rFonts w:ascii="宋体" w:hAnsi="宋体" w:hint="eastAsia"/>
          <w:sz w:val="24"/>
        </w:rPr>
        <w:t>。</w:t>
      </w:r>
      <w:proofErr w:type="gramStart"/>
      <w:r w:rsidRPr="00D26415">
        <w:rPr>
          <w:rFonts w:ascii="宋体" w:hAnsi="宋体" w:hint="eastAsia"/>
          <w:sz w:val="24"/>
        </w:rPr>
        <w:t>勘踏现场</w:t>
      </w:r>
      <w:proofErr w:type="gramEnd"/>
      <w:r w:rsidRPr="00D26415">
        <w:rPr>
          <w:rFonts w:ascii="宋体" w:hAnsi="宋体" w:hint="eastAsia"/>
          <w:sz w:val="24"/>
        </w:rPr>
        <w:t>时间：</w:t>
      </w:r>
      <w:r w:rsidR="009C0909" w:rsidRPr="00D26415">
        <w:rPr>
          <w:rFonts w:ascii="宋体" w:hAnsi="宋体"/>
          <w:sz w:val="24"/>
        </w:rPr>
        <w:t>202</w:t>
      </w:r>
      <w:r w:rsidR="009C0909">
        <w:rPr>
          <w:rFonts w:ascii="宋体" w:hAnsi="宋体"/>
          <w:sz w:val="24"/>
        </w:rPr>
        <w:t>4</w:t>
      </w:r>
      <w:r w:rsidRPr="00D26415">
        <w:rPr>
          <w:rFonts w:ascii="宋体" w:hAnsi="宋体" w:hint="eastAsia"/>
          <w:sz w:val="24"/>
        </w:rPr>
        <w:t>年</w:t>
      </w:r>
      <w:r w:rsidR="00FB6865">
        <w:rPr>
          <w:rFonts w:ascii="宋体" w:hAnsi="宋体"/>
          <w:sz w:val="24"/>
        </w:rPr>
        <w:t>9</w:t>
      </w:r>
      <w:r w:rsidRPr="00D26415">
        <w:rPr>
          <w:rFonts w:ascii="宋体" w:hAnsi="宋体" w:hint="eastAsia"/>
          <w:sz w:val="24"/>
        </w:rPr>
        <w:t>月</w:t>
      </w:r>
      <w:r w:rsidR="00FB6865">
        <w:rPr>
          <w:rFonts w:ascii="宋体" w:hAnsi="宋体"/>
          <w:sz w:val="24"/>
        </w:rPr>
        <w:t>12</w:t>
      </w:r>
      <w:r w:rsidRPr="00D26415">
        <w:rPr>
          <w:rFonts w:ascii="宋体" w:hAnsi="宋体" w:hint="eastAsia"/>
          <w:sz w:val="24"/>
        </w:rPr>
        <w:t>日</w:t>
      </w:r>
      <w:r w:rsidR="00187DF6" w:rsidRPr="00D26415">
        <w:rPr>
          <w:rFonts w:ascii="宋体" w:hAnsi="宋体"/>
          <w:sz w:val="24"/>
        </w:rPr>
        <w:t>10</w:t>
      </w:r>
      <w:r w:rsidRPr="00D26415">
        <w:rPr>
          <w:rFonts w:ascii="宋体" w:hAnsi="宋体" w:hint="eastAsia"/>
          <w:sz w:val="24"/>
        </w:rPr>
        <w:t>时</w:t>
      </w:r>
      <w:r w:rsidR="007A4834" w:rsidRPr="00D26415">
        <w:rPr>
          <w:rFonts w:ascii="宋体" w:hAnsi="宋体"/>
          <w:sz w:val="24"/>
        </w:rPr>
        <w:t>00</w:t>
      </w:r>
      <w:r w:rsidR="00DF719C" w:rsidRPr="00D26415">
        <w:rPr>
          <w:rFonts w:ascii="宋体" w:hAnsi="宋体" w:hint="eastAsia"/>
          <w:sz w:val="24"/>
        </w:rPr>
        <w:t>分</w:t>
      </w:r>
      <w:r w:rsidRPr="00D26415">
        <w:rPr>
          <w:rFonts w:ascii="宋体" w:hAnsi="宋体" w:hint="eastAsia"/>
          <w:sz w:val="24"/>
        </w:rPr>
        <w:t>，集中地点：广州市</w:t>
      </w:r>
      <w:proofErr w:type="gramStart"/>
      <w:r w:rsidRPr="00D26415">
        <w:rPr>
          <w:rFonts w:ascii="宋体" w:hAnsi="宋体" w:hint="eastAsia"/>
          <w:sz w:val="24"/>
        </w:rPr>
        <w:t>番禺区</w:t>
      </w:r>
      <w:proofErr w:type="gramEnd"/>
      <w:r w:rsidRPr="00D26415">
        <w:rPr>
          <w:rFonts w:ascii="宋体" w:hAnsi="宋体" w:hint="eastAsia"/>
          <w:sz w:val="24"/>
        </w:rPr>
        <w:t>大学城明志街1号信息枢纽楼一楼西门。</w:t>
      </w:r>
      <w:proofErr w:type="gramStart"/>
      <w:r w:rsidRPr="00D26415">
        <w:rPr>
          <w:rFonts w:ascii="宋体" w:hAnsi="宋体" w:hint="eastAsia"/>
          <w:sz w:val="24"/>
        </w:rPr>
        <w:t>勘踏现场</w:t>
      </w:r>
      <w:proofErr w:type="gramEnd"/>
      <w:r w:rsidRPr="00D26415">
        <w:rPr>
          <w:rFonts w:ascii="宋体" w:hAnsi="宋体" w:hint="eastAsia"/>
          <w:sz w:val="24"/>
        </w:rPr>
        <w:t>联系人</w:t>
      </w:r>
      <w:r w:rsidR="00D26415" w:rsidRPr="00897941">
        <w:rPr>
          <w:rFonts w:ascii="宋体" w:hAnsi="宋体" w:hint="eastAsia"/>
          <w:sz w:val="24"/>
          <w:highlight w:val="yellow"/>
        </w:rPr>
        <w:t>生产部梁工</w:t>
      </w:r>
      <w:r w:rsidRPr="00897941">
        <w:rPr>
          <w:rFonts w:ascii="宋体" w:hAnsi="宋体" w:hint="eastAsia"/>
          <w:sz w:val="24"/>
          <w:highlight w:val="yellow"/>
        </w:rPr>
        <w:t>，联系电话：</w:t>
      </w:r>
      <w:r w:rsidR="00155A34" w:rsidRPr="00897941">
        <w:rPr>
          <w:rFonts w:ascii="宋体" w:hAnsi="宋体"/>
          <w:sz w:val="24"/>
          <w:highlight w:val="yellow"/>
        </w:rPr>
        <w:t>020-</w:t>
      </w:r>
      <w:r w:rsidR="002C747C" w:rsidRPr="00897941">
        <w:rPr>
          <w:rFonts w:ascii="宋体" w:hAnsi="宋体"/>
          <w:sz w:val="24"/>
          <w:highlight w:val="yellow"/>
        </w:rPr>
        <w:t>39302</w:t>
      </w:r>
      <w:r w:rsidR="002C747C" w:rsidRPr="00485FB1">
        <w:rPr>
          <w:rFonts w:ascii="宋体" w:hAnsi="宋体"/>
          <w:sz w:val="24"/>
          <w:highlight w:val="yellow"/>
        </w:rPr>
        <w:t>020</w:t>
      </w:r>
      <w:r w:rsidR="00634AC5" w:rsidRPr="00897941">
        <w:rPr>
          <w:rFonts w:ascii="宋体" w:hAnsi="宋体" w:hint="eastAsia"/>
          <w:sz w:val="24"/>
          <w:highlight w:val="yellow"/>
        </w:rPr>
        <w:t>。</w:t>
      </w:r>
      <w:r w:rsidRPr="00D26415">
        <w:rPr>
          <w:rFonts w:ascii="宋体" w:hAnsi="宋体" w:hint="eastAsia"/>
          <w:sz w:val="24"/>
        </w:rPr>
        <w:t>投标人未在规定时间</w:t>
      </w:r>
      <w:proofErr w:type="gramStart"/>
      <w:r w:rsidRPr="00D26415">
        <w:rPr>
          <w:rFonts w:ascii="宋体" w:hAnsi="宋体" w:hint="eastAsia"/>
          <w:sz w:val="24"/>
        </w:rPr>
        <w:t>勘踏现场</w:t>
      </w:r>
      <w:proofErr w:type="gramEnd"/>
      <w:r w:rsidRPr="00D26415">
        <w:rPr>
          <w:rFonts w:ascii="宋体" w:hAnsi="宋体" w:hint="eastAsia"/>
          <w:sz w:val="24"/>
        </w:rPr>
        <w:t>的，</w:t>
      </w:r>
      <w:r w:rsidRPr="00020DB7">
        <w:rPr>
          <w:rFonts w:hint="eastAsia"/>
          <w:sz w:val="24"/>
        </w:rPr>
        <w:t>采购人不再另行组织，由投标人自行前往勘踏。</w:t>
      </w:r>
    </w:p>
    <w:p w:rsidR="00485FB1" w:rsidRPr="00253AFF" w:rsidRDefault="00485FB1" w:rsidP="00897941">
      <w:pPr>
        <w:spacing w:beforeLines="50" w:before="120" w:afterLines="50" w:after="120" w:line="360" w:lineRule="auto"/>
        <w:ind w:left="482"/>
        <w:rPr>
          <w:rFonts w:ascii="宋体" w:hAnsi="宋体"/>
          <w:b/>
          <w:sz w:val="24"/>
        </w:rPr>
      </w:pPr>
      <w:bookmarkStart w:id="12" w:name="_Hlk33473031"/>
      <w:r>
        <w:rPr>
          <w:rFonts w:ascii="宋体" w:hAnsi="宋体" w:hint="eastAsia"/>
          <w:b/>
          <w:sz w:val="24"/>
        </w:rPr>
        <w:t>十</w:t>
      </w:r>
      <w:r w:rsidR="00034F06">
        <w:rPr>
          <w:rFonts w:ascii="宋体" w:hAnsi="宋体" w:hint="eastAsia"/>
          <w:b/>
          <w:sz w:val="24"/>
        </w:rPr>
        <w:t>四</w:t>
      </w:r>
      <w:r>
        <w:rPr>
          <w:rFonts w:ascii="宋体" w:hAnsi="宋体" w:hint="eastAsia"/>
          <w:b/>
          <w:sz w:val="24"/>
        </w:rPr>
        <w:t>、</w:t>
      </w:r>
      <w:r w:rsidRPr="00253AFF">
        <w:rPr>
          <w:rFonts w:ascii="宋体" w:hAnsi="宋体" w:hint="eastAsia"/>
          <w:b/>
          <w:sz w:val="24"/>
        </w:rPr>
        <w:t>递交投标文件</w:t>
      </w:r>
    </w:p>
    <w:p w:rsidR="00485FB1" w:rsidRPr="00897941" w:rsidRDefault="00485FB1" w:rsidP="00897941">
      <w:pPr>
        <w:pStyle w:val="af3"/>
        <w:numPr>
          <w:ilvl w:val="1"/>
          <w:numId w:val="12"/>
        </w:numPr>
        <w:spacing w:beforeLines="50" w:before="120" w:afterLines="50" w:after="120" w:line="360" w:lineRule="auto"/>
        <w:ind w:firstLineChars="0"/>
        <w:rPr>
          <w:sz w:val="24"/>
        </w:rPr>
      </w:pPr>
      <w:bookmarkStart w:id="13" w:name="_Hlk33472917"/>
      <w:bookmarkStart w:id="14" w:name="_Hlk33473061"/>
      <w:r w:rsidRPr="00897941">
        <w:rPr>
          <w:rFonts w:hint="eastAsia"/>
          <w:sz w:val="24"/>
        </w:rPr>
        <w:t>投标文件递交截止时间：</w:t>
      </w:r>
      <w:r w:rsidRPr="00897941">
        <w:rPr>
          <w:rFonts w:ascii="宋体" w:hAnsi="宋体"/>
          <w:sz w:val="24"/>
        </w:rPr>
        <w:t>2024</w:t>
      </w:r>
      <w:r w:rsidRPr="00897941">
        <w:rPr>
          <w:rFonts w:ascii="宋体" w:hAnsi="宋体" w:hint="eastAsia"/>
          <w:sz w:val="24"/>
        </w:rPr>
        <w:t>年</w:t>
      </w:r>
      <w:r w:rsidR="00A60C76">
        <w:rPr>
          <w:rFonts w:ascii="宋体" w:hAnsi="宋体" w:hint="eastAsia"/>
          <w:sz w:val="24"/>
        </w:rPr>
        <w:t>9</w:t>
      </w:r>
      <w:r w:rsidRPr="00897941">
        <w:rPr>
          <w:rFonts w:ascii="宋体" w:hAnsi="宋体"/>
          <w:sz w:val="24"/>
        </w:rPr>
        <w:t xml:space="preserve"> </w:t>
      </w:r>
      <w:r w:rsidRPr="00897941">
        <w:rPr>
          <w:rFonts w:ascii="宋体" w:hAnsi="宋体" w:hint="eastAsia"/>
          <w:sz w:val="24"/>
        </w:rPr>
        <w:t>月</w:t>
      </w:r>
      <w:r w:rsidR="00A60C76">
        <w:rPr>
          <w:rFonts w:ascii="宋体" w:hAnsi="宋体" w:hint="eastAsia"/>
          <w:sz w:val="24"/>
        </w:rPr>
        <w:t>2</w:t>
      </w:r>
      <w:r w:rsidR="00A60C76">
        <w:rPr>
          <w:rFonts w:ascii="宋体" w:hAnsi="宋体"/>
          <w:sz w:val="24"/>
        </w:rPr>
        <w:t>4</w:t>
      </w:r>
      <w:r w:rsidRPr="00897941">
        <w:rPr>
          <w:rFonts w:ascii="宋体" w:hAnsi="宋体"/>
          <w:sz w:val="24"/>
        </w:rPr>
        <w:t xml:space="preserve"> </w:t>
      </w:r>
      <w:r w:rsidRPr="00897941">
        <w:rPr>
          <w:rFonts w:ascii="宋体" w:hAnsi="宋体" w:hint="eastAsia"/>
          <w:sz w:val="24"/>
        </w:rPr>
        <w:t>日</w:t>
      </w:r>
      <w:r w:rsidRPr="00897941">
        <w:rPr>
          <w:rFonts w:hint="eastAsia"/>
          <w:sz w:val="24"/>
        </w:rPr>
        <w:t>北京时间</w:t>
      </w:r>
      <w:r w:rsidRPr="00897941">
        <w:rPr>
          <w:sz w:val="24"/>
        </w:rPr>
        <w:t>15</w:t>
      </w:r>
      <w:r w:rsidRPr="00897941">
        <w:rPr>
          <w:rFonts w:hint="eastAsia"/>
          <w:sz w:val="24"/>
        </w:rPr>
        <w:t>时</w:t>
      </w:r>
      <w:r w:rsidRPr="00897941">
        <w:rPr>
          <w:sz w:val="24"/>
        </w:rPr>
        <w:t>00</w:t>
      </w:r>
      <w:r w:rsidRPr="00897941">
        <w:rPr>
          <w:rFonts w:hint="eastAsia"/>
          <w:sz w:val="24"/>
        </w:rPr>
        <w:t>分前。以密封的形式提供投标文件到：广州市</w:t>
      </w:r>
      <w:proofErr w:type="gramStart"/>
      <w:r w:rsidRPr="00897941">
        <w:rPr>
          <w:rFonts w:hint="eastAsia"/>
          <w:sz w:val="24"/>
        </w:rPr>
        <w:t>番禺区</w:t>
      </w:r>
      <w:proofErr w:type="gramEnd"/>
      <w:r w:rsidRPr="00897941">
        <w:rPr>
          <w:rFonts w:hint="eastAsia"/>
          <w:sz w:val="24"/>
        </w:rPr>
        <w:t>大学城明志街</w:t>
      </w:r>
      <w:r w:rsidRPr="00897941">
        <w:rPr>
          <w:sz w:val="24"/>
        </w:rPr>
        <w:t>1</w:t>
      </w:r>
      <w:r w:rsidRPr="00897941">
        <w:rPr>
          <w:rFonts w:hint="eastAsia"/>
          <w:sz w:val="24"/>
        </w:rPr>
        <w:t>号信息枢纽楼前台。投标文件信封或外包装上应当注明采购项目名称、投标人名称和“在（竞选文件中规定的开标日期）之前不得启封”的字样，封口处应加盖投标人印章。采购人接受现场递交或邮寄两种方式。采用邮寄方式的，应在邮寄外包装袋上注明“</w:t>
      </w:r>
      <w:r w:rsidRPr="00897941">
        <w:rPr>
          <w:rFonts w:ascii="宋体" w:hAnsi="宋体" w:hint="eastAsia"/>
          <w:b/>
          <w:sz w:val="24"/>
        </w:rPr>
        <w:t>研发管沟</w:t>
      </w:r>
      <w:r w:rsidRPr="00897941">
        <w:rPr>
          <w:rFonts w:ascii="宋体" w:hAnsi="宋体"/>
          <w:b/>
          <w:sz w:val="24"/>
        </w:rPr>
        <w:t>B分支、E分支、中环21-23水电仓（共11个仓段）远程监控项目投标文件</w:t>
      </w:r>
      <w:r w:rsidRPr="00897941">
        <w:rPr>
          <w:rFonts w:hint="eastAsia"/>
          <w:sz w:val="24"/>
        </w:rPr>
        <w:t>”字样。投标人递交投标文件后，请联系采购人确认。</w:t>
      </w:r>
    </w:p>
    <w:p w:rsidR="00485FB1" w:rsidRPr="00253AFF" w:rsidRDefault="00485FB1" w:rsidP="00162CF5">
      <w:pPr>
        <w:numPr>
          <w:ilvl w:val="1"/>
          <w:numId w:val="12"/>
        </w:numPr>
        <w:spacing w:beforeLines="50" w:before="120" w:afterLines="50" w:after="120" w:line="360" w:lineRule="auto"/>
        <w:ind w:left="0" w:firstLineChars="200" w:firstLine="480"/>
        <w:rPr>
          <w:sz w:val="24"/>
        </w:rPr>
      </w:pPr>
      <w:r w:rsidRPr="00253AFF">
        <w:rPr>
          <w:sz w:val="24"/>
        </w:rPr>
        <w:t>投标文</w:t>
      </w:r>
      <w:r w:rsidRPr="00253AFF">
        <w:rPr>
          <w:rFonts w:hint="eastAsia"/>
          <w:sz w:val="24"/>
        </w:rPr>
        <w:t>件逾期递交、未送达指定地点的、或未按要求密封的，采购人有权不予受理</w:t>
      </w:r>
      <w:bookmarkEnd w:id="13"/>
      <w:r w:rsidRPr="00253AFF">
        <w:rPr>
          <w:sz w:val="24"/>
        </w:rPr>
        <w:t>。</w:t>
      </w:r>
    </w:p>
    <w:p w:rsidR="00485FB1" w:rsidRPr="00253AFF" w:rsidRDefault="00485FB1" w:rsidP="00897941">
      <w:pPr>
        <w:spacing w:beforeLines="50" w:before="120" w:afterLines="50" w:after="120" w:line="360" w:lineRule="auto"/>
        <w:ind w:left="482"/>
        <w:rPr>
          <w:rFonts w:ascii="宋体" w:hAnsi="宋体"/>
          <w:b/>
          <w:sz w:val="24"/>
        </w:rPr>
      </w:pPr>
      <w:bookmarkStart w:id="15" w:name="_Hlk33473147"/>
      <w:bookmarkStart w:id="16" w:name="_Hlk33472987"/>
      <w:bookmarkEnd w:id="14"/>
      <w:r>
        <w:rPr>
          <w:rFonts w:ascii="宋体" w:hAnsi="宋体" w:hint="eastAsia"/>
          <w:b/>
          <w:sz w:val="24"/>
        </w:rPr>
        <w:t>十</w:t>
      </w:r>
      <w:r w:rsidR="00034F06">
        <w:rPr>
          <w:rFonts w:ascii="宋体" w:hAnsi="宋体" w:hint="eastAsia"/>
          <w:b/>
          <w:sz w:val="24"/>
        </w:rPr>
        <w:t>五</w:t>
      </w:r>
      <w:r>
        <w:rPr>
          <w:rFonts w:ascii="宋体" w:hAnsi="宋体" w:hint="eastAsia"/>
          <w:b/>
          <w:sz w:val="24"/>
        </w:rPr>
        <w:t>、</w:t>
      </w:r>
      <w:r w:rsidRPr="00253AFF">
        <w:rPr>
          <w:rFonts w:ascii="宋体" w:hAnsi="宋体" w:hint="eastAsia"/>
          <w:b/>
          <w:sz w:val="24"/>
        </w:rPr>
        <w:t>公开发布</w:t>
      </w:r>
    </w:p>
    <w:p w:rsidR="00485FB1" w:rsidRDefault="00485FB1" w:rsidP="00CB36BA">
      <w:pPr>
        <w:spacing w:beforeLines="50" w:before="120" w:afterLines="50" w:after="120" w:line="360" w:lineRule="auto"/>
        <w:ind w:firstLineChars="200" w:firstLine="480"/>
        <w:rPr>
          <w:sz w:val="24"/>
        </w:rPr>
      </w:pPr>
      <w:r w:rsidRPr="00253AFF">
        <w:rPr>
          <w:rFonts w:hint="eastAsia"/>
          <w:sz w:val="24"/>
        </w:rPr>
        <w:t>本竞选文件在</w:t>
      </w:r>
      <w:r>
        <w:rPr>
          <w:rFonts w:hint="eastAsia"/>
          <w:sz w:val="24"/>
        </w:rPr>
        <w:t>广州城投综合能源投资经营管理有限公司</w:t>
      </w:r>
      <w:r w:rsidRPr="00253AFF">
        <w:rPr>
          <w:rFonts w:hint="eastAsia"/>
          <w:sz w:val="24"/>
        </w:rPr>
        <w:t>网站（网址：</w:t>
      </w:r>
      <w:r w:rsidRPr="00253AFF">
        <w:rPr>
          <w:sz w:val="24"/>
        </w:rPr>
        <w:lastRenderedPageBreak/>
        <w:t>https://www.gzuci.com/</w:t>
      </w:r>
      <w:r w:rsidRPr="00253AFF">
        <w:rPr>
          <w:rFonts w:hint="eastAsia"/>
          <w:sz w:val="24"/>
        </w:rPr>
        <w:t>）</w:t>
      </w:r>
      <w:r w:rsidRPr="00D67BD3">
        <w:rPr>
          <w:rFonts w:hint="eastAsia"/>
          <w:sz w:val="24"/>
        </w:rPr>
        <w:t>广州国企阳光采购信息发布平台</w:t>
      </w:r>
      <w:r>
        <w:rPr>
          <w:rFonts w:hint="eastAsia"/>
          <w:sz w:val="24"/>
        </w:rPr>
        <w:t>（</w:t>
      </w:r>
      <w:r w:rsidRPr="00D67BD3">
        <w:rPr>
          <w:sz w:val="24"/>
        </w:rPr>
        <w:t>http://ygcg.gzggzy.cn/</w:t>
      </w:r>
      <w:r>
        <w:rPr>
          <w:rFonts w:hint="eastAsia"/>
          <w:sz w:val="24"/>
        </w:rPr>
        <w:t>）</w:t>
      </w:r>
      <w:r w:rsidRPr="00253AFF">
        <w:rPr>
          <w:rFonts w:hint="eastAsia"/>
          <w:sz w:val="24"/>
        </w:rPr>
        <w:t>同时发布。本竞选文件在各媒体发布的文本如有不同之处，以在</w:t>
      </w:r>
      <w:r>
        <w:rPr>
          <w:rFonts w:hint="eastAsia"/>
          <w:sz w:val="24"/>
        </w:rPr>
        <w:t>广州城投综合能源投资经营管理有限公司</w:t>
      </w:r>
      <w:r w:rsidRPr="00253AFF">
        <w:rPr>
          <w:rFonts w:hint="eastAsia"/>
          <w:sz w:val="24"/>
        </w:rPr>
        <w:t>网站发布的文本为准。</w:t>
      </w:r>
    </w:p>
    <w:bookmarkEnd w:id="15"/>
    <w:p w:rsidR="00485FB1" w:rsidRPr="00253AFF" w:rsidRDefault="00485FB1" w:rsidP="00897941">
      <w:pPr>
        <w:spacing w:beforeLines="50" w:before="120" w:afterLines="50" w:after="120" w:line="360" w:lineRule="auto"/>
        <w:ind w:firstLineChars="100" w:firstLine="241"/>
        <w:rPr>
          <w:rFonts w:ascii="宋体" w:hAnsi="宋体"/>
          <w:b/>
          <w:sz w:val="24"/>
        </w:rPr>
      </w:pPr>
      <w:r>
        <w:rPr>
          <w:rFonts w:ascii="宋体" w:hAnsi="宋体" w:hint="eastAsia"/>
          <w:b/>
          <w:sz w:val="24"/>
        </w:rPr>
        <w:t>十</w:t>
      </w:r>
      <w:r w:rsidR="00034F06">
        <w:rPr>
          <w:rFonts w:ascii="宋体" w:hAnsi="宋体" w:hint="eastAsia"/>
          <w:b/>
          <w:sz w:val="24"/>
        </w:rPr>
        <w:t>六</w:t>
      </w:r>
      <w:r>
        <w:rPr>
          <w:rFonts w:ascii="宋体" w:hAnsi="宋体" w:hint="eastAsia"/>
          <w:b/>
          <w:sz w:val="24"/>
        </w:rPr>
        <w:t>、</w:t>
      </w:r>
      <w:r w:rsidRPr="00253AFF">
        <w:rPr>
          <w:rFonts w:ascii="宋体" w:hAnsi="宋体" w:hint="eastAsia"/>
          <w:b/>
          <w:sz w:val="24"/>
        </w:rPr>
        <w:t>采购人地址和联系方式</w:t>
      </w:r>
    </w:p>
    <w:p w:rsidR="00485FB1" w:rsidRPr="00DB3B49" w:rsidRDefault="00485FB1" w:rsidP="00CB36BA">
      <w:pPr>
        <w:spacing w:beforeLines="50" w:before="120" w:afterLines="50" w:after="120" w:line="360" w:lineRule="auto"/>
        <w:ind w:firstLineChars="200" w:firstLine="480"/>
        <w:rPr>
          <w:rFonts w:ascii="宋体" w:hAnsi="宋体"/>
          <w:sz w:val="24"/>
        </w:rPr>
      </w:pPr>
      <w:r w:rsidRPr="00DB3B49">
        <w:rPr>
          <w:rFonts w:ascii="宋体" w:hAnsi="宋体" w:hint="eastAsia"/>
          <w:sz w:val="24"/>
        </w:rPr>
        <w:t>采购单位：</w:t>
      </w:r>
      <w:r>
        <w:rPr>
          <w:rFonts w:ascii="宋体" w:hAnsi="宋体" w:hint="eastAsia"/>
          <w:sz w:val="24"/>
        </w:rPr>
        <w:t>广州城投综合能源投资经营管理有限公司</w:t>
      </w:r>
    </w:p>
    <w:p w:rsidR="00485FB1" w:rsidRPr="00DB3B49" w:rsidRDefault="00485FB1"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联系地址：广州市</w:t>
      </w:r>
      <w:proofErr w:type="gramStart"/>
      <w:r w:rsidRPr="00DB3B49">
        <w:rPr>
          <w:rFonts w:ascii="宋体" w:hAnsi="宋体" w:hint="eastAsia"/>
          <w:sz w:val="24"/>
        </w:rPr>
        <w:t>番禺区</w:t>
      </w:r>
      <w:proofErr w:type="gramEnd"/>
      <w:r w:rsidRPr="00DB3B49">
        <w:rPr>
          <w:rFonts w:ascii="宋体" w:hAnsi="宋体" w:hint="eastAsia"/>
          <w:sz w:val="24"/>
        </w:rPr>
        <w:t>大学城明志街</w:t>
      </w:r>
      <w:r w:rsidRPr="00DB3B49">
        <w:rPr>
          <w:rFonts w:ascii="宋体" w:hAnsi="宋体"/>
          <w:sz w:val="24"/>
        </w:rPr>
        <w:t>1</w:t>
      </w:r>
      <w:r w:rsidRPr="00DB3B49">
        <w:rPr>
          <w:rFonts w:ascii="宋体" w:hAnsi="宋体" w:hint="eastAsia"/>
          <w:sz w:val="24"/>
        </w:rPr>
        <w:t>号信息枢纽楼9楼</w:t>
      </w:r>
    </w:p>
    <w:p w:rsidR="00485FB1" w:rsidRPr="00DB3B49" w:rsidRDefault="00485FB1"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联系人：</w:t>
      </w:r>
      <w:r>
        <w:rPr>
          <w:rFonts w:ascii="宋体" w:hAnsi="宋体" w:hint="eastAsia"/>
          <w:sz w:val="24"/>
        </w:rPr>
        <w:t>王小姐</w:t>
      </w:r>
    </w:p>
    <w:p w:rsidR="00485FB1" w:rsidRPr="00DB3B49" w:rsidRDefault="00485FB1"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联系电话：0</w:t>
      </w:r>
      <w:r w:rsidRPr="00DB3B49">
        <w:rPr>
          <w:rFonts w:ascii="宋体" w:hAnsi="宋体"/>
          <w:sz w:val="24"/>
        </w:rPr>
        <w:t>20</w:t>
      </w:r>
      <w:r w:rsidRPr="00DB3B49">
        <w:rPr>
          <w:rFonts w:ascii="宋体" w:hAnsi="宋体" w:hint="eastAsia"/>
          <w:sz w:val="24"/>
        </w:rPr>
        <w:t>-</w:t>
      </w:r>
      <w:r w:rsidRPr="00DB3B49">
        <w:rPr>
          <w:rFonts w:ascii="宋体" w:hAnsi="宋体"/>
          <w:sz w:val="24"/>
        </w:rPr>
        <w:t>393020</w:t>
      </w:r>
      <w:r>
        <w:rPr>
          <w:rFonts w:ascii="宋体" w:hAnsi="宋体"/>
          <w:sz w:val="24"/>
        </w:rPr>
        <w:t>78</w:t>
      </w:r>
    </w:p>
    <w:p w:rsidR="00485FB1" w:rsidRPr="00DB3B49" w:rsidRDefault="00485FB1" w:rsidP="00DB3B49">
      <w:pPr>
        <w:spacing w:beforeLines="50" w:before="120" w:afterLines="50" w:after="120" w:line="360" w:lineRule="auto"/>
        <w:ind w:firstLineChars="200" w:firstLine="480"/>
        <w:rPr>
          <w:rFonts w:ascii="宋体" w:hAnsi="宋体"/>
          <w:sz w:val="24"/>
        </w:rPr>
      </w:pPr>
      <w:bookmarkStart w:id="17" w:name="_Hlk33473223"/>
      <w:r w:rsidRPr="00DB3B49">
        <w:rPr>
          <w:rFonts w:ascii="宋体" w:hAnsi="宋体" w:hint="eastAsia"/>
          <w:sz w:val="24"/>
        </w:rPr>
        <w:t>附件1：报价一览表</w:t>
      </w:r>
    </w:p>
    <w:p w:rsidR="00485FB1" w:rsidRPr="00DB3B49" w:rsidRDefault="00485FB1"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附件2：供应商调查表</w:t>
      </w:r>
    </w:p>
    <w:p w:rsidR="00485FB1" w:rsidRPr="00DB3B49" w:rsidRDefault="00485FB1"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附件3：法定代表人身份证明书</w:t>
      </w:r>
    </w:p>
    <w:p w:rsidR="00485FB1" w:rsidRDefault="00485FB1"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附件4：法定代表人授权委托证明书</w:t>
      </w:r>
    </w:p>
    <w:p w:rsidR="00897941" w:rsidRPr="00DB3B49" w:rsidRDefault="00897941" w:rsidP="00DB3B49">
      <w:pPr>
        <w:spacing w:beforeLines="50" w:before="120" w:afterLines="50" w:after="120" w:line="360" w:lineRule="auto"/>
        <w:ind w:firstLineChars="200" w:firstLine="480"/>
        <w:rPr>
          <w:rFonts w:ascii="宋体" w:hAnsi="宋体"/>
          <w:sz w:val="24"/>
        </w:rPr>
      </w:pPr>
      <w:r>
        <w:rPr>
          <w:rFonts w:ascii="宋体" w:hAnsi="宋体" w:hint="eastAsia"/>
          <w:sz w:val="24"/>
        </w:rPr>
        <w:t>附件5：投标声明函</w:t>
      </w:r>
    </w:p>
    <w:p w:rsidR="00485FB1" w:rsidRDefault="00485FB1"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附件</w:t>
      </w:r>
      <w:r w:rsidR="0048194E">
        <w:rPr>
          <w:rFonts w:ascii="宋体" w:hAnsi="宋体"/>
          <w:sz w:val="24"/>
        </w:rPr>
        <w:t>6</w:t>
      </w:r>
      <w:r w:rsidRPr="00DB3B49">
        <w:rPr>
          <w:rFonts w:ascii="宋体" w:hAnsi="宋体" w:hint="eastAsia"/>
          <w:sz w:val="24"/>
        </w:rPr>
        <w:t>：投标人资格</w:t>
      </w:r>
      <w:r>
        <w:rPr>
          <w:rFonts w:ascii="宋体" w:hAnsi="宋体" w:hint="eastAsia"/>
          <w:sz w:val="24"/>
        </w:rPr>
        <w:t>和文件有效性</w:t>
      </w:r>
      <w:r w:rsidRPr="00DB3B49">
        <w:rPr>
          <w:rFonts w:ascii="宋体" w:hAnsi="宋体" w:hint="eastAsia"/>
          <w:sz w:val="24"/>
        </w:rPr>
        <w:t>审查表</w:t>
      </w:r>
    </w:p>
    <w:p w:rsidR="00485FB1" w:rsidRPr="00DB3B49" w:rsidRDefault="00485FB1" w:rsidP="00DB3B49">
      <w:pPr>
        <w:spacing w:beforeLines="50" w:before="120" w:afterLines="50" w:after="120" w:line="360" w:lineRule="auto"/>
        <w:ind w:firstLineChars="200" w:firstLine="480"/>
        <w:rPr>
          <w:rFonts w:ascii="宋体" w:hAnsi="宋体"/>
          <w:sz w:val="24"/>
        </w:rPr>
      </w:pPr>
      <w:r>
        <w:rPr>
          <w:rFonts w:ascii="宋体" w:hAnsi="宋体" w:hint="eastAsia"/>
          <w:sz w:val="24"/>
        </w:rPr>
        <w:t>附件</w:t>
      </w:r>
      <w:r w:rsidR="0048194E">
        <w:rPr>
          <w:rFonts w:ascii="宋体" w:hAnsi="宋体"/>
          <w:sz w:val="24"/>
        </w:rPr>
        <w:t>7</w:t>
      </w:r>
      <w:r>
        <w:rPr>
          <w:rFonts w:ascii="宋体" w:hAnsi="宋体"/>
          <w:sz w:val="24"/>
        </w:rPr>
        <w:t>:</w:t>
      </w:r>
      <w:r w:rsidR="006E29D2">
        <w:rPr>
          <w:rFonts w:ascii="宋体" w:hAnsi="宋体"/>
          <w:sz w:val="24"/>
        </w:rPr>
        <w:t xml:space="preserve"> </w:t>
      </w:r>
      <w:r>
        <w:rPr>
          <w:rFonts w:ascii="宋体" w:hAnsi="宋体" w:hint="eastAsia"/>
          <w:sz w:val="24"/>
        </w:rPr>
        <w:t>需求书</w:t>
      </w:r>
    </w:p>
    <w:p w:rsidR="00485FB1" w:rsidRPr="00DB3B49" w:rsidRDefault="00485FB1" w:rsidP="00DB3B49">
      <w:pPr>
        <w:pStyle w:val="a7"/>
        <w:spacing w:beforeLines="50" w:before="120" w:afterLines="50" w:after="120" w:line="360" w:lineRule="auto"/>
        <w:ind w:leftChars="0" w:left="0" w:right="560"/>
        <w:jc w:val="right"/>
      </w:pPr>
      <w:r w:rsidRPr="00DB3B49">
        <w:rPr>
          <w:rFonts w:hint="eastAsia"/>
        </w:rPr>
        <w:t>采购人：</w:t>
      </w:r>
      <w:r>
        <w:rPr>
          <w:rFonts w:hint="eastAsia"/>
        </w:rPr>
        <w:t>广州城投综合能源投资经营管理有限公司</w:t>
      </w:r>
    </w:p>
    <w:p w:rsidR="002712DD" w:rsidRDefault="00485FB1" w:rsidP="002712DD">
      <w:pPr>
        <w:pStyle w:val="a7"/>
        <w:spacing w:beforeLines="50" w:before="120" w:afterLines="50" w:after="120" w:line="360" w:lineRule="auto"/>
        <w:ind w:leftChars="0" w:left="0" w:right="560"/>
        <w:jc w:val="right"/>
      </w:pPr>
      <w:r w:rsidRPr="00DB3B49">
        <w:rPr>
          <w:rFonts w:hint="eastAsia"/>
        </w:rPr>
        <w:t>202</w:t>
      </w:r>
      <w:r>
        <w:t>4</w:t>
      </w:r>
      <w:r w:rsidRPr="00DB3B49">
        <w:rPr>
          <w:rFonts w:hint="eastAsia"/>
        </w:rPr>
        <w:t>年</w:t>
      </w:r>
      <w:r>
        <w:t>9</w:t>
      </w:r>
      <w:r w:rsidRPr="00DB3B49">
        <w:rPr>
          <w:rFonts w:hint="eastAsia"/>
        </w:rPr>
        <w:t>月</w:t>
      </w:r>
      <w:r>
        <w:t xml:space="preserve"> </w:t>
      </w:r>
      <w:r w:rsidR="00A60C76">
        <w:t>10</w:t>
      </w:r>
      <w:r w:rsidRPr="00DB3B49">
        <w:rPr>
          <w:rFonts w:hint="eastAsia"/>
        </w:rPr>
        <w:t>日</w:t>
      </w:r>
      <w:bookmarkEnd w:id="12"/>
      <w:bookmarkEnd w:id="16"/>
      <w:bookmarkEnd w:id="17"/>
    </w:p>
    <w:p w:rsidR="00CA1AC9" w:rsidRPr="002E7992" w:rsidRDefault="00B67EFF" w:rsidP="002712DD">
      <w:pPr>
        <w:pStyle w:val="a7"/>
        <w:spacing w:beforeLines="50" w:before="120" w:afterLines="50" w:after="120" w:line="360" w:lineRule="auto"/>
        <w:ind w:leftChars="0" w:left="0" w:right="560"/>
        <w:jc w:val="left"/>
        <w:rPr>
          <w:rFonts w:hAnsi="宋体"/>
          <w:b/>
          <w:sz w:val="28"/>
          <w:szCs w:val="28"/>
        </w:rPr>
      </w:pPr>
      <w:bookmarkStart w:id="18" w:name="_GoBack"/>
      <w:bookmarkEnd w:id="18"/>
      <w:r w:rsidRPr="00DB3B49">
        <w:br w:type="page"/>
      </w:r>
      <w:r w:rsidRPr="002E7992">
        <w:rPr>
          <w:rFonts w:hAnsi="宋体" w:cs="Arial" w:hint="eastAsia"/>
          <w:color w:val="000000"/>
          <w:sz w:val="30"/>
          <w:szCs w:val="30"/>
        </w:rPr>
        <w:lastRenderedPageBreak/>
        <w:t>附件1</w:t>
      </w:r>
    </w:p>
    <w:p w:rsidR="00CA1AC9" w:rsidRPr="002E7992" w:rsidRDefault="00B67EFF">
      <w:pPr>
        <w:pStyle w:val="a8"/>
        <w:ind w:firstLineChars="0" w:firstLine="0"/>
        <w:jc w:val="center"/>
        <w:rPr>
          <w:rFonts w:hAnsi="宋体"/>
          <w:b/>
          <w:sz w:val="28"/>
          <w:szCs w:val="28"/>
        </w:rPr>
      </w:pPr>
      <w:r w:rsidRPr="002E7992">
        <w:rPr>
          <w:rFonts w:hAnsi="宋体"/>
          <w:b/>
          <w:sz w:val="28"/>
          <w:szCs w:val="28"/>
        </w:rPr>
        <w:t>报价一览表</w:t>
      </w:r>
    </w:p>
    <w:p w:rsidR="00016E9D" w:rsidRPr="002E7992" w:rsidRDefault="00016E9D">
      <w:pPr>
        <w:pStyle w:val="a8"/>
        <w:ind w:firstLineChars="0" w:firstLine="0"/>
        <w:jc w:val="center"/>
        <w:rPr>
          <w:rFonts w:hAnsi="宋体"/>
          <w:b/>
          <w:sz w:val="28"/>
          <w:szCs w:val="28"/>
        </w:rPr>
      </w:pPr>
    </w:p>
    <w:p w:rsidR="009D14A7" w:rsidRPr="00CF0520" w:rsidRDefault="00B67EFF" w:rsidP="009D14A7">
      <w:pPr>
        <w:jc w:val="left"/>
        <w:rPr>
          <w:rFonts w:ascii="宋体" w:hAnsi="宋体"/>
          <w:b/>
          <w:sz w:val="28"/>
          <w:szCs w:val="28"/>
        </w:rPr>
      </w:pPr>
      <w:r w:rsidRPr="002E7992">
        <w:rPr>
          <w:rFonts w:hAnsi="宋体" w:hint="eastAsia"/>
          <w:sz w:val="24"/>
        </w:rPr>
        <w:t>项</w:t>
      </w:r>
      <w:r w:rsidRPr="009D14A7">
        <w:rPr>
          <w:rFonts w:hAnsi="宋体" w:hint="eastAsia"/>
          <w:sz w:val="24"/>
        </w:rPr>
        <w:t>目名称：</w:t>
      </w:r>
      <w:proofErr w:type="gramStart"/>
      <w:r w:rsidR="00113974">
        <w:rPr>
          <w:rFonts w:ascii="宋体" w:hAnsi="宋体" w:hint="eastAsia"/>
          <w:b/>
          <w:sz w:val="24"/>
        </w:rPr>
        <w:t>研发管</w:t>
      </w:r>
      <w:proofErr w:type="gramEnd"/>
      <w:r w:rsidR="00113974">
        <w:rPr>
          <w:rFonts w:ascii="宋体" w:hAnsi="宋体" w:hint="eastAsia"/>
          <w:b/>
          <w:sz w:val="24"/>
        </w:rPr>
        <w:t>沟B分支、E分支、中环21-23水电仓（共11个仓段）远程监控</w:t>
      </w:r>
    </w:p>
    <w:tbl>
      <w:tblPr>
        <w:tblW w:w="8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
        <w:gridCol w:w="1853"/>
        <w:gridCol w:w="1671"/>
        <w:gridCol w:w="4526"/>
      </w:tblGrid>
      <w:tr w:rsidR="00CA1AC9" w:rsidRPr="002E7992" w:rsidTr="009D14A7">
        <w:trPr>
          <w:trHeight w:val="688"/>
          <w:jc w:val="center"/>
        </w:trPr>
        <w:tc>
          <w:tcPr>
            <w:tcW w:w="723" w:type="dxa"/>
            <w:vAlign w:val="center"/>
          </w:tcPr>
          <w:p w:rsidR="00CA1AC9" w:rsidRPr="002E7992" w:rsidRDefault="00B67EFF" w:rsidP="009D14A7">
            <w:pPr>
              <w:rPr>
                <w:rFonts w:hAnsi="宋体"/>
                <w:bCs/>
                <w:sz w:val="24"/>
              </w:rPr>
            </w:pPr>
            <w:bookmarkStart w:id="19" w:name="_Hlk33473274"/>
            <w:r w:rsidRPr="002E7992">
              <w:rPr>
                <w:rFonts w:hAnsi="宋体" w:hint="eastAsia"/>
                <w:bCs/>
                <w:sz w:val="24"/>
              </w:rPr>
              <w:t>序号</w:t>
            </w:r>
          </w:p>
        </w:tc>
        <w:tc>
          <w:tcPr>
            <w:tcW w:w="1853" w:type="dxa"/>
            <w:vAlign w:val="center"/>
          </w:tcPr>
          <w:p w:rsidR="00CA1AC9" w:rsidRPr="002E7992" w:rsidRDefault="00B67EFF" w:rsidP="00386C70">
            <w:pPr>
              <w:jc w:val="center"/>
              <w:rPr>
                <w:rFonts w:hAnsi="宋体"/>
                <w:bCs/>
                <w:sz w:val="24"/>
              </w:rPr>
            </w:pPr>
            <w:r w:rsidRPr="002E7992">
              <w:rPr>
                <w:rFonts w:hAnsi="宋体" w:hint="eastAsia"/>
                <w:bCs/>
                <w:sz w:val="24"/>
              </w:rPr>
              <w:t>项目名称</w:t>
            </w:r>
          </w:p>
        </w:tc>
        <w:tc>
          <w:tcPr>
            <w:tcW w:w="6197" w:type="dxa"/>
            <w:gridSpan w:val="2"/>
            <w:vAlign w:val="center"/>
          </w:tcPr>
          <w:p w:rsidR="00CA1AC9" w:rsidRPr="002E7992" w:rsidRDefault="00B67EFF">
            <w:pPr>
              <w:rPr>
                <w:rFonts w:hAnsi="宋体"/>
                <w:bCs/>
                <w:sz w:val="24"/>
              </w:rPr>
            </w:pPr>
            <w:r w:rsidRPr="002E7992">
              <w:rPr>
                <w:rFonts w:hAnsi="宋体" w:hint="eastAsia"/>
                <w:bCs/>
                <w:sz w:val="24"/>
              </w:rPr>
              <w:t>投标价（单位：人民币元）</w:t>
            </w:r>
          </w:p>
        </w:tc>
      </w:tr>
      <w:tr w:rsidR="00CA1AC9" w:rsidRPr="002E7992" w:rsidTr="009D14A7">
        <w:trPr>
          <w:trHeight w:val="809"/>
          <w:jc w:val="center"/>
        </w:trPr>
        <w:tc>
          <w:tcPr>
            <w:tcW w:w="723" w:type="dxa"/>
            <w:vAlign w:val="center"/>
          </w:tcPr>
          <w:p w:rsidR="00CA1AC9" w:rsidRPr="002E7992" w:rsidRDefault="00B67EFF" w:rsidP="00386C70">
            <w:pPr>
              <w:jc w:val="center"/>
              <w:rPr>
                <w:rFonts w:hAnsi="宋体"/>
                <w:sz w:val="24"/>
              </w:rPr>
            </w:pPr>
            <w:r w:rsidRPr="002E7992">
              <w:rPr>
                <w:rFonts w:hAnsi="宋体" w:hint="eastAsia"/>
                <w:sz w:val="24"/>
              </w:rPr>
              <w:t>1</w:t>
            </w:r>
          </w:p>
        </w:tc>
        <w:tc>
          <w:tcPr>
            <w:tcW w:w="1853" w:type="dxa"/>
            <w:vAlign w:val="center"/>
          </w:tcPr>
          <w:p w:rsidR="00CA1AC9" w:rsidRPr="002E7992" w:rsidRDefault="00B67EFF" w:rsidP="00386C70">
            <w:pPr>
              <w:jc w:val="center"/>
              <w:rPr>
                <w:rFonts w:hAnsi="宋体"/>
                <w:sz w:val="24"/>
              </w:rPr>
            </w:pPr>
            <w:r w:rsidRPr="002E7992">
              <w:rPr>
                <w:rFonts w:hAnsi="宋体" w:hint="eastAsia"/>
                <w:sz w:val="24"/>
              </w:rPr>
              <w:t>投标总价</w:t>
            </w:r>
          </w:p>
        </w:tc>
        <w:tc>
          <w:tcPr>
            <w:tcW w:w="6197" w:type="dxa"/>
            <w:gridSpan w:val="2"/>
            <w:vAlign w:val="center"/>
          </w:tcPr>
          <w:p w:rsidR="00CA1AC9" w:rsidRPr="002E7992" w:rsidRDefault="00B67EFF">
            <w:pPr>
              <w:rPr>
                <w:rFonts w:hAnsi="宋体"/>
                <w:sz w:val="24"/>
              </w:rPr>
            </w:pPr>
            <w:r w:rsidRPr="002E7992">
              <w:rPr>
                <w:rFonts w:ascii="宋体" w:hAnsi="宋体" w:hint="eastAsia"/>
                <w:sz w:val="24"/>
              </w:rPr>
              <w:t>大写</w:t>
            </w:r>
            <w:r w:rsidRPr="002E7992">
              <w:rPr>
                <w:rFonts w:hAnsi="宋体" w:hint="eastAsia"/>
                <w:sz w:val="24"/>
              </w:rPr>
              <w:t>：</w:t>
            </w:r>
          </w:p>
          <w:p w:rsidR="00CA1AC9" w:rsidRPr="002E7992" w:rsidRDefault="00B67EFF">
            <w:pPr>
              <w:rPr>
                <w:rFonts w:hAnsi="宋体"/>
                <w:sz w:val="24"/>
              </w:rPr>
            </w:pPr>
            <w:r w:rsidRPr="002E7992">
              <w:rPr>
                <w:rFonts w:hAnsi="宋体" w:hint="eastAsia"/>
                <w:sz w:val="24"/>
              </w:rPr>
              <w:t>小写：</w:t>
            </w:r>
          </w:p>
        </w:tc>
      </w:tr>
      <w:tr w:rsidR="00CA1AC9" w:rsidRPr="002E7992" w:rsidTr="009D14A7">
        <w:trPr>
          <w:trHeight w:val="809"/>
          <w:jc w:val="center"/>
        </w:trPr>
        <w:tc>
          <w:tcPr>
            <w:tcW w:w="723" w:type="dxa"/>
            <w:vAlign w:val="center"/>
          </w:tcPr>
          <w:p w:rsidR="00CA1AC9" w:rsidRPr="002E7992" w:rsidRDefault="00B67EFF" w:rsidP="00386C70">
            <w:pPr>
              <w:jc w:val="center"/>
              <w:rPr>
                <w:rFonts w:hAnsi="宋体"/>
                <w:sz w:val="24"/>
              </w:rPr>
            </w:pPr>
            <w:r w:rsidRPr="002E7992">
              <w:rPr>
                <w:rFonts w:hAnsi="宋体" w:hint="eastAsia"/>
                <w:sz w:val="24"/>
              </w:rPr>
              <w:t>其中</w:t>
            </w:r>
          </w:p>
        </w:tc>
        <w:tc>
          <w:tcPr>
            <w:tcW w:w="1853" w:type="dxa"/>
            <w:vAlign w:val="center"/>
          </w:tcPr>
          <w:p w:rsidR="00CA1AC9" w:rsidRPr="002E7992" w:rsidRDefault="00B67EFF" w:rsidP="00386C70">
            <w:pPr>
              <w:jc w:val="center"/>
              <w:rPr>
                <w:rFonts w:hAnsi="宋体"/>
                <w:sz w:val="24"/>
              </w:rPr>
            </w:pPr>
            <w:r w:rsidRPr="002E7992">
              <w:rPr>
                <w:rFonts w:hAnsi="宋体" w:hint="eastAsia"/>
                <w:sz w:val="24"/>
              </w:rPr>
              <w:t>不含税总价</w:t>
            </w:r>
          </w:p>
        </w:tc>
        <w:tc>
          <w:tcPr>
            <w:tcW w:w="6197" w:type="dxa"/>
            <w:gridSpan w:val="2"/>
            <w:vAlign w:val="center"/>
          </w:tcPr>
          <w:p w:rsidR="00CA1AC9" w:rsidRPr="002E7992" w:rsidRDefault="00B67EFF">
            <w:pPr>
              <w:rPr>
                <w:rFonts w:hAnsi="宋体"/>
                <w:sz w:val="24"/>
              </w:rPr>
            </w:pPr>
            <w:r w:rsidRPr="002E7992">
              <w:rPr>
                <w:rFonts w:ascii="宋体" w:hAnsi="宋体" w:hint="eastAsia"/>
                <w:sz w:val="24"/>
              </w:rPr>
              <w:t>大写</w:t>
            </w:r>
            <w:r w:rsidRPr="002E7992">
              <w:rPr>
                <w:rFonts w:hAnsi="宋体" w:hint="eastAsia"/>
                <w:sz w:val="24"/>
              </w:rPr>
              <w:t>：</w:t>
            </w:r>
          </w:p>
          <w:p w:rsidR="00CA1AC9" w:rsidRPr="002E7992" w:rsidRDefault="00B67EFF">
            <w:pPr>
              <w:rPr>
                <w:rFonts w:ascii="宋体" w:hAnsi="宋体"/>
                <w:sz w:val="24"/>
              </w:rPr>
            </w:pPr>
            <w:r w:rsidRPr="002E7992">
              <w:rPr>
                <w:rFonts w:hAnsi="宋体" w:hint="eastAsia"/>
                <w:sz w:val="24"/>
              </w:rPr>
              <w:t>小写：</w:t>
            </w:r>
          </w:p>
        </w:tc>
      </w:tr>
      <w:tr w:rsidR="00FF6D86" w:rsidRPr="002E7992" w:rsidTr="009D14A7">
        <w:trPr>
          <w:trHeight w:val="809"/>
          <w:jc w:val="center"/>
        </w:trPr>
        <w:tc>
          <w:tcPr>
            <w:tcW w:w="723" w:type="dxa"/>
            <w:vAlign w:val="center"/>
          </w:tcPr>
          <w:p w:rsidR="00FF6D86" w:rsidRPr="002E7992" w:rsidRDefault="00FF6D86" w:rsidP="00FF6D86">
            <w:pPr>
              <w:jc w:val="center"/>
              <w:rPr>
                <w:rFonts w:hAnsi="宋体"/>
                <w:sz w:val="24"/>
              </w:rPr>
            </w:pPr>
            <w:r w:rsidRPr="002E7992">
              <w:rPr>
                <w:rFonts w:hAnsi="宋体" w:hint="eastAsia"/>
                <w:sz w:val="24"/>
              </w:rPr>
              <w:t>2</w:t>
            </w:r>
          </w:p>
        </w:tc>
        <w:tc>
          <w:tcPr>
            <w:tcW w:w="1853" w:type="dxa"/>
            <w:vAlign w:val="center"/>
          </w:tcPr>
          <w:p w:rsidR="00FF6D86" w:rsidRPr="002E7992" w:rsidRDefault="00FF6D86" w:rsidP="00FF6D86">
            <w:pPr>
              <w:jc w:val="center"/>
              <w:rPr>
                <w:rFonts w:hAnsi="宋体"/>
                <w:sz w:val="24"/>
              </w:rPr>
            </w:pPr>
            <w:r w:rsidRPr="002E7992">
              <w:rPr>
                <w:rFonts w:hAnsi="宋体" w:hint="eastAsia"/>
                <w:sz w:val="24"/>
              </w:rPr>
              <w:t>投标工期</w:t>
            </w:r>
          </w:p>
        </w:tc>
        <w:tc>
          <w:tcPr>
            <w:tcW w:w="6197" w:type="dxa"/>
            <w:gridSpan w:val="2"/>
            <w:vAlign w:val="center"/>
          </w:tcPr>
          <w:p w:rsidR="00FF6D86" w:rsidRPr="002E7992" w:rsidRDefault="00FF6D86" w:rsidP="00FF6D86">
            <w:pPr>
              <w:rPr>
                <w:rFonts w:hAnsi="宋体"/>
                <w:sz w:val="24"/>
              </w:rPr>
            </w:pPr>
          </w:p>
        </w:tc>
      </w:tr>
      <w:tr w:rsidR="00FF6D86" w:rsidRPr="002E7992" w:rsidTr="009D14A7">
        <w:trPr>
          <w:trHeight w:val="809"/>
          <w:jc w:val="center"/>
        </w:trPr>
        <w:tc>
          <w:tcPr>
            <w:tcW w:w="723" w:type="dxa"/>
            <w:vAlign w:val="center"/>
          </w:tcPr>
          <w:p w:rsidR="00FF6D86" w:rsidRPr="002E7992" w:rsidRDefault="00FF6D86" w:rsidP="00FF6D86">
            <w:pPr>
              <w:jc w:val="center"/>
              <w:rPr>
                <w:rFonts w:hAnsi="宋体"/>
                <w:sz w:val="24"/>
              </w:rPr>
            </w:pPr>
            <w:r w:rsidRPr="002E7992">
              <w:rPr>
                <w:rFonts w:hAnsi="宋体" w:hint="eastAsia"/>
                <w:sz w:val="24"/>
              </w:rPr>
              <w:t>3</w:t>
            </w:r>
          </w:p>
        </w:tc>
        <w:tc>
          <w:tcPr>
            <w:tcW w:w="1853" w:type="dxa"/>
            <w:vAlign w:val="center"/>
          </w:tcPr>
          <w:p w:rsidR="00FF6D86" w:rsidRPr="002E7992" w:rsidRDefault="00FF6D86" w:rsidP="00FF6D86">
            <w:pPr>
              <w:jc w:val="center"/>
              <w:rPr>
                <w:rFonts w:hAnsi="宋体"/>
                <w:sz w:val="24"/>
              </w:rPr>
            </w:pPr>
            <w:r w:rsidRPr="002E7992">
              <w:rPr>
                <w:rFonts w:hAnsi="宋体" w:hint="eastAsia"/>
                <w:sz w:val="24"/>
              </w:rPr>
              <w:t>工程质量标准</w:t>
            </w:r>
          </w:p>
        </w:tc>
        <w:tc>
          <w:tcPr>
            <w:tcW w:w="6197" w:type="dxa"/>
            <w:gridSpan w:val="2"/>
            <w:vAlign w:val="center"/>
          </w:tcPr>
          <w:p w:rsidR="00FF6D86" w:rsidRPr="002E7992" w:rsidRDefault="00FF6D86" w:rsidP="00FF6D86">
            <w:pPr>
              <w:rPr>
                <w:rFonts w:hAnsi="宋体"/>
                <w:sz w:val="24"/>
              </w:rPr>
            </w:pPr>
          </w:p>
        </w:tc>
      </w:tr>
      <w:tr w:rsidR="00FF6D86" w:rsidRPr="002E7992" w:rsidTr="009D14A7">
        <w:trPr>
          <w:trHeight w:val="809"/>
          <w:jc w:val="center"/>
        </w:trPr>
        <w:tc>
          <w:tcPr>
            <w:tcW w:w="723" w:type="dxa"/>
            <w:vAlign w:val="center"/>
          </w:tcPr>
          <w:p w:rsidR="00FF6D86" w:rsidRPr="002E7992" w:rsidRDefault="00FF6D86" w:rsidP="00FF6D86">
            <w:pPr>
              <w:jc w:val="center"/>
              <w:rPr>
                <w:rFonts w:hAnsi="宋体"/>
                <w:sz w:val="24"/>
              </w:rPr>
            </w:pPr>
            <w:r w:rsidRPr="002E7992">
              <w:rPr>
                <w:rFonts w:hAnsi="宋体" w:hint="eastAsia"/>
                <w:sz w:val="24"/>
              </w:rPr>
              <w:t>4</w:t>
            </w:r>
          </w:p>
        </w:tc>
        <w:tc>
          <w:tcPr>
            <w:tcW w:w="1853" w:type="dxa"/>
            <w:vAlign w:val="center"/>
          </w:tcPr>
          <w:p w:rsidR="00FF6D86" w:rsidRPr="002E7992" w:rsidRDefault="00FF6D86" w:rsidP="00FF6D86">
            <w:pPr>
              <w:jc w:val="center"/>
              <w:rPr>
                <w:rFonts w:hAnsi="宋体"/>
                <w:sz w:val="24"/>
              </w:rPr>
            </w:pPr>
            <w:r w:rsidRPr="002E7992">
              <w:rPr>
                <w:rFonts w:hAnsi="宋体" w:hint="eastAsia"/>
                <w:sz w:val="24"/>
              </w:rPr>
              <w:t>保修期限</w:t>
            </w:r>
          </w:p>
        </w:tc>
        <w:tc>
          <w:tcPr>
            <w:tcW w:w="6197" w:type="dxa"/>
            <w:gridSpan w:val="2"/>
            <w:vAlign w:val="center"/>
          </w:tcPr>
          <w:p w:rsidR="00FF6D86" w:rsidRPr="002E7992" w:rsidRDefault="00FF6D86" w:rsidP="00FF6D86">
            <w:pPr>
              <w:rPr>
                <w:rFonts w:hAnsi="宋体"/>
                <w:sz w:val="24"/>
              </w:rPr>
            </w:pPr>
          </w:p>
        </w:tc>
      </w:tr>
      <w:tr w:rsidR="00FF6D86" w:rsidRPr="002E7992" w:rsidTr="009D14A7">
        <w:trPr>
          <w:trHeight w:val="476"/>
          <w:jc w:val="center"/>
        </w:trPr>
        <w:tc>
          <w:tcPr>
            <w:tcW w:w="723" w:type="dxa"/>
            <w:vMerge w:val="restart"/>
            <w:vAlign w:val="center"/>
          </w:tcPr>
          <w:p w:rsidR="00FF6D86" w:rsidRPr="002E7992" w:rsidRDefault="00FF6D86" w:rsidP="00FF6D86">
            <w:pPr>
              <w:jc w:val="center"/>
              <w:rPr>
                <w:rFonts w:hAnsi="宋体"/>
                <w:sz w:val="24"/>
              </w:rPr>
            </w:pPr>
            <w:r w:rsidRPr="002E7992">
              <w:rPr>
                <w:rFonts w:hAnsi="宋体" w:hint="eastAsia"/>
                <w:sz w:val="24"/>
              </w:rPr>
              <w:t>5</w:t>
            </w:r>
          </w:p>
        </w:tc>
        <w:tc>
          <w:tcPr>
            <w:tcW w:w="1853" w:type="dxa"/>
            <w:vMerge w:val="restart"/>
            <w:vAlign w:val="center"/>
          </w:tcPr>
          <w:p w:rsidR="00FF6D86" w:rsidRPr="002E7992" w:rsidRDefault="00FF6D86" w:rsidP="00FF6D86">
            <w:pPr>
              <w:jc w:val="center"/>
              <w:rPr>
                <w:rFonts w:hAnsi="宋体"/>
                <w:sz w:val="24"/>
              </w:rPr>
            </w:pPr>
            <w:r w:rsidRPr="002E7992">
              <w:rPr>
                <w:rFonts w:hAnsi="宋体" w:hint="eastAsia"/>
                <w:sz w:val="24"/>
              </w:rPr>
              <w:t>拟委派的项目负责人</w:t>
            </w:r>
          </w:p>
        </w:tc>
        <w:tc>
          <w:tcPr>
            <w:tcW w:w="1671" w:type="dxa"/>
            <w:vAlign w:val="center"/>
          </w:tcPr>
          <w:p w:rsidR="00FF6D86" w:rsidRPr="002E7992" w:rsidRDefault="00FF6D86" w:rsidP="00FF6D86">
            <w:pPr>
              <w:rPr>
                <w:rFonts w:hAnsi="宋体"/>
                <w:sz w:val="24"/>
              </w:rPr>
            </w:pPr>
            <w:r w:rsidRPr="002E7992">
              <w:rPr>
                <w:rFonts w:hAnsi="宋体" w:hint="eastAsia"/>
                <w:sz w:val="24"/>
              </w:rPr>
              <w:t>姓名</w:t>
            </w:r>
          </w:p>
        </w:tc>
        <w:tc>
          <w:tcPr>
            <w:tcW w:w="4526" w:type="dxa"/>
            <w:vAlign w:val="center"/>
          </w:tcPr>
          <w:p w:rsidR="00FF6D86" w:rsidRPr="002E7992" w:rsidRDefault="00FF6D86" w:rsidP="00FF6D86">
            <w:pPr>
              <w:rPr>
                <w:rFonts w:hAnsi="宋体"/>
                <w:sz w:val="24"/>
              </w:rPr>
            </w:pPr>
          </w:p>
        </w:tc>
      </w:tr>
      <w:tr w:rsidR="00FF6D86" w:rsidRPr="002E7992" w:rsidTr="009D14A7">
        <w:trPr>
          <w:trHeight w:val="476"/>
          <w:jc w:val="center"/>
        </w:trPr>
        <w:tc>
          <w:tcPr>
            <w:tcW w:w="723" w:type="dxa"/>
            <w:vMerge/>
            <w:vAlign w:val="center"/>
          </w:tcPr>
          <w:p w:rsidR="00FF6D86" w:rsidRPr="002E7992" w:rsidRDefault="00FF6D86" w:rsidP="00FF6D86">
            <w:pPr>
              <w:rPr>
                <w:rFonts w:hAnsi="宋体"/>
                <w:sz w:val="24"/>
              </w:rPr>
            </w:pPr>
          </w:p>
        </w:tc>
        <w:tc>
          <w:tcPr>
            <w:tcW w:w="1853" w:type="dxa"/>
            <w:vMerge/>
            <w:vAlign w:val="center"/>
          </w:tcPr>
          <w:p w:rsidR="00FF6D86" w:rsidRPr="002E7992" w:rsidRDefault="00FF6D86" w:rsidP="00FF6D86">
            <w:pPr>
              <w:rPr>
                <w:rFonts w:hAnsi="宋体"/>
                <w:sz w:val="24"/>
              </w:rPr>
            </w:pPr>
          </w:p>
        </w:tc>
        <w:tc>
          <w:tcPr>
            <w:tcW w:w="1671" w:type="dxa"/>
            <w:vAlign w:val="center"/>
          </w:tcPr>
          <w:p w:rsidR="00FF6D86" w:rsidRPr="002E7992" w:rsidRDefault="00FF6D86" w:rsidP="00FF6D86">
            <w:pPr>
              <w:rPr>
                <w:rFonts w:hAnsi="宋体"/>
                <w:sz w:val="24"/>
              </w:rPr>
            </w:pPr>
            <w:r w:rsidRPr="002E7992">
              <w:rPr>
                <w:rFonts w:hAnsi="宋体" w:hint="eastAsia"/>
                <w:sz w:val="24"/>
              </w:rPr>
              <w:t>技术职称</w:t>
            </w:r>
          </w:p>
        </w:tc>
        <w:tc>
          <w:tcPr>
            <w:tcW w:w="4526" w:type="dxa"/>
            <w:vAlign w:val="center"/>
          </w:tcPr>
          <w:p w:rsidR="00FF6D86" w:rsidRPr="002E7992" w:rsidRDefault="00FF6D86" w:rsidP="00FF6D86">
            <w:pPr>
              <w:rPr>
                <w:rFonts w:hAnsi="宋体"/>
                <w:sz w:val="24"/>
              </w:rPr>
            </w:pPr>
          </w:p>
        </w:tc>
      </w:tr>
      <w:tr w:rsidR="00FF6D86" w:rsidRPr="002E7992" w:rsidTr="009D14A7">
        <w:trPr>
          <w:trHeight w:val="476"/>
          <w:jc w:val="center"/>
        </w:trPr>
        <w:tc>
          <w:tcPr>
            <w:tcW w:w="723" w:type="dxa"/>
            <w:vMerge/>
            <w:vAlign w:val="center"/>
          </w:tcPr>
          <w:p w:rsidR="00FF6D86" w:rsidRPr="002E7992" w:rsidRDefault="00FF6D86" w:rsidP="00FF6D86">
            <w:pPr>
              <w:rPr>
                <w:rFonts w:hAnsi="宋体"/>
                <w:sz w:val="24"/>
              </w:rPr>
            </w:pPr>
          </w:p>
        </w:tc>
        <w:tc>
          <w:tcPr>
            <w:tcW w:w="1853" w:type="dxa"/>
            <w:vMerge/>
            <w:vAlign w:val="center"/>
          </w:tcPr>
          <w:p w:rsidR="00FF6D86" w:rsidRPr="002E7992" w:rsidRDefault="00FF6D86" w:rsidP="00FF6D86">
            <w:pPr>
              <w:rPr>
                <w:rFonts w:hAnsi="宋体"/>
                <w:sz w:val="24"/>
              </w:rPr>
            </w:pPr>
          </w:p>
        </w:tc>
        <w:tc>
          <w:tcPr>
            <w:tcW w:w="1671" w:type="dxa"/>
            <w:vAlign w:val="center"/>
          </w:tcPr>
          <w:p w:rsidR="00FF6D86" w:rsidRPr="002E7992" w:rsidRDefault="00FF6D86" w:rsidP="00FF6D86">
            <w:pPr>
              <w:rPr>
                <w:rFonts w:hAnsi="宋体"/>
                <w:sz w:val="24"/>
              </w:rPr>
            </w:pPr>
            <w:r w:rsidRPr="002E7992">
              <w:rPr>
                <w:rFonts w:hAnsi="宋体" w:hint="eastAsia"/>
                <w:sz w:val="24"/>
              </w:rPr>
              <w:t>联系电话</w:t>
            </w:r>
          </w:p>
        </w:tc>
        <w:tc>
          <w:tcPr>
            <w:tcW w:w="4526" w:type="dxa"/>
            <w:vAlign w:val="center"/>
          </w:tcPr>
          <w:p w:rsidR="00FF6D86" w:rsidRPr="002E7992" w:rsidRDefault="00FF6D86" w:rsidP="00FF6D86">
            <w:pPr>
              <w:rPr>
                <w:rFonts w:hAnsi="宋体"/>
                <w:sz w:val="24"/>
              </w:rPr>
            </w:pPr>
          </w:p>
        </w:tc>
      </w:tr>
      <w:bookmarkEnd w:id="19"/>
    </w:tbl>
    <w:p w:rsidR="00CA1AC9" w:rsidRPr="002E7992" w:rsidRDefault="00CA1AC9">
      <w:pPr>
        <w:rPr>
          <w:rFonts w:hAnsi="宋体"/>
        </w:rPr>
      </w:pPr>
    </w:p>
    <w:p w:rsidR="00CA1AC9" w:rsidRPr="008D67DE" w:rsidRDefault="00B67EFF" w:rsidP="00886F55">
      <w:pPr>
        <w:spacing w:beforeLines="50" w:before="120" w:afterLines="50" w:after="120" w:line="360" w:lineRule="auto"/>
        <w:rPr>
          <w:rFonts w:ascii="宋体" w:hAnsi="宋体"/>
          <w:sz w:val="24"/>
        </w:rPr>
      </w:pPr>
      <w:r w:rsidRPr="008D67DE">
        <w:rPr>
          <w:rFonts w:ascii="宋体" w:hAnsi="宋体" w:hint="eastAsia"/>
          <w:sz w:val="24"/>
        </w:rPr>
        <w:t>注：（1）投标总价为人民币报价。</w:t>
      </w:r>
    </w:p>
    <w:p w:rsidR="00CA1AC9" w:rsidRPr="008D67DE" w:rsidRDefault="00B67EFF" w:rsidP="00886F55">
      <w:pPr>
        <w:tabs>
          <w:tab w:val="left" w:pos="8364"/>
        </w:tabs>
        <w:spacing w:beforeLines="50" w:before="120" w:afterLines="50" w:after="120" w:line="360" w:lineRule="auto"/>
        <w:ind w:firstLineChars="200" w:firstLine="480"/>
        <w:rPr>
          <w:rFonts w:ascii="宋体" w:hAnsi="宋体"/>
          <w:sz w:val="24"/>
        </w:rPr>
      </w:pPr>
      <w:r w:rsidRPr="008D67DE">
        <w:rPr>
          <w:rFonts w:ascii="宋体" w:hAnsi="宋体" w:hint="eastAsia"/>
          <w:sz w:val="24"/>
        </w:rPr>
        <w:t>（2）投标总价是所有需采购人支付的本次项目采购的金额总数，应包括竞选文件要求的全部内容，投标人完成本项目（如果中标）所必须的</w:t>
      </w:r>
      <w:r w:rsidRPr="008D67DE">
        <w:rPr>
          <w:rFonts w:ascii="宋体" w:hAnsi="宋体" w:hint="eastAsia"/>
          <w:bCs/>
          <w:sz w:val="24"/>
        </w:rPr>
        <w:t>所有成本费用和投标人应承担的一切税费</w:t>
      </w:r>
      <w:r w:rsidRPr="008D67DE">
        <w:rPr>
          <w:rFonts w:ascii="宋体" w:hAnsi="宋体" w:hint="eastAsia"/>
          <w:sz w:val="24"/>
        </w:rPr>
        <w:t>，包括但不限于全部人工费、材料、设备、工具、机具、安装运输、</w:t>
      </w:r>
      <w:proofErr w:type="gramStart"/>
      <w:r w:rsidRPr="008D67DE">
        <w:rPr>
          <w:rFonts w:ascii="宋体" w:hAnsi="宋体" w:hint="eastAsia"/>
          <w:sz w:val="24"/>
        </w:rPr>
        <w:t>规</w:t>
      </w:r>
      <w:proofErr w:type="gramEnd"/>
      <w:r w:rsidRPr="008D67DE">
        <w:rPr>
          <w:rFonts w:ascii="宋体" w:hAnsi="宋体" w:hint="eastAsia"/>
          <w:sz w:val="24"/>
        </w:rPr>
        <w:t>费、措施费、合理利润、管理费、税费等及清理现场的费用、合同实施过程中应预见和不可预见的费用等等。</w:t>
      </w:r>
    </w:p>
    <w:p w:rsidR="00CA1AC9" w:rsidRPr="008D67DE" w:rsidRDefault="00B67EFF" w:rsidP="00886F55">
      <w:pPr>
        <w:tabs>
          <w:tab w:val="left" w:pos="8364"/>
        </w:tabs>
        <w:spacing w:beforeLines="50" w:before="120" w:afterLines="50" w:after="120" w:line="360" w:lineRule="auto"/>
        <w:rPr>
          <w:rFonts w:ascii="宋体" w:hAnsi="宋体"/>
          <w:sz w:val="24"/>
        </w:rPr>
      </w:pPr>
      <w:r w:rsidRPr="008D67DE">
        <w:rPr>
          <w:rFonts w:ascii="宋体" w:hAnsi="宋体" w:hint="eastAsia"/>
          <w:sz w:val="24"/>
        </w:rPr>
        <w:t>（3）若用小写表示的金额和用大写表示的金额不一致，以大写表示的金额为准。</w:t>
      </w:r>
    </w:p>
    <w:p w:rsidR="00825FF9" w:rsidRPr="008D67DE" w:rsidRDefault="00825FF9" w:rsidP="00886F55">
      <w:pPr>
        <w:tabs>
          <w:tab w:val="left" w:pos="8364"/>
        </w:tabs>
        <w:spacing w:beforeLines="50" w:before="120" w:afterLines="50" w:after="120" w:line="360" w:lineRule="auto"/>
        <w:rPr>
          <w:rFonts w:ascii="宋体" w:hAnsi="宋体"/>
          <w:sz w:val="24"/>
        </w:rPr>
      </w:pPr>
    </w:p>
    <w:p w:rsidR="00CF05BC" w:rsidRPr="008D67DE" w:rsidRDefault="00B67EFF" w:rsidP="008D67DE">
      <w:pPr>
        <w:spacing w:beforeLines="50" w:before="120" w:afterLines="50" w:after="120" w:line="360" w:lineRule="auto"/>
        <w:rPr>
          <w:rFonts w:ascii="宋体" w:hAnsi="宋体"/>
          <w:sz w:val="24"/>
        </w:rPr>
      </w:pPr>
      <w:r w:rsidRPr="008D67DE">
        <w:rPr>
          <w:rFonts w:ascii="宋体" w:hAnsi="宋体" w:hint="eastAsia"/>
          <w:sz w:val="24"/>
        </w:rPr>
        <w:t>投标人名称（盖章）</w:t>
      </w:r>
      <w:r w:rsidR="008D67DE">
        <w:rPr>
          <w:rFonts w:ascii="宋体" w:hAnsi="宋体" w:hint="eastAsia"/>
          <w:sz w:val="24"/>
        </w:rPr>
        <w:t xml:space="preserve"> </w:t>
      </w:r>
      <w:r w:rsidR="008D67DE">
        <w:rPr>
          <w:rFonts w:ascii="宋体" w:hAnsi="宋体"/>
          <w:sz w:val="24"/>
        </w:rPr>
        <w:t xml:space="preserve">                              </w:t>
      </w:r>
      <w:r w:rsidRPr="008D67DE">
        <w:rPr>
          <w:rFonts w:ascii="宋体" w:hAnsi="宋体" w:hint="eastAsia"/>
          <w:sz w:val="24"/>
        </w:rPr>
        <w:t>日期：</w:t>
      </w:r>
      <w:r w:rsidR="00E44E2C" w:rsidRPr="008D67DE">
        <w:rPr>
          <w:rFonts w:ascii="宋体" w:hAnsi="宋体" w:hint="eastAsia"/>
          <w:sz w:val="24"/>
        </w:rPr>
        <w:t xml:space="preserve"> </w:t>
      </w:r>
      <w:r w:rsidR="00A83EDF" w:rsidRPr="008D67DE">
        <w:rPr>
          <w:rFonts w:ascii="宋体" w:hAnsi="宋体"/>
          <w:sz w:val="24"/>
        </w:rPr>
        <w:t xml:space="preserve"> </w:t>
      </w:r>
      <w:r w:rsidR="00E44E2C" w:rsidRPr="008D67DE">
        <w:rPr>
          <w:rFonts w:ascii="宋体" w:hAnsi="宋体"/>
          <w:sz w:val="24"/>
        </w:rPr>
        <w:t xml:space="preserve">    </w:t>
      </w:r>
      <w:r w:rsidRPr="008D67DE">
        <w:rPr>
          <w:rFonts w:ascii="宋体" w:hAnsi="宋体" w:hint="eastAsia"/>
          <w:sz w:val="24"/>
        </w:rPr>
        <w:t>年</w:t>
      </w:r>
      <w:r w:rsidR="00E44E2C" w:rsidRPr="008D67DE">
        <w:rPr>
          <w:rFonts w:ascii="宋体" w:hAnsi="宋体" w:hint="eastAsia"/>
          <w:sz w:val="24"/>
        </w:rPr>
        <w:t xml:space="preserve"> </w:t>
      </w:r>
      <w:r w:rsidR="00E44E2C" w:rsidRPr="008D67DE">
        <w:rPr>
          <w:rFonts w:ascii="宋体" w:hAnsi="宋体"/>
          <w:sz w:val="24"/>
        </w:rPr>
        <w:t xml:space="preserve"> </w:t>
      </w:r>
      <w:r w:rsidR="00A83EDF" w:rsidRPr="008D67DE">
        <w:rPr>
          <w:rFonts w:ascii="宋体" w:hAnsi="宋体"/>
          <w:sz w:val="24"/>
        </w:rPr>
        <w:t xml:space="preserve">   </w:t>
      </w:r>
      <w:r w:rsidRPr="008D67DE">
        <w:rPr>
          <w:rFonts w:ascii="宋体" w:hAnsi="宋体" w:hint="eastAsia"/>
          <w:sz w:val="24"/>
        </w:rPr>
        <w:t>月</w:t>
      </w:r>
      <w:r w:rsidR="00E44E2C" w:rsidRPr="008D67DE">
        <w:rPr>
          <w:rFonts w:ascii="宋体" w:hAnsi="宋体" w:hint="eastAsia"/>
          <w:sz w:val="24"/>
        </w:rPr>
        <w:t xml:space="preserve"> </w:t>
      </w:r>
      <w:r w:rsidR="00E44E2C" w:rsidRPr="008D67DE">
        <w:rPr>
          <w:rFonts w:ascii="宋体" w:hAnsi="宋体"/>
          <w:sz w:val="24"/>
        </w:rPr>
        <w:t xml:space="preserve"> </w:t>
      </w:r>
      <w:r w:rsidR="00A83EDF" w:rsidRPr="008D67DE">
        <w:rPr>
          <w:rFonts w:ascii="宋体" w:hAnsi="宋体"/>
          <w:sz w:val="24"/>
        </w:rPr>
        <w:t xml:space="preserve">  </w:t>
      </w:r>
      <w:r w:rsidRPr="008D67DE">
        <w:rPr>
          <w:rFonts w:ascii="宋体" w:hAnsi="宋体" w:hint="eastAsia"/>
          <w:sz w:val="24"/>
        </w:rPr>
        <w:t>日</w:t>
      </w:r>
    </w:p>
    <w:p w:rsidR="00FE56D3" w:rsidRDefault="00FE56D3" w:rsidP="00886F55">
      <w:pPr>
        <w:spacing w:beforeLines="50" w:before="120" w:afterLines="50" w:after="120" w:line="360" w:lineRule="auto"/>
        <w:rPr>
          <w:rFonts w:ascii="宋体" w:hAnsi="宋体" w:cs="Arial"/>
          <w:color w:val="000000"/>
          <w:sz w:val="30"/>
          <w:szCs w:val="30"/>
        </w:rPr>
      </w:pPr>
    </w:p>
    <w:p w:rsidR="008759BA" w:rsidRDefault="008759BA" w:rsidP="00886F55">
      <w:pPr>
        <w:spacing w:beforeLines="50" w:before="120" w:afterLines="50" w:after="120" w:line="360" w:lineRule="auto"/>
        <w:rPr>
          <w:rFonts w:ascii="宋体" w:hAnsi="宋体" w:cs="Arial"/>
          <w:color w:val="000000"/>
          <w:sz w:val="30"/>
          <w:szCs w:val="30"/>
        </w:rPr>
      </w:pPr>
      <w:r>
        <w:rPr>
          <w:rFonts w:ascii="宋体" w:hAnsi="宋体" w:cs="Arial" w:hint="eastAsia"/>
          <w:color w:val="000000"/>
          <w:sz w:val="30"/>
          <w:szCs w:val="30"/>
        </w:rPr>
        <w:lastRenderedPageBreak/>
        <w:t>附件1</w:t>
      </w:r>
      <w:r>
        <w:rPr>
          <w:rFonts w:ascii="宋体" w:hAnsi="宋体" w:cs="Arial"/>
          <w:color w:val="000000"/>
          <w:sz w:val="30"/>
          <w:szCs w:val="30"/>
        </w:rPr>
        <w:t xml:space="preserve">.1  </w:t>
      </w:r>
      <w:r>
        <w:rPr>
          <w:rFonts w:ascii="宋体" w:hAnsi="宋体" w:cs="Arial" w:hint="eastAsia"/>
          <w:color w:val="000000"/>
          <w:sz w:val="30"/>
          <w:szCs w:val="30"/>
        </w:rPr>
        <w:t>报价明细表</w:t>
      </w:r>
    </w:p>
    <w:p w:rsidR="008759BA" w:rsidRDefault="008759BA" w:rsidP="00886F55">
      <w:pPr>
        <w:spacing w:beforeLines="50" w:before="120" w:afterLines="50" w:after="120" w:line="360" w:lineRule="auto"/>
        <w:rPr>
          <w:rFonts w:ascii="宋体" w:hAnsi="宋体" w:cs="Arial"/>
          <w:color w:val="000000"/>
          <w:sz w:val="30"/>
          <w:szCs w:val="30"/>
        </w:rPr>
      </w:pPr>
    </w:p>
    <w:p w:rsidR="008759BA" w:rsidRDefault="008759BA" w:rsidP="00886F55">
      <w:pPr>
        <w:spacing w:beforeLines="50" w:before="120" w:afterLines="50" w:after="120" w:line="360" w:lineRule="auto"/>
        <w:rPr>
          <w:rFonts w:ascii="宋体" w:hAnsi="宋体" w:cs="Arial"/>
          <w:color w:val="000000"/>
          <w:sz w:val="30"/>
          <w:szCs w:val="30"/>
        </w:rPr>
      </w:pPr>
    </w:p>
    <w:p w:rsidR="008759BA" w:rsidRDefault="008759BA" w:rsidP="00886F55">
      <w:pPr>
        <w:spacing w:beforeLines="50" w:before="120" w:afterLines="50" w:after="120" w:line="360" w:lineRule="auto"/>
        <w:rPr>
          <w:rFonts w:ascii="宋体" w:hAnsi="宋体" w:cs="Arial"/>
          <w:color w:val="000000"/>
          <w:sz w:val="30"/>
          <w:szCs w:val="30"/>
        </w:rPr>
      </w:pPr>
    </w:p>
    <w:p w:rsidR="008759BA" w:rsidRDefault="008759BA" w:rsidP="00886F55">
      <w:pPr>
        <w:spacing w:beforeLines="50" w:before="120" w:afterLines="50" w:after="120" w:line="360" w:lineRule="auto"/>
        <w:rPr>
          <w:rFonts w:ascii="宋体" w:hAnsi="宋体" w:cs="Arial"/>
          <w:color w:val="000000"/>
          <w:sz w:val="30"/>
          <w:szCs w:val="30"/>
        </w:rPr>
      </w:pPr>
    </w:p>
    <w:p w:rsidR="008759BA" w:rsidRDefault="008759BA" w:rsidP="00886F55">
      <w:pPr>
        <w:spacing w:beforeLines="50" w:before="120" w:afterLines="50" w:after="120" w:line="360" w:lineRule="auto"/>
        <w:rPr>
          <w:rFonts w:ascii="宋体" w:hAnsi="宋体" w:cs="Arial"/>
          <w:color w:val="000000"/>
          <w:sz w:val="30"/>
          <w:szCs w:val="30"/>
        </w:rPr>
      </w:pPr>
    </w:p>
    <w:p w:rsidR="008759BA" w:rsidRDefault="008759BA" w:rsidP="00886F55">
      <w:pPr>
        <w:spacing w:beforeLines="50" w:before="120" w:afterLines="50" w:after="120" w:line="360" w:lineRule="auto"/>
        <w:rPr>
          <w:rFonts w:ascii="宋体" w:hAnsi="宋体" w:cs="Arial"/>
          <w:color w:val="000000"/>
          <w:sz w:val="30"/>
          <w:szCs w:val="30"/>
        </w:rPr>
      </w:pPr>
    </w:p>
    <w:p w:rsidR="008759BA" w:rsidRDefault="008759BA" w:rsidP="00886F55">
      <w:pPr>
        <w:spacing w:beforeLines="50" w:before="120" w:afterLines="50" w:after="120" w:line="360" w:lineRule="auto"/>
        <w:rPr>
          <w:rFonts w:ascii="宋体" w:hAnsi="宋体" w:cs="Arial"/>
          <w:color w:val="000000"/>
          <w:sz w:val="30"/>
          <w:szCs w:val="30"/>
        </w:rPr>
      </w:pPr>
    </w:p>
    <w:p w:rsidR="008759BA" w:rsidRDefault="008759BA" w:rsidP="00886F55">
      <w:pPr>
        <w:spacing w:beforeLines="50" w:before="120" w:afterLines="50" w:after="120" w:line="360" w:lineRule="auto"/>
        <w:rPr>
          <w:rFonts w:ascii="宋体" w:hAnsi="宋体" w:cs="Arial"/>
          <w:color w:val="000000"/>
          <w:sz w:val="30"/>
          <w:szCs w:val="30"/>
        </w:rPr>
      </w:pPr>
    </w:p>
    <w:p w:rsidR="008759BA" w:rsidRDefault="008759BA" w:rsidP="00886F55">
      <w:pPr>
        <w:spacing w:beforeLines="50" w:before="120" w:afterLines="50" w:after="120" w:line="360" w:lineRule="auto"/>
        <w:rPr>
          <w:rFonts w:ascii="宋体" w:hAnsi="宋体" w:cs="Arial"/>
          <w:color w:val="000000"/>
          <w:sz w:val="30"/>
          <w:szCs w:val="30"/>
        </w:rPr>
      </w:pPr>
    </w:p>
    <w:p w:rsidR="008759BA" w:rsidRDefault="008759BA" w:rsidP="00886F55">
      <w:pPr>
        <w:spacing w:beforeLines="50" w:before="120" w:afterLines="50" w:after="120" w:line="360" w:lineRule="auto"/>
        <w:rPr>
          <w:rFonts w:ascii="宋体" w:hAnsi="宋体" w:cs="Arial"/>
          <w:color w:val="000000"/>
          <w:sz w:val="30"/>
          <w:szCs w:val="30"/>
        </w:rPr>
      </w:pPr>
    </w:p>
    <w:p w:rsidR="008759BA" w:rsidRDefault="008759BA" w:rsidP="00886F55">
      <w:pPr>
        <w:spacing w:beforeLines="50" w:before="120" w:afterLines="50" w:after="120" w:line="360" w:lineRule="auto"/>
        <w:rPr>
          <w:rFonts w:ascii="宋体" w:hAnsi="宋体" w:cs="Arial"/>
          <w:color w:val="000000"/>
          <w:sz w:val="30"/>
          <w:szCs w:val="30"/>
        </w:rPr>
      </w:pPr>
    </w:p>
    <w:p w:rsidR="008759BA" w:rsidRDefault="008759BA" w:rsidP="00886F55">
      <w:pPr>
        <w:spacing w:beforeLines="50" w:before="120" w:afterLines="50" w:after="120" w:line="360" w:lineRule="auto"/>
        <w:rPr>
          <w:rFonts w:ascii="宋体" w:hAnsi="宋体" w:cs="Arial"/>
          <w:color w:val="000000"/>
          <w:sz w:val="30"/>
          <w:szCs w:val="30"/>
        </w:rPr>
      </w:pPr>
    </w:p>
    <w:p w:rsidR="008759BA" w:rsidRDefault="008759BA" w:rsidP="00886F55">
      <w:pPr>
        <w:spacing w:beforeLines="50" w:before="120" w:afterLines="50" w:after="120" w:line="360" w:lineRule="auto"/>
        <w:rPr>
          <w:rFonts w:ascii="宋体" w:hAnsi="宋体" w:cs="Arial"/>
          <w:color w:val="000000"/>
          <w:sz w:val="30"/>
          <w:szCs w:val="30"/>
        </w:rPr>
      </w:pPr>
    </w:p>
    <w:p w:rsidR="008759BA" w:rsidRDefault="008759BA" w:rsidP="00886F55">
      <w:pPr>
        <w:spacing w:beforeLines="50" w:before="120" w:afterLines="50" w:after="120" w:line="360" w:lineRule="auto"/>
        <w:rPr>
          <w:rFonts w:ascii="宋体" w:hAnsi="宋体" w:cs="Arial"/>
          <w:color w:val="000000"/>
          <w:sz w:val="30"/>
          <w:szCs w:val="30"/>
        </w:rPr>
      </w:pPr>
    </w:p>
    <w:p w:rsidR="008759BA" w:rsidRDefault="008759BA" w:rsidP="00886F55">
      <w:pPr>
        <w:spacing w:beforeLines="50" w:before="120" w:afterLines="50" w:after="120" w:line="360" w:lineRule="auto"/>
        <w:rPr>
          <w:rFonts w:ascii="宋体" w:hAnsi="宋体" w:cs="Arial"/>
          <w:color w:val="000000"/>
          <w:sz w:val="30"/>
          <w:szCs w:val="30"/>
        </w:rPr>
      </w:pPr>
    </w:p>
    <w:p w:rsidR="008759BA" w:rsidRDefault="008759BA" w:rsidP="00886F55">
      <w:pPr>
        <w:spacing w:beforeLines="50" w:before="120" w:afterLines="50" w:after="120" w:line="360" w:lineRule="auto"/>
        <w:rPr>
          <w:rFonts w:ascii="宋体" w:hAnsi="宋体" w:cs="Arial"/>
          <w:color w:val="000000"/>
          <w:sz w:val="30"/>
          <w:szCs w:val="30"/>
        </w:rPr>
      </w:pPr>
    </w:p>
    <w:p w:rsidR="008759BA" w:rsidRDefault="008759BA" w:rsidP="00886F55">
      <w:pPr>
        <w:spacing w:beforeLines="50" w:before="120" w:afterLines="50" w:after="120" w:line="360" w:lineRule="auto"/>
        <w:rPr>
          <w:rFonts w:ascii="宋体" w:hAnsi="宋体" w:cs="Arial"/>
          <w:color w:val="000000"/>
          <w:sz w:val="30"/>
          <w:szCs w:val="30"/>
        </w:rPr>
      </w:pPr>
    </w:p>
    <w:p w:rsidR="008759BA" w:rsidRDefault="008759BA" w:rsidP="00886F55">
      <w:pPr>
        <w:spacing w:beforeLines="50" w:before="120" w:afterLines="50" w:after="120" w:line="360" w:lineRule="auto"/>
        <w:rPr>
          <w:rFonts w:ascii="宋体" w:hAnsi="宋体" w:cs="Arial"/>
          <w:color w:val="000000"/>
          <w:sz w:val="30"/>
          <w:szCs w:val="30"/>
        </w:rPr>
      </w:pPr>
    </w:p>
    <w:p w:rsidR="008759BA" w:rsidRDefault="008759BA" w:rsidP="00886F55">
      <w:pPr>
        <w:spacing w:beforeLines="50" w:before="120" w:afterLines="50" w:after="120" w:line="360" w:lineRule="auto"/>
        <w:rPr>
          <w:rFonts w:ascii="宋体" w:hAnsi="宋体" w:cs="Arial"/>
          <w:color w:val="000000"/>
          <w:sz w:val="30"/>
          <w:szCs w:val="30"/>
        </w:rPr>
      </w:pPr>
    </w:p>
    <w:p w:rsidR="00CA1AC9" w:rsidRPr="002E7992" w:rsidRDefault="00B67EFF" w:rsidP="00886F55">
      <w:pPr>
        <w:spacing w:beforeLines="50" w:before="120" w:afterLines="50" w:after="120" w:line="360" w:lineRule="auto"/>
        <w:rPr>
          <w:rFonts w:ascii="仿宋" w:eastAsia="仿宋" w:hAnsi="仿宋" w:cs="仿宋"/>
          <w:szCs w:val="21"/>
        </w:rPr>
      </w:pPr>
      <w:r w:rsidRPr="002E7992">
        <w:rPr>
          <w:rFonts w:ascii="宋体" w:hAnsi="宋体" w:cs="Arial" w:hint="eastAsia"/>
          <w:color w:val="000000"/>
          <w:sz w:val="30"/>
          <w:szCs w:val="30"/>
        </w:rPr>
        <w:lastRenderedPageBreak/>
        <w:t>附件2</w:t>
      </w:r>
    </w:p>
    <w:tbl>
      <w:tblPr>
        <w:tblW w:w="9356" w:type="dxa"/>
        <w:tblInd w:w="-34" w:type="dxa"/>
        <w:tblLayout w:type="fixed"/>
        <w:tblLook w:val="04A0" w:firstRow="1" w:lastRow="0" w:firstColumn="1" w:lastColumn="0" w:noHBand="0" w:noVBand="1"/>
      </w:tblPr>
      <w:tblGrid>
        <w:gridCol w:w="981"/>
        <w:gridCol w:w="91"/>
        <w:gridCol w:w="346"/>
        <w:gridCol w:w="189"/>
        <w:gridCol w:w="1585"/>
        <w:gridCol w:w="1060"/>
        <w:gridCol w:w="740"/>
        <w:gridCol w:w="1180"/>
        <w:gridCol w:w="440"/>
        <w:gridCol w:w="236"/>
        <w:gridCol w:w="723"/>
        <w:gridCol w:w="1785"/>
      </w:tblGrid>
      <w:tr w:rsidR="00CA1AC9" w:rsidRPr="002E7992" w:rsidTr="00E44E2C">
        <w:trPr>
          <w:trHeight w:val="444"/>
        </w:trPr>
        <w:tc>
          <w:tcPr>
            <w:tcW w:w="9356" w:type="dxa"/>
            <w:gridSpan w:val="12"/>
            <w:tcBorders>
              <w:top w:val="nil"/>
              <w:left w:val="nil"/>
              <w:bottom w:val="nil"/>
              <w:right w:val="nil"/>
            </w:tcBorders>
            <w:shd w:val="clear" w:color="auto" w:fill="auto"/>
            <w:vAlign w:val="center"/>
          </w:tcPr>
          <w:p w:rsidR="00CA1AC9" w:rsidRPr="002E7992" w:rsidRDefault="00B67EFF" w:rsidP="00E44E2C">
            <w:pPr>
              <w:widowControl/>
              <w:ind w:firstLineChars="700" w:firstLine="3080"/>
              <w:rPr>
                <w:rFonts w:ascii="黑体" w:eastAsia="黑体" w:hAnsi="黑体" w:cs="宋体"/>
                <w:kern w:val="0"/>
                <w:sz w:val="44"/>
                <w:szCs w:val="44"/>
              </w:rPr>
            </w:pPr>
            <w:bookmarkStart w:id="20" w:name="_Hlk33473319"/>
            <w:r w:rsidRPr="002E7992">
              <w:rPr>
                <w:rFonts w:ascii="黑体" w:eastAsia="黑体" w:hAnsi="黑体" w:cs="宋体" w:hint="eastAsia"/>
                <w:kern w:val="0"/>
                <w:sz w:val="44"/>
                <w:szCs w:val="44"/>
              </w:rPr>
              <w:t>供应商调查表</w:t>
            </w:r>
          </w:p>
        </w:tc>
      </w:tr>
      <w:tr w:rsidR="00CA1AC9" w:rsidRPr="002E7992" w:rsidTr="00E44E2C">
        <w:trPr>
          <w:trHeight w:val="399"/>
        </w:trPr>
        <w:tc>
          <w:tcPr>
            <w:tcW w:w="9356" w:type="dxa"/>
            <w:gridSpan w:val="12"/>
            <w:tcBorders>
              <w:top w:val="nil"/>
              <w:left w:val="nil"/>
              <w:bottom w:val="single" w:sz="8" w:space="0" w:color="auto"/>
              <w:right w:val="nil"/>
            </w:tcBorders>
            <w:shd w:val="clear" w:color="auto" w:fill="auto"/>
            <w:vAlign w:val="center"/>
          </w:tcPr>
          <w:p w:rsidR="00CA1AC9" w:rsidRPr="009D14A7" w:rsidRDefault="00B67EFF" w:rsidP="004E0576">
            <w:pPr>
              <w:jc w:val="left"/>
              <w:rPr>
                <w:rFonts w:ascii="宋体" w:hAnsi="宋体" w:cs="宋体"/>
                <w:kern w:val="0"/>
                <w:sz w:val="28"/>
                <w:szCs w:val="28"/>
              </w:rPr>
            </w:pPr>
            <w:r w:rsidRPr="002E7992">
              <w:rPr>
                <w:rFonts w:ascii="宋体" w:hAnsi="宋体" w:cs="宋体" w:hint="eastAsia"/>
                <w:kern w:val="0"/>
                <w:sz w:val="28"/>
                <w:szCs w:val="28"/>
              </w:rPr>
              <w:t>项目名称：</w:t>
            </w:r>
            <w:proofErr w:type="gramStart"/>
            <w:r w:rsidR="00113974" w:rsidRPr="004E0576">
              <w:rPr>
                <w:rFonts w:ascii="宋体" w:hAnsi="宋体" w:hint="eastAsia"/>
                <w:sz w:val="24"/>
                <w:szCs w:val="28"/>
              </w:rPr>
              <w:t>研发管</w:t>
            </w:r>
            <w:proofErr w:type="gramEnd"/>
            <w:r w:rsidR="00113974" w:rsidRPr="004E0576">
              <w:rPr>
                <w:rFonts w:ascii="宋体" w:hAnsi="宋体" w:hint="eastAsia"/>
                <w:sz w:val="24"/>
                <w:szCs w:val="28"/>
              </w:rPr>
              <w:t>沟B分支、E分支、中环21-23水电仓（共11个仓段）远程监控</w:t>
            </w:r>
          </w:p>
        </w:tc>
      </w:tr>
      <w:tr w:rsidR="00CA1AC9" w:rsidRPr="002E7992" w:rsidTr="00E44E2C">
        <w:trPr>
          <w:trHeight w:val="399"/>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 xml:space="preserve">供应商名称 </w:t>
            </w:r>
          </w:p>
        </w:tc>
        <w:tc>
          <w:tcPr>
            <w:tcW w:w="4754"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CA1AC9" w:rsidRPr="002E7992" w:rsidRDefault="00CA1AC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法人代表</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rsidR="00CA1AC9" w:rsidRPr="002E7992" w:rsidRDefault="00CA1AC9">
            <w:pPr>
              <w:widowControl/>
              <w:ind w:firstLine="200"/>
              <w:jc w:val="center"/>
              <w:rPr>
                <w:rFonts w:ascii="宋体" w:hAnsi="宋体" w:cs="宋体"/>
                <w:kern w:val="0"/>
                <w:sz w:val="24"/>
              </w:rPr>
            </w:pPr>
          </w:p>
        </w:tc>
      </w:tr>
      <w:tr w:rsidR="00CA1AC9" w:rsidRPr="002E7992" w:rsidTr="00E44E2C">
        <w:trPr>
          <w:trHeight w:val="399"/>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详细地址</w:t>
            </w:r>
          </w:p>
        </w:tc>
        <w:tc>
          <w:tcPr>
            <w:tcW w:w="4754"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CA1AC9" w:rsidRPr="002E7992" w:rsidRDefault="00CA1AC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CA1AC9" w:rsidRPr="002E7992" w:rsidRDefault="00B67EFF">
            <w:pPr>
              <w:widowControl/>
              <w:jc w:val="center"/>
              <w:rPr>
                <w:rFonts w:ascii="宋体" w:hAnsi="宋体" w:cs="宋体"/>
                <w:kern w:val="0"/>
                <w:sz w:val="24"/>
              </w:rPr>
            </w:pPr>
            <w:proofErr w:type="gramStart"/>
            <w:r w:rsidRPr="002E7992">
              <w:rPr>
                <w:rFonts w:ascii="宋体" w:hAnsi="宋体" w:cs="宋体" w:hint="eastAsia"/>
                <w:kern w:val="0"/>
                <w:sz w:val="24"/>
              </w:rPr>
              <w:t>邮</w:t>
            </w:r>
            <w:proofErr w:type="gramEnd"/>
            <w:r w:rsidRPr="002E7992">
              <w:rPr>
                <w:rFonts w:ascii="宋体" w:hAnsi="宋体" w:cs="宋体" w:hint="eastAsia"/>
                <w:kern w:val="0"/>
                <w:sz w:val="24"/>
              </w:rPr>
              <w:t xml:space="preserve">    编</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rsidR="00CA1AC9" w:rsidRPr="002E7992" w:rsidRDefault="00CA1AC9">
            <w:pPr>
              <w:widowControl/>
              <w:ind w:firstLine="200"/>
              <w:jc w:val="center"/>
              <w:rPr>
                <w:rFonts w:ascii="宋体" w:hAnsi="宋体" w:cs="宋体"/>
                <w:kern w:val="0"/>
                <w:sz w:val="24"/>
              </w:rPr>
            </w:pPr>
          </w:p>
        </w:tc>
      </w:tr>
      <w:tr w:rsidR="00CA1AC9" w:rsidRPr="002E7992" w:rsidTr="00E44E2C">
        <w:trPr>
          <w:trHeight w:val="876"/>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成立日期</w:t>
            </w:r>
          </w:p>
        </w:tc>
        <w:tc>
          <w:tcPr>
            <w:tcW w:w="177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CA1AC9" w:rsidRPr="002E7992" w:rsidRDefault="00CA1AC9">
            <w:pPr>
              <w:widowControl/>
              <w:jc w:val="center"/>
              <w:rPr>
                <w:rFonts w:ascii="宋体" w:hAnsi="宋体" w:cs="宋体"/>
                <w:b/>
                <w:bCs/>
                <w:kern w:val="0"/>
                <w:sz w:val="24"/>
              </w:rPr>
            </w:pPr>
          </w:p>
        </w:tc>
        <w:tc>
          <w:tcPr>
            <w:tcW w:w="1060" w:type="dxa"/>
            <w:tcBorders>
              <w:top w:val="single" w:sz="8" w:space="0" w:color="auto"/>
              <w:left w:val="single" w:sz="8" w:space="0" w:color="auto"/>
              <w:bottom w:val="single" w:sz="8" w:space="0" w:color="auto"/>
              <w:right w:val="single" w:sz="8" w:space="0" w:color="auto"/>
            </w:tcBorders>
            <w:shd w:val="clear" w:color="auto" w:fill="auto"/>
            <w:vAlign w:val="center"/>
          </w:tcPr>
          <w:p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营业执照号码</w:t>
            </w:r>
          </w:p>
        </w:tc>
        <w:tc>
          <w:tcPr>
            <w:tcW w:w="19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CA1AC9" w:rsidRPr="002E7992" w:rsidRDefault="00CA1AC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发证机构</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rsidR="00CA1AC9" w:rsidRPr="002E7992" w:rsidRDefault="00CA1AC9">
            <w:pPr>
              <w:widowControl/>
              <w:ind w:firstLine="200"/>
              <w:jc w:val="center"/>
              <w:rPr>
                <w:rFonts w:ascii="宋体" w:hAnsi="宋体" w:cs="宋体"/>
                <w:kern w:val="0"/>
                <w:sz w:val="24"/>
              </w:rPr>
            </w:pPr>
          </w:p>
        </w:tc>
      </w:tr>
      <w:tr w:rsidR="00CA1AC9" w:rsidRPr="002E7992" w:rsidTr="00E44E2C">
        <w:trPr>
          <w:trHeight w:val="399"/>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固定电话号码</w:t>
            </w:r>
          </w:p>
        </w:tc>
        <w:tc>
          <w:tcPr>
            <w:tcW w:w="177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CA1AC9" w:rsidRPr="002E7992" w:rsidRDefault="00CA1AC9">
            <w:pPr>
              <w:widowControl/>
              <w:jc w:val="center"/>
              <w:rPr>
                <w:rFonts w:ascii="宋体" w:hAnsi="宋体" w:cs="宋体"/>
                <w:b/>
                <w:bCs/>
                <w:kern w:val="0"/>
                <w:sz w:val="24"/>
              </w:rPr>
            </w:pPr>
          </w:p>
        </w:tc>
        <w:tc>
          <w:tcPr>
            <w:tcW w:w="1060" w:type="dxa"/>
            <w:tcBorders>
              <w:top w:val="single" w:sz="8" w:space="0" w:color="auto"/>
              <w:left w:val="single" w:sz="8" w:space="0" w:color="auto"/>
              <w:bottom w:val="single" w:sz="8" w:space="0" w:color="auto"/>
              <w:right w:val="single" w:sz="8" w:space="0" w:color="auto"/>
            </w:tcBorders>
            <w:shd w:val="clear" w:color="auto" w:fill="auto"/>
            <w:vAlign w:val="center"/>
          </w:tcPr>
          <w:p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传真号码</w:t>
            </w:r>
          </w:p>
        </w:tc>
        <w:tc>
          <w:tcPr>
            <w:tcW w:w="19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CA1AC9" w:rsidRPr="002E7992" w:rsidRDefault="00CA1AC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注册资金</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rsidR="00CA1AC9" w:rsidRPr="002E7992" w:rsidRDefault="00CA1AC9">
            <w:pPr>
              <w:widowControl/>
              <w:ind w:firstLine="200"/>
              <w:jc w:val="center"/>
              <w:rPr>
                <w:rFonts w:ascii="宋体" w:hAnsi="宋体" w:cs="宋体"/>
                <w:kern w:val="0"/>
                <w:sz w:val="24"/>
              </w:rPr>
            </w:pPr>
          </w:p>
        </w:tc>
      </w:tr>
      <w:tr w:rsidR="00CA1AC9" w:rsidRPr="002E7992" w:rsidTr="00E44E2C">
        <w:trPr>
          <w:trHeight w:val="399"/>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公司类型</w:t>
            </w:r>
          </w:p>
        </w:tc>
        <w:tc>
          <w:tcPr>
            <w:tcW w:w="338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CA1AC9" w:rsidRPr="002E7992" w:rsidRDefault="00CA1AC9">
            <w:pPr>
              <w:widowControl/>
              <w:jc w:val="left"/>
              <w:rPr>
                <w:rFonts w:ascii="宋体" w:hAnsi="宋体" w:cs="宋体"/>
                <w:b/>
                <w:bCs/>
                <w:kern w:val="0"/>
                <w:sz w:val="24"/>
              </w:rPr>
            </w:pPr>
          </w:p>
        </w:tc>
        <w:tc>
          <w:tcPr>
            <w:tcW w:w="16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机构性质</w:t>
            </w:r>
          </w:p>
        </w:tc>
        <w:tc>
          <w:tcPr>
            <w:tcW w:w="274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CA1AC9" w:rsidRPr="002E7992" w:rsidRDefault="00CA1AC9">
            <w:pPr>
              <w:widowControl/>
              <w:jc w:val="left"/>
              <w:rPr>
                <w:rFonts w:ascii="宋体" w:hAnsi="宋体" w:cs="宋体"/>
                <w:b/>
                <w:bCs/>
                <w:kern w:val="0"/>
                <w:sz w:val="24"/>
              </w:rPr>
            </w:pPr>
          </w:p>
        </w:tc>
      </w:tr>
      <w:tr w:rsidR="00CA1AC9" w:rsidRPr="002E7992" w:rsidTr="00E44E2C">
        <w:trPr>
          <w:trHeight w:val="399"/>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项目联系人</w:t>
            </w:r>
          </w:p>
        </w:tc>
        <w:tc>
          <w:tcPr>
            <w:tcW w:w="338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CA1AC9" w:rsidRPr="002E7992" w:rsidRDefault="00CA1AC9">
            <w:pPr>
              <w:widowControl/>
              <w:jc w:val="left"/>
              <w:rPr>
                <w:rFonts w:ascii="宋体" w:hAnsi="宋体" w:cs="宋体"/>
                <w:b/>
                <w:bCs/>
                <w:kern w:val="0"/>
                <w:sz w:val="24"/>
              </w:rPr>
            </w:pPr>
          </w:p>
        </w:tc>
        <w:tc>
          <w:tcPr>
            <w:tcW w:w="16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联系电话</w:t>
            </w:r>
          </w:p>
        </w:tc>
        <w:tc>
          <w:tcPr>
            <w:tcW w:w="274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CA1AC9" w:rsidRPr="002E7992" w:rsidRDefault="00CA1AC9">
            <w:pPr>
              <w:widowControl/>
              <w:jc w:val="left"/>
              <w:rPr>
                <w:rFonts w:ascii="宋体" w:hAnsi="宋体" w:cs="宋体"/>
                <w:b/>
                <w:bCs/>
                <w:kern w:val="0"/>
                <w:sz w:val="24"/>
              </w:rPr>
            </w:pPr>
          </w:p>
        </w:tc>
      </w:tr>
      <w:tr w:rsidR="00CA1AC9" w:rsidRPr="002E7992" w:rsidTr="00E44E2C">
        <w:trPr>
          <w:trHeight w:val="399"/>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经营范围</w:t>
            </w:r>
          </w:p>
        </w:tc>
        <w:tc>
          <w:tcPr>
            <w:tcW w:w="7749" w:type="dxa"/>
            <w:gridSpan w:val="8"/>
            <w:tcBorders>
              <w:top w:val="single" w:sz="8" w:space="0" w:color="auto"/>
              <w:left w:val="single" w:sz="8" w:space="0" w:color="auto"/>
              <w:bottom w:val="single" w:sz="8" w:space="0" w:color="auto"/>
              <w:right w:val="single" w:sz="8" w:space="0" w:color="auto"/>
            </w:tcBorders>
            <w:shd w:val="clear" w:color="auto" w:fill="auto"/>
            <w:vAlign w:val="center"/>
          </w:tcPr>
          <w:p w:rsidR="00CA1AC9" w:rsidRPr="002E7992" w:rsidRDefault="00CA1AC9">
            <w:pPr>
              <w:widowControl/>
              <w:rPr>
                <w:rFonts w:ascii="宋体" w:hAnsi="宋体" w:cs="宋体"/>
                <w:b/>
                <w:bCs/>
                <w:kern w:val="0"/>
                <w:sz w:val="24"/>
              </w:rPr>
            </w:pPr>
          </w:p>
          <w:p w:rsidR="00CA1AC9" w:rsidRPr="002E7992" w:rsidRDefault="00CA1AC9">
            <w:pPr>
              <w:widowControl/>
              <w:rPr>
                <w:rFonts w:ascii="宋体" w:hAnsi="宋体" w:cs="宋体"/>
                <w:b/>
                <w:bCs/>
                <w:kern w:val="0"/>
                <w:sz w:val="24"/>
              </w:rPr>
            </w:pPr>
          </w:p>
          <w:p w:rsidR="00CA1AC9" w:rsidRPr="002E7992" w:rsidRDefault="00CA1AC9">
            <w:pPr>
              <w:widowControl/>
              <w:rPr>
                <w:rFonts w:ascii="宋体" w:hAnsi="宋体" w:cs="宋体"/>
                <w:b/>
                <w:bCs/>
                <w:kern w:val="0"/>
                <w:sz w:val="24"/>
              </w:rPr>
            </w:pPr>
          </w:p>
          <w:p w:rsidR="00CA1AC9" w:rsidRPr="002E7992" w:rsidRDefault="00CA1AC9">
            <w:pPr>
              <w:widowControl/>
              <w:rPr>
                <w:rFonts w:ascii="宋体" w:hAnsi="宋体" w:cs="宋体"/>
                <w:b/>
                <w:bCs/>
                <w:kern w:val="0"/>
                <w:sz w:val="24"/>
              </w:rPr>
            </w:pPr>
          </w:p>
        </w:tc>
      </w:tr>
      <w:tr w:rsidR="00CA1AC9" w:rsidRPr="002E7992"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序号</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资质证书（认证项目）名称</w:t>
            </w: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发证机关</w:t>
            </w:r>
          </w:p>
        </w:tc>
      </w:tr>
      <w:tr w:rsidR="00CA1AC9" w:rsidRPr="002E7992"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1</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CA1AC9" w:rsidRPr="002E7992" w:rsidRDefault="00CA1AC9">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CA1AC9" w:rsidRPr="002E7992" w:rsidRDefault="00CA1AC9">
            <w:pPr>
              <w:widowControl/>
              <w:jc w:val="center"/>
              <w:rPr>
                <w:rFonts w:ascii="宋体" w:hAnsi="宋体" w:cs="宋体"/>
                <w:b/>
                <w:bCs/>
                <w:kern w:val="0"/>
                <w:sz w:val="24"/>
              </w:rPr>
            </w:pPr>
          </w:p>
        </w:tc>
      </w:tr>
      <w:tr w:rsidR="00CA1AC9" w:rsidRPr="002E7992"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2</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CA1AC9" w:rsidRPr="002E7992" w:rsidRDefault="00CA1AC9">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CA1AC9" w:rsidRPr="002E7992" w:rsidRDefault="00CA1AC9">
            <w:pPr>
              <w:widowControl/>
              <w:jc w:val="center"/>
              <w:rPr>
                <w:rFonts w:ascii="宋体" w:hAnsi="宋体" w:cs="宋体"/>
                <w:b/>
                <w:bCs/>
                <w:kern w:val="0"/>
                <w:sz w:val="24"/>
              </w:rPr>
            </w:pPr>
          </w:p>
        </w:tc>
      </w:tr>
      <w:tr w:rsidR="00CA1AC9" w:rsidRPr="002E7992"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3</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CA1AC9" w:rsidRPr="002E7992" w:rsidRDefault="00CA1AC9">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CA1AC9" w:rsidRPr="002E7992" w:rsidRDefault="00CA1AC9">
            <w:pPr>
              <w:widowControl/>
              <w:jc w:val="center"/>
              <w:rPr>
                <w:rFonts w:ascii="宋体" w:hAnsi="宋体" w:cs="宋体"/>
                <w:b/>
                <w:bCs/>
                <w:kern w:val="0"/>
                <w:sz w:val="24"/>
              </w:rPr>
            </w:pPr>
          </w:p>
        </w:tc>
      </w:tr>
      <w:tr w:rsidR="00CA1AC9" w:rsidRPr="002E7992"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CA1AC9" w:rsidRPr="002E7992" w:rsidRDefault="00CA1AC9">
            <w:pPr>
              <w:widowControl/>
              <w:jc w:val="center"/>
              <w:rPr>
                <w:rFonts w:ascii="宋体" w:hAnsi="宋体" w:cs="宋体"/>
                <w:b/>
                <w:bCs/>
                <w:kern w:val="0"/>
                <w:sz w:val="24"/>
              </w:rPr>
            </w:pP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CA1AC9" w:rsidRPr="002E7992" w:rsidRDefault="00CA1AC9">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CA1AC9" w:rsidRPr="002E7992" w:rsidRDefault="00CA1AC9">
            <w:pPr>
              <w:widowControl/>
              <w:jc w:val="center"/>
              <w:rPr>
                <w:rFonts w:ascii="宋体" w:hAnsi="宋体" w:cs="宋体"/>
                <w:b/>
                <w:bCs/>
                <w:kern w:val="0"/>
                <w:sz w:val="24"/>
              </w:rPr>
            </w:pPr>
          </w:p>
        </w:tc>
      </w:tr>
      <w:tr w:rsidR="00CA1AC9" w:rsidRPr="002E7992" w:rsidTr="00E44E2C">
        <w:trPr>
          <w:trHeight w:val="397"/>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主要服务行业</w:t>
            </w:r>
          </w:p>
        </w:tc>
        <w:tc>
          <w:tcPr>
            <w:tcW w:w="264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CA1AC9" w:rsidRPr="002E7992" w:rsidRDefault="00CA1AC9">
            <w:pPr>
              <w:widowControl/>
              <w:jc w:val="center"/>
              <w:rPr>
                <w:rFonts w:ascii="宋体" w:hAnsi="宋体" w:cs="宋体"/>
                <w:b/>
                <w:bCs/>
                <w:kern w:val="0"/>
                <w:sz w:val="24"/>
              </w:rPr>
            </w:pPr>
          </w:p>
        </w:tc>
        <w:tc>
          <w:tcPr>
            <w:tcW w:w="19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主要客户</w:t>
            </w: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CA1AC9" w:rsidRPr="002E7992" w:rsidRDefault="00CA1AC9">
            <w:pPr>
              <w:widowControl/>
              <w:jc w:val="center"/>
              <w:rPr>
                <w:rFonts w:ascii="宋体" w:hAnsi="宋体" w:cs="宋体"/>
                <w:b/>
                <w:bCs/>
                <w:kern w:val="0"/>
                <w:sz w:val="24"/>
              </w:rPr>
            </w:pPr>
          </w:p>
        </w:tc>
      </w:tr>
      <w:tr w:rsidR="00CA1AC9" w:rsidRPr="002E7992" w:rsidTr="00E44E2C">
        <w:trPr>
          <w:trHeight w:val="397"/>
        </w:trPr>
        <w:tc>
          <w:tcPr>
            <w:tcW w:w="9356"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近三年类似业绩</w:t>
            </w:r>
          </w:p>
        </w:tc>
      </w:tr>
      <w:tr w:rsidR="00CA1AC9" w:rsidRPr="002E7992"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序号</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服务单位</w:t>
            </w: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项目内容</w:t>
            </w:r>
          </w:p>
        </w:tc>
      </w:tr>
      <w:tr w:rsidR="00CA1AC9" w:rsidRPr="002E7992"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1</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CA1AC9" w:rsidRPr="002E7992" w:rsidRDefault="00CA1AC9">
            <w:pPr>
              <w:widowControl/>
              <w:jc w:val="center"/>
              <w:rPr>
                <w:rFonts w:ascii="宋体" w:hAnsi="宋体" w:cs="宋体"/>
                <w:b/>
                <w:bCs/>
                <w:kern w:val="0"/>
                <w:sz w:val="24"/>
              </w:rPr>
            </w:pP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CA1AC9" w:rsidRPr="002E7992" w:rsidRDefault="00CA1AC9">
            <w:pPr>
              <w:widowControl/>
              <w:jc w:val="center"/>
              <w:rPr>
                <w:rFonts w:ascii="宋体" w:hAnsi="宋体" w:cs="宋体"/>
                <w:b/>
                <w:bCs/>
                <w:kern w:val="0"/>
                <w:sz w:val="24"/>
              </w:rPr>
            </w:pPr>
          </w:p>
        </w:tc>
      </w:tr>
      <w:tr w:rsidR="00CA1AC9" w:rsidRPr="002E7992"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2</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CA1AC9" w:rsidRPr="002E7992" w:rsidRDefault="00CA1AC9">
            <w:pPr>
              <w:widowControl/>
              <w:jc w:val="center"/>
              <w:rPr>
                <w:rFonts w:ascii="宋体" w:hAnsi="宋体" w:cs="宋体"/>
                <w:b/>
                <w:bCs/>
                <w:kern w:val="0"/>
                <w:sz w:val="24"/>
              </w:rPr>
            </w:pP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CA1AC9" w:rsidRPr="002E7992" w:rsidRDefault="00CA1AC9">
            <w:pPr>
              <w:widowControl/>
              <w:jc w:val="center"/>
              <w:rPr>
                <w:rFonts w:ascii="宋体" w:hAnsi="宋体" w:cs="宋体"/>
                <w:b/>
                <w:bCs/>
                <w:kern w:val="0"/>
                <w:sz w:val="24"/>
              </w:rPr>
            </w:pPr>
          </w:p>
        </w:tc>
      </w:tr>
      <w:tr w:rsidR="00CA1AC9" w:rsidRPr="002E7992"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3</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CA1AC9" w:rsidRPr="002E7992" w:rsidRDefault="00CA1AC9">
            <w:pPr>
              <w:widowControl/>
              <w:jc w:val="center"/>
              <w:rPr>
                <w:rFonts w:ascii="宋体" w:hAnsi="宋体" w:cs="宋体"/>
                <w:b/>
                <w:bCs/>
                <w:kern w:val="0"/>
                <w:sz w:val="24"/>
              </w:rPr>
            </w:pP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tcPr>
          <w:p w:rsidR="00CA1AC9" w:rsidRPr="002E7992" w:rsidRDefault="00CA1AC9">
            <w:pPr>
              <w:widowControl/>
              <w:jc w:val="center"/>
              <w:rPr>
                <w:b/>
                <w:bCs/>
                <w:kern w:val="0"/>
                <w:sz w:val="24"/>
              </w:rPr>
            </w:pPr>
          </w:p>
        </w:tc>
      </w:tr>
      <w:tr w:rsidR="00CA1AC9" w:rsidRPr="002E7992" w:rsidTr="00E44E2C">
        <w:trPr>
          <w:trHeight w:val="399"/>
        </w:trPr>
        <w:tc>
          <w:tcPr>
            <w:tcW w:w="1072" w:type="dxa"/>
            <w:gridSpan w:val="2"/>
            <w:tcBorders>
              <w:top w:val="single" w:sz="8" w:space="0" w:color="auto"/>
              <w:left w:val="nil"/>
              <w:bottom w:val="nil"/>
              <w:right w:val="nil"/>
            </w:tcBorders>
            <w:shd w:val="clear" w:color="auto" w:fill="auto"/>
            <w:vAlign w:val="center"/>
          </w:tcPr>
          <w:p w:rsidR="00CA1AC9" w:rsidRPr="002E7992" w:rsidRDefault="00CA1AC9">
            <w:pPr>
              <w:widowControl/>
              <w:ind w:firstLine="200"/>
              <w:jc w:val="left"/>
              <w:rPr>
                <w:rFonts w:ascii="Calibri" w:hAnsi="Calibri" w:cs="宋体"/>
                <w:kern w:val="0"/>
                <w:szCs w:val="21"/>
              </w:rPr>
            </w:pPr>
          </w:p>
        </w:tc>
        <w:tc>
          <w:tcPr>
            <w:tcW w:w="535" w:type="dxa"/>
            <w:gridSpan w:val="2"/>
            <w:tcBorders>
              <w:top w:val="single" w:sz="8" w:space="0" w:color="auto"/>
              <w:left w:val="nil"/>
              <w:bottom w:val="nil"/>
              <w:right w:val="nil"/>
            </w:tcBorders>
            <w:shd w:val="clear" w:color="auto" w:fill="auto"/>
            <w:vAlign w:val="center"/>
          </w:tcPr>
          <w:p w:rsidR="00CA1AC9" w:rsidRPr="002E7992" w:rsidRDefault="00CA1AC9">
            <w:pPr>
              <w:widowControl/>
              <w:ind w:firstLine="200"/>
              <w:jc w:val="left"/>
              <w:rPr>
                <w:rFonts w:ascii="Calibri" w:hAnsi="Calibri" w:cs="宋体"/>
                <w:kern w:val="0"/>
                <w:szCs w:val="21"/>
              </w:rPr>
            </w:pPr>
          </w:p>
        </w:tc>
        <w:tc>
          <w:tcPr>
            <w:tcW w:w="1585" w:type="dxa"/>
            <w:tcBorders>
              <w:top w:val="single" w:sz="8" w:space="0" w:color="auto"/>
              <w:left w:val="nil"/>
              <w:bottom w:val="nil"/>
              <w:right w:val="nil"/>
            </w:tcBorders>
            <w:shd w:val="clear" w:color="auto" w:fill="auto"/>
            <w:vAlign w:val="center"/>
          </w:tcPr>
          <w:p w:rsidR="00CA1AC9" w:rsidRPr="002E7992" w:rsidRDefault="00CA1AC9">
            <w:pPr>
              <w:widowControl/>
              <w:ind w:firstLine="200"/>
              <w:jc w:val="left"/>
              <w:rPr>
                <w:rFonts w:ascii="Calibri" w:hAnsi="Calibri" w:cs="宋体"/>
                <w:kern w:val="0"/>
                <w:szCs w:val="21"/>
              </w:rPr>
            </w:pPr>
          </w:p>
        </w:tc>
        <w:tc>
          <w:tcPr>
            <w:tcW w:w="1060" w:type="dxa"/>
            <w:tcBorders>
              <w:top w:val="single" w:sz="8" w:space="0" w:color="auto"/>
              <w:left w:val="nil"/>
              <w:bottom w:val="nil"/>
              <w:right w:val="nil"/>
            </w:tcBorders>
            <w:shd w:val="clear" w:color="auto" w:fill="auto"/>
            <w:vAlign w:val="center"/>
          </w:tcPr>
          <w:p w:rsidR="00CA1AC9" w:rsidRPr="002E7992" w:rsidRDefault="00CA1AC9">
            <w:pPr>
              <w:widowControl/>
              <w:ind w:firstLine="200"/>
              <w:jc w:val="left"/>
              <w:rPr>
                <w:rFonts w:ascii="Calibri" w:hAnsi="Calibri" w:cs="宋体"/>
                <w:kern w:val="0"/>
                <w:szCs w:val="21"/>
              </w:rPr>
            </w:pPr>
          </w:p>
        </w:tc>
        <w:tc>
          <w:tcPr>
            <w:tcW w:w="740" w:type="dxa"/>
            <w:tcBorders>
              <w:top w:val="single" w:sz="8" w:space="0" w:color="auto"/>
              <w:left w:val="nil"/>
              <w:bottom w:val="nil"/>
              <w:right w:val="nil"/>
            </w:tcBorders>
            <w:shd w:val="clear" w:color="auto" w:fill="auto"/>
            <w:vAlign w:val="center"/>
          </w:tcPr>
          <w:p w:rsidR="00CA1AC9" w:rsidRPr="002E7992" w:rsidRDefault="00CA1AC9">
            <w:pPr>
              <w:widowControl/>
              <w:ind w:firstLine="200"/>
              <w:jc w:val="left"/>
              <w:rPr>
                <w:rFonts w:ascii="Calibri" w:hAnsi="Calibri" w:cs="宋体"/>
                <w:kern w:val="0"/>
                <w:szCs w:val="21"/>
              </w:rPr>
            </w:pPr>
          </w:p>
        </w:tc>
        <w:tc>
          <w:tcPr>
            <w:tcW w:w="1180" w:type="dxa"/>
            <w:tcBorders>
              <w:top w:val="single" w:sz="8" w:space="0" w:color="auto"/>
              <w:left w:val="nil"/>
              <w:bottom w:val="nil"/>
              <w:right w:val="nil"/>
            </w:tcBorders>
            <w:shd w:val="clear" w:color="auto" w:fill="auto"/>
            <w:vAlign w:val="center"/>
          </w:tcPr>
          <w:p w:rsidR="00CA1AC9" w:rsidRPr="002E7992" w:rsidRDefault="00CA1AC9">
            <w:pPr>
              <w:widowControl/>
              <w:ind w:firstLine="200"/>
              <w:jc w:val="left"/>
              <w:rPr>
                <w:rFonts w:ascii="Calibri" w:hAnsi="Calibri" w:cs="宋体"/>
                <w:kern w:val="0"/>
                <w:szCs w:val="21"/>
              </w:rPr>
            </w:pPr>
          </w:p>
        </w:tc>
        <w:tc>
          <w:tcPr>
            <w:tcW w:w="440" w:type="dxa"/>
            <w:tcBorders>
              <w:top w:val="single" w:sz="8" w:space="0" w:color="auto"/>
              <w:left w:val="nil"/>
              <w:bottom w:val="nil"/>
              <w:right w:val="nil"/>
            </w:tcBorders>
            <w:shd w:val="clear" w:color="auto" w:fill="auto"/>
            <w:vAlign w:val="center"/>
          </w:tcPr>
          <w:p w:rsidR="00CA1AC9" w:rsidRPr="002E7992" w:rsidRDefault="00CA1AC9">
            <w:pPr>
              <w:widowControl/>
              <w:ind w:firstLine="200"/>
              <w:jc w:val="left"/>
              <w:rPr>
                <w:rFonts w:ascii="Calibri" w:hAnsi="Calibri" w:cs="宋体"/>
                <w:kern w:val="0"/>
                <w:szCs w:val="21"/>
              </w:rPr>
            </w:pPr>
          </w:p>
        </w:tc>
        <w:tc>
          <w:tcPr>
            <w:tcW w:w="236" w:type="dxa"/>
            <w:tcBorders>
              <w:top w:val="single" w:sz="8" w:space="0" w:color="auto"/>
              <w:left w:val="nil"/>
              <w:bottom w:val="nil"/>
              <w:right w:val="nil"/>
            </w:tcBorders>
            <w:shd w:val="clear" w:color="auto" w:fill="auto"/>
            <w:vAlign w:val="center"/>
          </w:tcPr>
          <w:p w:rsidR="00CA1AC9" w:rsidRPr="002E7992" w:rsidRDefault="00CA1AC9">
            <w:pPr>
              <w:widowControl/>
              <w:ind w:firstLine="200"/>
              <w:jc w:val="left"/>
              <w:rPr>
                <w:rFonts w:ascii="Calibri" w:hAnsi="Calibri" w:cs="宋体"/>
                <w:kern w:val="0"/>
                <w:szCs w:val="21"/>
              </w:rPr>
            </w:pPr>
          </w:p>
        </w:tc>
        <w:tc>
          <w:tcPr>
            <w:tcW w:w="723" w:type="dxa"/>
            <w:tcBorders>
              <w:top w:val="single" w:sz="8" w:space="0" w:color="auto"/>
              <w:left w:val="nil"/>
              <w:bottom w:val="nil"/>
              <w:right w:val="nil"/>
            </w:tcBorders>
            <w:shd w:val="clear" w:color="auto" w:fill="auto"/>
            <w:vAlign w:val="center"/>
          </w:tcPr>
          <w:p w:rsidR="00CA1AC9" w:rsidRPr="002E7992" w:rsidRDefault="00CA1AC9">
            <w:pPr>
              <w:widowControl/>
              <w:ind w:firstLine="200"/>
              <w:jc w:val="left"/>
              <w:rPr>
                <w:rFonts w:ascii="Calibri" w:hAnsi="Calibri" w:cs="宋体"/>
                <w:kern w:val="0"/>
                <w:szCs w:val="21"/>
              </w:rPr>
            </w:pPr>
          </w:p>
        </w:tc>
        <w:tc>
          <w:tcPr>
            <w:tcW w:w="1785" w:type="dxa"/>
            <w:tcBorders>
              <w:top w:val="single" w:sz="8" w:space="0" w:color="auto"/>
              <w:left w:val="nil"/>
              <w:bottom w:val="nil"/>
              <w:right w:val="nil"/>
            </w:tcBorders>
            <w:shd w:val="clear" w:color="auto" w:fill="auto"/>
            <w:vAlign w:val="center"/>
          </w:tcPr>
          <w:p w:rsidR="00CA1AC9" w:rsidRPr="002E7992" w:rsidRDefault="00CA1AC9">
            <w:pPr>
              <w:widowControl/>
              <w:ind w:firstLine="200"/>
              <w:jc w:val="left"/>
              <w:rPr>
                <w:rFonts w:ascii="Calibri" w:hAnsi="Calibri" w:cs="宋体"/>
                <w:kern w:val="0"/>
                <w:szCs w:val="21"/>
              </w:rPr>
            </w:pPr>
          </w:p>
        </w:tc>
      </w:tr>
      <w:tr w:rsidR="00CA1AC9" w:rsidRPr="002E7992" w:rsidTr="00E44E2C">
        <w:trPr>
          <w:trHeight w:val="399"/>
        </w:trPr>
        <w:tc>
          <w:tcPr>
            <w:tcW w:w="9356" w:type="dxa"/>
            <w:gridSpan w:val="12"/>
            <w:tcBorders>
              <w:top w:val="nil"/>
              <w:left w:val="nil"/>
              <w:bottom w:val="nil"/>
              <w:right w:val="nil"/>
            </w:tcBorders>
            <w:shd w:val="clear" w:color="auto" w:fill="auto"/>
            <w:vAlign w:val="center"/>
          </w:tcPr>
          <w:p w:rsidR="00CA1AC9" w:rsidRPr="002E7992" w:rsidRDefault="00CA1AC9" w:rsidP="00EE2E59">
            <w:pPr>
              <w:spacing w:line="400" w:lineRule="exact"/>
              <w:rPr>
                <w:sz w:val="28"/>
                <w:szCs w:val="28"/>
              </w:rPr>
            </w:pPr>
          </w:p>
          <w:p w:rsidR="00CA1AC9" w:rsidRPr="002E7992" w:rsidRDefault="00B67EFF">
            <w:pPr>
              <w:spacing w:line="400" w:lineRule="exact"/>
              <w:rPr>
                <w:sz w:val="28"/>
                <w:szCs w:val="28"/>
              </w:rPr>
            </w:pPr>
            <w:r w:rsidRPr="002E7992">
              <w:rPr>
                <w:rFonts w:hint="eastAsia"/>
                <w:sz w:val="28"/>
                <w:szCs w:val="28"/>
              </w:rPr>
              <w:t>报名单位（盖章）：</w:t>
            </w:r>
          </w:p>
        </w:tc>
      </w:tr>
    </w:tbl>
    <w:p w:rsidR="00CA1AC9" w:rsidRPr="002E7992" w:rsidRDefault="00CA1AC9">
      <w:pPr>
        <w:spacing w:line="400" w:lineRule="exact"/>
        <w:ind w:left="560" w:hangingChars="200" w:hanging="560"/>
        <w:rPr>
          <w:sz w:val="28"/>
          <w:szCs w:val="28"/>
        </w:rPr>
      </w:pPr>
    </w:p>
    <w:p w:rsidR="00CA1AC9" w:rsidRPr="002E7992" w:rsidRDefault="00B67EFF">
      <w:pPr>
        <w:spacing w:line="400" w:lineRule="exact"/>
        <w:ind w:left="560" w:hangingChars="200" w:hanging="560"/>
        <w:rPr>
          <w:sz w:val="28"/>
          <w:szCs w:val="28"/>
        </w:rPr>
      </w:pPr>
      <w:r w:rsidRPr="002E7992">
        <w:rPr>
          <w:rFonts w:hint="eastAsia"/>
          <w:sz w:val="28"/>
          <w:szCs w:val="28"/>
        </w:rPr>
        <w:t>日期：</w:t>
      </w:r>
      <w:r w:rsidR="009C0909">
        <w:rPr>
          <w:rFonts w:hint="eastAsia"/>
          <w:sz w:val="28"/>
          <w:szCs w:val="28"/>
        </w:rPr>
        <w:t>202</w:t>
      </w:r>
      <w:r w:rsidR="009C0909">
        <w:rPr>
          <w:sz w:val="28"/>
          <w:szCs w:val="28"/>
        </w:rPr>
        <w:t>4</w:t>
      </w:r>
      <w:r w:rsidR="008D67DE">
        <w:rPr>
          <w:rFonts w:hint="eastAsia"/>
          <w:sz w:val="28"/>
          <w:szCs w:val="28"/>
        </w:rPr>
        <w:t>年</w:t>
      </w:r>
      <w:r w:rsidR="00E44E2C" w:rsidRPr="002E7992">
        <w:rPr>
          <w:rFonts w:hint="eastAsia"/>
          <w:sz w:val="28"/>
          <w:szCs w:val="28"/>
        </w:rPr>
        <w:t xml:space="preserve"> </w:t>
      </w:r>
      <w:r w:rsidR="00E44E2C" w:rsidRPr="002E7992">
        <w:rPr>
          <w:sz w:val="28"/>
          <w:szCs w:val="28"/>
        </w:rPr>
        <w:t xml:space="preserve">  </w:t>
      </w:r>
      <w:r w:rsidRPr="002E7992">
        <w:rPr>
          <w:rFonts w:hint="eastAsia"/>
          <w:sz w:val="28"/>
          <w:szCs w:val="28"/>
        </w:rPr>
        <w:t>月</w:t>
      </w:r>
      <w:r w:rsidR="00E44E2C" w:rsidRPr="002E7992">
        <w:rPr>
          <w:rFonts w:hint="eastAsia"/>
          <w:sz w:val="28"/>
          <w:szCs w:val="28"/>
        </w:rPr>
        <w:t xml:space="preserve"> </w:t>
      </w:r>
      <w:r w:rsidR="00E44E2C" w:rsidRPr="002E7992">
        <w:rPr>
          <w:sz w:val="28"/>
          <w:szCs w:val="28"/>
        </w:rPr>
        <w:t xml:space="preserve"> </w:t>
      </w:r>
      <w:r w:rsidRPr="002E7992">
        <w:rPr>
          <w:rFonts w:hint="eastAsia"/>
          <w:sz w:val="28"/>
          <w:szCs w:val="28"/>
        </w:rPr>
        <w:t>日</w:t>
      </w:r>
    </w:p>
    <w:bookmarkEnd w:id="20"/>
    <w:p w:rsidR="006B6C86" w:rsidRPr="002E7992" w:rsidRDefault="00B67EFF" w:rsidP="00D35C86">
      <w:pPr>
        <w:spacing w:line="400" w:lineRule="exact"/>
        <w:ind w:left="560" w:hangingChars="200" w:hanging="560"/>
        <w:rPr>
          <w:rFonts w:ascii="宋体" w:hAnsi="宋体"/>
          <w:bCs/>
          <w:sz w:val="30"/>
          <w:szCs w:val="30"/>
        </w:rPr>
      </w:pPr>
      <w:r w:rsidRPr="002E7992">
        <w:rPr>
          <w:sz w:val="28"/>
          <w:szCs w:val="28"/>
        </w:rPr>
        <w:br w:type="page"/>
      </w:r>
      <w:r w:rsidRPr="002E7992">
        <w:rPr>
          <w:rFonts w:ascii="宋体" w:hAnsi="宋体" w:hint="eastAsia"/>
          <w:bCs/>
          <w:sz w:val="30"/>
          <w:szCs w:val="30"/>
        </w:rPr>
        <w:lastRenderedPageBreak/>
        <w:t>附件3</w:t>
      </w:r>
    </w:p>
    <w:p w:rsidR="00CA1AC9" w:rsidRPr="002E7992" w:rsidRDefault="00B67EFF">
      <w:pPr>
        <w:spacing w:line="500" w:lineRule="exact"/>
        <w:jc w:val="center"/>
        <w:rPr>
          <w:rFonts w:eastAsia="黑体"/>
          <w:b/>
          <w:bCs/>
          <w:sz w:val="36"/>
        </w:rPr>
      </w:pPr>
      <w:r w:rsidRPr="002E7992">
        <w:rPr>
          <w:rFonts w:eastAsia="黑体" w:hint="eastAsia"/>
          <w:b/>
          <w:bCs/>
          <w:sz w:val="36"/>
        </w:rPr>
        <w:t>法定代表人身份证明书</w:t>
      </w:r>
    </w:p>
    <w:p w:rsidR="00813B6F" w:rsidRPr="002E7992" w:rsidRDefault="00813B6F" w:rsidP="00813B6F">
      <w:pPr>
        <w:spacing w:line="500" w:lineRule="exact"/>
        <w:rPr>
          <w:b/>
          <w:bCs/>
          <w:szCs w:val="21"/>
        </w:rPr>
      </w:pPr>
    </w:p>
    <w:p w:rsidR="00CA1AC9" w:rsidRPr="002E7992" w:rsidRDefault="00B67EFF" w:rsidP="00813B6F">
      <w:pPr>
        <w:spacing w:line="500" w:lineRule="exact"/>
        <w:ind w:firstLineChars="400" w:firstLine="1120"/>
        <w:rPr>
          <w:rFonts w:ascii="宋体" w:hAnsi="宋体" w:cs="宋体"/>
          <w:sz w:val="28"/>
        </w:rPr>
      </w:pPr>
      <w:bookmarkStart w:id="21" w:name="_Hlk33473365"/>
      <w:r w:rsidRPr="002E7992">
        <w:rPr>
          <w:rFonts w:ascii="宋体" w:hAnsi="宋体" w:cs="宋体" w:hint="eastAsia"/>
          <w:sz w:val="28"/>
        </w:rPr>
        <w:t>在我单位任</w:t>
      </w:r>
      <w:r w:rsidR="00813B6F" w:rsidRPr="002E7992">
        <w:rPr>
          <w:rFonts w:ascii="宋体" w:hAnsi="宋体" w:cs="宋体" w:hint="eastAsia"/>
          <w:sz w:val="28"/>
          <w:u w:val="single"/>
        </w:rPr>
        <w:t xml:space="preserve"> </w:t>
      </w:r>
      <w:r w:rsidR="00813B6F" w:rsidRPr="002E7992">
        <w:rPr>
          <w:rFonts w:ascii="宋体" w:hAnsi="宋体" w:cs="宋体"/>
          <w:sz w:val="28"/>
          <w:u w:val="single"/>
        </w:rPr>
        <w:t xml:space="preserve">    </w:t>
      </w:r>
      <w:r w:rsidRPr="002E7992">
        <w:rPr>
          <w:rFonts w:ascii="宋体" w:hAnsi="宋体" w:cs="宋体" w:hint="eastAsia"/>
          <w:sz w:val="28"/>
        </w:rPr>
        <w:t>职务，是我单位法定代表人，身份证号为</w:t>
      </w:r>
      <w:r w:rsidR="00813B6F" w:rsidRPr="002E7992">
        <w:rPr>
          <w:rFonts w:ascii="宋体" w:hAnsi="宋体" w:cs="宋体" w:hint="eastAsia"/>
          <w:sz w:val="28"/>
          <w:u w:val="single"/>
        </w:rPr>
        <w:t xml:space="preserve"> </w:t>
      </w:r>
      <w:r w:rsidR="00813B6F" w:rsidRPr="002E7992">
        <w:rPr>
          <w:rFonts w:ascii="宋体" w:hAnsi="宋体" w:cs="宋体"/>
          <w:sz w:val="28"/>
          <w:u w:val="single"/>
        </w:rPr>
        <w:t xml:space="preserve">     </w:t>
      </w:r>
      <w:r w:rsidRPr="002E7992">
        <w:rPr>
          <w:rFonts w:ascii="宋体" w:hAnsi="宋体" w:cs="宋体" w:hint="eastAsia"/>
          <w:sz w:val="28"/>
        </w:rPr>
        <w:t>，特此证明。</w:t>
      </w:r>
    </w:p>
    <w:p w:rsidR="00CA1AC9" w:rsidRPr="002E7992" w:rsidRDefault="00CA1AC9">
      <w:pPr>
        <w:spacing w:line="500" w:lineRule="exact"/>
        <w:ind w:firstLineChars="224" w:firstLine="627"/>
        <w:rPr>
          <w:rFonts w:ascii="宋体" w:hAnsi="宋体" w:cs="宋体"/>
          <w:sz w:val="28"/>
        </w:rPr>
      </w:pPr>
    </w:p>
    <w:p w:rsidR="00CA1AC9" w:rsidRPr="002E7992" w:rsidRDefault="00B67EFF">
      <w:pPr>
        <w:spacing w:line="500" w:lineRule="exact"/>
        <w:jc w:val="left"/>
        <w:rPr>
          <w:rFonts w:ascii="宋体" w:hAnsi="宋体" w:cs="宋体"/>
          <w:sz w:val="28"/>
        </w:rPr>
      </w:pPr>
      <w:r w:rsidRPr="002E7992">
        <w:rPr>
          <w:rFonts w:ascii="宋体" w:hAnsi="宋体" w:cs="宋体" w:hint="eastAsia"/>
          <w:sz w:val="28"/>
        </w:rPr>
        <w:t>（单位盖章）</w:t>
      </w:r>
    </w:p>
    <w:p w:rsidR="00CA1AC9" w:rsidRPr="002E7992" w:rsidRDefault="00CA1AC9">
      <w:pPr>
        <w:spacing w:line="500" w:lineRule="exact"/>
        <w:ind w:firstLineChars="224" w:firstLine="627"/>
        <w:rPr>
          <w:rFonts w:hAnsi="宋体" w:cs="宋体"/>
          <w:sz w:val="28"/>
          <w:szCs w:val="28"/>
        </w:rPr>
      </w:pPr>
    </w:p>
    <w:p w:rsidR="00CA1AC9" w:rsidRPr="002E7992" w:rsidRDefault="00B67EFF">
      <w:pPr>
        <w:spacing w:line="500" w:lineRule="exact"/>
        <w:rPr>
          <w:rFonts w:ascii="宋体" w:hAnsi="宋体" w:cs="宋体"/>
          <w:sz w:val="28"/>
        </w:rPr>
      </w:pPr>
      <w:r w:rsidRPr="002E7992">
        <w:rPr>
          <w:rFonts w:hAnsi="宋体" w:cs="宋体" w:hint="eastAsia"/>
          <w:sz w:val="28"/>
          <w:szCs w:val="28"/>
        </w:rPr>
        <w:t>日期：</w:t>
      </w:r>
      <w:r w:rsidR="009C0909">
        <w:rPr>
          <w:rFonts w:hAnsi="宋体" w:cs="宋体" w:hint="eastAsia"/>
          <w:sz w:val="28"/>
          <w:szCs w:val="28"/>
        </w:rPr>
        <w:t>202</w:t>
      </w:r>
      <w:r w:rsidR="009C0909">
        <w:rPr>
          <w:rFonts w:hAnsi="宋体" w:cs="宋体"/>
          <w:sz w:val="28"/>
          <w:szCs w:val="28"/>
        </w:rPr>
        <w:t>4</w:t>
      </w:r>
      <w:r w:rsidR="008D67DE">
        <w:rPr>
          <w:rFonts w:hAnsi="宋体" w:cs="宋体" w:hint="eastAsia"/>
          <w:sz w:val="28"/>
          <w:szCs w:val="28"/>
        </w:rPr>
        <w:t>年</w:t>
      </w:r>
      <w:r w:rsidR="00E44E2C" w:rsidRPr="002E7992">
        <w:rPr>
          <w:rFonts w:hAnsi="宋体" w:cs="宋体" w:hint="eastAsia"/>
          <w:sz w:val="28"/>
          <w:szCs w:val="28"/>
        </w:rPr>
        <w:t xml:space="preserve"> </w:t>
      </w:r>
      <w:r w:rsidR="00E44E2C" w:rsidRPr="002E7992">
        <w:rPr>
          <w:rFonts w:hAnsi="宋体" w:cs="宋体"/>
          <w:sz w:val="28"/>
          <w:szCs w:val="28"/>
        </w:rPr>
        <w:t xml:space="preserve">  </w:t>
      </w:r>
      <w:r w:rsidRPr="002E7992">
        <w:rPr>
          <w:rFonts w:hAnsi="宋体" w:cs="宋体" w:hint="eastAsia"/>
          <w:sz w:val="28"/>
          <w:szCs w:val="28"/>
        </w:rPr>
        <w:t>月</w:t>
      </w:r>
      <w:r w:rsidR="00E44E2C" w:rsidRPr="002E7992">
        <w:rPr>
          <w:rFonts w:hAnsi="宋体" w:cs="宋体" w:hint="eastAsia"/>
          <w:sz w:val="28"/>
          <w:szCs w:val="28"/>
        </w:rPr>
        <w:t xml:space="preserve"> </w:t>
      </w:r>
      <w:r w:rsidR="00E44E2C" w:rsidRPr="002E7992">
        <w:rPr>
          <w:rFonts w:hAnsi="宋体" w:cs="宋体"/>
          <w:sz w:val="28"/>
          <w:szCs w:val="28"/>
        </w:rPr>
        <w:t xml:space="preserve"> </w:t>
      </w:r>
      <w:r w:rsidRPr="002E7992">
        <w:rPr>
          <w:rFonts w:hAnsi="宋体" w:cs="宋体" w:hint="eastAsia"/>
          <w:sz w:val="28"/>
          <w:szCs w:val="28"/>
        </w:rPr>
        <w:t>日</w:t>
      </w:r>
    </w:p>
    <w:p w:rsidR="00CA1AC9" w:rsidRPr="002E7992" w:rsidRDefault="00B67EFF">
      <w:pPr>
        <w:spacing w:line="500" w:lineRule="exact"/>
        <w:rPr>
          <w:rFonts w:ascii="宋体" w:hAnsi="宋体" w:cs="宋体"/>
          <w:sz w:val="28"/>
        </w:rPr>
      </w:pPr>
      <w:r w:rsidRPr="002E7992">
        <w:rPr>
          <w:rFonts w:ascii="宋体" w:hAnsi="宋体" w:cs="宋体" w:hint="eastAsia"/>
          <w:sz w:val="28"/>
        </w:rPr>
        <w:t xml:space="preserve">单位通信地址：                                </w:t>
      </w:r>
    </w:p>
    <w:p w:rsidR="00CA1AC9" w:rsidRPr="002E7992" w:rsidRDefault="00CA1AC9">
      <w:pPr>
        <w:spacing w:line="500" w:lineRule="exact"/>
        <w:rPr>
          <w:rFonts w:ascii="宋体" w:hAnsi="宋体" w:cs="宋体"/>
          <w:sz w:val="28"/>
        </w:rPr>
      </w:pPr>
    </w:p>
    <w:p w:rsidR="00CA1AC9" w:rsidRPr="002E7992" w:rsidRDefault="00B67EFF">
      <w:pPr>
        <w:spacing w:line="500" w:lineRule="exact"/>
        <w:rPr>
          <w:rFonts w:ascii="宋体" w:hAnsi="宋体" w:cs="宋体"/>
          <w:sz w:val="28"/>
        </w:rPr>
      </w:pPr>
      <w:r w:rsidRPr="002E7992">
        <w:rPr>
          <w:rFonts w:ascii="宋体" w:hAnsi="宋体" w:cs="宋体" w:hint="eastAsia"/>
          <w:sz w:val="28"/>
        </w:rPr>
        <w:t xml:space="preserve">邮政编码：                 单位联系电话：   </w:t>
      </w:r>
    </w:p>
    <w:p w:rsidR="00CA1AC9" w:rsidRPr="002E7992" w:rsidRDefault="00CA1AC9"/>
    <w:p w:rsidR="00CA1AC9" w:rsidRPr="002E7992" w:rsidRDefault="00B67EFF">
      <w:pPr>
        <w:spacing w:line="360" w:lineRule="auto"/>
        <w:rPr>
          <w:rFonts w:ascii="宋体" w:hAnsi="宋体" w:cs="Arial"/>
          <w:color w:val="000000"/>
          <w:sz w:val="28"/>
          <w:szCs w:val="28"/>
        </w:rPr>
      </w:pPr>
      <w:r w:rsidRPr="002E7992">
        <w:rPr>
          <w:rFonts w:ascii="宋体" w:hAnsi="宋体" w:cs="Arial" w:hint="eastAsia"/>
          <w:color w:val="000000"/>
          <w:sz w:val="28"/>
          <w:szCs w:val="28"/>
        </w:rPr>
        <w:t>附：法人代表身份证正反面或其他身份证明材料复印件</w:t>
      </w:r>
    </w:p>
    <w:bookmarkEnd w:id="21"/>
    <w:p w:rsidR="00CA1AC9" w:rsidRPr="002E7992" w:rsidRDefault="00CA1AC9">
      <w:pPr>
        <w:spacing w:line="360" w:lineRule="auto"/>
        <w:rPr>
          <w:rFonts w:ascii="宋体" w:hAnsi="宋体" w:cs="Arial"/>
          <w:color w:val="000000"/>
          <w:sz w:val="28"/>
          <w:szCs w:val="28"/>
        </w:rPr>
      </w:pPr>
    </w:p>
    <w:p w:rsidR="00CA1AC9" w:rsidRPr="002E7992" w:rsidRDefault="00B67EFF">
      <w:pPr>
        <w:spacing w:line="360" w:lineRule="auto"/>
        <w:rPr>
          <w:rFonts w:ascii="宋体" w:hAnsi="宋体" w:cs="Arial"/>
          <w:color w:val="000000"/>
          <w:sz w:val="30"/>
          <w:szCs w:val="30"/>
        </w:rPr>
      </w:pPr>
      <w:r w:rsidRPr="002E7992">
        <w:rPr>
          <w:rFonts w:ascii="宋体" w:hAnsi="宋体" w:cs="Arial" w:hint="eastAsia"/>
          <w:color w:val="000000"/>
          <w:sz w:val="28"/>
          <w:szCs w:val="28"/>
        </w:rPr>
        <w:br w:type="page"/>
      </w:r>
      <w:r w:rsidRPr="002E7992">
        <w:rPr>
          <w:rFonts w:ascii="宋体" w:hAnsi="宋体" w:cs="黑体" w:hint="eastAsia"/>
          <w:color w:val="000000"/>
          <w:sz w:val="30"/>
          <w:szCs w:val="30"/>
        </w:rPr>
        <w:lastRenderedPageBreak/>
        <w:t>附件4</w:t>
      </w:r>
    </w:p>
    <w:p w:rsidR="00CA1AC9" w:rsidRPr="002E7992" w:rsidRDefault="00B67EFF" w:rsidP="00E44E2C">
      <w:pPr>
        <w:spacing w:line="500" w:lineRule="exact"/>
        <w:ind w:firstLineChars="600" w:firstLine="2168"/>
        <w:rPr>
          <w:rFonts w:eastAsia="黑体"/>
          <w:b/>
          <w:bCs/>
          <w:sz w:val="36"/>
        </w:rPr>
      </w:pPr>
      <w:r w:rsidRPr="002E7992">
        <w:rPr>
          <w:rFonts w:eastAsia="黑体" w:hint="eastAsia"/>
          <w:b/>
          <w:bCs/>
          <w:sz w:val="36"/>
        </w:rPr>
        <w:t>法定代表人授权委托证明书</w:t>
      </w:r>
    </w:p>
    <w:p w:rsidR="00CA1AC9" w:rsidRPr="002E7992" w:rsidRDefault="00CA1AC9" w:rsidP="00887116">
      <w:pPr>
        <w:pStyle w:val="100"/>
        <w:spacing w:line="360" w:lineRule="auto"/>
        <w:ind w:firstLineChars="177" w:firstLine="425"/>
        <w:rPr>
          <w:rFonts w:hAnsi="宋体"/>
          <w:bCs/>
          <w:sz w:val="24"/>
          <w:szCs w:val="24"/>
        </w:rPr>
      </w:pPr>
    </w:p>
    <w:p w:rsidR="00CA1AC9" w:rsidRPr="002E7992" w:rsidRDefault="00B67EFF">
      <w:pPr>
        <w:pStyle w:val="100"/>
        <w:spacing w:line="360" w:lineRule="auto"/>
        <w:ind w:firstLineChars="200" w:firstLine="480"/>
        <w:rPr>
          <w:rFonts w:hAnsi="宋体"/>
          <w:sz w:val="24"/>
          <w:szCs w:val="24"/>
        </w:rPr>
      </w:pPr>
      <w:r w:rsidRPr="002E7992">
        <w:rPr>
          <w:rFonts w:hAnsi="宋体" w:hint="eastAsia"/>
          <w:bCs/>
          <w:sz w:val="24"/>
          <w:szCs w:val="24"/>
        </w:rPr>
        <w:t>兹授权（委托代理人姓名）为我方委托代理人，其权限是：</w:t>
      </w:r>
      <w:r w:rsidRPr="002E7992">
        <w:rPr>
          <w:rFonts w:hAnsi="宋体" w:hint="eastAsia"/>
          <w:sz w:val="24"/>
          <w:szCs w:val="24"/>
        </w:rPr>
        <w:t>办理                       （采购单位名称）组织的“                （项目名称）”的投标和合同执行，以我方的名义处理一切与之有关的事宜。</w:t>
      </w:r>
    </w:p>
    <w:p w:rsidR="00CA1AC9" w:rsidRPr="002E7992" w:rsidRDefault="00B67EFF">
      <w:pPr>
        <w:pStyle w:val="100"/>
        <w:spacing w:line="360" w:lineRule="auto"/>
        <w:ind w:firstLineChars="200" w:firstLine="480"/>
        <w:rPr>
          <w:rFonts w:hAnsi="宋体"/>
          <w:bCs/>
          <w:sz w:val="24"/>
          <w:szCs w:val="24"/>
        </w:rPr>
      </w:pPr>
      <w:r w:rsidRPr="002E7992">
        <w:rPr>
          <w:rFonts w:hAnsi="宋体" w:hint="eastAsia"/>
          <w:sz w:val="24"/>
          <w:szCs w:val="24"/>
          <w:lang w:val="en-GB"/>
        </w:rPr>
        <w:t>本</w:t>
      </w:r>
      <w:r w:rsidRPr="002E7992">
        <w:rPr>
          <w:rFonts w:hAnsi="宋体" w:hint="eastAsia"/>
          <w:sz w:val="24"/>
          <w:szCs w:val="24"/>
        </w:rPr>
        <w:t>授权书</w:t>
      </w:r>
      <w:r w:rsidRPr="002E7992">
        <w:rPr>
          <w:rFonts w:hAnsi="宋体" w:hint="eastAsia"/>
          <w:sz w:val="24"/>
          <w:szCs w:val="24"/>
          <w:lang w:val="en-GB"/>
        </w:rPr>
        <w:t>自</w:t>
      </w:r>
      <w:r w:rsidRPr="002E7992">
        <w:rPr>
          <w:rFonts w:hAnsi="宋体" w:hint="eastAsia"/>
          <w:sz w:val="24"/>
          <w:szCs w:val="24"/>
        </w:rPr>
        <w:t>年月日</w:t>
      </w:r>
      <w:r w:rsidRPr="002E7992">
        <w:rPr>
          <w:rFonts w:hAnsi="宋体" w:hint="eastAsia"/>
          <w:sz w:val="24"/>
          <w:szCs w:val="24"/>
          <w:lang w:val="en-GB"/>
        </w:rPr>
        <w:t>签章之日起生效，特此声明。</w:t>
      </w:r>
    </w:p>
    <w:p w:rsidR="00CA1AC9" w:rsidRPr="002E7992" w:rsidRDefault="00B67EFF">
      <w:pPr>
        <w:pStyle w:val="100"/>
        <w:spacing w:line="360" w:lineRule="auto"/>
        <w:ind w:firstLineChars="200" w:firstLine="480"/>
        <w:rPr>
          <w:rFonts w:hAnsi="宋体"/>
          <w:sz w:val="24"/>
          <w:szCs w:val="24"/>
          <w:u w:val="single"/>
        </w:rPr>
      </w:pPr>
      <w:r w:rsidRPr="002E7992">
        <w:rPr>
          <w:rFonts w:hAnsi="宋体" w:hint="eastAsia"/>
          <w:sz w:val="24"/>
          <w:szCs w:val="24"/>
        </w:rPr>
        <w:t>附：代理人性别：   年龄：   职务：</w:t>
      </w:r>
    </w:p>
    <w:p w:rsidR="00CA1AC9" w:rsidRPr="002E7992" w:rsidRDefault="00B67EFF">
      <w:pPr>
        <w:pStyle w:val="100"/>
        <w:spacing w:line="360" w:lineRule="auto"/>
        <w:ind w:firstLineChars="200" w:firstLine="480"/>
        <w:rPr>
          <w:rFonts w:hAnsi="宋体"/>
          <w:sz w:val="24"/>
          <w:szCs w:val="24"/>
          <w:u w:val="single"/>
        </w:rPr>
      </w:pPr>
      <w:r w:rsidRPr="002E7992">
        <w:rPr>
          <w:rFonts w:hAnsi="宋体" w:hint="eastAsia"/>
          <w:sz w:val="24"/>
          <w:szCs w:val="24"/>
        </w:rPr>
        <w:t xml:space="preserve">　　身份证号码：</w:t>
      </w:r>
    </w:p>
    <w:p w:rsidR="00CA1AC9" w:rsidRPr="002E7992" w:rsidRDefault="00B67EFF">
      <w:pPr>
        <w:pStyle w:val="100"/>
        <w:spacing w:line="360" w:lineRule="auto"/>
        <w:ind w:firstLineChars="200" w:firstLine="480"/>
        <w:rPr>
          <w:rFonts w:hAnsi="宋体"/>
          <w:sz w:val="24"/>
          <w:szCs w:val="24"/>
          <w:u w:val="single"/>
        </w:rPr>
      </w:pPr>
      <w:r w:rsidRPr="002E7992">
        <w:rPr>
          <w:rFonts w:hAnsi="宋体" w:hint="eastAsia"/>
          <w:sz w:val="24"/>
          <w:szCs w:val="24"/>
        </w:rPr>
        <w:t xml:space="preserve">　　（营业执照等）注册号码：</w:t>
      </w:r>
    </w:p>
    <w:p w:rsidR="00CA1AC9" w:rsidRPr="002E7992" w:rsidRDefault="00B67EFF">
      <w:pPr>
        <w:pStyle w:val="100"/>
        <w:spacing w:line="360" w:lineRule="auto"/>
        <w:ind w:firstLineChars="200" w:firstLine="480"/>
        <w:rPr>
          <w:rFonts w:hAnsi="宋体"/>
          <w:sz w:val="24"/>
          <w:szCs w:val="24"/>
          <w:u w:val="single"/>
        </w:rPr>
      </w:pPr>
      <w:r w:rsidRPr="002E7992">
        <w:rPr>
          <w:rFonts w:hAnsi="宋体" w:hint="eastAsia"/>
          <w:sz w:val="24"/>
          <w:szCs w:val="24"/>
        </w:rPr>
        <w:t xml:space="preserve">　　企业类型：</w:t>
      </w:r>
    </w:p>
    <w:p w:rsidR="00CA1AC9" w:rsidRPr="002E7992" w:rsidRDefault="00B67EFF">
      <w:pPr>
        <w:pStyle w:val="100"/>
        <w:spacing w:line="360" w:lineRule="auto"/>
        <w:ind w:firstLineChars="200" w:firstLine="480"/>
        <w:rPr>
          <w:rFonts w:hAnsi="宋体"/>
          <w:sz w:val="24"/>
          <w:szCs w:val="24"/>
          <w:u w:val="single"/>
        </w:rPr>
      </w:pPr>
      <w:r w:rsidRPr="002E7992">
        <w:rPr>
          <w:rFonts w:hAnsi="宋体" w:hint="eastAsia"/>
          <w:sz w:val="24"/>
          <w:szCs w:val="24"/>
        </w:rPr>
        <w:t xml:space="preserve">　　经营范围：</w:t>
      </w:r>
    </w:p>
    <w:p w:rsidR="00CA1AC9" w:rsidRPr="002E7992" w:rsidRDefault="00B67EFF">
      <w:pPr>
        <w:pStyle w:val="100"/>
        <w:spacing w:line="360" w:lineRule="auto"/>
        <w:rPr>
          <w:rFonts w:hAnsi="宋体"/>
          <w:sz w:val="24"/>
          <w:szCs w:val="24"/>
        </w:rPr>
      </w:pPr>
      <w:r w:rsidRPr="002E7992">
        <w:rPr>
          <w:rFonts w:hAnsi="宋体" w:hint="eastAsia"/>
          <w:sz w:val="24"/>
          <w:szCs w:val="24"/>
        </w:rPr>
        <w:t>附：被授权人有效身份证正反面或其他身份证明材料复印</w:t>
      </w:r>
      <w:proofErr w:type="gramStart"/>
      <w:r w:rsidRPr="002E7992">
        <w:rPr>
          <w:rFonts w:hAnsi="宋体" w:hint="eastAsia"/>
          <w:sz w:val="24"/>
          <w:szCs w:val="24"/>
        </w:rPr>
        <w:t xml:space="preserve">　　　　　　</w:t>
      </w:r>
      <w:proofErr w:type="gramEnd"/>
      <w:r w:rsidRPr="002E7992">
        <w:rPr>
          <w:rFonts w:hAnsi="宋体" w:hint="eastAsia"/>
          <w:sz w:val="24"/>
          <w:szCs w:val="24"/>
        </w:rPr>
        <w:t xml:space="preserve">　</w:t>
      </w:r>
    </w:p>
    <w:p w:rsidR="00CA1AC9" w:rsidRPr="002E7992" w:rsidRDefault="00CA1AC9">
      <w:pPr>
        <w:pStyle w:val="10"/>
        <w:spacing w:line="360" w:lineRule="auto"/>
        <w:jc w:val="both"/>
        <w:rPr>
          <w:rFonts w:hAnsi="宋体"/>
          <w:sz w:val="24"/>
          <w:szCs w:val="24"/>
        </w:rPr>
      </w:pPr>
    </w:p>
    <w:p w:rsidR="00CA1AC9" w:rsidRPr="002E7992" w:rsidRDefault="00CA1AC9">
      <w:pPr>
        <w:pStyle w:val="10"/>
        <w:spacing w:line="360" w:lineRule="auto"/>
        <w:jc w:val="both"/>
        <w:rPr>
          <w:rFonts w:eastAsia="宋体" w:hAnsi="宋体" w:cs="宋体"/>
          <w:sz w:val="28"/>
        </w:rPr>
      </w:pPr>
    </w:p>
    <w:p w:rsidR="00CA1AC9" w:rsidRPr="002E7992" w:rsidRDefault="00CA1AC9">
      <w:pPr>
        <w:pStyle w:val="10"/>
        <w:spacing w:line="360" w:lineRule="auto"/>
        <w:jc w:val="both"/>
        <w:rPr>
          <w:rFonts w:eastAsia="宋体" w:hAnsi="宋体" w:cs="宋体"/>
          <w:sz w:val="28"/>
        </w:rPr>
      </w:pPr>
    </w:p>
    <w:p w:rsidR="00CA1AC9" w:rsidRPr="00DD7A3F" w:rsidRDefault="00CA1AC9">
      <w:pPr>
        <w:pStyle w:val="10"/>
        <w:spacing w:line="360" w:lineRule="auto"/>
        <w:jc w:val="both"/>
        <w:rPr>
          <w:rFonts w:eastAsia="宋体" w:hAnsi="宋体" w:cs="宋体"/>
          <w:sz w:val="28"/>
        </w:rPr>
      </w:pPr>
    </w:p>
    <w:p w:rsidR="00CA1AC9" w:rsidRPr="002E7992" w:rsidRDefault="00CA1AC9">
      <w:pPr>
        <w:pStyle w:val="10"/>
        <w:spacing w:line="360" w:lineRule="auto"/>
        <w:jc w:val="both"/>
        <w:rPr>
          <w:rFonts w:eastAsia="宋体" w:hAnsi="宋体" w:cs="宋体"/>
          <w:sz w:val="28"/>
        </w:rPr>
      </w:pPr>
    </w:p>
    <w:p w:rsidR="00CA1AC9" w:rsidRPr="002E7992" w:rsidRDefault="00CA1AC9">
      <w:pPr>
        <w:pStyle w:val="10"/>
        <w:spacing w:line="360" w:lineRule="auto"/>
        <w:jc w:val="both"/>
        <w:rPr>
          <w:rFonts w:eastAsia="宋体" w:hAnsi="宋体" w:cs="宋体"/>
          <w:sz w:val="28"/>
        </w:rPr>
      </w:pPr>
    </w:p>
    <w:p w:rsidR="00CA1AC9" w:rsidRPr="002E7992" w:rsidRDefault="00B67EFF">
      <w:pPr>
        <w:pStyle w:val="10"/>
        <w:spacing w:line="360" w:lineRule="auto"/>
        <w:jc w:val="both"/>
        <w:rPr>
          <w:rFonts w:eastAsia="宋体" w:hAnsi="宋体" w:cs="宋体"/>
          <w:sz w:val="24"/>
          <w:szCs w:val="24"/>
        </w:rPr>
      </w:pPr>
      <w:r w:rsidRPr="002E7992">
        <w:rPr>
          <w:rFonts w:eastAsia="宋体" w:hAnsi="宋体" w:cs="宋体" w:hint="eastAsia"/>
          <w:sz w:val="24"/>
          <w:szCs w:val="24"/>
        </w:rPr>
        <w:t>（单位盖章）：</w:t>
      </w:r>
    </w:p>
    <w:p w:rsidR="00CA1AC9" w:rsidRPr="002E7992" w:rsidRDefault="00CA1AC9">
      <w:pPr>
        <w:pStyle w:val="10"/>
        <w:spacing w:line="360" w:lineRule="auto"/>
        <w:jc w:val="both"/>
        <w:rPr>
          <w:rFonts w:eastAsia="宋体" w:hAnsi="宋体" w:cs="宋体"/>
          <w:sz w:val="24"/>
          <w:szCs w:val="24"/>
        </w:rPr>
      </w:pPr>
    </w:p>
    <w:p w:rsidR="00CA1AC9" w:rsidRPr="002E7992" w:rsidRDefault="00B67EFF">
      <w:pPr>
        <w:pStyle w:val="10"/>
        <w:spacing w:line="360" w:lineRule="auto"/>
        <w:jc w:val="both"/>
        <w:rPr>
          <w:rFonts w:eastAsia="宋体" w:hAnsi="宋体" w:cs="宋体"/>
          <w:sz w:val="24"/>
          <w:szCs w:val="24"/>
        </w:rPr>
      </w:pPr>
      <w:bookmarkStart w:id="22" w:name="_Hlk33473384"/>
      <w:r w:rsidRPr="002E7992">
        <w:rPr>
          <w:rFonts w:eastAsia="宋体" w:hAnsi="宋体" w:cs="宋体" w:hint="eastAsia"/>
          <w:sz w:val="24"/>
          <w:szCs w:val="24"/>
        </w:rPr>
        <w:t>法定代表人（签字或盖章）：</w:t>
      </w:r>
    </w:p>
    <w:p w:rsidR="00CA1AC9" w:rsidRPr="002E7992" w:rsidRDefault="00B67EFF">
      <w:pPr>
        <w:pStyle w:val="10"/>
        <w:spacing w:line="360" w:lineRule="auto"/>
        <w:jc w:val="both"/>
        <w:rPr>
          <w:rFonts w:eastAsia="宋体" w:hAnsi="宋体" w:cs="宋体"/>
          <w:sz w:val="24"/>
          <w:szCs w:val="24"/>
        </w:rPr>
      </w:pPr>
      <w:r w:rsidRPr="002E7992">
        <w:rPr>
          <w:rFonts w:eastAsia="宋体" w:hAnsi="宋体" w:cs="宋体" w:hint="eastAsia"/>
          <w:sz w:val="24"/>
          <w:szCs w:val="24"/>
        </w:rPr>
        <w:t>被授权人（签字或盖章）：</w:t>
      </w:r>
    </w:p>
    <w:p w:rsidR="00CA1AC9" w:rsidRPr="002E7992" w:rsidRDefault="00B67EFF">
      <w:pPr>
        <w:pStyle w:val="10"/>
        <w:spacing w:line="360" w:lineRule="auto"/>
        <w:jc w:val="both"/>
        <w:rPr>
          <w:rFonts w:eastAsia="宋体" w:hAnsi="宋体" w:cs="宋体"/>
          <w:sz w:val="24"/>
          <w:szCs w:val="24"/>
        </w:rPr>
      </w:pPr>
      <w:r w:rsidRPr="002E7992">
        <w:rPr>
          <w:rFonts w:eastAsia="宋体" w:hAnsi="宋体" w:cs="宋体" w:hint="eastAsia"/>
          <w:sz w:val="24"/>
          <w:szCs w:val="24"/>
        </w:rPr>
        <w:t xml:space="preserve">日期： </w:t>
      </w:r>
      <w:r w:rsidR="009C0909">
        <w:rPr>
          <w:rFonts w:eastAsia="宋体" w:hAnsi="宋体" w:cs="宋体" w:hint="eastAsia"/>
          <w:sz w:val="24"/>
          <w:szCs w:val="24"/>
        </w:rPr>
        <w:t>202</w:t>
      </w:r>
      <w:r w:rsidR="009C0909">
        <w:rPr>
          <w:rFonts w:eastAsia="宋体" w:hAnsi="宋体" w:cs="宋体"/>
          <w:sz w:val="24"/>
          <w:szCs w:val="24"/>
        </w:rPr>
        <w:t>4</w:t>
      </w:r>
      <w:r w:rsidR="008D67DE">
        <w:rPr>
          <w:rFonts w:eastAsia="宋体" w:hAnsi="宋体" w:cs="宋体" w:hint="eastAsia"/>
          <w:sz w:val="24"/>
          <w:szCs w:val="24"/>
        </w:rPr>
        <w:t>年</w:t>
      </w:r>
      <w:r w:rsidRPr="002E7992">
        <w:rPr>
          <w:rFonts w:eastAsia="宋体" w:hAnsi="宋体" w:cs="宋体" w:hint="eastAsia"/>
          <w:sz w:val="24"/>
          <w:szCs w:val="24"/>
        </w:rPr>
        <w:t xml:space="preserve">   月</w:t>
      </w:r>
      <w:r w:rsidR="00E44E2C" w:rsidRPr="002E7992">
        <w:rPr>
          <w:rFonts w:eastAsia="宋体" w:hAnsi="宋体" w:cs="宋体" w:hint="eastAsia"/>
          <w:sz w:val="24"/>
          <w:szCs w:val="24"/>
        </w:rPr>
        <w:t xml:space="preserve">  </w:t>
      </w:r>
      <w:r w:rsidRPr="002E7992">
        <w:rPr>
          <w:rFonts w:eastAsia="宋体" w:hAnsi="宋体" w:cs="宋体" w:hint="eastAsia"/>
          <w:sz w:val="24"/>
          <w:szCs w:val="24"/>
        </w:rPr>
        <w:t>日</w:t>
      </w:r>
    </w:p>
    <w:p w:rsidR="00CA1AC9" w:rsidRPr="002E7992" w:rsidRDefault="00B67EFF">
      <w:pPr>
        <w:rPr>
          <w:sz w:val="24"/>
        </w:rPr>
      </w:pPr>
      <w:r w:rsidRPr="002E7992">
        <w:rPr>
          <w:rFonts w:hAnsi="宋体" w:cs="宋体" w:hint="eastAsia"/>
          <w:sz w:val="24"/>
          <w:lang w:val="zh-CN"/>
        </w:rPr>
        <w:t>说明：法定代表人亲自办理投标事宜的，无需提交本证明书。</w:t>
      </w:r>
    </w:p>
    <w:bookmarkEnd w:id="22"/>
    <w:p w:rsidR="00CA1AC9" w:rsidRPr="002E7992" w:rsidRDefault="00CA1AC9">
      <w:pPr>
        <w:spacing w:line="360" w:lineRule="auto"/>
        <w:rPr>
          <w:sz w:val="28"/>
          <w:szCs w:val="28"/>
        </w:rPr>
      </w:pPr>
    </w:p>
    <w:p w:rsidR="00CA1AC9" w:rsidRPr="002E7992" w:rsidRDefault="00B67EFF">
      <w:pPr>
        <w:rPr>
          <w:rFonts w:ascii="仿宋" w:eastAsia="仿宋" w:hAnsi="仿宋" w:cs="仿宋"/>
          <w:szCs w:val="21"/>
        </w:rPr>
      </w:pPr>
      <w:r w:rsidRPr="002E7992">
        <w:rPr>
          <w:rFonts w:ascii="仿宋" w:eastAsia="仿宋" w:hAnsi="仿宋" w:cs="仿宋"/>
          <w:szCs w:val="21"/>
        </w:rPr>
        <w:br w:type="page"/>
      </w:r>
    </w:p>
    <w:p w:rsidR="00897941" w:rsidRDefault="00897941" w:rsidP="00897941">
      <w:pPr>
        <w:rPr>
          <w:rFonts w:ascii="仿宋" w:eastAsia="仿宋" w:hAnsi="仿宋" w:cs="仿宋"/>
          <w:szCs w:val="21"/>
        </w:rPr>
      </w:pPr>
      <w:r>
        <w:rPr>
          <w:rFonts w:ascii="宋体" w:hAnsi="宋体" w:cs="Arial" w:hint="eastAsia"/>
          <w:color w:val="000000"/>
          <w:sz w:val="30"/>
          <w:szCs w:val="30"/>
        </w:rPr>
        <w:lastRenderedPageBreak/>
        <w:t>附件5</w:t>
      </w:r>
    </w:p>
    <w:p w:rsidR="00897941" w:rsidRDefault="00897941" w:rsidP="00897941">
      <w:pPr>
        <w:pStyle w:val="aff3"/>
        <w:ind w:firstLine="643"/>
        <w:jc w:val="center"/>
        <w:rPr>
          <w:rFonts w:ascii="宋体" w:hAnsi="宋体" w:cs="仿宋"/>
          <w:b/>
          <w:sz w:val="32"/>
          <w:szCs w:val="28"/>
        </w:rPr>
      </w:pPr>
      <w:r>
        <w:rPr>
          <w:rFonts w:ascii="宋体" w:hAnsi="宋体" w:cs="仿宋" w:hint="eastAsia"/>
          <w:b/>
          <w:sz w:val="32"/>
          <w:szCs w:val="28"/>
        </w:rPr>
        <w:t>报价人声明函</w:t>
      </w:r>
    </w:p>
    <w:p w:rsidR="00897941" w:rsidRDefault="00897941" w:rsidP="00897941">
      <w:pPr>
        <w:rPr>
          <w:rFonts w:ascii="宋体" w:hAnsi="宋体" w:cs="仿宋"/>
          <w:b/>
          <w:sz w:val="22"/>
          <w:szCs w:val="21"/>
        </w:rPr>
      </w:pPr>
    </w:p>
    <w:p w:rsidR="00897941" w:rsidRDefault="00897941" w:rsidP="00897941">
      <w:pPr>
        <w:rPr>
          <w:rFonts w:ascii="宋体" w:hAnsi="宋体" w:cs="仿宋"/>
          <w:b/>
          <w:sz w:val="24"/>
        </w:rPr>
      </w:pPr>
      <w:r>
        <w:rPr>
          <w:rFonts w:ascii="宋体" w:hAnsi="宋体" w:cs="仿宋"/>
          <w:color w:val="000000"/>
          <w:sz w:val="24"/>
          <w:u w:val="single"/>
        </w:rPr>
        <w:t xml:space="preserve">                        </w:t>
      </w:r>
      <w:r>
        <w:rPr>
          <w:rFonts w:ascii="宋体" w:hAnsi="宋体" w:cs="仿宋" w:hint="eastAsia"/>
          <w:b/>
          <w:sz w:val="24"/>
        </w:rPr>
        <w:t>：</w:t>
      </w:r>
    </w:p>
    <w:p w:rsidR="00897941" w:rsidRDefault="00897941" w:rsidP="00897941">
      <w:pPr>
        <w:spacing w:before="156" w:line="360" w:lineRule="auto"/>
        <w:ind w:firstLineChars="200" w:firstLine="480"/>
        <w:rPr>
          <w:rFonts w:ascii="宋体" w:hAnsi="宋体" w:cs="仿宋"/>
          <w:color w:val="000000"/>
          <w:sz w:val="24"/>
        </w:rPr>
      </w:pPr>
      <w:r>
        <w:rPr>
          <w:rFonts w:ascii="宋体" w:hAnsi="宋体" w:cs="仿宋" w:hint="eastAsia"/>
          <w:color w:val="000000"/>
          <w:sz w:val="24"/>
        </w:rPr>
        <w:t>关于贵公司</w:t>
      </w:r>
      <w:r>
        <w:rPr>
          <w:rFonts w:ascii="宋体" w:hAnsi="宋体" w:cs="仿宋"/>
          <w:color w:val="000000"/>
          <w:sz w:val="24"/>
          <w:u w:val="single"/>
        </w:rPr>
        <w:t xml:space="preserve">                         </w:t>
      </w:r>
      <w:r>
        <w:rPr>
          <w:rFonts w:ascii="宋体" w:hAnsi="宋体" w:cs="仿宋" w:hint="eastAsia"/>
          <w:color w:val="000000"/>
          <w:sz w:val="24"/>
          <w:u w:val="single"/>
        </w:rPr>
        <w:t>采购项目</w:t>
      </w:r>
      <w:r>
        <w:rPr>
          <w:rFonts w:ascii="宋体" w:hAnsi="宋体" w:cs="仿宋" w:hint="eastAsia"/>
          <w:color w:val="000000"/>
          <w:sz w:val="24"/>
        </w:rPr>
        <w:t>，我公司（企业）愿意参加竞选，并声明：</w:t>
      </w:r>
    </w:p>
    <w:p w:rsidR="00897941" w:rsidRDefault="00897941" w:rsidP="00897941">
      <w:pPr>
        <w:spacing w:line="360" w:lineRule="auto"/>
        <w:ind w:firstLineChars="200" w:firstLine="480"/>
        <w:rPr>
          <w:rFonts w:ascii="宋体" w:hAnsi="宋体" w:cs="仿宋"/>
          <w:color w:val="000000"/>
          <w:sz w:val="24"/>
        </w:rPr>
      </w:pPr>
      <w:r>
        <w:rPr>
          <w:rFonts w:ascii="宋体" w:hAnsi="宋体" w:cs="仿宋" w:hint="eastAsia"/>
          <w:color w:val="000000"/>
          <w:sz w:val="24"/>
        </w:rPr>
        <w:t>我方承诺在本次采购活动中不存在以下情况：（1）处于</w:t>
      </w:r>
      <w:r>
        <w:rPr>
          <w:rFonts w:ascii="宋体" w:hAnsi="宋体" w:hint="eastAsia"/>
          <w:color w:val="000000"/>
          <w:sz w:val="24"/>
        </w:rPr>
        <w:t>被责令停业或破产状态</w:t>
      </w:r>
      <w:r>
        <w:rPr>
          <w:rFonts w:ascii="宋体" w:hAnsi="宋体" w:cs="仿宋" w:hint="eastAsia"/>
          <w:color w:val="000000"/>
          <w:sz w:val="24"/>
        </w:rPr>
        <w:t>；（2）</w:t>
      </w:r>
      <w:r>
        <w:rPr>
          <w:rFonts w:ascii="宋体" w:hAnsi="宋体" w:hint="eastAsia"/>
          <w:color w:val="000000"/>
          <w:sz w:val="24"/>
        </w:rPr>
        <w:t>资产被重组、接管和冻结</w:t>
      </w:r>
      <w:r>
        <w:rPr>
          <w:rFonts w:ascii="宋体" w:hAnsi="宋体" w:cs="仿宋" w:hint="eastAsia"/>
          <w:color w:val="000000"/>
          <w:sz w:val="24"/>
        </w:rPr>
        <w:t>；（3）</w:t>
      </w:r>
      <w:r>
        <w:rPr>
          <w:rFonts w:ascii="宋体" w:hAnsi="宋体" w:hint="eastAsia"/>
          <w:color w:val="000000"/>
          <w:sz w:val="24"/>
        </w:rPr>
        <w:t>在投标活动中</w:t>
      </w:r>
      <w:r>
        <w:rPr>
          <w:rFonts w:ascii="宋体" w:hAnsi="宋体"/>
          <w:color w:val="000000"/>
          <w:sz w:val="24"/>
        </w:rPr>
        <w:t>3年内有重大违法活动和涉嫌违规行为</w:t>
      </w:r>
      <w:r>
        <w:rPr>
          <w:rFonts w:ascii="宋体" w:hAnsi="宋体" w:cs="仿宋" w:hint="eastAsia"/>
          <w:color w:val="000000"/>
          <w:sz w:val="24"/>
        </w:rPr>
        <w:t>。</w:t>
      </w:r>
    </w:p>
    <w:p w:rsidR="00897941" w:rsidRDefault="00897941" w:rsidP="00897941">
      <w:pPr>
        <w:spacing w:line="360" w:lineRule="auto"/>
        <w:ind w:firstLineChars="200" w:firstLine="480"/>
        <w:rPr>
          <w:rFonts w:ascii="宋体" w:hAnsi="宋体" w:cs="仿宋"/>
          <w:color w:val="000000"/>
          <w:sz w:val="24"/>
        </w:rPr>
      </w:pPr>
      <w:r>
        <w:rPr>
          <w:rFonts w:ascii="宋体" w:hAnsi="宋体" w:cs="仿宋" w:hint="eastAsia"/>
          <w:color w:val="000000"/>
          <w:sz w:val="24"/>
        </w:rPr>
        <w:t>我方承诺在本次采购活动中，如有违法、违规、弄虚作假行为，所造成的损失、不良后果及法律责任，一律由我公司（企业）承担。</w:t>
      </w:r>
    </w:p>
    <w:p w:rsidR="00897941" w:rsidRDefault="00897941" w:rsidP="00897941">
      <w:pPr>
        <w:spacing w:line="360" w:lineRule="auto"/>
        <w:ind w:firstLineChars="200" w:firstLine="480"/>
        <w:rPr>
          <w:rFonts w:ascii="宋体" w:hAnsi="宋体" w:cs="仿宋"/>
          <w:color w:val="000000"/>
          <w:sz w:val="24"/>
        </w:rPr>
      </w:pPr>
      <w:r>
        <w:rPr>
          <w:rFonts w:ascii="宋体" w:hAnsi="宋体" w:cs="仿宋" w:hint="eastAsia"/>
          <w:color w:val="000000"/>
          <w:sz w:val="24"/>
        </w:rPr>
        <w:t>特此声明！</w:t>
      </w:r>
    </w:p>
    <w:p w:rsidR="00897941" w:rsidRDefault="00897941" w:rsidP="00897941">
      <w:pPr>
        <w:spacing w:line="360" w:lineRule="auto"/>
        <w:rPr>
          <w:rFonts w:ascii="宋体" w:hAnsi="宋体" w:cs="仿宋"/>
          <w:b/>
          <w:sz w:val="24"/>
        </w:rPr>
      </w:pPr>
      <w:r>
        <w:rPr>
          <w:rFonts w:ascii="宋体" w:hAnsi="宋体" w:cs="仿宋" w:hint="eastAsia"/>
          <w:b/>
          <w:sz w:val="24"/>
        </w:rPr>
        <w:t>备注：1.本声明</w:t>
      </w:r>
      <w:proofErr w:type="gramStart"/>
      <w:r>
        <w:rPr>
          <w:rFonts w:ascii="宋体" w:hAnsi="宋体" w:cs="仿宋" w:hint="eastAsia"/>
          <w:b/>
          <w:sz w:val="24"/>
        </w:rPr>
        <w:t>函必须</w:t>
      </w:r>
      <w:proofErr w:type="gramEnd"/>
      <w:r>
        <w:rPr>
          <w:rFonts w:ascii="宋体" w:hAnsi="宋体" w:cs="仿宋" w:hint="eastAsia"/>
          <w:b/>
          <w:sz w:val="24"/>
        </w:rPr>
        <w:t>提供且内容不得擅自删改，否则视为无效报价。</w:t>
      </w:r>
    </w:p>
    <w:p w:rsidR="00897941" w:rsidRDefault="00897941" w:rsidP="00897941">
      <w:pPr>
        <w:spacing w:line="360" w:lineRule="auto"/>
        <w:ind w:firstLineChars="300" w:firstLine="723"/>
        <w:rPr>
          <w:rFonts w:ascii="宋体" w:hAnsi="宋体" w:cs="仿宋"/>
          <w:sz w:val="24"/>
        </w:rPr>
      </w:pPr>
      <w:r>
        <w:rPr>
          <w:rFonts w:ascii="宋体" w:hAnsi="宋体" w:cs="仿宋" w:hint="eastAsia"/>
          <w:b/>
          <w:sz w:val="24"/>
        </w:rPr>
        <w:t>2.本</w:t>
      </w:r>
      <w:proofErr w:type="gramStart"/>
      <w:r>
        <w:rPr>
          <w:rFonts w:ascii="宋体" w:hAnsi="宋体" w:cs="仿宋" w:hint="eastAsia"/>
          <w:b/>
          <w:sz w:val="24"/>
        </w:rPr>
        <w:t>声明函如有</w:t>
      </w:r>
      <w:proofErr w:type="gramEnd"/>
      <w:r>
        <w:rPr>
          <w:rFonts w:ascii="宋体" w:hAnsi="宋体" w:cs="仿宋" w:hint="eastAsia"/>
          <w:b/>
          <w:sz w:val="24"/>
        </w:rPr>
        <w:t>虚假或与事实不符的，作无效报价处理。</w:t>
      </w:r>
    </w:p>
    <w:p w:rsidR="00897941" w:rsidRDefault="00897941" w:rsidP="00897941">
      <w:pPr>
        <w:spacing w:line="360" w:lineRule="auto"/>
        <w:ind w:firstLine="420"/>
        <w:rPr>
          <w:rFonts w:ascii="宋体" w:hAnsi="宋体" w:cs="仿宋"/>
          <w:sz w:val="24"/>
        </w:rPr>
      </w:pPr>
    </w:p>
    <w:p w:rsidR="00897941" w:rsidRDefault="00897941" w:rsidP="00897941">
      <w:pPr>
        <w:spacing w:line="360" w:lineRule="auto"/>
        <w:ind w:firstLine="420"/>
        <w:rPr>
          <w:rFonts w:ascii="宋体" w:hAnsi="宋体" w:cs="仿宋"/>
          <w:sz w:val="24"/>
        </w:rPr>
      </w:pPr>
    </w:p>
    <w:p w:rsidR="00897941" w:rsidRDefault="00897941" w:rsidP="00897941">
      <w:pPr>
        <w:spacing w:line="360" w:lineRule="auto"/>
        <w:ind w:firstLine="420"/>
        <w:rPr>
          <w:rFonts w:ascii="宋体" w:hAnsi="宋体" w:cs="仿宋"/>
          <w:sz w:val="24"/>
        </w:rPr>
      </w:pPr>
    </w:p>
    <w:p w:rsidR="00897941" w:rsidRDefault="00897941" w:rsidP="00897941">
      <w:pPr>
        <w:spacing w:line="360" w:lineRule="auto"/>
        <w:ind w:firstLine="420"/>
        <w:rPr>
          <w:rFonts w:ascii="宋体" w:hAnsi="宋体" w:cs="仿宋"/>
          <w:sz w:val="24"/>
        </w:rPr>
      </w:pPr>
    </w:p>
    <w:p w:rsidR="00897941" w:rsidRDefault="00897941" w:rsidP="00897941">
      <w:pPr>
        <w:spacing w:line="360" w:lineRule="auto"/>
        <w:rPr>
          <w:rFonts w:ascii="宋体" w:hAnsi="宋体" w:cs="仿宋"/>
          <w:color w:val="000000"/>
          <w:sz w:val="24"/>
        </w:rPr>
      </w:pPr>
      <w:r>
        <w:rPr>
          <w:rFonts w:ascii="宋体" w:hAnsi="宋体" w:cs="仿宋" w:hint="eastAsia"/>
          <w:color w:val="000000"/>
          <w:sz w:val="24"/>
        </w:rPr>
        <w:t>投标人名称（盖公章）：</w:t>
      </w:r>
    </w:p>
    <w:p w:rsidR="00897941" w:rsidRDefault="00897941" w:rsidP="00897941">
      <w:pPr>
        <w:spacing w:line="360" w:lineRule="auto"/>
        <w:rPr>
          <w:rFonts w:ascii="宋体" w:hAnsi="宋体" w:cs="仿宋"/>
          <w:color w:val="000000"/>
          <w:sz w:val="24"/>
        </w:rPr>
      </w:pPr>
      <w:r>
        <w:rPr>
          <w:rFonts w:ascii="宋体" w:hAnsi="宋体" w:cs="仿宋" w:hint="eastAsia"/>
          <w:color w:val="000000"/>
          <w:sz w:val="24"/>
        </w:rPr>
        <w:t>法定代表人（负责人）或报价人授权代表（签名或盖章）：</w:t>
      </w:r>
    </w:p>
    <w:p w:rsidR="00897941" w:rsidRDefault="00897941" w:rsidP="00897941">
      <w:pPr>
        <w:rPr>
          <w:rFonts w:ascii="宋体" w:hAnsi="宋体" w:cs="仿宋"/>
          <w:color w:val="000000"/>
          <w:sz w:val="24"/>
        </w:rPr>
      </w:pPr>
      <w:r>
        <w:rPr>
          <w:rFonts w:ascii="宋体" w:hAnsi="宋体" w:cs="仿宋" w:hint="eastAsia"/>
          <w:color w:val="000000"/>
          <w:sz w:val="24"/>
        </w:rPr>
        <w:t>日期：</w:t>
      </w:r>
    </w:p>
    <w:p w:rsidR="00897941" w:rsidRDefault="00897941" w:rsidP="00897941">
      <w:pPr>
        <w:rPr>
          <w:rFonts w:ascii="宋体" w:hAnsi="宋体" w:cs="仿宋"/>
          <w:color w:val="000000"/>
          <w:sz w:val="24"/>
        </w:rPr>
      </w:pPr>
    </w:p>
    <w:p w:rsidR="00897941" w:rsidRDefault="00897941" w:rsidP="00897941">
      <w:pPr>
        <w:rPr>
          <w:rFonts w:ascii="宋体" w:hAnsi="宋体" w:cs="仿宋"/>
          <w:color w:val="000000"/>
          <w:sz w:val="22"/>
        </w:rPr>
      </w:pPr>
    </w:p>
    <w:p w:rsidR="00897941" w:rsidRDefault="00897941" w:rsidP="00897941">
      <w:pPr>
        <w:ind w:firstLineChars="800" w:firstLine="2891"/>
        <w:rPr>
          <w:rFonts w:ascii="宋体" w:hAnsi="宋体" w:cs="宋体"/>
          <w:b/>
          <w:bCs/>
          <w:sz w:val="36"/>
          <w:szCs w:val="36"/>
        </w:rPr>
      </w:pPr>
    </w:p>
    <w:p w:rsidR="00897941" w:rsidRDefault="00897941" w:rsidP="00897941">
      <w:pPr>
        <w:ind w:firstLineChars="800" w:firstLine="2891"/>
        <w:rPr>
          <w:rFonts w:ascii="宋体" w:hAnsi="宋体" w:cs="宋体"/>
          <w:b/>
          <w:bCs/>
          <w:sz w:val="36"/>
          <w:szCs w:val="36"/>
        </w:rPr>
      </w:pPr>
    </w:p>
    <w:p w:rsidR="00897941" w:rsidRDefault="00897941" w:rsidP="00897941">
      <w:pPr>
        <w:ind w:firstLineChars="800" w:firstLine="2891"/>
        <w:rPr>
          <w:rFonts w:ascii="宋体" w:hAnsi="宋体" w:cs="宋体"/>
          <w:b/>
          <w:bCs/>
          <w:sz w:val="36"/>
          <w:szCs w:val="36"/>
        </w:rPr>
      </w:pPr>
    </w:p>
    <w:p w:rsidR="00897941" w:rsidRDefault="00897941">
      <w:pPr>
        <w:rPr>
          <w:rFonts w:ascii="宋体" w:hAnsi="宋体" w:cs="Arial"/>
          <w:color w:val="000000"/>
          <w:sz w:val="30"/>
          <w:szCs w:val="30"/>
        </w:rPr>
      </w:pPr>
    </w:p>
    <w:p w:rsidR="00897941" w:rsidRDefault="00897941">
      <w:pPr>
        <w:rPr>
          <w:rFonts w:ascii="宋体" w:hAnsi="宋体" w:cs="Arial"/>
          <w:color w:val="000000"/>
          <w:sz w:val="30"/>
          <w:szCs w:val="30"/>
        </w:rPr>
      </w:pPr>
    </w:p>
    <w:p w:rsidR="00897941" w:rsidRDefault="00897941">
      <w:pPr>
        <w:rPr>
          <w:rFonts w:ascii="宋体" w:hAnsi="宋体" w:cs="Arial"/>
          <w:color w:val="000000"/>
          <w:sz w:val="30"/>
          <w:szCs w:val="30"/>
        </w:rPr>
      </w:pPr>
    </w:p>
    <w:p w:rsidR="00897941" w:rsidRDefault="00897941">
      <w:pPr>
        <w:rPr>
          <w:rFonts w:ascii="宋体" w:hAnsi="宋体" w:cs="Arial"/>
          <w:color w:val="000000"/>
          <w:sz w:val="30"/>
          <w:szCs w:val="30"/>
        </w:rPr>
      </w:pPr>
    </w:p>
    <w:p w:rsidR="00897941" w:rsidRDefault="00897941">
      <w:pPr>
        <w:rPr>
          <w:rFonts w:ascii="宋体" w:hAnsi="宋体" w:cs="Arial"/>
          <w:color w:val="000000"/>
          <w:sz w:val="30"/>
          <w:szCs w:val="30"/>
        </w:rPr>
      </w:pPr>
    </w:p>
    <w:p w:rsidR="00897941" w:rsidRDefault="00897941">
      <w:pPr>
        <w:rPr>
          <w:rFonts w:ascii="宋体" w:hAnsi="宋体" w:cs="Arial"/>
          <w:color w:val="000000"/>
          <w:sz w:val="30"/>
          <w:szCs w:val="30"/>
        </w:rPr>
      </w:pPr>
    </w:p>
    <w:p w:rsidR="00897941" w:rsidRDefault="00897941">
      <w:pPr>
        <w:rPr>
          <w:rFonts w:ascii="宋体" w:hAnsi="宋体" w:cs="Arial"/>
          <w:color w:val="000000"/>
          <w:sz w:val="30"/>
          <w:szCs w:val="30"/>
        </w:rPr>
      </w:pPr>
    </w:p>
    <w:p w:rsidR="00CA1AC9" w:rsidRPr="002E7992" w:rsidRDefault="00B67EFF">
      <w:pPr>
        <w:rPr>
          <w:rFonts w:hAnsi="宋体"/>
          <w:sz w:val="30"/>
          <w:szCs w:val="30"/>
        </w:rPr>
      </w:pPr>
      <w:r w:rsidRPr="002E7992">
        <w:rPr>
          <w:rFonts w:ascii="宋体" w:hAnsi="宋体" w:cs="Arial" w:hint="eastAsia"/>
          <w:color w:val="000000"/>
          <w:sz w:val="30"/>
          <w:szCs w:val="30"/>
        </w:rPr>
        <w:lastRenderedPageBreak/>
        <w:t>附件</w:t>
      </w:r>
      <w:r w:rsidR="00897941">
        <w:rPr>
          <w:rFonts w:ascii="宋体" w:hAnsi="宋体" w:cs="Arial"/>
          <w:color w:val="000000"/>
          <w:sz w:val="30"/>
          <w:szCs w:val="30"/>
        </w:rPr>
        <w:t>6</w:t>
      </w:r>
    </w:p>
    <w:p w:rsidR="00CA1AC9" w:rsidRPr="002E7992" w:rsidRDefault="00B67EFF" w:rsidP="00E44E2C">
      <w:pPr>
        <w:ind w:firstLineChars="800" w:firstLine="2891"/>
        <w:rPr>
          <w:rFonts w:ascii="宋体" w:hAnsi="宋体" w:cs="宋体"/>
          <w:b/>
          <w:bCs/>
          <w:sz w:val="36"/>
          <w:szCs w:val="36"/>
        </w:rPr>
      </w:pPr>
      <w:r w:rsidRPr="002E7992">
        <w:rPr>
          <w:rFonts w:ascii="宋体" w:hAnsi="宋体" w:cs="宋体" w:hint="eastAsia"/>
          <w:b/>
          <w:bCs/>
          <w:sz w:val="36"/>
          <w:szCs w:val="36"/>
        </w:rPr>
        <w:t>投标人资格</w:t>
      </w:r>
      <w:r w:rsidR="00892CF6">
        <w:rPr>
          <w:rFonts w:ascii="宋体" w:hAnsi="宋体" w:cs="宋体" w:hint="eastAsia"/>
          <w:b/>
          <w:bCs/>
          <w:sz w:val="36"/>
          <w:szCs w:val="36"/>
        </w:rPr>
        <w:t>和文件有效性</w:t>
      </w:r>
      <w:r w:rsidRPr="002E7992">
        <w:rPr>
          <w:rFonts w:ascii="宋体" w:hAnsi="宋体" w:cs="宋体" w:hint="eastAsia"/>
          <w:b/>
          <w:bCs/>
          <w:sz w:val="36"/>
          <w:szCs w:val="36"/>
        </w:rPr>
        <w:t>审查表</w:t>
      </w:r>
    </w:p>
    <w:p w:rsidR="00513E20" w:rsidRPr="002E7992" w:rsidRDefault="00513E20" w:rsidP="00E44E2C">
      <w:pPr>
        <w:ind w:firstLineChars="800" w:firstLine="2891"/>
        <w:rPr>
          <w:rFonts w:ascii="宋体" w:hAnsi="宋体" w:cs="宋体"/>
          <w:b/>
          <w:bCs/>
          <w:sz w:val="36"/>
          <w:szCs w:val="36"/>
        </w:rPr>
      </w:pPr>
    </w:p>
    <w:p w:rsidR="00CA1AC9" w:rsidRDefault="00B67EFF">
      <w:pPr>
        <w:spacing w:line="360" w:lineRule="auto"/>
        <w:rPr>
          <w:rFonts w:ascii="宋体" w:hAnsi="宋体"/>
          <w:bCs/>
          <w:szCs w:val="21"/>
        </w:rPr>
      </w:pPr>
      <w:r w:rsidRPr="002E7992">
        <w:rPr>
          <w:rFonts w:ascii="宋体" w:hAnsi="宋体" w:hint="eastAsia"/>
          <w:bCs/>
          <w:szCs w:val="21"/>
        </w:rPr>
        <w:t>项目名称：</w:t>
      </w:r>
      <w:proofErr w:type="gramStart"/>
      <w:r w:rsidR="00113974">
        <w:rPr>
          <w:rFonts w:ascii="宋体" w:hAnsi="宋体" w:hint="eastAsia"/>
          <w:bCs/>
          <w:szCs w:val="21"/>
        </w:rPr>
        <w:t>研发管</w:t>
      </w:r>
      <w:proofErr w:type="gramEnd"/>
      <w:r w:rsidR="00113974">
        <w:rPr>
          <w:rFonts w:ascii="宋体" w:hAnsi="宋体" w:hint="eastAsia"/>
          <w:bCs/>
          <w:szCs w:val="21"/>
        </w:rPr>
        <w:t>沟B分支、E分支、中环21-23水电仓（共11个仓段）远程监控</w:t>
      </w:r>
    </w:p>
    <w:tbl>
      <w:tblPr>
        <w:tblW w:w="905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51"/>
        <w:gridCol w:w="7272"/>
        <w:gridCol w:w="1134"/>
      </w:tblGrid>
      <w:tr w:rsidR="009211AE" w:rsidRPr="00FE56D3" w:rsidTr="00EE2E59">
        <w:trPr>
          <w:trHeight w:val="957"/>
          <w:jc w:val="center"/>
        </w:trPr>
        <w:tc>
          <w:tcPr>
            <w:tcW w:w="651" w:type="dxa"/>
            <w:tcBorders>
              <w:top w:val="single" w:sz="12" w:space="0" w:color="auto"/>
              <w:left w:val="single" w:sz="12" w:space="0" w:color="auto"/>
              <w:bottom w:val="single" w:sz="6" w:space="0" w:color="auto"/>
              <w:right w:val="single" w:sz="6" w:space="0" w:color="auto"/>
            </w:tcBorders>
            <w:shd w:val="clear" w:color="auto" w:fill="auto"/>
            <w:vAlign w:val="center"/>
          </w:tcPr>
          <w:p w:rsidR="009211AE" w:rsidRPr="00FE56D3" w:rsidRDefault="009211AE" w:rsidP="009211AE">
            <w:pPr>
              <w:rPr>
                <w:rFonts w:ascii="宋体" w:hAnsi="宋体" w:cs="宋体"/>
                <w:bCs/>
                <w:szCs w:val="21"/>
              </w:rPr>
            </w:pPr>
            <w:r w:rsidRPr="00FE56D3">
              <w:rPr>
                <w:rFonts w:ascii="宋体" w:hAnsi="宋体" w:cs="宋体" w:hint="eastAsia"/>
                <w:bCs/>
                <w:szCs w:val="21"/>
              </w:rPr>
              <w:t>序号</w:t>
            </w:r>
          </w:p>
        </w:tc>
        <w:tc>
          <w:tcPr>
            <w:tcW w:w="7272" w:type="dxa"/>
            <w:tcBorders>
              <w:top w:val="single" w:sz="12" w:space="0" w:color="auto"/>
              <w:left w:val="single" w:sz="6" w:space="0" w:color="auto"/>
              <w:bottom w:val="single" w:sz="6" w:space="0" w:color="auto"/>
              <w:right w:val="single" w:sz="6" w:space="0" w:color="auto"/>
            </w:tcBorders>
            <w:shd w:val="clear" w:color="auto" w:fill="auto"/>
            <w:vAlign w:val="center"/>
          </w:tcPr>
          <w:p w:rsidR="009211AE" w:rsidRPr="00FE56D3" w:rsidRDefault="009211AE" w:rsidP="009211AE">
            <w:pPr>
              <w:ind w:firstLine="422"/>
              <w:jc w:val="center"/>
              <w:rPr>
                <w:rFonts w:ascii="宋体" w:hAnsi="宋体" w:cs="宋体"/>
                <w:bCs/>
                <w:szCs w:val="21"/>
              </w:rPr>
            </w:pPr>
            <w:r w:rsidRPr="00FE56D3">
              <w:rPr>
                <w:rFonts w:ascii="宋体" w:hAnsi="宋体" w:cs="宋体" w:hint="eastAsia"/>
                <w:bCs/>
                <w:szCs w:val="21"/>
              </w:rPr>
              <w:t>评审内容</w:t>
            </w:r>
          </w:p>
        </w:tc>
        <w:tc>
          <w:tcPr>
            <w:tcW w:w="1134" w:type="dxa"/>
            <w:tcBorders>
              <w:top w:val="single" w:sz="12" w:space="0" w:color="auto"/>
              <w:left w:val="single" w:sz="6" w:space="0" w:color="auto"/>
              <w:bottom w:val="single" w:sz="6" w:space="0" w:color="auto"/>
              <w:right w:val="single" w:sz="12" w:space="0" w:color="auto"/>
            </w:tcBorders>
            <w:shd w:val="clear" w:color="auto" w:fill="auto"/>
            <w:vAlign w:val="center"/>
          </w:tcPr>
          <w:p w:rsidR="009211AE" w:rsidRPr="00FE56D3" w:rsidRDefault="009211AE" w:rsidP="009211AE">
            <w:pPr>
              <w:rPr>
                <w:rFonts w:ascii="宋体" w:hAnsi="宋体" w:cs="宋体"/>
                <w:bCs/>
                <w:szCs w:val="21"/>
              </w:rPr>
            </w:pPr>
            <w:r w:rsidRPr="00FE56D3">
              <w:rPr>
                <w:rFonts w:ascii="宋体" w:hAnsi="宋体" w:cs="宋体" w:hint="eastAsia"/>
                <w:bCs/>
                <w:szCs w:val="21"/>
              </w:rPr>
              <w:t>备注</w:t>
            </w:r>
          </w:p>
        </w:tc>
      </w:tr>
      <w:tr w:rsidR="009211AE" w:rsidRPr="00FE56D3" w:rsidTr="00EE2E59">
        <w:trPr>
          <w:trHeight w:val="957"/>
          <w:jc w:val="center"/>
        </w:trPr>
        <w:tc>
          <w:tcPr>
            <w:tcW w:w="651" w:type="dxa"/>
            <w:tcBorders>
              <w:top w:val="single" w:sz="6" w:space="0" w:color="auto"/>
              <w:left w:val="single" w:sz="12" w:space="0" w:color="auto"/>
              <w:bottom w:val="single" w:sz="6" w:space="0" w:color="auto"/>
              <w:right w:val="single" w:sz="6" w:space="0" w:color="auto"/>
            </w:tcBorders>
            <w:shd w:val="clear" w:color="auto" w:fill="auto"/>
            <w:vAlign w:val="center"/>
          </w:tcPr>
          <w:p w:rsidR="009211AE" w:rsidRPr="00F368F2" w:rsidRDefault="009211AE" w:rsidP="009211AE">
            <w:pPr>
              <w:rPr>
                <w:rFonts w:ascii="宋体" w:hAnsi="宋体" w:cs="宋体"/>
                <w:bCs/>
                <w:szCs w:val="21"/>
              </w:rPr>
            </w:pPr>
            <w:r w:rsidRPr="00F368F2">
              <w:rPr>
                <w:rFonts w:ascii="宋体" w:hAnsi="宋体" w:cs="宋体" w:hint="eastAsia"/>
                <w:bCs/>
                <w:szCs w:val="21"/>
              </w:rPr>
              <w:t>1</w:t>
            </w:r>
          </w:p>
        </w:tc>
        <w:tc>
          <w:tcPr>
            <w:tcW w:w="7272" w:type="dxa"/>
            <w:tcBorders>
              <w:top w:val="single" w:sz="6" w:space="0" w:color="auto"/>
              <w:left w:val="single" w:sz="6" w:space="0" w:color="auto"/>
              <w:bottom w:val="single" w:sz="6" w:space="0" w:color="auto"/>
              <w:right w:val="single" w:sz="6" w:space="0" w:color="auto"/>
            </w:tcBorders>
            <w:shd w:val="clear" w:color="auto" w:fill="auto"/>
            <w:vAlign w:val="center"/>
          </w:tcPr>
          <w:p w:rsidR="009211AE" w:rsidRPr="00F368F2" w:rsidRDefault="009211AE" w:rsidP="00EE2E59">
            <w:pPr>
              <w:jc w:val="left"/>
              <w:rPr>
                <w:rFonts w:ascii="宋体" w:hAnsi="宋体" w:cs="宋体"/>
                <w:bCs/>
                <w:szCs w:val="21"/>
              </w:rPr>
            </w:pPr>
            <w:r w:rsidRPr="007A2D0B">
              <w:rPr>
                <w:rFonts w:ascii="宋体" w:hAnsi="宋体" w:cs="宋体" w:hint="eastAsia"/>
                <w:bCs/>
                <w:szCs w:val="21"/>
              </w:rPr>
              <w:t>必</w:t>
            </w:r>
            <w:r w:rsidR="00C4240F" w:rsidRPr="007A2D0B">
              <w:rPr>
                <w:rFonts w:ascii="宋体" w:hAnsi="宋体" w:cs="宋体" w:hint="eastAsia"/>
                <w:bCs/>
                <w:szCs w:val="21"/>
              </w:rPr>
              <w:t>须是在中华人民共和国境内注册的法人或其他组织，具有独立法人资格，持有事业单位登记管理部门核发的事业单位法人证书或工商行政管理部门核发的企业法人营业执照，且在有效期内</w:t>
            </w:r>
            <w:r w:rsidR="00F368F2">
              <w:rPr>
                <w:rFonts w:ascii="宋体" w:hAnsi="宋体" w:cs="宋体" w:hint="eastAsia"/>
                <w:bCs/>
                <w:szCs w:val="21"/>
              </w:rPr>
              <w:t>。</w:t>
            </w:r>
          </w:p>
        </w:tc>
        <w:tc>
          <w:tcPr>
            <w:tcW w:w="1134" w:type="dxa"/>
            <w:tcBorders>
              <w:top w:val="single" w:sz="6" w:space="0" w:color="auto"/>
              <w:left w:val="single" w:sz="6" w:space="0" w:color="auto"/>
              <w:bottom w:val="single" w:sz="6" w:space="0" w:color="auto"/>
              <w:right w:val="single" w:sz="12" w:space="0" w:color="auto"/>
            </w:tcBorders>
            <w:shd w:val="clear" w:color="auto" w:fill="auto"/>
            <w:vAlign w:val="center"/>
          </w:tcPr>
          <w:p w:rsidR="009211AE" w:rsidRPr="00FE56D3" w:rsidRDefault="009211AE" w:rsidP="009211AE">
            <w:pPr>
              <w:rPr>
                <w:rFonts w:ascii="宋体" w:hAnsi="宋体" w:cs="宋体"/>
                <w:bCs/>
                <w:szCs w:val="21"/>
              </w:rPr>
            </w:pPr>
            <w:r w:rsidRPr="00FE56D3">
              <w:rPr>
                <w:rFonts w:ascii="宋体" w:hAnsi="宋体" w:cs="宋体" w:hint="eastAsia"/>
                <w:bCs/>
                <w:szCs w:val="21"/>
              </w:rPr>
              <w:t xml:space="preserve">　</w:t>
            </w:r>
          </w:p>
        </w:tc>
      </w:tr>
      <w:tr w:rsidR="009211AE" w:rsidRPr="00FE56D3" w:rsidTr="00EE2E59">
        <w:trPr>
          <w:trHeight w:val="957"/>
          <w:jc w:val="center"/>
        </w:trPr>
        <w:tc>
          <w:tcPr>
            <w:tcW w:w="651" w:type="dxa"/>
            <w:tcBorders>
              <w:top w:val="single" w:sz="6" w:space="0" w:color="auto"/>
              <w:left w:val="single" w:sz="12" w:space="0" w:color="auto"/>
              <w:bottom w:val="single" w:sz="6" w:space="0" w:color="auto"/>
              <w:right w:val="single" w:sz="6" w:space="0" w:color="auto"/>
            </w:tcBorders>
            <w:shd w:val="clear" w:color="auto" w:fill="auto"/>
            <w:vAlign w:val="center"/>
          </w:tcPr>
          <w:p w:rsidR="009211AE" w:rsidRPr="00F368F2" w:rsidRDefault="009211AE" w:rsidP="009211AE">
            <w:pPr>
              <w:rPr>
                <w:rFonts w:ascii="宋体" w:hAnsi="宋体" w:cs="宋体"/>
                <w:bCs/>
                <w:szCs w:val="21"/>
              </w:rPr>
            </w:pPr>
            <w:r w:rsidRPr="00F368F2">
              <w:rPr>
                <w:rFonts w:ascii="宋体" w:hAnsi="宋体" w:cs="宋体" w:hint="eastAsia"/>
                <w:bCs/>
                <w:szCs w:val="21"/>
              </w:rPr>
              <w:t>2</w:t>
            </w:r>
          </w:p>
        </w:tc>
        <w:tc>
          <w:tcPr>
            <w:tcW w:w="7272" w:type="dxa"/>
            <w:tcBorders>
              <w:top w:val="single" w:sz="6" w:space="0" w:color="auto"/>
              <w:left w:val="single" w:sz="6" w:space="0" w:color="auto"/>
              <w:bottom w:val="single" w:sz="6" w:space="0" w:color="auto"/>
              <w:right w:val="single" w:sz="6" w:space="0" w:color="auto"/>
            </w:tcBorders>
            <w:shd w:val="clear" w:color="auto" w:fill="auto"/>
            <w:vAlign w:val="center"/>
          </w:tcPr>
          <w:p w:rsidR="009211AE" w:rsidRPr="00F368F2" w:rsidRDefault="00485FB1" w:rsidP="00EE2E59">
            <w:pPr>
              <w:jc w:val="left"/>
              <w:rPr>
                <w:rFonts w:ascii="宋体" w:hAnsi="宋体" w:cs="宋体"/>
                <w:bCs/>
                <w:szCs w:val="21"/>
              </w:rPr>
            </w:pPr>
            <w:r w:rsidRPr="007A2D0B">
              <w:rPr>
                <w:rFonts w:ascii="宋体" w:hAnsi="宋体" w:cs="Arial" w:hint="eastAsia"/>
                <w:color w:val="000000"/>
                <w:szCs w:val="21"/>
              </w:rPr>
              <w:t>投标人未被列入国家企业信用信息公示系统（www.gsxt.gov.cn)中严重违法失信企业名单，且未被列入“信用中国”网站（www.creditchina.gov.cn）失信被执行人名单（附查询结果截图并打印页面加盖公章）。</w:t>
            </w:r>
          </w:p>
        </w:tc>
        <w:tc>
          <w:tcPr>
            <w:tcW w:w="1134" w:type="dxa"/>
            <w:tcBorders>
              <w:top w:val="single" w:sz="6" w:space="0" w:color="auto"/>
              <w:left w:val="single" w:sz="6" w:space="0" w:color="auto"/>
              <w:bottom w:val="single" w:sz="6" w:space="0" w:color="auto"/>
              <w:right w:val="single" w:sz="12" w:space="0" w:color="auto"/>
            </w:tcBorders>
            <w:shd w:val="clear" w:color="auto" w:fill="auto"/>
            <w:vAlign w:val="center"/>
          </w:tcPr>
          <w:p w:rsidR="009211AE" w:rsidRPr="00FE56D3" w:rsidRDefault="009211AE" w:rsidP="009211AE">
            <w:pPr>
              <w:rPr>
                <w:rFonts w:ascii="宋体" w:hAnsi="宋体" w:cs="宋体"/>
                <w:bCs/>
                <w:szCs w:val="21"/>
              </w:rPr>
            </w:pPr>
            <w:r w:rsidRPr="00FE56D3">
              <w:rPr>
                <w:rFonts w:ascii="宋体" w:hAnsi="宋体" w:cs="宋体" w:hint="eastAsia"/>
                <w:bCs/>
                <w:szCs w:val="21"/>
              </w:rPr>
              <w:t xml:space="preserve">　</w:t>
            </w:r>
          </w:p>
        </w:tc>
      </w:tr>
      <w:tr w:rsidR="009211AE" w:rsidRPr="00FE56D3" w:rsidTr="00EE2E59">
        <w:trPr>
          <w:trHeight w:val="957"/>
          <w:jc w:val="center"/>
        </w:trPr>
        <w:tc>
          <w:tcPr>
            <w:tcW w:w="651" w:type="dxa"/>
            <w:tcBorders>
              <w:top w:val="single" w:sz="6" w:space="0" w:color="auto"/>
              <w:left w:val="single" w:sz="12" w:space="0" w:color="auto"/>
              <w:bottom w:val="single" w:sz="6" w:space="0" w:color="auto"/>
              <w:right w:val="single" w:sz="6" w:space="0" w:color="auto"/>
            </w:tcBorders>
            <w:shd w:val="clear" w:color="auto" w:fill="auto"/>
            <w:vAlign w:val="center"/>
          </w:tcPr>
          <w:p w:rsidR="009211AE" w:rsidRPr="00F368F2" w:rsidRDefault="009211AE" w:rsidP="009211AE">
            <w:pPr>
              <w:rPr>
                <w:rFonts w:ascii="宋体" w:hAnsi="宋体" w:cs="宋体"/>
                <w:bCs/>
                <w:szCs w:val="21"/>
              </w:rPr>
            </w:pPr>
            <w:r w:rsidRPr="00F368F2">
              <w:rPr>
                <w:rFonts w:ascii="宋体" w:hAnsi="宋体" w:cs="宋体" w:hint="eastAsia"/>
                <w:bCs/>
                <w:szCs w:val="21"/>
              </w:rPr>
              <w:t>3</w:t>
            </w:r>
          </w:p>
        </w:tc>
        <w:tc>
          <w:tcPr>
            <w:tcW w:w="7272" w:type="dxa"/>
            <w:tcBorders>
              <w:top w:val="single" w:sz="6" w:space="0" w:color="auto"/>
              <w:left w:val="single" w:sz="6" w:space="0" w:color="auto"/>
              <w:bottom w:val="single" w:sz="6" w:space="0" w:color="auto"/>
              <w:right w:val="single" w:sz="6" w:space="0" w:color="auto"/>
            </w:tcBorders>
            <w:shd w:val="clear" w:color="auto" w:fill="auto"/>
            <w:vAlign w:val="center"/>
          </w:tcPr>
          <w:p w:rsidR="009211AE" w:rsidRPr="00F368F2" w:rsidRDefault="00485FB1" w:rsidP="00EE2E59">
            <w:pPr>
              <w:jc w:val="left"/>
              <w:rPr>
                <w:rFonts w:ascii="宋体" w:hAnsi="宋体" w:cs="宋体"/>
                <w:bCs/>
                <w:szCs w:val="21"/>
              </w:rPr>
            </w:pPr>
            <w:r w:rsidRPr="007A2D0B">
              <w:rPr>
                <w:rFonts w:ascii="宋体" w:hAnsi="宋体" w:cs="Arial" w:hint="eastAsia"/>
                <w:color w:val="000000"/>
                <w:szCs w:val="21"/>
              </w:rPr>
              <w:t>投标人没有处于被责令停业或破产状态，且资产未被重组、接管和冻结，声明在投标活动中</w:t>
            </w:r>
            <w:r w:rsidRPr="007A2D0B">
              <w:rPr>
                <w:rFonts w:ascii="宋体" w:hAnsi="宋体" w:cs="Arial"/>
                <w:color w:val="000000"/>
                <w:szCs w:val="21"/>
              </w:rPr>
              <w:t>3年内没有重大违法活动和涉嫌违规行为（</w:t>
            </w:r>
            <w:r w:rsidRPr="007A2D0B">
              <w:rPr>
                <w:rFonts w:ascii="宋体" w:hAnsi="宋体" w:cs="Arial" w:hint="eastAsia"/>
                <w:color w:val="000000"/>
                <w:szCs w:val="21"/>
              </w:rPr>
              <w:t>附投标声明函</w:t>
            </w:r>
            <w:r w:rsidRPr="007A2D0B">
              <w:rPr>
                <w:rFonts w:ascii="宋体" w:hAnsi="宋体" w:cs="Arial"/>
                <w:color w:val="000000"/>
                <w:szCs w:val="21"/>
              </w:rPr>
              <w:t>）</w:t>
            </w:r>
            <w:r w:rsidR="007A2D0B">
              <w:rPr>
                <w:rFonts w:ascii="宋体" w:hAnsi="宋体" w:cs="Arial" w:hint="eastAsia"/>
                <w:color w:val="000000"/>
                <w:szCs w:val="21"/>
              </w:rPr>
              <w:t>。</w:t>
            </w:r>
          </w:p>
        </w:tc>
        <w:tc>
          <w:tcPr>
            <w:tcW w:w="1134" w:type="dxa"/>
            <w:tcBorders>
              <w:top w:val="single" w:sz="6" w:space="0" w:color="auto"/>
              <w:left w:val="single" w:sz="6" w:space="0" w:color="auto"/>
              <w:bottom w:val="single" w:sz="6" w:space="0" w:color="auto"/>
              <w:right w:val="single" w:sz="12" w:space="0" w:color="auto"/>
            </w:tcBorders>
            <w:shd w:val="clear" w:color="auto" w:fill="auto"/>
            <w:vAlign w:val="center"/>
          </w:tcPr>
          <w:p w:rsidR="009211AE" w:rsidRPr="00FE56D3" w:rsidRDefault="009211AE" w:rsidP="009211AE">
            <w:pPr>
              <w:rPr>
                <w:rFonts w:ascii="宋体" w:hAnsi="宋体" w:cs="宋体"/>
                <w:bCs/>
                <w:szCs w:val="21"/>
              </w:rPr>
            </w:pPr>
            <w:r w:rsidRPr="00FE56D3">
              <w:rPr>
                <w:rFonts w:ascii="宋体" w:hAnsi="宋体" w:cs="宋体" w:hint="eastAsia"/>
                <w:bCs/>
                <w:szCs w:val="21"/>
              </w:rPr>
              <w:t xml:space="preserve">　</w:t>
            </w:r>
          </w:p>
        </w:tc>
      </w:tr>
      <w:tr w:rsidR="009211AE" w:rsidRPr="00FE56D3" w:rsidTr="007A2D0B">
        <w:trPr>
          <w:trHeight w:val="584"/>
          <w:jc w:val="center"/>
        </w:trPr>
        <w:tc>
          <w:tcPr>
            <w:tcW w:w="651" w:type="dxa"/>
            <w:tcBorders>
              <w:top w:val="single" w:sz="6" w:space="0" w:color="auto"/>
              <w:left w:val="single" w:sz="12" w:space="0" w:color="auto"/>
              <w:bottom w:val="single" w:sz="6" w:space="0" w:color="auto"/>
              <w:right w:val="single" w:sz="6" w:space="0" w:color="auto"/>
            </w:tcBorders>
            <w:shd w:val="clear" w:color="auto" w:fill="auto"/>
            <w:vAlign w:val="center"/>
          </w:tcPr>
          <w:p w:rsidR="009211AE" w:rsidRPr="00F368F2" w:rsidRDefault="009211AE" w:rsidP="009211AE">
            <w:pPr>
              <w:rPr>
                <w:rFonts w:ascii="宋体" w:hAnsi="宋体" w:cs="宋体"/>
                <w:bCs/>
                <w:szCs w:val="21"/>
              </w:rPr>
            </w:pPr>
            <w:r w:rsidRPr="00F368F2">
              <w:rPr>
                <w:rFonts w:ascii="宋体" w:hAnsi="宋体" w:cs="宋体" w:hint="eastAsia"/>
                <w:bCs/>
                <w:szCs w:val="21"/>
              </w:rPr>
              <w:t>4</w:t>
            </w:r>
          </w:p>
        </w:tc>
        <w:tc>
          <w:tcPr>
            <w:tcW w:w="7272" w:type="dxa"/>
            <w:tcBorders>
              <w:top w:val="single" w:sz="6" w:space="0" w:color="auto"/>
              <w:left w:val="single" w:sz="6" w:space="0" w:color="auto"/>
              <w:bottom w:val="single" w:sz="6" w:space="0" w:color="auto"/>
              <w:right w:val="single" w:sz="6" w:space="0" w:color="auto"/>
            </w:tcBorders>
            <w:shd w:val="clear" w:color="auto" w:fill="auto"/>
            <w:vAlign w:val="center"/>
          </w:tcPr>
          <w:p w:rsidR="009211AE" w:rsidRPr="00F368F2" w:rsidRDefault="00485FB1" w:rsidP="00EE2E59">
            <w:pPr>
              <w:jc w:val="left"/>
              <w:rPr>
                <w:rFonts w:ascii="宋体" w:hAnsi="宋体" w:cs="宋体"/>
                <w:bCs/>
                <w:szCs w:val="21"/>
              </w:rPr>
            </w:pPr>
            <w:r w:rsidRPr="007A2D0B">
              <w:rPr>
                <w:rFonts w:ascii="宋体" w:hAnsi="宋体" w:hint="eastAsia"/>
                <w:szCs w:val="21"/>
              </w:rPr>
              <w:t>投标人具备电子与智能化工程专业承包二级资质或以上资质。</w:t>
            </w:r>
          </w:p>
        </w:tc>
        <w:tc>
          <w:tcPr>
            <w:tcW w:w="1134" w:type="dxa"/>
            <w:tcBorders>
              <w:top w:val="single" w:sz="6" w:space="0" w:color="auto"/>
              <w:left w:val="single" w:sz="6" w:space="0" w:color="auto"/>
              <w:bottom w:val="single" w:sz="6" w:space="0" w:color="auto"/>
              <w:right w:val="single" w:sz="12" w:space="0" w:color="auto"/>
            </w:tcBorders>
            <w:shd w:val="clear" w:color="auto" w:fill="auto"/>
            <w:vAlign w:val="center"/>
          </w:tcPr>
          <w:p w:rsidR="009211AE" w:rsidRPr="00FE56D3" w:rsidRDefault="009211AE" w:rsidP="009211AE">
            <w:pPr>
              <w:rPr>
                <w:rFonts w:ascii="宋体" w:hAnsi="宋体" w:cs="宋体"/>
                <w:bCs/>
                <w:szCs w:val="21"/>
              </w:rPr>
            </w:pPr>
            <w:r w:rsidRPr="00FE56D3">
              <w:rPr>
                <w:rFonts w:ascii="宋体" w:hAnsi="宋体" w:cs="宋体" w:hint="eastAsia"/>
                <w:bCs/>
                <w:szCs w:val="21"/>
              </w:rPr>
              <w:t xml:space="preserve">　</w:t>
            </w:r>
          </w:p>
        </w:tc>
      </w:tr>
      <w:tr w:rsidR="009211AE" w:rsidRPr="00FE56D3" w:rsidTr="004E0576">
        <w:trPr>
          <w:trHeight w:val="668"/>
          <w:jc w:val="center"/>
        </w:trPr>
        <w:tc>
          <w:tcPr>
            <w:tcW w:w="651" w:type="dxa"/>
            <w:tcBorders>
              <w:top w:val="single" w:sz="6" w:space="0" w:color="auto"/>
              <w:left w:val="single" w:sz="12" w:space="0" w:color="auto"/>
              <w:bottom w:val="single" w:sz="6" w:space="0" w:color="auto"/>
              <w:right w:val="single" w:sz="6" w:space="0" w:color="auto"/>
            </w:tcBorders>
            <w:shd w:val="clear" w:color="auto" w:fill="auto"/>
            <w:vAlign w:val="center"/>
          </w:tcPr>
          <w:p w:rsidR="009211AE" w:rsidRPr="00F368F2" w:rsidRDefault="009211AE" w:rsidP="009211AE">
            <w:pPr>
              <w:rPr>
                <w:rFonts w:ascii="宋体" w:hAnsi="宋体" w:cs="宋体"/>
                <w:bCs/>
                <w:szCs w:val="21"/>
              </w:rPr>
            </w:pPr>
            <w:r w:rsidRPr="00F368F2">
              <w:rPr>
                <w:rFonts w:ascii="宋体" w:hAnsi="宋体" w:cs="宋体" w:hint="eastAsia"/>
                <w:bCs/>
                <w:szCs w:val="21"/>
              </w:rPr>
              <w:t>5</w:t>
            </w:r>
          </w:p>
        </w:tc>
        <w:tc>
          <w:tcPr>
            <w:tcW w:w="7272" w:type="dxa"/>
            <w:tcBorders>
              <w:top w:val="single" w:sz="6" w:space="0" w:color="auto"/>
              <w:left w:val="single" w:sz="6" w:space="0" w:color="auto"/>
              <w:bottom w:val="single" w:sz="6" w:space="0" w:color="auto"/>
              <w:right w:val="single" w:sz="6" w:space="0" w:color="auto"/>
            </w:tcBorders>
            <w:shd w:val="clear" w:color="auto" w:fill="auto"/>
            <w:vAlign w:val="center"/>
          </w:tcPr>
          <w:p w:rsidR="009211AE" w:rsidRPr="00F368F2" w:rsidRDefault="00485FB1" w:rsidP="00EE2E59">
            <w:pPr>
              <w:jc w:val="left"/>
              <w:rPr>
                <w:rFonts w:ascii="宋体" w:hAnsi="宋体" w:cs="宋体"/>
                <w:bCs/>
                <w:szCs w:val="21"/>
              </w:rPr>
            </w:pPr>
            <w:r w:rsidRPr="007A2D0B">
              <w:rPr>
                <w:rFonts w:ascii="宋体" w:hAnsi="宋体" w:hint="eastAsia"/>
                <w:szCs w:val="21"/>
              </w:rPr>
              <w:t>投标人近</w:t>
            </w:r>
            <w:r w:rsidRPr="007A2D0B">
              <w:rPr>
                <w:rFonts w:ascii="宋体" w:hAnsi="宋体"/>
                <w:szCs w:val="21"/>
              </w:rPr>
              <w:t>5</w:t>
            </w:r>
            <w:r w:rsidRPr="007A2D0B">
              <w:rPr>
                <w:rFonts w:ascii="宋体" w:hAnsi="宋体" w:hint="eastAsia"/>
                <w:szCs w:val="21"/>
              </w:rPr>
              <w:t>年内(20</w:t>
            </w:r>
            <w:r w:rsidRPr="007A2D0B">
              <w:rPr>
                <w:rFonts w:ascii="宋体" w:hAnsi="宋体"/>
                <w:szCs w:val="21"/>
              </w:rPr>
              <w:t>19</w:t>
            </w:r>
            <w:r w:rsidRPr="007A2D0B">
              <w:rPr>
                <w:rFonts w:ascii="宋体" w:hAnsi="宋体" w:hint="eastAsia"/>
                <w:szCs w:val="21"/>
              </w:rPr>
              <w:t>年1月1日至今) 完成过类似的系统采集、数据监控、程序控制业绩（需提供合同和验收记录等相关证明材料复印件）。</w:t>
            </w:r>
          </w:p>
        </w:tc>
        <w:tc>
          <w:tcPr>
            <w:tcW w:w="1134" w:type="dxa"/>
            <w:tcBorders>
              <w:top w:val="single" w:sz="6" w:space="0" w:color="auto"/>
              <w:left w:val="single" w:sz="6" w:space="0" w:color="auto"/>
              <w:bottom w:val="single" w:sz="6" w:space="0" w:color="auto"/>
              <w:right w:val="single" w:sz="12" w:space="0" w:color="auto"/>
            </w:tcBorders>
            <w:shd w:val="clear" w:color="auto" w:fill="auto"/>
            <w:vAlign w:val="center"/>
          </w:tcPr>
          <w:p w:rsidR="009211AE" w:rsidRPr="00FE56D3" w:rsidRDefault="009211AE" w:rsidP="009211AE">
            <w:pPr>
              <w:rPr>
                <w:rFonts w:ascii="宋体" w:hAnsi="宋体" w:cs="宋体"/>
                <w:bCs/>
                <w:szCs w:val="21"/>
              </w:rPr>
            </w:pPr>
            <w:r w:rsidRPr="00FE56D3">
              <w:rPr>
                <w:rFonts w:ascii="宋体" w:hAnsi="宋体" w:cs="宋体" w:hint="eastAsia"/>
                <w:bCs/>
                <w:szCs w:val="21"/>
              </w:rPr>
              <w:t xml:space="preserve">　</w:t>
            </w:r>
          </w:p>
        </w:tc>
      </w:tr>
      <w:tr w:rsidR="009211AE" w:rsidRPr="00FE56D3" w:rsidTr="00EE2E59">
        <w:trPr>
          <w:trHeight w:val="555"/>
          <w:jc w:val="center"/>
        </w:trPr>
        <w:tc>
          <w:tcPr>
            <w:tcW w:w="651" w:type="dxa"/>
            <w:tcBorders>
              <w:top w:val="single" w:sz="6" w:space="0" w:color="auto"/>
              <w:left w:val="single" w:sz="12" w:space="0" w:color="auto"/>
              <w:bottom w:val="single" w:sz="6" w:space="0" w:color="auto"/>
              <w:right w:val="single" w:sz="6" w:space="0" w:color="auto"/>
            </w:tcBorders>
            <w:shd w:val="clear" w:color="auto" w:fill="auto"/>
            <w:vAlign w:val="center"/>
          </w:tcPr>
          <w:p w:rsidR="009211AE" w:rsidRPr="00F368F2" w:rsidRDefault="00485FB1" w:rsidP="009211AE">
            <w:pPr>
              <w:rPr>
                <w:rFonts w:ascii="宋体" w:hAnsi="宋体" w:cs="宋体"/>
                <w:bCs/>
                <w:szCs w:val="21"/>
              </w:rPr>
            </w:pPr>
            <w:r w:rsidRPr="00F368F2">
              <w:rPr>
                <w:rFonts w:ascii="宋体" w:hAnsi="宋体" w:cs="宋体"/>
                <w:bCs/>
                <w:szCs w:val="21"/>
              </w:rPr>
              <w:t>6</w:t>
            </w:r>
          </w:p>
        </w:tc>
        <w:tc>
          <w:tcPr>
            <w:tcW w:w="7272" w:type="dxa"/>
            <w:tcBorders>
              <w:top w:val="single" w:sz="6" w:space="0" w:color="auto"/>
              <w:left w:val="single" w:sz="6" w:space="0" w:color="auto"/>
              <w:bottom w:val="single" w:sz="6" w:space="0" w:color="auto"/>
              <w:right w:val="single" w:sz="6" w:space="0" w:color="auto"/>
            </w:tcBorders>
            <w:shd w:val="clear" w:color="auto" w:fill="auto"/>
            <w:vAlign w:val="center"/>
          </w:tcPr>
          <w:p w:rsidR="009211AE" w:rsidRPr="007A2D0B" w:rsidRDefault="009211AE" w:rsidP="00BE3417">
            <w:pPr>
              <w:jc w:val="left"/>
              <w:rPr>
                <w:rFonts w:ascii="宋体" w:hAnsi="宋体" w:cs="宋体"/>
                <w:bCs/>
                <w:szCs w:val="21"/>
              </w:rPr>
            </w:pPr>
            <w:r w:rsidRPr="007A2D0B">
              <w:rPr>
                <w:rFonts w:ascii="宋体" w:hAnsi="宋体" w:cs="宋体" w:hint="eastAsia"/>
                <w:bCs/>
                <w:szCs w:val="21"/>
              </w:rPr>
              <w:t>投标文件按竞选文件的规定密封、盖章和签署；</w:t>
            </w:r>
          </w:p>
        </w:tc>
        <w:tc>
          <w:tcPr>
            <w:tcW w:w="1134" w:type="dxa"/>
            <w:tcBorders>
              <w:top w:val="single" w:sz="6" w:space="0" w:color="auto"/>
              <w:left w:val="single" w:sz="6" w:space="0" w:color="auto"/>
              <w:bottom w:val="single" w:sz="6" w:space="0" w:color="auto"/>
              <w:right w:val="single" w:sz="12" w:space="0" w:color="auto"/>
            </w:tcBorders>
            <w:shd w:val="clear" w:color="auto" w:fill="auto"/>
            <w:vAlign w:val="center"/>
          </w:tcPr>
          <w:p w:rsidR="009211AE" w:rsidRPr="00FE56D3" w:rsidRDefault="009211AE" w:rsidP="009211AE">
            <w:pPr>
              <w:rPr>
                <w:rFonts w:ascii="宋体" w:hAnsi="宋体" w:cs="宋体"/>
                <w:bCs/>
                <w:szCs w:val="21"/>
              </w:rPr>
            </w:pPr>
            <w:r w:rsidRPr="00FE56D3">
              <w:rPr>
                <w:rFonts w:ascii="宋体" w:hAnsi="宋体" w:cs="宋体" w:hint="eastAsia"/>
                <w:bCs/>
                <w:szCs w:val="21"/>
              </w:rPr>
              <w:t xml:space="preserve">　</w:t>
            </w:r>
          </w:p>
        </w:tc>
      </w:tr>
      <w:tr w:rsidR="009211AE" w:rsidRPr="00FE56D3" w:rsidTr="00EE2E59">
        <w:trPr>
          <w:trHeight w:val="833"/>
          <w:jc w:val="center"/>
        </w:trPr>
        <w:tc>
          <w:tcPr>
            <w:tcW w:w="651" w:type="dxa"/>
            <w:tcBorders>
              <w:top w:val="single" w:sz="6" w:space="0" w:color="auto"/>
              <w:left w:val="single" w:sz="12" w:space="0" w:color="auto"/>
              <w:bottom w:val="single" w:sz="6" w:space="0" w:color="auto"/>
              <w:right w:val="single" w:sz="6" w:space="0" w:color="auto"/>
            </w:tcBorders>
            <w:shd w:val="clear" w:color="auto" w:fill="auto"/>
            <w:vAlign w:val="center"/>
          </w:tcPr>
          <w:p w:rsidR="009211AE" w:rsidRPr="00F368F2" w:rsidRDefault="00485FB1" w:rsidP="009211AE">
            <w:pPr>
              <w:rPr>
                <w:rFonts w:ascii="宋体" w:hAnsi="宋体" w:cs="宋体"/>
                <w:bCs/>
                <w:szCs w:val="21"/>
              </w:rPr>
            </w:pPr>
            <w:r w:rsidRPr="00F368F2">
              <w:rPr>
                <w:rFonts w:ascii="宋体" w:hAnsi="宋体" w:cs="宋体"/>
                <w:bCs/>
                <w:szCs w:val="21"/>
              </w:rPr>
              <w:t>7</w:t>
            </w:r>
          </w:p>
        </w:tc>
        <w:tc>
          <w:tcPr>
            <w:tcW w:w="7272" w:type="dxa"/>
            <w:tcBorders>
              <w:top w:val="single" w:sz="6" w:space="0" w:color="auto"/>
              <w:left w:val="single" w:sz="6" w:space="0" w:color="auto"/>
              <w:bottom w:val="single" w:sz="6" w:space="0" w:color="auto"/>
              <w:right w:val="single" w:sz="6" w:space="0" w:color="auto"/>
            </w:tcBorders>
            <w:shd w:val="clear" w:color="auto" w:fill="auto"/>
            <w:vAlign w:val="center"/>
          </w:tcPr>
          <w:p w:rsidR="009211AE" w:rsidRPr="007A2D0B" w:rsidRDefault="009211AE" w:rsidP="00EE2E59">
            <w:pPr>
              <w:jc w:val="left"/>
              <w:rPr>
                <w:rFonts w:ascii="宋体" w:hAnsi="宋体" w:cs="宋体"/>
                <w:bCs/>
                <w:szCs w:val="21"/>
              </w:rPr>
            </w:pPr>
            <w:r w:rsidRPr="007A2D0B">
              <w:rPr>
                <w:rFonts w:ascii="宋体" w:hAnsi="宋体" w:cs="宋体" w:hint="eastAsia"/>
                <w:bCs/>
                <w:szCs w:val="21"/>
              </w:rPr>
              <w:t>投标文件按竞选文件规定的格式填写，内容无不全或关键字迹模糊、无法</w:t>
            </w:r>
            <w:proofErr w:type="gramStart"/>
            <w:r w:rsidRPr="007A2D0B">
              <w:rPr>
                <w:rFonts w:ascii="宋体" w:hAnsi="宋体" w:cs="宋体" w:hint="eastAsia"/>
                <w:bCs/>
                <w:szCs w:val="21"/>
              </w:rPr>
              <w:t>辩认</w:t>
            </w:r>
            <w:proofErr w:type="gramEnd"/>
            <w:r w:rsidRPr="007A2D0B">
              <w:rPr>
                <w:rFonts w:ascii="宋体" w:hAnsi="宋体" w:cs="宋体" w:hint="eastAsia"/>
                <w:bCs/>
                <w:szCs w:val="21"/>
              </w:rPr>
              <w:t>情形；</w:t>
            </w:r>
          </w:p>
        </w:tc>
        <w:tc>
          <w:tcPr>
            <w:tcW w:w="1134" w:type="dxa"/>
            <w:tcBorders>
              <w:top w:val="single" w:sz="6" w:space="0" w:color="auto"/>
              <w:left w:val="single" w:sz="6" w:space="0" w:color="auto"/>
              <w:bottom w:val="single" w:sz="6" w:space="0" w:color="auto"/>
              <w:right w:val="single" w:sz="12" w:space="0" w:color="auto"/>
            </w:tcBorders>
            <w:shd w:val="clear" w:color="auto" w:fill="auto"/>
            <w:vAlign w:val="center"/>
          </w:tcPr>
          <w:p w:rsidR="009211AE" w:rsidRPr="00FE56D3" w:rsidRDefault="009211AE" w:rsidP="009211AE">
            <w:pPr>
              <w:rPr>
                <w:rFonts w:ascii="宋体" w:hAnsi="宋体" w:cs="宋体"/>
                <w:bCs/>
                <w:szCs w:val="21"/>
              </w:rPr>
            </w:pPr>
            <w:r w:rsidRPr="00FE56D3">
              <w:rPr>
                <w:rFonts w:ascii="宋体" w:hAnsi="宋体" w:cs="宋体" w:hint="eastAsia"/>
                <w:bCs/>
                <w:szCs w:val="21"/>
              </w:rPr>
              <w:t xml:space="preserve">　</w:t>
            </w:r>
          </w:p>
        </w:tc>
      </w:tr>
      <w:tr w:rsidR="009211AE" w:rsidRPr="00FE56D3" w:rsidTr="004E0576">
        <w:trPr>
          <w:trHeight w:val="554"/>
          <w:jc w:val="center"/>
        </w:trPr>
        <w:tc>
          <w:tcPr>
            <w:tcW w:w="651" w:type="dxa"/>
            <w:tcBorders>
              <w:top w:val="single" w:sz="6" w:space="0" w:color="auto"/>
              <w:left w:val="single" w:sz="12" w:space="0" w:color="auto"/>
              <w:bottom w:val="single" w:sz="6" w:space="0" w:color="auto"/>
              <w:right w:val="single" w:sz="6" w:space="0" w:color="auto"/>
            </w:tcBorders>
            <w:shd w:val="clear" w:color="auto" w:fill="auto"/>
            <w:vAlign w:val="center"/>
          </w:tcPr>
          <w:p w:rsidR="009211AE" w:rsidRPr="00F368F2" w:rsidRDefault="00485FB1" w:rsidP="009211AE">
            <w:pPr>
              <w:rPr>
                <w:rFonts w:ascii="宋体" w:hAnsi="宋体" w:cs="宋体"/>
                <w:bCs/>
                <w:szCs w:val="21"/>
              </w:rPr>
            </w:pPr>
            <w:r w:rsidRPr="00F368F2">
              <w:rPr>
                <w:rFonts w:ascii="宋体" w:hAnsi="宋体" w:cs="宋体"/>
                <w:bCs/>
                <w:szCs w:val="21"/>
              </w:rPr>
              <w:t>8</w:t>
            </w:r>
          </w:p>
        </w:tc>
        <w:tc>
          <w:tcPr>
            <w:tcW w:w="7272" w:type="dxa"/>
            <w:tcBorders>
              <w:top w:val="single" w:sz="6" w:space="0" w:color="auto"/>
              <w:left w:val="single" w:sz="6" w:space="0" w:color="auto"/>
              <w:bottom w:val="single" w:sz="6" w:space="0" w:color="auto"/>
              <w:right w:val="single" w:sz="6" w:space="0" w:color="auto"/>
            </w:tcBorders>
            <w:shd w:val="clear" w:color="auto" w:fill="auto"/>
            <w:vAlign w:val="center"/>
          </w:tcPr>
          <w:p w:rsidR="009211AE" w:rsidRPr="007A2D0B" w:rsidRDefault="009211AE" w:rsidP="00EE2E59">
            <w:pPr>
              <w:jc w:val="left"/>
              <w:rPr>
                <w:rFonts w:ascii="宋体" w:hAnsi="宋体" w:cs="宋体"/>
                <w:bCs/>
                <w:szCs w:val="21"/>
              </w:rPr>
            </w:pPr>
            <w:r w:rsidRPr="007A2D0B">
              <w:rPr>
                <w:rFonts w:ascii="宋体" w:hAnsi="宋体" w:cs="宋体" w:hint="eastAsia"/>
                <w:bCs/>
                <w:szCs w:val="21"/>
              </w:rPr>
              <w:t>对同一竞选项目未出现两个或以上的投标报价，且没声明哪个有效；</w:t>
            </w:r>
          </w:p>
        </w:tc>
        <w:tc>
          <w:tcPr>
            <w:tcW w:w="1134" w:type="dxa"/>
            <w:tcBorders>
              <w:top w:val="single" w:sz="6" w:space="0" w:color="auto"/>
              <w:left w:val="single" w:sz="6" w:space="0" w:color="auto"/>
              <w:bottom w:val="single" w:sz="6" w:space="0" w:color="auto"/>
              <w:right w:val="single" w:sz="12" w:space="0" w:color="auto"/>
            </w:tcBorders>
            <w:shd w:val="clear" w:color="auto" w:fill="auto"/>
            <w:vAlign w:val="center"/>
          </w:tcPr>
          <w:p w:rsidR="009211AE" w:rsidRPr="00FE56D3" w:rsidRDefault="009211AE" w:rsidP="009211AE">
            <w:pPr>
              <w:rPr>
                <w:rFonts w:ascii="宋体" w:hAnsi="宋体" w:cs="宋体"/>
                <w:bCs/>
                <w:szCs w:val="21"/>
              </w:rPr>
            </w:pPr>
            <w:r w:rsidRPr="00FE56D3">
              <w:rPr>
                <w:rFonts w:ascii="宋体" w:hAnsi="宋体" w:cs="宋体" w:hint="eastAsia"/>
                <w:bCs/>
                <w:szCs w:val="21"/>
              </w:rPr>
              <w:t xml:space="preserve">　</w:t>
            </w:r>
          </w:p>
        </w:tc>
      </w:tr>
      <w:tr w:rsidR="009211AE" w:rsidRPr="00FE56D3" w:rsidTr="00EE2E59">
        <w:trPr>
          <w:trHeight w:val="575"/>
          <w:jc w:val="center"/>
        </w:trPr>
        <w:tc>
          <w:tcPr>
            <w:tcW w:w="651" w:type="dxa"/>
            <w:tcBorders>
              <w:top w:val="single" w:sz="6" w:space="0" w:color="auto"/>
              <w:left w:val="single" w:sz="12" w:space="0" w:color="auto"/>
              <w:bottom w:val="single" w:sz="6" w:space="0" w:color="auto"/>
              <w:right w:val="single" w:sz="6" w:space="0" w:color="auto"/>
            </w:tcBorders>
            <w:shd w:val="clear" w:color="auto" w:fill="auto"/>
            <w:vAlign w:val="center"/>
          </w:tcPr>
          <w:p w:rsidR="009211AE" w:rsidRPr="00F368F2" w:rsidRDefault="00485FB1" w:rsidP="009211AE">
            <w:pPr>
              <w:rPr>
                <w:rFonts w:ascii="宋体" w:hAnsi="宋体" w:cs="宋体"/>
                <w:bCs/>
                <w:szCs w:val="21"/>
              </w:rPr>
            </w:pPr>
            <w:r w:rsidRPr="00F368F2">
              <w:rPr>
                <w:rFonts w:ascii="宋体" w:hAnsi="宋体" w:cs="宋体"/>
                <w:bCs/>
                <w:szCs w:val="21"/>
              </w:rPr>
              <w:t>9</w:t>
            </w:r>
          </w:p>
        </w:tc>
        <w:tc>
          <w:tcPr>
            <w:tcW w:w="7272" w:type="dxa"/>
            <w:tcBorders>
              <w:top w:val="single" w:sz="6" w:space="0" w:color="auto"/>
              <w:left w:val="single" w:sz="6" w:space="0" w:color="auto"/>
              <w:bottom w:val="single" w:sz="6" w:space="0" w:color="auto"/>
              <w:right w:val="single" w:sz="6" w:space="0" w:color="auto"/>
            </w:tcBorders>
            <w:shd w:val="clear" w:color="auto" w:fill="auto"/>
            <w:vAlign w:val="center"/>
          </w:tcPr>
          <w:p w:rsidR="009211AE" w:rsidRPr="007A2D0B" w:rsidRDefault="009211AE" w:rsidP="00EE2E59">
            <w:pPr>
              <w:jc w:val="left"/>
              <w:rPr>
                <w:rFonts w:ascii="宋体" w:hAnsi="宋体" w:cs="宋体"/>
                <w:bCs/>
                <w:szCs w:val="21"/>
              </w:rPr>
            </w:pPr>
            <w:r w:rsidRPr="007A2D0B">
              <w:rPr>
                <w:rFonts w:ascii="宋体" w:hAnsi="宋体" w:cs="宋体" w:hint="eastAsia"/>
                <w:bCs/>
                <w:szCs w:val="21"/>
              </w:rPr>
              <w:t>投标总报价不高于采购限价；</w:t>
            </w:r>
          </w:p>
        </w:tc>
        <w:tc>
          <w:tcPr>
            <w:tcW w:w="1134" w:type="dxa"/>
            <w:tcBorders>
              <w:top w:val="single" w:sz="6" w:space="0" w:color="auto"/>
              <w:left w:val="single" w:sz="6" w:space="0" w:color="auto"/>
              <w:bottom w:val="single" w:sz="6" w:space="0" w:color="auto"/>
              <w:right w:val="single" w:sz="12" w:space="0" w:color="auto"/>
            </w:tcBorders>
            <w:shd w:val="clear" w:color="auto" w:fill="auto"/>
            <w:vAlign w:val="center"/>
          </w:tcPr>
          <w:p w:rsidR="009211AE" w:rsidRPr="00FE56D3" w:rsidRDefault="009211AE" w:rsidP="009211AE">
            <w:pPr>
              <w:rPr>
                <w:rFonts w:ascii="宋体" w:hAnsi="宋体" w:cs="宋体"/>
                <w:bCs/>
                <w:szCs w:val="21"/>
              </w:rPr>
            </w:pPr>
            <w:r w:rsidRPr="00FE56D3">
              <w:rPr>
                <w:rFonts w:ascii="宋体" w:hAnsi="宋体" w:cs="宋体" w:hint="eastAsia"/>
                <w:bCs/>
                <w:szCs w:val="21"/>
              </w:rPr>
              <w:t xml:space="preserve">　</w:t>
            </w:r>
          </w:p>
        </w:tc>
      </w:tr>
      <w:tr w:rsidR="009211AE" w:rsidRPr="00FE56D3" w:rsidTr="004E0576">
        <w:trPr>
          <w:trHeight w:val="528"/>
          <w:jc w:val="center"/>
        </w:trPr>
        <w:tc>
          <w:tcPr>
            <w:tcW w:w="651" w:type="dxa"/>
            <w:tcBorders>
              <w:top w:val="single" w:sz="6" w:space="0" w:color="auto"/>
              <w:left w:val="single" w:sz="12" w:space="0" w:color="auto"/>
              <w:bottom w:val="single" w:sz="6" w:space="0" w:color="auto"/>
              <w:right w:val="single" w:sz="6" w:space="0" w:color="auto"/>
            </w:tcBorders>
            <w:shd w:val="clear" w:color="auto" w:fill="auto"/>
            <w:vAlign w:val="center"/>
          </w:tcPr>
          <w:p w:rsidR="009211AE" w:rsidRPr="00F368F2" w:rsidRDefault="00485FB1" w:rsidP="009211AE">
            <w:pPr>
              <w:rPr>
                <w:rFonts w:ascii="宋体" w:hAnsi="宋体" w:cs="宋体"/>
                <w:bCs/>
                <w:szCs w:val="21"/>
              </w:rPr>
            </w:pPr>
            <w:r w:rsidRPr="00F368F2">
              <w:rPr>
                <w:rFonts w:ascii="宋体" w:hAnsi="宋体" w:cs="宋体" w:hint="eastAsia"/>
                <w:bCs/>
                <w:szCs w:val="21"/>
              </w:rPr>
              <w:t>1</w:t>
            </w:r>
            <w:r w:rsidRPr="00F368F2">
              <w:rPr>
                <w:rFonts w:ascii="宋体" w:hAnsi="宋体" w:cs="宋体"/>
                <w:bCs/>
                <w:szCs w:val="21"/>
              </w:rPr>
              <w:t>0</w:t>
            </w:r>
          </w:p>
        </w:tc>
        <w:tc>
          <w:tcPr>
            <w:tcW w:w="7272" w:type="dxa"/>
            <w:tcBorders>
              <w:top w:val="single" w:sz="6" w:space="0" w:color="auto"/>
              <w:left w:val="single" w:sz="6" w:space="0" w:color="auto"/>
              <w:bottom w:val="single" w:sz="6" w:space="0" w:color="auto"/>
              <w:right w:val="single" w:sz="6" w:space="0" w:color="auto"/>
            </w:tcBorders>
            <w:shd w:val="clear" w:color="auto" w:fill="auto"/>
            <w:vAlign w:val="center"/>
          </w:tcPr>
          <w:p w:rsidR="009211AE" w:rsidRPr="007A2D0B" w:rsidRDefault="009211AE" w:rsidP="00EE2E59">
            <w:pPr>
              <w:jc w:val="left"/>
              <w:rPr>
                <w:rFonts w:ascii="宋体" w:hAnsi="宋体" w:cs="宋体"/>
                <w:bCs/>
                <w:szCs w:val="21"/>
              </w:rPr>
            </w:pPr>
            <w:r w:rsidRPr="007A2D0B">
              <w:rPr>
                <w:rFonts w:ascii="宋体" w:hAnsi="宋体" w:cs="宋体" w:hint="eastAsia"/>
                <w:bCs/>
                <w:szCs w:val="21"/>
              </w:rPr>
              <w:t>投标总报价不低于企业自身成本；</w:t>
            </w:r>
          </w:p>
        </w:tc>
        <w:tc>
          <w:tcPr>
            <w:tcW w:w="1134" w:type="dxa"/>
            <w:tcBorders>
              <w:top w:val="single" w:sz="6" w:space="0" w:color="auto"/>
              <w:left w:val="single" w:sz="6" w:space="0" w:color="auto"/>
              <w:bottom w:val="single" w:sz="6" w:space="0" w:color="auto"/>
              <w:right w:val="single" w:sz="12" w:space="0" w:color="auto"/>
            </w:tcBorders>
            <w:shd w:val="clear" w:color="auto" w:fill="auto"/>
            <w:vAlign w:val="center"/>
          </w:tcPr>
          <w:p w:rsidR="009211AE" w:rsidRPr="00FE56D3" w:rsidRDefault="009211AE" w:rsidP="009211AE">
            <w:pPr>
              <w:rPr>
                <w:rFonts w:ascii="宋体" w:hAnsi="宋体" w:cs="宋体"/>
                <w:bCs/>
                <w:szCs w:val="21"/>
              </w:rPr>
            </w:pPr>
            <w:r w:rsidRPr="00FE56D3">
              <w:rPr>
                <w:rFonts w:ascii="宋体" w:hAnsi="宋体" w:cs="宋体" w:hint="eastAsia"/>
                <w:bCs/>
                <w:szCs w:val="21"/>
              </w:rPr>
              <w:t xml:space="preserve">　</w:t>
            </w:r>
          </w:p>
        </w:tc>
      </w:tr>
      <w:tr w:rsidR="009211AE" w:rsidRPr="00FE56D3" w:rsidTr="004E0576">
        <w:trPr>
          <w:trHeight w:val="408"/>
          <w:jc w:val="center"/>
        </w:trPr>
        <w:tc>
          <w:tcPr>
            <w:tcW w:w="651" w:type="dxa"/>
            <w:tcBorders>
              <w:top w:val="single" w:sz="6" w:space="0" w:color="auto"/>
              <w:left w:val="single" w:sz="12" w:space="0" w:color="auto"/>
              <w:bottom w:val="single" w:sz="6" w:space="0" w:color="auto"/>
              <w:right w:val="single" w:sz="6" w:space="0" w:color="auto"/>
            </w:tcBorders>
            <w:shd w:val="clear" w:color="auto" w:fill="auto"/>
            <w:vAlign w:val="center"/>
          </w:tcPr>
          <w:p w:rsidR="009211AE" w:rsidRPr="00F368F2" w:rsidRDefault="00485FB1" w:rsidP="009211AE">
            <w:pPr>
              <w:rPr>
                <w:rFonts w:ascii="宋体" w:hAnsi="宋体" w:cs="宋体"/>
                <w:bCs/>
                <w:szCs w:val="21"/>
              </w:rPr>
            </w:pPr>
            <w:r w:rsidRPr="00F368F2">
              <w:rPr>
                <w:rFonts w:ascii="宋体" w:hAnsi="宋体" w:cs="宋体" w:hint="eastAsia"/>
                <w:bCs/>
                <w:szCs w:val="21"/>
              </w:rPr>
              <w:t>1</w:t>
            </w:r>
            <w:r w:rsidRPr="00F368F2">
              <w:rPr>
                <w:rFonts w:ascii="宋体" w:hAnsi="宋体" w:cs="宋体"/>
                <w:bCs/>
                <w:szCs w:val="21"/>
              </w:rPr>
              <w:t>1</w:t>
            </w:r>
          </w:p>
        </w:tc>
        <w:tc>
          <w:tcPr>
            <w:tcW w:w="7272" w:type="dxa"/>
            <w:tcBorders>
              <w:top w:val="single" w:sz="6" w:space="0" w:color="auto"/>
              <w:left w:val="single" w:sz="6" w:space="0" w:color="auto"/>
              <w:bottom w:val="single" w:sz="6" w:space="0" w:color="auto"/>
              <w:right w:val="single" w:sz="6" w:space="0" w:color="auto"/>
            </w:tcBorders>
            <w:shd w:val="clear" w:color="auto" w:fill="auto"/>
            <w:vAlign w:val="center"/>
          </w:tcPr>
          <w:p w:rsidR="009211AE" w:rsidRPr="007A2D0B" w:rsidRDefault="009211AE" w:rsidP="00EE2E59">
            <w:pPr>
              <w:jc w:val="left"/>
              <w:rPr>
                <w:rFonts w:ascii="宋体" w:hAnsi="宋体" w:cs="宋体"/>
                <w:bCs/>
                <w:szCs w:val="21"/>
              </w:rPr>
            </w:pPr>
            <w:r w:rsidRPr="007A2D0B">
              <w:rPr>
                <w:rFonts w:ascii="宋体" w:hAnsi="宋体" w:cs="宋体" w:hint="eastAsia"/>
                <w:bCs/>
                <w:szCs w:val="21"/>
              </w:rPr>
              <w:t>工期满足竞选文件要求的；</w:t>
            </w:r>
          </w:p>
        </w:tc>
        <w:tc>
          <w:tcPr>
            <w:tcW w:w="1134" w:type="dxa"/>
            <w:tcBorders>
              <w:top w:val="single" w:sz="6" w:space="0" w:color="auto"/>
              <w:left w:val="single" w:sz="6" w:space="0" w:color="auto"/>
              <w:bottom w:val="single" w:sz="6" w:space="0" w:color="auto"/>
              <w:right w:val="single" w:sz="12" w:space="0" w:color="auto"/>
            </w:tcBorders>
            <w:shd w:val="clear" w:color="auto" w:fill="auto"/>
            <w:vAlign w:val="center"/>
          </w:tcPr>
          <w:p w:rsidR="009211AE" w:rsidRPr="00FE56D3" w:rsidRDefault="009211AE" w:rsidP="009211AE">
            <w:pPr>
              <w:rPr>
                <w:rFonts w:ascii="宋体" w:hAnsi="宋体" w:cs="宋体"/>
                <w:bCs/>
                <w:szCs w:val="21"/>
              </w:rPr>
            </w:pPr>
            <w:r w:rsidRPr="00FE56D3">
              <w:rPr>
                <w:rFonts w:ascii="宋体" w:hAnsi="宋体" w:cs="宋体" w:hint="eastAsia"/>
                <w:bCs/>
                <w:szCs w:val="21"/>
              </w:rPr>
              <w:t xml:space="preserve">　</w:t>
            </w:r>
          </w:p>
        </w:tc>
      </w:tr>
      <w:tr w:rsidR="009211AE" w:rsidRPr="00FE56D3" w:rsidTr="004E0576">
        <w:trPr>
          <w:trHeight w:val="424"/>
          <w:jc w:val="center"/>
        </w:trPr>
        <w:tc>
          <w:tcPr>
            <w:tcW w:w="651" w:type="dxa"/>
            <w:tcBorders>
              <w:top w:val="single" w:sz="6" w:space="0" w:color="auto"/>
              <w:left w:val="single" w:sz="12" w:space="0" w:color="auto"/>
              <w:bottom w:val="single" w:sz="6" w:space="0" w:color="auto"/>
              <w:right w:val="single" w:sz="6" w:space="0" w:color="auto"/>
            </w:tcBorders>
            <w:shd w:val="clear" w:color="auto" w:fill="auto"/>
            <w:vAlign w:val="center"/>
          </w:tcPr>
          <w:p w:rsidR="009211AE" w:rsidRPr="007A2D0B" w:rsidRDefault="0048194E" w:rsidP="009211AE">
            <w:pPr>
              <w:rPr>
                <w:rFonts w:ascii="宋体" w:hAnsi="宋体" w:cs="宋体"/>
                <w:bCs/>
                <w:szCs w:val="21"/>
              </w:rPr>
            </w:pPr>
            <w:r w:rsidRPr="00F368F2">
              <w:rPr>
                <w:rFonts w:ascii="宋体" w:hAnsi="宋体" w:cs="宋体" w:hint="eastAsia"/>
                <w:bCs/>
                <w:szCs w:val="21"/>
              </w:rPr>
              <w:t>1</w:t>
            </w:r>
            <w:r w:rsidRPr="00F368F2">
              <w:rPr>
                <w:rFonts w:ascii="宋体" w:hAnsi="宋体" w:cs="宋体"/>
                <w:bCs/>
                <w:szCs w:val="21"/>
              </w:rPr>
              <w:t>2</w:t>
            </w:r>
          </w:p>
        </w:tc>
        <w:tc>
          <w:tcPr>
            <w:tcW w:w="7272" w:type="dxa"/>
            <w:tcBorders>
              <w:top w:val="single" w:sz="6" w:space="0" w:color="auto"/>
              <w:left w:val="single" w:sz="6" w:space="0" w:color="auto"/>
              <w:bottom w:val="single" w:sz="6" w:space="0" w:color="auto"/>
              <w:right w:val="single" w:sz="6" w:space="0" w:color="auto"/>
            </w:tcBorders>
            <w:shd w:val="clear" w:color="auto" w:fill="auto"/>
            <w:vAlign w:val="center"/>
          </w:tcPr>
          <w:p w:rsidR="009211AE" w:rsidRPr="007A2D0B" w:rsidRDefault="009211AE" w:rsidP="00EE2E59">
            <w:pPr>
              <w:jc w:val="left"/>
              <w:rPr>
                <w:rFonts w:ascii="宋体" w:hAnsi="宋体" w:cs="宋体"/>
                <w:bCs/>
                <w:szCs w:val="21"/>
              </w:rPr>
            </w:pPr>
            <w:r w:rsidRPr="007A2D0B">
              <w:rPr>
                <w:rFonts w:ascii="宋体" w:hAnsi="宋体" w:cs="宋体" w:hint="eastAsia"/>
                <w:bCs/>
                <w:szCs w:val="21"/>
              </w:rPr>
              <w:t>投标文件未附有采购人不能接受的条件；</w:t>
            </w:r>
          </w:p>
        </w:tc>
        <w:tc>
          <w:tcPr>
            <w:tcW w:w="1134" w:type="dxa"/>
            <w:tcBorders>
              <w:top w:val="single" w:sz="6" w:space="0" w:color="auto"/>
              <w:left w:val="single" w:sz="6" w:space="0" w:color="auto"/>
              <w:bottom w:val="single" w:sz="6" w:space="0" w:color="auto"/>
              <w:right w:val="single" w:sz="12" w:space="0" w:color="auto"/>
            </w:tcBorders>
            <w:shd w:val="clear" w:color="auto" w:fill="auto"/>
            <w:vAlign w:val="center"/>
          </w:tcPr>
          <w:p w:rsidR="009211AE" w:rsidRPr="00FE56D3" w:rsidRDefault="009211AE" w:rsidP="009211AE">
            <w:pPr>
              <w:rPr>
                <w:rFonts w:ascii="宋体" w:hAnsi="宋体" w:cs="宋体"/>
                <w:bCs/>
                <w:szCs w:val="21"/>
              </w:rPr>
            </w:pPr>
            <w:r w:rsidRPr="00FE56D3">
              <w:rPr>
                <w:rFonts w:ascii="宋体" w:hAnsi="宋体" w:cs="宋体" w:hint="eastAsia"/>
                <w:bCs/>
                <w:szCs w:val="21"/>
              </w:rPr>
              <w:t xml:space="preserve">　</w:t>
            </w:r>
          </w:p>
        </w:tc>
      </w:tr>
      <w:tr w:rsidR="009211AE" w:rsidRPr="00FE56D3" w:rsidTr="00EE2E59">
        <w:trPr>
          <w:trHeight w:val="715"/>
          <w:jc w:val="center"/>
        </w:trPr>
        <w:tc>
          <w:tcPr>
            <w:tcW w:w="651" w:type="dxa"/>
            <w:tcBorders>
              <w:top w:val="single" w:sz="6" w:space="0" w:color="auto"/>
              <w:left w:val="single" w:sz="12" w:space="0" w:color="auto"/>
              <w:bottom w:val="single" w:sz="6" w:space="0" w:color="auto"/>
              <w:right w:val="single" w:sz="6" w:space="0" w:color="auto"/>
            </w:tcBorders>
            <w:shd w:val="clear" w:color="auto" w:fill="auto"/>
            <w:vAlign w:val="center"/>
          </w:tcPr>
          <w:p w:rsidR="009211AE" w:rsidRPr="007A2D0B" w:rsidRDefault="0048194E" w:rsidP="009211AE">
            <w:pPr>
              <w:rPr>
                <w:rFonts w:ascii="宋体" w:hAnsi="宋体" w:cs="宋体"/>
                <w:bCs/>
                <w:szCs w:val="21"/>
              </w:rPr>
            </w:pPr>
            <w:r w:rsidRPr="00F368F2">
              <w:rPr>
                <w:rFonts w:ascii="宋体" w:hAnsi="宋体" w:cs="宋体" w:hint="eastAsia"/>
                <w:bCs/>
                <w:szCs w:val="21"/>
              </w:rPr>
              <w:t>1</w:t>
            </w:r>
            <w:r w:rsidRPr="00F368F2">
              <w:rPr>
                <w:rFonts w:ascii="宋体" w:hAnsi="宋体" w:cs="宋体"/>
                <w:bCs/>
                <w:szCs w:val="21"/>
              </w:rPr>
              <w:t>3</w:t>
            </w:r>
          </w:p>
        </w:tc>
        <w:tc>
          <w:tcPr>
            <w:tcW w:w="7272" w:type="dxa"/>
            <w:tcBorders>
              <w:top w:val="single" w:sz="6" w:space="0" w:color="auto"/>
              <w:left w:val="single" w:sz="6" w:space="0" w:color="auto"/>
              <w:bottom w:val="single" w:sz="6" w:space="0" w:color="auto"/>
              <w:right w:val="single" w:sz="6" w:space="0" w:color="auto"/>
            </w:tcBorders>
            <w:shd w:val="clear" w:color="auto" w:fill="auto"/>
            <w:vAlign w:val="center"/>
          </w:tcPr>
          <w:p w:rsidR="009211AE" w:rsidRPr="007A2D0B" w:rsidRDefault="00897941" w:rsidP="00EE2E59">
            <w:pPr>
              <w:jc w:val="left"/>
              <w:rPr>
                <w:rFonts w:ascii="宋体" w:hAnsi="宋体" w:cs="宋体"/>
                <w:bCs/>
                <w:szCs w:val="21"/>
              </w:rPr>
            </w:pPr>
            <w:r w:rsidRPr="007A2D0B">
              <w:rPr>
                <w:rFonts w:ascii="宋体" w:hAnsi="宋体" w:cs="宋体" w:hint="eastAsia"/>
                <w:bCs/>
                <w:szCs w:val="21"/>
              </w:rPr>
              <w:t>投标文件</w:t>
            </w:r>
            <w:r w:rsidR="009211AE" w:rsidRPr="007A2D0B">
              <w:rPr>
                <w:rFonts w:ascii="宋体" w:hAnsi="宋体" w:cs="宋体" w:hint="eastAsia"/>
                <w:bCs/>
                <w:szCs w:val="21"/>
              </w:rPr>
              <w:t>未附有不符合竞选文件中规定的其他实质性要求。</w:t>
            </w:r>
          </w:p>
        </w:tc>
        <w:tc>
          <w:tcPr>
            <w:tcW w:w="1134" w:type="dxa"/>
            <w:tcBorders>
              <w:top w:val="single" w:sz="6" w:space="0" w:color="auto"/>
              <w:left w:val="single" w:sz="6" w:space="0" w:color="auto"/>
              <w:bottom w:val="single" w:sz="6" w:space="0" w:color="auto"/>
              <w:right w:val="single" w:sz="12" w:space="0" w:color="auto"/>
            </w:tcBorders>
            <w:shd w:val="clear" w:color="auto" w:fill="auto"/>
            <w:vAlign w:val="center"/>
          </w:tcPr>
          <w:p w:rsidR="009211AE" w:rsidRPr="00FE56D3" w:rsidRDefault="009211AE" w:rsidP="009211AE">
            <w:pPr>
              <w:rPr>
                <w:rFonts w:ascii="宋体" w:hAnsi="宋体" w:cs="宋体"/>
                <w:bCs/>
                <w:szCs w:val="21"/>
              </w:rPr>
            </w:pPr>
            <w:r w:rsidRPr="00FE56D3">
              <w:rPr>
                <w:rFonts w:ascii="宋体" w:hAnsi="宋体" w:cs="宋体" w:hint="eastAsia"/>
                <w:bCs/>
                <w:szCs w:val="21"/>
              </w:rPr>
              <w:t xml:space="preserve">　</w:t>
            </w:r>
          </w:p>
        </w:tc>
      </w:tr>
      <w:tr w:rsidR="009211AE" w:rsidRPr="00FE56D3" w:rsidTr="00EE2E59">
        <w:trPr>
          <w:trHeight w:val="757"/>
          <w:jc w:val="center"/>
        </w:trPr>
        <w:tc>
          <w:tcPr>
            <w:tcW w:w="651" w:type="dxa"/>
            <w:tcBorders>
              <w:top w:val="single" w:sz="6" w:space="0" w:color="auto"/>
              <w:left w:val="single" w:sz="12" w:space="0" w:color="auto"/>
              <w:bottom w:val="single" w:sz="6" w:space="0" w:color="auto"/>
              <w:right w:val="single" w:sz="6" w:space="0" w:color="auto"/>
            </w:tcBorders>
            <w:shd w:val="clear" w:color="auto" w:fill="auto"/>
            <w:vAlign w:val="center"/>
          </w:tcPr>
          <w:p w:rsidR="009211AE" w:rsidRPr="00F368F2" w:rsidRDefault="0048194E" w:rsidP="009211AE">
            <w:pPr>
              <w:rPr>
                <w:rFonts w:ascii="宋体" w:hAnsi="宋体" w:cs="宋体"/>
                <w:bCs/>
                <w:szCs w:val="21"/>
              </w:rPr>
            </w:pPr>
            <w:r w:rsidRPr="00F368F2">
              <w:rPr>
                <w:rFonts w:ascii="宋体" w:hAnsi="宋体" w:cs="宋体"/>
                <w:bCs/>
                <w:szCs w:val="21"/>
              </w:rPr>
              <w:t>14</w:t>
            </w:r>
          </w:p>
        </w:tc>
        <w:tc>
          <w:tcPr>
            <w:tcW w:w="7272" w:type="dxa"/>
            <w:tcBorders>
              <w:top w:val="single" w:sz="6" w:space="0" w:color="auto"/>
              <w:left w:val="single" w:sz="6" w:space="0" w:color="auto"/>
              <w:bottom w:val="single" w:sz="6" w:space="0" w:color="auto"/>
              <w:right w:val="single" w:sz="6" w:space="0" w:color="auto"/>
            </w:tcBorders>
            <w:shd w:val="clear" w:color="auto" w:fill="auto"/>
            <w:vAlign w:val="center"/>
          </w:tcPr>
          <w:p w:rsidR="009211AE" w:rsidRPr="007A2D0B" w:rsidRDefault="00140752" w:rsidP="00EE2E59">
            <w:pPr>
              <w:jc w:val="left"/>
              <w:rPr>
                <w:rFonts w:ascii="宋体" w:hAnsi="宋体" w:cs="宋体"/>
                <w:bCs/>
                <w:szCs w:val="21"/>
              </w:rPr>
            </w:pPr>
            <w:r w:rsidRPr="00140752">
              <w:rPr>
                <w:rFonts w:ascii="宋体" w:hAnsi="宋体" w:cs="Arial" w:hint="eastAsia"/>
                <w:color w:val="000000"/>
                <w:sz w:val="24"/>
              </w:rPr>
              <w:t>投标人应具备专职安全员，安全员具有</w:t>
            </w:r>
            <w:r w:rsidRPr="00E71402">
              <w:rPr>
                <w:rFonts w:ascii="宋体" w:hAnsi="宋体" w:cs="Arial" w:hint="eastAsia"/>
                <w:color w:val="000000"/>
                <w:sz w:val="24"/>
              </w:rPr>
              <w:t>有效的专职安全员资格证</w:t>
            </w:r>
          </w:p>
        </w:tc>
        <w:tc>
          <w:tcPr>
            <w:tcW w:w="1134" w:type="dxa"/>
            <w:tcBorders>
              <w:top w:val="single" w:sz="6" w:space="0" w:color="auto"/>
              <w:left w:val="single" w:sz="6" w:space="0" w:color="auto"/>
              <w:bottom w:val="single" w:sz="6" w:space="0" w:color="auto"/>
              <w:right w:val="single" w:sz="12" w:space="0" w:color="auto"/>
            </w:tcBorders>
            <w:shd w:val="clear" w:color="auto" w:fill="auto"/>
            <w:vAlign w:val="center"/>
          </w:tcPr>
          <w:p w:rsidR="009211AE" w:rsidRPr="00FE56D3" w:rsidRDefault="009211AE" w:rsidP="009211AE">
            <w:pPr>
              <w:rPr>
                <w:rFonts w:ascii="宋体" w:hAnsi="宋体" w:cs="宋体"/>
                <w:bCs/>
                <w:szCs w:val="21"/>
              </w:rPr>
            </w:pPr>
            <w:r w:rsidRPr="00FE56D3">
              <w:rPr>
                <w:rFonts w:ascii="宋体" w:hAnsi="宋体" w:cs="宋体" w:hint="eastAsia"/>
                <w:bCs/>
                <w:szCs w:val="21"/>
              </w:rPr>
              <w:t xml:space="preserve">　</w:t>
            </w:r>
          </w:p>
        </w:tc>
      </w:tr>
      <w:tr w:rsidR="009211AE" w:rsidRPr="00FE56D3" w:rsidTr="00EE2E59">
        <w:trPr>
          <w:trHeight w:val="601"/>
          <w:jc w:val="center"/>
        </w:trPr>
        <w:tc>
          <w:tcPr>
            <w:tcW w:w="651" w:type="dxa"/>
            <w:tcBorders>
              <w:top w:val="single" w:sz="6" w:space="0" w:color="auto"/>
              <w:left w:val="single" w:sz="12" w:space="0" w:color="auto"/>
              <w:bottom w:val="single" w:sz="12" w:space="0" w:color="auto"/>
              <w:right w:val="single" w:sz="6" w:space="0" w:color="auto"/>
            </w:tcBorders>
            <w:shd w:val="clear" w:color="auto" w:fill="auto"/>
            <w:vAlign w:val="center"/>
          </w:tcPr>
          <w:p w:rsidR="009211AE" w:rsidRPr="00F368F2" w:rsidRDefault="009211AE" w:rsidP="009211AE">
            <w:pPr>
              <w:rPr>
                <w:rFonts w:ascii="宋体" w:hAnsi="宋体" w:cs="宋体"/>
                <w:bCs/>
                <w:szCs w:val="21"/>
              </w:rPr>
            </w:pPr>
            <w:r w:rsidRPr="00F368F2">
              <w:rPr>
                <w:rFonts w:ascii="宋体" w:hAnsi="宋体" w:cs="宋体" w:hint="eastAsia"/>
                <w:bCs/>
                <w:szCs w:val="21"/>
              </w:rPr>
              <w:t xml:space="preserve">　</w:t>
            </w:r>
          </w:p>
        </w:tc>
        <w:tc>
          <w:tcPr>
            <w:tcW w:w="7272" w:type="dxa"/>
            <w:tcBorders>
              <w:top w:val="single" w:sz="6" w:space="0" w:color="auto"/>
              <w:left w:val="single" w:sz="6" w:space="0" w:color="auto"/>
              <w:bottom w:val="single" w:sz="12" w:space="0" w:color="auto"/>
              <w:right w:val="single" w:sz="6" w:space="0" w:color="auto"/>
            </w:tcBorders>
            <w:shd w:val="clear" w:color="auto" w:fill="auto"/>
            <w:vAlign w:val="center"/>
          </w:tcPr>
          <w:p w:rsidR="009211AE" w:rsidRPr="007A2D0B" w:rsidRDefault="009211AE" w:rsidP="00EE2E59">
            <w:pPr>
              <w:jc w:val="left"/>
              <w:rPr>
                <w:rFonts w:ascii="宋体" w:hAnsi="宋体" w:cs="宋体"/>
                <w:bCs/>
                <w:szCs w:val="21"/>
              </w:rPr>
            </w:pPr>
            <w:r w:rsidRPr="007A2D0B">
              <w:rPr>
                <w:rFonts w:ascii="宋体" w:hAnsi="宋体" w:cs="宋体" w:hint="eastAsia"/>
                <w:bCs/>
                <w:szCs w:val="21"/>
              </w:rPr>
              <w:t>评审结论（通过/不通过）</w:t>
            </w:r>
          </w:p>
        </w:tc>
        <w:tc>
          <w:tcPr>
            <w:tcW w:w="1134" w:type="dxa"/>
            <w:tcBorders>
              <w:top w:val="single" w:sz="6" w:space="0" w:color="auto"/>
              <w:left w:val="single" w:sz="6" w:space="0" w:color="auto"/>
              <w:bottom w:val="single" w:sz="12" w:space="0" w:color="auto"/>
              <w:right w:val="single" w:sz="12" w:space="0" w:color="auto"/>
            </w:tcBorders>
            <w:shd w:val="clear" w:color="auto" w:fill="auto"/>
            <w:vAlign w:val="center"/>
          </w:tcPr>
          <w:p w:rsidR="009211AE" w:rsidRPr="00FE56D3" w:rsidRDefault="009211AE" w:rsidP="009211AE">
            <w:pPr>
              <w:rPr>
                <w:rFonts w:ascii="宋体" w:hAnsi="宋体" w:cs="宋体"/>
                <w:bCs/>
                <w:szCs w:val="21"/>
              </w:rPr>
            </w:pPr>
            <w:r w:rsidRPr="00FE56D3">
              <w:rPr>
                <w:rFonts w:ascii="宋体" w:hAnsi="宋体" w:cs="宋体" w:hint="eastAsia"/>
                <w:bCs/>
                <w:szCs w:val="21"/>
              </w:rPr>
              <w:t xml:space="preserve">　</w:t>
            </w:r>
          </w:p>
        </w:tc>
      </w:tr>
    </w:tbl>
    <w:p w:rsidR="00CA1AC9" w:rsidRPr="00DB3B49" w:rsidRDefault="00B67EFF" w:rsidP="00DB3B49">
      <w:pPr>
        <w:spacing w:beforeLines="50" w:before="120" w:afterLines="50" w:after="120" w:line="360" w:lineRule="auto"/>
        <w:ind w:firstLineChars="200" w:firstLine="480"/>
        <w:rPr>
          <w:rFonts w:ascii="宋体" w:hAnsi="宋体"/>
          <w:sz w:val="24"/>
        </w:rPr>
      </w:pPr>
      <w:r w:rsidRPr="00DB3B49">
        <w:rPr>
          <w:rFonts w:ascii="宋体" w:hAnsi="宋体" w:hint="eastAsia"/>
          <w:sz w:val="24"/>
        </w:rPr>
        <w:t>注：</w:t>
      </w:r>
    </w:p>
    <w:p w:rsidR="00CA1AC9" w:rsidRPr="00DB3B49" w:rsidRDefault="00B67EFF" w:rsidP="00DB3B49">
      <w:pPr>
        <w:numPr>
          <w:ilvl w:val="0"/>
          <w:numId w:val="1"/>
        </w:numPr>
        <w:adjustRightInd w:val="0"/>
        <w:snapToGrid w:val="0"/>
        <w:spacing w:beforeLines="50" w:before="120" w:afterLines="50" w:after="120" w:line="360" w:lineRule="auto"/>
        <w:ind w:firstLineChars="200" w:firstLine="480"/>
        <w:rPr>
          <w:rFonts w:ascii="宋体" w:hAnsi="宋体"/>
          <w:sz w:val="24"/>
        </w:rPr>
      </w:pPr>
      <w:r w:rsidRPr="00DB3B49">
        <w:rPr>
          <w:rFonts w:ascii="宋体" w:hAnsi="宋体" w:hint="eastAsia"/>
          <w:sz w:val="24"/>
        </w:rPr>
        <w:lastRenderedPageBreak/>
        <w:t>投标人分栏中填写“√”表示该项符合竞选文件要求，“×”表示该项不符合竞选文件要求，“○”表示无该项内容；</w:t>
      </w:r>
    </w:p>
    <w:p w:rsidR="00CA1AC9" w:rsidRPr="00DB3B49" w:rsidRDefault="00B67EFF" w:rsidP="00DB3B49">
      <w:pPr>
        <w:numPr>
          <w:ilvl w:val="0"/>
          <w:numId w:val="1"/>
        </w:numPr>
        <w:adjustRightInd w:val="0"/>
        <w:snapToGrid w:val="0"/>
        <w:spacing w:beforeLines="50" w:before="120" w:afterLines="50" w:after="120" w:line="360" w:lineRule="auto"/>
        <w:ind w:firstLineChars="200" w:firstLine="480"/>
        <w:rPr>
          <w:rFonts w:ascii="宋体" w:hAnsi="宋体"/>
          <w:sz w:val="24"/>
        </w:rPr>
      </w:pPr>
      <w:r w:rsidRPr="00DB3B49">
        <w:rPr>
          <w:rFonts w:ascii="宋体" w:hAnsi="宋体" w:hint="eastAsia"/>
          <w:sz w:val="24"/>
        </w:rPr>
        <w:t>经评标委员会审核后，出现一个“×”的结论为“不通过”，即</w:t>
      </w:r>
      <w:proofErr w:type="gramStart"/>
      <w:r w:rsidRPr="00DB3B49">
        <w:rPr>
          <w:rFonts w:ascii="宋体" w:hAnsi="宋体" w:hint="eastAsia"/>
          <w:sz w:val="24"/>
        </w:rPr>
        <w:t>按废标处理</w:t>
      </w:r>
      <w:proofErr w:type="gramEnd"/>
      <w:r w:rsidRPr="00DB3B49">
        <w:rPr>
          <w:rFonts w:ascii="宋体" w:hAnsi="宋体" w:hint="eastAsia"/>
          <w:sz w:val="24"/>
        </w:rPr>
        <w:t>。</w:t>
      </w:r>
    </w:p>
    <w:p w:rsidR="00CA1AC9" w:rsidRPr="00DB3B49" w:rsidRDefault="00B67EFF" w:rsidP="00DB3B49">
      <w:pPr>
        <w:numPr>
          <w:ilvl w:val="0"/>
          <w:numId w:val="1"/>
        </w:numPr>
        <w:adjustRightInd w:val="0"/>
        <w:snapToGrid w:val="0"/>
        <w:spacing w:beforeLines="50" w:before="120" w:afterLines="50" w:after="120" w:line="360" w:lineRule="auto"/>
        <w:ind w:firstLineChars="200" w:firstLine="480"/>
        <w:rPr>
          <w:rFonts w:ascii="宋体" w:hAnsi="宋体"/>
          <w:sz w:val="24"/>
        </w:rPr>
      </w:pPr>
      <w:r w:rsidRPr="00DB3B49">
        <w:rPr>
          <w:rFonts w:ascii="宋体" w:hAnsi="宋体" w:hint="eastAsia"/>
          <w:sz w:val="24"/>
        </w:rPr>
        <w:t>表中全部条件满足为“通过”，同意进入下一阶段评审。</w:t>
      </w:r>
    </w:p>
    <w:p w:rsidR="00CA1AC9" w:rsidRPr="00DB3B49" w:rsidRDefault="00B67EFF" w:rsidP="00DB3B49">
      <w:pPr>
        <w:numPr>
          <w:ilvl w:val="0"/>
          <w:numId w:val="1"/>
        </w:numPr>
        <w:adjustRightInd w:val="0"/>
        <w:snapToGrid w:val="0"/>
        <w:spacing w:beforeLines="50" w:before="120" w:afterLines="50" w:after="120" w:line="360" w:lineRule="auto"/>
        <w:ind w:firstLineChars="200" w:firstLine="480"/>
        <w:rPr>
          <w:rFonts w:ascii="宋体" w:hAnsi="宋体"/>
          <w:sz w:val="24"/>
        </w:rPr>
      </w:pPr>
      <w:r w:rsidRPr="00DB3B49">
        <w:rPr>
          <w:rFonts w:hint="eastAsia"/>
          <w:sz w:val="24"/>
        </w:rPr>
        <w:t>如对本表中某种情形的</w:t>
      </w:r>
      <w:r w:rsidRPr="00DB3B49">
        <w:rPr>
          <w:rFonts w:ascii="宋体" w:hAnsi="宋体" w:hint="eastAsia"/>
          <w:sz w:val="24"/>
        </w:rPr>
        <w:t>评委意见不一致时，</w:t>
      </w:r>
      <w:r w:rsidRPr="00DB3B49">
        <w:rPr>
          <w:rFonts w:hint="eastAsia"/>
          <w:sz w:val="24"/>
        </w:rPr>
        <w:t>以评标委员会过半数成员的意见作为评标委员会对该情形的认定结论。</w:t>
      </w:r>
    </w:p>
    <w:p w:rsidR="00CA1AC9" w:rsidRPr="00DB3B49" w:rsidRDefault="00B67EFF" w:rsidP="00DB3B49">
      <w:pPr>
        <w:spacing w:beforeLines="50" w:before="120" w:afterLines="50" w:after="120" w:line="360" w:lineRule="auto"/>
        <w:ind w:firstLineChars="200" w:firstLine="480"/>
        <w:rPr>
          <w:rFonts w:ascii="宋体" w:hAnsi="宋体"/>
          <w:bCs/>
          <w:sz w:val="24"/>
        </w:rPr>
      </w:pPr>
      <w:r w:rsidRPr="00DB3B49">
        <w:rPr>
          <w:rFonts w:ascii="宋体" w:hAnsi="宋体" w:hint="eastAsia"/>
          <w:bCs/>
          <w:sz w:val="24"/>
        </w:rPr>
        <w:t xml:space="preserve">评委签名：    </w:t>
      </w:r>
    </w:p>
    <w:p w:rsidR="00BE3417" w:rsidRPr="008253B4" w:rsidRDefault="00B67EFF" w:rsidP="00380F13">
      <w:pPr>
        <w:spacing w:beforeLines="50" w:before="120" w:afterLines="50" w:after="120" w:line="360" w:lineRule="auto"/>
        <w:ind w:firstLineChars="200" w:firstLine="480"/>
        <w:rPr>
          <w:rFonts w:ascii="宋体" w:hAnsi="宋体"/>
          <w:b/>
          <w:sz w:val="24"/>
        </w:rPr>
      </w:pPr>
      <w:r w:rsidRPr="00DB3B49">
        <w:rPr>
          <w:rFonts w:ascii="宋体" w:hAnsi="宋体" w:hint="eastAsia"/>
          <w:bCs/>
          <w:sz w:val="24"/>
        </w:rPr>
        <w:t>日 期：</w:t>
      </w:r>
      <w:r w:rsidRPr="00DB3B49">
        <w:rPr>
          <w:rFonts w:ascii="宋体" w:hAnsi="宋体" w:hint="eastAsia"/>
          <w:sz w:val="24"/>
        </w:rPr>
        <w:t xml:space="preserve">   </w:t>
      </w:r>
      <w:r w:rsidR="00A83EDF">
        <w:rPr>
          <w:rFonts w:ascii="宋体" w:hAnsi="宋体"/>
          <w:sz w:val="24"/>
        </w:rPr>
        <w:t xml:space="preserve"> </w:t>
      </w:r>
      <w:r w:rsidRPr="00DB3B49">
        <w:rPr>
          <w:rFonts w:ascii="宋体" w:hAnsi="宋体" w:hint="eastAsia"/>
          <w:sz w:val="24"/>
        </w:rPr>
        <w:t xml:space="preserve"> 年 </w:t>
      </w:r>
      <w:r w:rsidR="00A83EDF">
        <w:rPr>
          <w:rFonts w:ascii="宋体" w:hAnsi="宋体"/>
          <w:sz w:val="24"/>
        </w:rPr>
        <w:t xml:space="preserve"> </w:t>
      </w:r>
      <w:r w:rsidRPr="00DB3B49">
        <w:rPr>
          <w:rFonts w:ascii="宋体" w:hAnsi="宋体" w:hint="eastAsia"/>
          <w:sz w:val="24"/>
        </w:rPr>
        <w:t xml:space="preserve">  月  </w:t>
      </w:r>
      <w:r w:rsidR="00A83EDF">
        <w:rPr>
          <w:rFonts w:ascii="宋体" w:hAnsi="宋体"/>
          <w:sz w:val="24"/>
        </w:rPr>
        <w:t xml:space="preserve"> </w:t>
      </w:r>
      <w:r w:rsidRPr="00DB3B49">
        <w:rPr>
          <w:rFonts w:ascii="宋体" w:hAnsi="宋体" w:hint="eastAsia"/>
          <w:sz w:val="24"/>
        </w:rPr>
        <w:t xml:space="preserve"> 日</w:t>
      </w:r>
      <w:r w:rsidRPr="002E7992">
        <w:rPr>
          <w:rFonts w:ascii="仿宋" w:eastAsia="仿宋" w:hAnsi="仿宋" w:cs="仿宋"/>
          <w:szCs w:val="21"/>
        </w:rPr>
        <w:br w:type="page"/>
      </w:r>
    </w:p>
    <w:p w:rsidR="00485FB1" w:rsidRPr="002D29AD" w:rsidRDefault="00485FB1" w:rsidP="00485FB1">
      <w:pPr>
        <w:spacing w:line="360" w:lineRule="auto"/>
        <w:ind w:firstLineChars="200" w:firstLine="480"/>
        <w:jc w:val="center"/>
        <w:rPr>
          <w:rFonts w:ascii="仿宋_GB2312" w:eastAsia="仿宋_GB2312" w:hAnsi="宋体"/>
          <w:b/>
          <w:bCs/>
          <w:sz w:val="36"/>
          <w:szCs w:val="36"/>
        </w:rPr>
      </w:pPr>
      <w:r>
        <w:rPr>
          <w:rFonts w:ascii="宋体" w:hAnsi="宋体" w:hint="eastAsia"/>
          <w:bCs/>
          <w:sz w:val="24"/>
        </w:rPr>
        <w:lastRenderedPageBreak/>
        <w:t>附件</w:t>
      </w:r>
      <w:bookmarkStart w:id="23" w:name="_Toc357690617"/>
      <w:r w:rsidR="0048194E">
        <w:rPr>
          <w:rFonts w:ascii="宋体" w:hAnsi="宋体"/>
          <w:bCs/>
          <w:sz w:val="24"/>
        </w:rPr>
        <w:t>7</w:t>
      </w:r>
      <w:proofErr w:type="gramStart"/>
      <w:r w:rsidRPr="00897941">
        <w:rPr>
          <w:rFonts w:ascii="仿宋_GB2312" w:eastAsia="仿宋_GB2312" w:hAnsi="宋体" w:hint="eastAsia"/>
          <w:b/>
          <w:sz w:val="24"/>
          <w:szCs w:val="36"/>
        </w:rPr>
        <w:t>研发管</w:t>
      </w:r>
      <w:proofErr w:type="gramEnd"/>
      <w:r w:rsidRPr="00897941">
        <w:rPr>
          <w:rFonts w:ascii="仿宋_GB2312" w:eastAsia="仿宋_GB2312" w:hAnsi="宋体" w:hint="eastAsia"/>
          <w:b/>
          <w:sz w:val="24"/>
          <w:szCs w:val="36"/>
        </w:rPr>
        <w:t>沟</w:t>
      </w:r>
      <w:r w:rsidRPr="00897941">
        <w:rPr>
          <w:rFonts w:ascii="仿宋_GB2312" w:eastAsia="仿宋_GB2312" w:hAnsi="宋体"/>
          <w:b/>
          <w:sz w:val="24"/>
          <w:szCs w:val="36"/>
        </w:rPr>
        <w:t>B分支、E分支、中环21-23水电仓（共11个仓段）远程监控采购需求书</w:t>
      </w:r>
    </w:p>
    <w:p w:rsidR="00485FB1" w:rsidRPr="00897941" w:rsidRDefault="00485FB1" w:rsidP="00485FB1">
      <w:pPr>
        <w:numPr>
          <w:ilvl w:val="0"/>
          <w:numId w:val="66"/>
        </w:numPr>
        <w:spacing w:line="120" w:lineRule="atLeast"/>
        <w:outlineLvl w:val="1"/>
        <w:rPr>
          <w:rFonts w:ascii="宋体" w:hAnsi="宋体"/>
          <w:b/>
          <w:szCs w:val="21"/>
        </w:rPr>
      </w:pPr>
      <w:r w:rsidRPr="00897941">
        <w:rPr>
          <w:rFonts w:ascii="宋体" w:hAnsi="宋体" w:hint="eastAsia"/>
          <w:b/>
          <w:szCs w:val="21"/>
        </w:rPr>
        <w:t>工程概况</w:t>
      </w:r>
      <w:bookmarkEnd w:id="23"/>
    </w:p>
    <w:p w:rsidR="00485FB1" w:rsidRPr="00897941" w:rsidRDefault="00485FB1" w:rsidP="00485FB1">
      <w:pPr>
        <w:numPr>
          <w:ilvl w:val="1"/>
          <w:numId w:val="67"/>
        </w:numPr>
        <w:spacing w:line="360" w:lineRule="auto"/>
        <w:rPr>
          <w:rFonts w:ascii="宋体" w:hAnsi="宋体"/>
          <w:bCs/>
          <w:szCs w:val="21"/>
        </w:rPr>
      </w:pPr>
      <w:r w:rsidRPr="00897941">
        <w:rPr>
          <w:rFonts w:ascii="宋体" w:hAnsi="宋体" w:hint="eastAsia"/>
          <w:szCs w:val="21"/>
        </w:rPr>
        <w:t>工程名称：</w:t>
      </w:r>
      <w:proofErr w:type="gramStart"/>
      <w:r w:rsidRPr="00897941">
        <w:rPr>
          <w:rFonts w:ascii="宋体" w:hAnsi="宋体" w:hint="eastAsia"/>
          <w:szCs w:val="21"/>
        </w:rPr>
        <w:t>研发管</w:t>
      </w:r>
      <w:proofErr w:type="gramEnd"/>
      <w:r w:rsidRPr="00897941">
        <w:rPr>
          <w:rFonts w:ascii="宋体" w:hAnsi="宋体" w:hint="eastAsia"/>
          <w:szCs w:val="21"/>
        </w:rPr>
        <w:t>沟</w:t>
      </w:r>
      <w:r w:rsidRPr="00897941">
        <w:rPr>
          <w:rFonts w:ascii="宋体" w:hAnsi="宋体"/>
          <w:szCs w:val="21"/>
        </w:rPr>
        <w:t>B分支、E分支、中环21-23水电仓（共11个仓段）远程监控</w:t>
      </w:r>
    </w:p>
    <w:p w:rsidR="00485FB1" w:rsidRPr="00897941" w:rsidRDefault="00485FB1" w:rsidP="00485FB1">
      <w:pPr>
        <w:numPr>
          <w:ilvl w:val="1"/>
          <w:numId w:val="67"/>
        </w:numPr>
        <w:spacing w:line="360" w:lineRule="auto"/>
        <w:rPr>
          <w:rFonts w:ascii="宋体" w:hAnsi="宋体"/>
          <w:szCs w:val="21"/>
        </w:rPr>
      </w:pPr>
      <w:r w:rsidRPr="00897941">
        <w:rPr>
          <w:rFonts w:ascii="宋体" w:hAnsi="宋体" w:hint="eastAsia"/>
          <w:szCs w:val="21"/>
        </w:rPr>
        <w:t>工程地点：广州大学城综合管沟</w:t>
      </w:r>
    </w:p>
    <w:p w:rsidR="00485FB1" w:rsidRPr="00897941" w:rsidRDefault="00485FB1" w:rsidP="00485FB1">
      <w:pPr>
        <w:numPr>
          <w:ilvl w:val="1"/>
          <w:numId w:val="67"/>
        </w:numPr>
        <w:spacing w:line="360" w:lineRule="auto"/>
        <w:rPr>
          <w:rFonts w:ascii="宋体" w:hAnsi="宋体"/>
          <w:szCs w:val="21"/>
        </w:rPr>
      </w:pPr>
      <w:r w:rsidRPr="00897941">
        <w:rPr>
          <w:rFonts w:ascii="宋体" w:hAnsi="宋体" w:hint="eastAsia"/>
          <w:szCs w:val="21"/>
        </w:rPr>
        <w:t>工程项目简介：</w:t>
      </w:r>
    </w:p>
    <w:p w:rsidR="00485FB1" w:rsidRPr="00897941" w:rsidRDefault="00485FB1" w:rsidP="00485FB1">
      <w:pPr>
        <w:pStyle w:val="HTML"/>
        <w:shd w:val="clear" w:color="auto" w:fill="FFFFFF"/>
        <w:wordWrap w:val="0"/>
        <w:ind w:firstLineChars="200" w:firstLine="420"/>
        <w:rPr>
          <w:color w:val="000000"/>
          <w:sz w:val="21"/>
          <w:szCs w:val="21"/>
        </w:rPr>
      </w:pPr>
      <w:r w:rsidRPr="00897941">
        <w:rPr>
          <w:rFonts w:hint="eastAsia"/>
          <w:color w:val="000000"/>
          <w:sz w:val="21"/>
          <w:szCs w:val="21"/>
        </w:rPr>
        <w:t>管沟</w:t>
      </w:r>
      <w:r w:rsidRPr="00897941">
        <w:rPr>
          <w:color w:val="000000"/>
          <w:sz w:val="21"/>
          <w:szCs w:val="21"/>
        </w:rPr>
        <w:t>B分支、E分支、中环21-23水电仓（共11个仓段），未安装监控监测系统，可能导致漏水不能及时发生，发生财产损失；无气体浓度探测导致人员伤害事故；加之原自控系统自投运至今，因系统工艺变化，环境监测设备有增减，系统存在很多无用的功能块、变量、画面、关联的报警、历史数据等，导致运行的系统软件垃圾文件太多，影响系统的安全稳定运行，目前主要存在以下问题：</w:t>
      </w:r>
    </w:p>
    <w:p w:rsidR="00485FB1" w:rsidRPr="00897941" w:rsidRDefault="00485FB1" w:rsidP="00485FB1">
      <w:pPr>
        <w:pStyle w:val="aff2"/>
        <w:numPr>
          <w:ilvl w:val="0"/>
          <w:numId w:val="45"/>
        </w:numPr>
        <w:shd w:val="clear" w:color="auto" w:fill="FFFFFF"/>
        <w:tabs>
          <w:tab w:val="left" w:pos="31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firstLineChars="0"/>
        <w:rPr>
          <w:rFonts w:ascii="宋体" w:eastAsia="宋体" w:hAnsi="宋体"/>
          <w:vanish/>
          <w:kern w:val="2"/>
          <w:sz w:val="21"/>
          <w:szCs w:val="21"/>
          <w:lang w:eastAsia="zh-CN"/>
        </w:rPr>
      </w:pPr>
    </w:p>
    <w:p w:rsidR="00485FB1" w:rsidRPr="00897941" w:rsidRDefault="00485FB1" w:rsidP="00485FB1">
      <w:pPr>
        <w:pStyle w:val="aff2"/>
        <w:numPr>
          <w:ilvl w:val="1"/>
          <w:numId w:val="45"/>
        </w:numPr>
        <w:shd w:val="clear" w:color="auto" w:fill="FFFFFF"/>
        <w:tabs>
          <w:tab w:val="left" w:pos="31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firstLineChars="0"/>
        <w:rPr>
          <w:rFonts w:ascii="宋体" w:eastAsia="宋体" w:hAnsi="宋体"/>
          <w:vanish/>
          <w:kern w:val="2"/>
          <w:sz w:val="21"/>
          <w:szCs w:val="21"/>
          <w:lang w:eastAsia="zh-CN"/>
        </w:rPr>
      </w:pPr>
    </w:p>
    <w:p w:rsidR="00485FB1" w:rsidRPr="00897941" w:rsidRDefault="00485FB1" w:rsidP="00485FB1">
      <w:pPr>
        <w:pStyle w:val="aff2"/>
        <w:numPr>
          <w:ilvl w:val="1"/>
          <w:numId w:val="45"/>
        </w:numPr>
        <w:shd w:val="clear" w:color="auto" w:fill="FFFFFF"/>
        <w:tabs>
          <w:tab w:val="left" w:pos="31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firstLineChars="0"/>
        <w:rPr>
          <w:rFonts w:ascii="宋体" w:eastAsia="宋体" w:hAnsi="宋体"/>
          <w:vanish/>
          <w:kern w:val="2"/>
          <w:sz w:val="21"/>
          <w:szCs w:val="21"/>
          <w:lang w:eastAsia="zh-CN"/>
        </w:rPr>
      </w:pPr>
    </w:p>
    <w:p w:rsidR="00485FB1" w:rsidRPr="00897941" w:rsidRDefault="00485FB1" w:rsidP="00485FB1">
      <w:pPr>
        <w:pStyle w:val="aff2"/>
        <w:numPr>
          <w:ilvl w:val="1"/>
          <w:numId w:val="46"/>
        </w:numPr>
        <w:shd w:val="clear" w:color="auto" w:fill="FFFFFF"/>
        <w:tabs>
          <w:tab w:val="left" w:pos="31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firstLineChars="0"/>
        <w:rPr>
          <w:rFonts w:ascii="宋体" w:eastAsia="宋体" w:hAnsi="宋体"/>
          <w:vanish/>
          <w:kern w:val="2"/>
          <w:sz w:val="21"/>
          <w:szCs w:val="21"/>
          <w:lang w:val="x-none" w:eastAsia="x-none"/>
        </w:rPr>
      </w:pPr>
    </w:p>
    <w:p w:rsidR="00485FB1" w:rsidRPr="00897941" w:rsidRDefault="00485FB1" w:rsidP="00485FB1">
      <w:pPr>
        <w:pStyle w:val="HTML"/>
        <w:numPr>
          <w:ilvl w:val="2"/>
          <w:numId w:val="46"/>
        </w:numPr>
        <w:shd w:val="clear" w:color="auto" w:fill="FFFFFF"/>
        <w:tabs>
          <w:tab w:val="left" w:pos="312"/>
        </w:tabs>
        <w:wordWrap w:val="0"/>
        <w:rPr>
          <w:kern w:val="2"/>
          <w:sz w:val="21"/>
          <w:szCs w:val="21"/>
        </w:rPr>
      </w:pPr>
      <w:r w:rsidRPr="00897941">
        <w:rPr>
          <w:rFonts w:hint="eastAsia"/>
          <w:kern w:val="2"/>
          <w:sz w:val="21"/>
          <w:szCs w:val="21"/>
        </w:rPr>
        <w:t>由于无法提前通风，</w:t>
      </w:r>
      <w:r w:rsidRPr="00897941">
        <w:rPr>
          <w:kern w:val="2"/>
          <w:sz w:val="21"/>
          <w:szCs w:val="21"/>
        </w:rPr>
        <w:t>B分支、E分支、中环21-23水电</w:t>
      </w:r>
      <w:proofErr w:type="gramStart"/>
      <w:r w:rsidRPr="00897941">
        <w:rPr>
          <w:rFonts w:hint="eastAsia"/>
          <w:kern w:val="2"/>
          <w:sz w:val="21"/>
          <w:szCs w:val="21"/>
        </w:rPr>
        <w:t>仓段比其它仓段</w:t>
      </w:r>
      <w:proofErr w:type="gramEnd"/>
      <w:r w:rsidRPr="00897941">
        <w:rPr>
          <w:rFonts w:hint="eastAsia"/>
          <w:kern w:val="2"/>
          <w:sz w:val="21"/>
          <w:szCs w:val="21"/>
        </w:rPr>
        <w:t>更潮湿，容易造成电气设备故障。</w:t>
      </w:r>
    </w:p>
    <w:p w:rsidR="00485FB1" w:rsidRPr="00897941" w:rsidRDefault="00485FB1" w:rsidP="00485FB1">
      <w:pPr>
        <w:pStyle w:val="HTML"/>
        <w:numPr>
          <w:ilvl w:val="2"/>
          <w:numId w:val="46"/>
        </w:numPr>
        <w:shd w:val="clear" w:color="auto" w:fill="FFFFFF"/>
        <w:tabs>
          <w:tab w:val="left" w:pos="312"/>
        </w:tabs>
        <w:wordWrap w:val="0"/>
        <w:rPr>
          <w:kern w:val="2"/>
          <w:sz w:val="21"/>
          <w:szCs w:val="21"/>
        </w:rPr>
      </w:pPr>
      <w:r w:rsidRPr="00897941">
        <w:rPr>
          <w:rFonts w:hint="eastAsia"/>
          <w:kern w:val="2"/>
          <w:sz w:val="21"/>
          <w:szCs w:val="21"/>
        </w:rPr>
        <w:t>水泵运行状态不能在线监控，遇故障不能及时发现处理，造成烧坏水泵。</w:t>
      </w:r>
    </w:p>
    <w:p w:rsidR="00485FB1" w:rsidRPr="00897941" w:rsidRDefault="00485FB1" w:rsidP="00485FB1">
      <w:pPr>
        <w:pStyle w:val="HTML"/>
        <w:numPr>
          <w:ilvl w:val="2"/>
          <w:numId w:val="46"/>
        </w:numPr>
        <w:shd w:val="clear" w:color="auto" w:fill="FFFFFF"/>
        <w:tabs>
          <w:tab w:val="left" w:pos="312"/>
        </w:tabs>
        <w:wordWrap w:val="0"/>
        <w:rPr>
          <w:kern w:val="2"/>
          <w:sz w:val="21"/>
          <w:szCs w:val="21"/>
        </w:rPr>
      </w:pPr>
      <w:r w:rsidRPr="00897941">
        <w:rPr>
          <w:rFonts w:hint="eastAsia"/>
          <w:kern w:val="2"/>
          <w:sz w:val="21"/>
          <w:szCs w:val="21"/>
        </w:rPr>
        <w:t>值班人员无法及时知道</w:t>
      </w:r>
      <w:r w:rsidRPr="00897941">
        <w:rPr>
          <w:kern w:val="2"/>
          <w:sz w:val="21"/>
          <w:szCs w:val="21"/>
        </w:rPr>
        <w:t>B分支、E分支、中环21-23水电仓仓段水浸情况，不能及时采取有效应急措施。</w:t>
      </w:r>
    </w:p>
    <w:p w:rsidR="00485FB1" w:rsidRPr="00897941" w:rsidRDefault="00485FB1" w:rsidP="00485FB1">
      <w:pPr>
        <w:pStyle w:val="HTML"/>
        <w:numPr>
          <w:ilvl w:val="2"/>
          <w:numId w:val="46"/>
        </w:numPr>
        <w:shd w:val="clear" w:color="auto" w:fill="FFFFFF"/>
        <w:tabs>
          <w:tab w:val="left" w:pos="312"/>
        </w:tabs>
        <w:wordWrap w:val="0"/>
        <w:rPr>
          <w:kern w:val="2"/>
          <w:sz w:val="21"/>
          <w:szCs w:val="21"/>
        </w:rPr>
      </w:pPr>
      <w:r w:rsidRPr="00897941">
        <w:rPr>
          <w:rFonts w:hint="eastAsia"/>
          <w:kern w:val="2"/>
          <w:sz w:val="21"/>
          <w:szCs w:val="21"/>
        </w:rPr>
        <w:t>环境监测设备停用、设备线路老化造成自控系统误报警增多，存在安全隐患。</w:t>
      </w:r>
    </w:p>
    <w:p w:rsidR="00485FB1" w:rsidRPr="00897941" w:rsidRDefault="00485FB1" w:rsidP="00485FB1">
      <w:pPr>
        <w:pStyle w:val="HTML"/>
        <w:numPr>
          <w:ilvl w:val="2"/>
          <w:numId w:val="46"/>
        </w:numPr>
        <w:shd w:val="clear" w:color="auto" w:fill="FFFFFF"/>
        <w:tabs>
          <w:tab w:val="left" w:pos="312"/>
        </w:tabs>
        <w:wordWrap w:val="0"/>
        <w:rPr>
          <w:kern w:val="2"/>
          <w:sz w:val="21"/>
          <w:szCs w:val="21"/>
        </w:rPr>
      </w:pPr>
      <w:r w:rsidRPr="00897941">
        <w:rPr>
          <w:rFonts w:hint="eastAsia"/>
          <w:kern w:val="2"/>
          <w:sz w:val="21"/>
          <w:szCs w:val="21"/>
        </w:rPr>
        <w:t>自控系统数据不能远传至枢纽楼。</w:t>
      </w:r>
    </w:p>
    <w:p w:rsidR="00485FB1" w:rsidRPr="00897941" w:rsidRDefault="00485FB1" w:rsidP="00485FB1">
      <w:pPr>
        <w:pStyle w:val="HTML"/>
        <w:numPr>
          <w:ilvl w:val="2"/>
          <w:numId w:val="46"/>
        </w:numPr>
        <w:shd w:val="clear" w:color="auto" w:fill="FFFFFF"/>
        <w:tabs>
          <w:tab w:val="left" w:pos="312"/>
        </w:tabs>
        <w:wordWrap w:val="0"/>
        <w:rPr>
          <w:kern w:val="2"/>
          <w:sz w:val="21"/>
          <w:szCs w:val="21"/>
        </w:rPr>
      </w:pPr>
      <w:r w:rsidRPr="00897941">
        <w:rPr>
          <w:rFonts w:hint="eastAsia"/>
          <w:kern w:val="2"/>
          <w:sz w:val="21"/>
          <w:szCs w:val="21"/>
        </w:rPr>
        <w:t>自控系统上位机软件、</w:t>
      </w:r>
      <w:r w:rsidRPr="00897941">
        <w:rPr>
          <w:kern w:val="2"/>
          <w:sz w:val="21"/>
          <w:szCs w:val="21"/>
        </w:rPr>
        <w:t>PLC</w:t>
      </w:r>
      <w:r w:rsidRPr="00897941">
        <w:rPr>
          <w:rFonts w:hint="eastAsia"/>
          <w:kern w:val="2"/>
          <w:sz w:val="21"/>
          <w:szCs w:val="21"/>
        </w:rPr>
        <w:t>、工控机陈旧版本低，旧系统兼容性问题，导致新的设备、新的仪表等数据采集不到；原有的设备、仪表增减，导致无用通讯连接较多，数据非常杂乱，有效数据难以区分；影响自控系统数据分析、自控系统信息化水平；原有自控系统没有用户管理权限分配、没有系统操作记录、没有操作规程，不能有效的加强自控工作管理。</w:t>
      </w:r>
    </w:p>
    <w:p w:rsidR="00485FB1" w:rsidRPr="00897941" w:rsidRDefault="00485FB1" w:rsidP="00485FB1">
      <w:pPr>
        <w:pStyle w:val="HTML"/>
        <w:shd w:val="clear" w:color="auto" w:fill="FFFFFF"/>
        <w:wordWrap w:val="0"/>
        <w:ind w:firstLineChars="200" w:firstLine="420"/>
        <w:rPr>
          <w:color w:val="000000"/>
          <w:sz w:val="21"/>
          <w:szCs w:val="21"/>
        </w:rPr>
      </w:pPr>
      <w:r w:rsidRPr="00897941">
        <w:rPr>
          <w:rFonts w:hint="eastAsia"/>
          <w:color w:val="000000"/>
          <w:sz w:val="21"/>
          <w:szCs w:val="21"/>
        </w:rPr>
        <w:t>为解决上述问题，提高生产效率，我部根据</w:t>
      </w:r>
      <w:r w:rsidRPr="00897941">
        <w:rPr>
          <w:color w:val="000000"/>
          <w:sz w:val="21"/>
          <w:szCs w:val="21"/>
        </w:rPr>
        <w:t>2024年度公司安全生产风险点（公司级隐患）整改计划表第6条：6月1日前完成风险点的整改，并将数据上传至能源中心，提出</w:t>
      </w:r>
      <w:proofErr w:type="gramStart"/>
      <w:r w:rsidRPr="00897941">
        <w:rPr>
          <w:rFonts w:hint="eastAsia"/>
          <w:color w:val="000000"/>
          <w:sz w:val="21"/>
          <w:szCs w:val="21"/>
        </w:rPr>
        <w:t>研发管</w:t>
      </w:r>
      <w:proofErr w:type="gramEnd"/>
      <w:r w:rsidRPr="00897941">
        <w:rPr>
          <w:rFonts w:hint="eastAsia"/>
          <w:color w:val="000000"/>
          <w:sz w:val="21"/>
          <w:szCs w:val="21"/>
        </w:rPr>
        <w:t>沟</w:t>
      </w:r>
      <w:r w:rsidRPr="00897941">
        <w:rPr>
          <w:color w:val="000000"/>
          <w:sz w:val="21"/>
          <w:szCs w:val="21"/>
        </w:rPr>
        <w:t>B分支、E分支、中环21-23水电仓（共11个仓段）的远程监控。</w:t>
      </w:r>
    </w:p>
    <w:p w:rsidR="00485FB1" w:rsidRPr="00897941" w:rsidRDefault="00485FB1" w:rsidP="00485FB1">
      <w:pPr>
        <w:numPr>
          <w:ilvl w:val="0"/>
          <w:numId w:val="66"/>
        </w:numPr>
        <w:spacing w:line="120" w:lineRule="atLeast"/>
        <w:outlineLvl w:val="1"/>
        <w:rPr>
          <w:rFonts w:ascii="宋体" w:hAnsi="宋体"/>
          <w:b/>
          <w:szCs w:val="21"/>
        </w:rPr>
      </w:pPr>
      <w:r w:rsidRPr="00897941">
        <w:rPr>
          <w:rFonts w:ascii="宋体" w:hAnsi="宋体" w:hint="eastAsia"/>
          <w:b/>
          <w:szCs w:val="21"/>
        </w:rPr>
        <w:t>项目内容</w:t>
      </w:r>
    </w:p>
    <w:p w:rsidR="00485FB1" w:rsidRPr="00897941" w:rsidRDefault="00485FB1" w:rsidP="00485FB1">
      <w:pPr>
        <w:pStyle w:val="aff2"/>
        <w:widowControl w:val="0"/>
        <w:numPr>
          <w:ilvl w:val="0"/>
          <w:numId w:val="67"/>
        </w:numPr>
        <w:spacing w:line="360" w:lineRule="auto"/>
        <w:ind w:firstLineChars="0"/>
        <w:jc w:val="both"/>
        <w:rPr>
          <w:rFonts w:ascii="宋体" w:eastAsia="宋体" w:hAnsi="宋体"/>
          <w:vanish/>
          <w:kern w:val="2"/>
          <w:sz w:val="21"/>
          <w:szCs w:val="21"/>
          <w:lang w:eastAsia="zh-CN"/>
        </w:rPr>
      </w:pPr>
    </w:p>
    <w:p w:rsidR="00485FB1" w:rsidRPr="00897941" w:rsidRDefault="00485FB1" w:rsidP="00485FB1">
      <w:pPr>
        <w:pStyle w:val="aff2"/>
        <w:widowControl w:val="0"/>
        <w:numPr>
          <w:ilvl w:val="0"/>
          <w:numId w:val="68"/>
        </w:numPr>
        <w:spacing w:line="360" w:lineRule="auto"/>
        <w:ind w:firstLineChars="0"/>
        <w:jc w:val="both"/>
        <w:rPr>
          <w:rFonts w:ascii="宋体" w:eastAsia="宋体" w:hAnsi="宋体"/>
          <w:vanish/>
          <w:kern w:val="2"/>
          <w:sz w:val="21"/>
          <w:szCs w:val="21"/>
          <w:lang w:eastAsia="zh-CN"/>
        </w:rPr>
      </w:pPr>
    </w:p>
    <w:p w:rsidR="00485FB1" w:rsidRPr="00897941" w:rsidRDefault="00485FB1" w:rsidP="00485FB1">
      <w:pPr>
        <w:pStyle w:val="aff2"/>
        <w:widowControl w:val="0"/>
        <w:numPr>
          <w:ilvl w:val="0"/>
          <w:numId w:val="68"/>
        </w:numPr>
        <w:spacing w:line="360" w:lineRule="auto"/>
        <w:ind w:firstLineChars="0"/>
        <w:jc w:val="both"/>
        <w:rPr>
          <w:rFonts w:ascii="宋体" w:eastAsia="宋体" w:hAnsi="宋体"/>
          <w:vanish/>
          <w:kern w:val="2"/>
          <w:sz w:val="21"/>
          <w:szCs w:val="21"/>
          <w:lang w:eastAsia="zh-CN"/>
        </w:rPr>
      </w:pPr>
    </w:p>
    <w:p w:rsidR="00485FB1" w:rsidRPr="00897941" w:rsidRDefault="00485FB1" w:rsidP="00485FB1">
      <w:pPr>
        <w:numPr>
          <w:ilvl w:val="1"/>
          <w:numId w:val="68"/>
        </w:numPr>
        <w:ind w:left="0" w:firstLine="0"/>
        <w:jc w:val="left"/>
        <w:rPr>
          <w:rFonts w:ascii="宋体" w:hAnsi="宋体"/>
          <w:szCs w:val="21"/>
        </w:rPr>
      </w:pPr>
      <w:r w:rsidRPr="00897941">
        <w:rPr>
          <w:rFonts w:ascii="宋体" w:hAnsi="宋体"/>
          <w:szCs w:val="21"/>
        </w:rPr>
        <w:t>B分支、E分支、中环21-23水电仓的风机、排水泵、照明等设备接入PLC系统集中远程监控，PLC模块预留温度、湿度、氧气含量等通道，整合网络光纤将自控数据传送至枢纽楼；本项目新增8个挂壁式控制柜（I\O点：48DI\32DO\16AI）。具体如下图1、图2：</w:t>
      </w:r>
    </w:p>
    <w:p w:rsidR="00485FB1" w:rsidRPr="00897941" w:rsidRDefault="00485FB1" w:rsidP="00485FB1">
      <w:pPr>
        <w:jc w:val="left"/>
        <w:rPr>
          <w:rFonts w:ascii="宋体" w:hAnsi="宋体"/>
          <w:szCs w:val="21"/>
        </w:rPr>
      </w:pPr>
      <w:r w:rsidRPr="00897941">
        <w:rPr>
          <w:rFonts w:ascii="宋体" w:hAnsi="宋体"/>
          <w:noProof/>
          <w:szCs w:val="21"/>
        </w:rPr>
        <w:drawing>
          <wp:inline distT="0" distB="0" distL="0" distR="0">
            <wp:extent cx="2714625" cy="2297368"/>
            <wp:effectExtent l="0" t="0" r="0" b="825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5245" cy="2314818"/>
                    </a:xfrm>
                    <a:prstGeom prst="rect">
                      <a:avLst/>
                    </a:prstGeom>
                    <a:noFill/>
                    <a:ln>
                      <a:noFill/>
                    </a:ln>
                  </pic:spPr>
                </pic:pic>
              </a:graphicData>
            </a:graphic>
          </wp:inline>
        </w:drawing>
      </w:r>
    </w:p>
    <w:p w:rsidR="00485FB1" w:rsidRPr="00897941" w:rsidRDefault="00485FB1" w:rsidP="00485FB1">
      <w:pPr>
        <w:jc w:val="center"/>
        <w:rPr>
          <w:rFonts w:ascii="宋体" w:hAnsi="宋体"/>
          <w:szCs w:val="21"/>
        </w:rPr>
      </w:pPr>
      <w:r w:rsidRPr="00897941">
        <w:rPr>
          <w:rFonts w:ascii="宋体" w:hAnsi="宋体" w:hint="eastAsia"/>
          <w:szCs w:val="21"/>
        </w:rPr>
        <w:t>图</w:t>
      </w:r>
      <w:r w:rsidRPr="00897941">
        <w:rPr>
          <w:rFonts w:ascii="宋体" w:hAnsi="宋体"/>
          <w:szCs w:val="21"/>
        </w:rPr>
        <w:t>1：B</w:t>
      </w:r>
      <w:r w:rsidRPr="00897941">
        <w:rPr>
          <w:rFonts w:ascii="宋体" w:hAnsi="宋体" w:hint="eastAsia"/>
          <w:szCs w:val="21"/>
        </w:rPr>
        <w:t>分支壁挂式控制柜位置示意图</w:t>
      </w:r>
    </w:p>
    <w:p w:rsidR="00485FB1" w:rsidRPr="00897941" w:rsidRDefault="00485FB1" w:rsidP="00485FB1">
      <w:pPr>
        <w:jc w:val="left"/>
        <w:rPr>
          <w:rFonts w:ascii="宋体" w:hAnsi="宋体"/>
          <w:szCs w:val="21"/>
        </w:rPr>
      </w:pPr>
      <w:r w:rsidRPr="00897941">
        <w:rPr>
          <w:rFonts w:ascii="宋体" w:hAnsi="宋体"/>
          <w:noProof/>
          <w:szCs w:val="21"/>
        </w:rPr>
        <w:lastRenderedPageBreak/>
        <w:drawing>
          <wp:inline distT="0" distB="0" distL="0" distR="0">
            <wp:extent cx="3686175" cy="2959606"/>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11328" cy="2979801"/>
                    </a:xfrm>
                    <a:prstGeom prst="rect">
                      <a:avLst/>
                    </a:prstGeom>
                    <a:noFill/>
                    <a:ln>
                      <a:noFill/>
                    </a:ln>
                  </pic:spPr>
                </pic:pic>
              </a:graphicData>
            </a:graphic>
          </wp:inline>
        </w:drawing>
      </w:r>
    </w:p>
    <w:p w:rsidR="00485FB1" w:rsidRPr="00897941" w:rsidRDefault="00485FB1" w:rsidP="00485FB1">
      <w:pPr>
        <w:jc w:val="center"/>
        <w:rPr>
          <w:rFonts w:ascii="宋体" w:hAnsi="宋体"/>
          <w:szCs w:val="21"/>
        </w:rPr>
      </w:pPr>
      <w:r w:rsidRPr="00897941">
        <w:rPr>
          <w:rFonts w:ascii="宋体" w:hAnsi="宋体" w:hint="eastAsia"/>
          <w:szCs w:val="21"/>
        </w:rPr>
        <w:t>图</w:t>
      </w:r>
      <w:r w:rsidRPr="00897941">
        <w:rPr>
          <w:rFonts w:ascii="宋体" w:hAnsi="宋体"/>
          <w:szCs w:val="21"/>
        </w:rPr>
        <w:t>2：E</w:t>
      </w:r>
      <w:r w:rsidRPr="00897941">
        <w:rPr>
          <w:rFonts w:ascii="宋体" w:hAnsi="宋体" w:hint="eastAsia"/>
          <w:szCs w:val="21"/>
        </w:rPr>
        <w:t>分支、中环</w:t>
      </w:r>
      <w:r w:rsidRPr="00897941">
        <w:rPr>
          <w:rFonts w:ascii="宋体" w:hAnsi="宋体"/>
          <w:szCs w:val="21"/>
        </w:rPr>
        <w:t>21-23</w:t>
      </w:r>
      <w:r w:rsidRPr="00897941">
        <w:rPr>
          <w:rFonts w:ascii="宋体" w:hAnsi="宋体" w:hint="eastAsia"/>
          <w:szCs w:val="21"/>
        </w:rPr>
        <w:t>壁挂式控制柜位置示意图</w:t>
      </w:r>
    </w:p>
    <w:p w:rsidR="00485FB1" w:rsidRPr="00897941" w:rsidRDefault="00485FB1" w:rsidP="00485FB1">
      <w:pPr>
        <w:numPr>
          <w:ilvl w:val="1"/>
          <w:numId w:val="68"/>
        </w:numPr>
        <w:ind w:left="0" w:firstLine="0"/>
        <w:jc w:val="left"/>
        <w:rPr>
          <w:rFonts w:ascii="宋体" w:hAnsi="宋体"/>
          <w:szCs w:val="21"/>
        </w:rPr>
      </w:pPr>
      <w:r w:rsidRPr="00897941">
        <w:rPr>
          <w:rFonts w:ascii="宋体" w:hAnsi="宋体" w:hint="eastAsia"/>
          <w:szCs w:val="21"/>
        </w:rPr>
        <w:t>原智能监控系统软件升级，更新系统和界面（</w:t>
      </w:r>
      <w:proofErr w:type="gramStart"/>
      <w:r w:rsidRPr="00897941">
        <w:rPr>
          <w:rFonts w:ascii="宋体" w:hAnsi="宋体" w:hint="eastAsia"/>
          <w:szCs w:val="21"/>
        </w:rPr>
        <w:t>点表名称</w:t>
      </w:r>
      <w:proofErr w:type="gramEnd"/>
      <w:r w:rsidRPr="00897941">
        <w:rPr>
          <w:rFonts w:ascii="宋体" w:hAnsi="宋体" w:hint="eastAsia"/>
          <w:szCs w:val="21"/>
        </w:rPr>
        <w:t>中文化、上位机界面以电子地图展现</w:t>
      </w:r>
      <w:proofErr w:type="gramStart"/>
      <w:r w:rsidRPr="00897941">
        <w:rPr>
          <w:rFonts w:ascii="宋体" w:hAnsi="宋体" w:hint="eastAsia"/>
          <w:szCs w:val="21"/>
        </w:rPr>
        <w:t>每个仓点</w:t>
      </w:r>
      <w:proofErr w:type="gramEnd"/>
      <w:r w:rsidRPr="00897941">
        <w:rPr>
          <w:rFonts w:ascii="宋体" w:hAnsi="宋体" w:hint="eastAsia"/>
          <w:szCs w:val="21"/>
        </w:rPr>
        <w:t>的状态、上位机界面展示</w:t>
      </w:r>
      <w:proofErr w:type="gramStart"/>
      <w:r w:rsidRPr="00897941">
        <w:rPr>
          <w:rFonts w:ascii="宋体" w:hAnsi="宋体" w:hint="eastAsia"/>
          <w:szCs w:val="21"/>
        </w:rPr>
        <w:t>每个仓点光</w:t>
      </w:r>
      <w:proofErr w:type="gramEnd"/>
      <w:r w:rsidRPr="00897941">
        <w:rPr>
          <w:rFonts w:ascii="宋体" w:hAnsi="宋体" w:hint="eastAsia"/>
          <w:szCs w:val="21"/>
        </w:rPr>
        <w:t>纤的通讯），优化非必要的监控点位。</w:t>
      </w:r>
    </w:p>
    <w:p w:rsidR="00485FB1" w:rsidRPr="00897941" w:rsidRDefault="00485FB1" w:rsidP="00485FB1">
      <w:pPr>
        <w:numPr>
          <w:ilvl w:val="1"/>
          <w:numId w:val="68"/>
        </w:numPr>
        <w:ind w:left="0" w:firstLine="0"/>
        <w:jc w:val="left"/>
        <w:rPr>
          <w:rFonts w:ascii="宋体" w:hAnsi="宋体"/>
          <w:color w:val="FF0000"/>
          <w:szCs w:val="21"/>
        </w:rPr>
      </w:pPr>
      <w:r w:rsidRPr="00897941">
        <w:rPr>
          <w:rFonts w:ascii="宋体" w:hAnsi="宋体" w:hint="eastAsia"/>
          <w:szCs w:val="21"/>
        </w:rPr>
        <w:t>上位升级后，按技术部划分的</w:t>
      </w:r>
      <w:r w:rsidRPr="00897941">
        <w:rPr>
          <w:rFonts w:ascii="宋体" w:hAnsi="宋体"/>
          <w:szCs w:val="21"/>
        </w:rPr>
        <w:t>IP</w:t>
      </w:r>
      <w:proofErr w:type="gramStart"/>
      <w:r w:rsidRPr="00897941">
        <w:rPr>
          <w:rFonts w:ascii="宋体" w:hAnsi="宋体" w:hint="eastAsia"/>
          <w:szCs w:val="21"/>
        </w:rPr>
        <w:t>段分配</w:t>
      </w:r>
      <w:proofErr w:type="gramEnd"/>
      <w:r w:rsidRPr="00897941">
        <w:rPr>
          <w:rFonts w:ascii="宋体" w:hAnsi="宋体" w:hint="eastAsia"/>
          <w:szCs w:val="21"/>
        </w:rPr>
        <w:t>好</w:t>
      </w:r>
      <w:r w:rsidRPr="00897941">
        <w:rPr>
          <w:rFonts w:ascii="宋体" w:hAnsi="宋体"/>
          <w:szCs w:val="21"/>
        </w:rPr>
        <w:t>63个仓和新增8个控制柜的IP地址到PLC。</w:t>
      </w:r>
    </w:p>
    <w:p w:rsidR="00485FB1" w:rsidRPr="00897941" w:rsidRDefault="00485FB1" w:rsidP="00485FB1">
      <w:pPr>
        <w:numPr>
          <w:ilvl w:val="1"/>
          <w:numId w:val="68"/>
        </w:numPr>
        <w:ind w:left="0" w:firstLine="0"/>
        <w:jc w:val="left"/>
        <w:rPr>
          <w:rFonts w:ascii="宋体" w:hAnsi="宋体"/>
          <w:szCs w:val="21"/>
        </w:rPr>
      </w:pPr>
      <w:r w:rsidRPr="00897941">
        <w:rPr>
          <w:rFonts w:ascii="宋体" w:hAnsi="宋体" w:hint="eastAsia"/>
          <w:szCs w:val="21"/>
        </w:rPr>
        <w:t>通过网关转发数据至枢纽楼并集成到枢纽</w:t>
      </w:r>
      <w:proofErr w:type="gramStart"/>
      <w:r w:rsidRPr="00897941">
        <w:rPr>
          <w:rFonts w:ascii="宋体" w:hAnsi="宋体" w:hint="eastAsia"/>
          <w:szCs w:val="21"/>
        </w:rPr>
        <w:t>楼上位机</w:t>
      </w:r>
      <w:proofErr w:type="gramEnd"/>
      <w:r w:rsidRPr="00897941">
        <w:rPr>
          <w:rFonts w:ascii="宋体" w:hAnsi="宋体" w:hint="eastAsia"/>
          <w:szCs w:val="21"/>
        </w:rPr>
        <w:t>系统，枢纽</w:t>
      </w:r>
      <w:proofErr w:type="gramStart"/>
      <w:r w:rsidRPr="00897941">
        <w:rPr>
          <w:rFonts w:ascii="宋体" w:hAnsi="宋体" w:hint="eastAsia"/>
          <w:szCs w:val="21"/>
        </w:rPr>
        <w:t>楼上位</w:t>
      </w:r>
      <w:proofErr w:type="gramEnd"/>
      <w:r w:rsidRPr="00897941">
        <w:rPr>
          <w:rFonts w:ascii="宋体" w:hAnsi="宋体" w:hint="eastAsia"/>
          <w:szCs w:val="21"/>
        </w:rPr>
        <w:t>机与管沟上位机同步。</w:t>
      </w:r>
    </w:p>
    <w:p w:rsidR="00485FB1" w:rsidRPr="00897941" w:rsidRDefault="00485FB1" w:rsidP="00485FB1">
      <w:pPr>
        <w:spacing w:line="120" w:lineRule="atLeast"/>
        <w:outlineLvl w:val="1"/>
        <w:rPr>
          <w:rFonts w:ascii="宋体" w:hAnsi="宋体"/>
          <w:b/>
          <w:szCs w:val="21"/>
        </w:rPr>
      </w:pPr>
    </w:p>
    <w:p w:rsidR="00485FB1" w:rsidRPr="00897941" w:rsidRDefault="00485FB1" w:rsidP="00485FB1">
      <w:pPr>
        <w:numPr>
          <w:ilvl w:val="0"/>
          <w:numId w:val="66"/>
        </w:numPr>
        <w:spacing w:line="120" w:lineRule="atLeast"/>
        <w:outlineLvl w:val="1"/>
        <w:rPr>
          <w:rFonts w:ascii="宋体" w:hAnsi="宋体"/>
          <w:b/>
          <w:szCs w:val="21"/>
        </w:rPr>
      </w:pPr>
      <w:r w:rsidRPr="00897941">
        <w:rPr>
          <w:rFonts w:ascii="宋体" w:hAnsi="宋体" w:hint="eastAsia"/>
          <w:b/>
          <w:szCs w:val="21"/>
        </w:rPr>
        <w:t>工程量（预算55万）</w:t>
      </w:r>
    </w:p>
    <w:tbl>
      <w:tblPr>
        <w:tblW w:w="9080" w:type="dxa"/>
        <w:tblInd w:w="93" w:type="dxa"/>
        <w:tblLook w:val="04A0" w:firstRow="1" w:lastRow="0" w:firstColumn="1" w:lastColumn="0" w:noHBand="0" w:noVBand="1"/>
      </w:tblPr>
      <w:tblGrid>
        <w:gridCol w:w="426"/>
        <w:gridCol w:w="1734"/>
        <w:gridCol w:w="3680"/>
        <w:gridCol w:w="1080"/>
        <w:gridCol w:w="1080"/>
        <w:gridCol w:w="1080"/>
      </w:tblGrid>
      <w:tr w:rsidR="00485FB1" w:rsidRPr="00485FB1" w:rsidTr="00013BDC">
        <w:trPr>
          <w:trHeight w:val="285"/>
        </w:trPr>
        <w:tc>
          <w:tcPr>
            <w:tcW w:w="2160"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85FB1" w:rsidRPr="00897941" w:rsidRDefault="00485FB1" w:rsidP="00013BDC">
            <w:pPr>
              <w:widowControl/>
              <w:jc w:val="left"/>
              <w:rPr>
                <w:rFonts w:ascii="宋体" w:hAnsi="宋体" w:cs="Tahoma"/>
                <w:b/>
                <w:bCs/>
                <w:color w:val="000000"/>
                <w:kern w:val="0"/>
                <w:szCs w:val="21"/>
              </w:rPr>
            </w:pPr>
            <w:r w:rsidRPr="00897941">
              <w:rPr>
                <w:rFonts w:ascii="宋体" w:hAnsi="宋体" w:cs="Tahoma" w:hint="eastAsia"/>
                <w:b/>
                <w:bCs/>
                <w:color w:val="000000"/>
                <w:kern w:val="0"/>
                <w:szCs w:val="21"/>
              </w:rPr>
              <w:t>一、控制柜</w:t>
            </w:r>
          </w:p>
        </w:tc>
        <w:tc>
          <w:tcPr>
            <w:tcW w:w="3680" w:type="dxa"/>
            <w:tcBorders>
              <w:top w:val="single" w:sz="4" w:space="0" w:color="auto"/>
              <w:left w:val="nil"/>
              <w:bottom w:val="single" w:sz="4" w:space="0" w:color="auto"/>
              <w:right w:val="single" w:sz="4" w:space="0" w:color="auto"/>
            </w:tcBorders>
            <w:shd w:val="clear" w:color="000000" w:fill="FFFFFF"/>
            <w:noWrap/>
            <w:vAlign w:val="bottom"/>
            <w:hideMark/>
          </w:tcPr>
          <w:p w:rsidR="00485FB1" w:rsidRPr="00897941" w:rsidRDefault="00485FB1" w:rsidP="00013BDC">
            <w:pPr>
              <w:widowControl/>
              <w:jc w:val="center"/>
              <w:rPr>
                <w:rFonts w:ascii="宋体" w:hAnsi="宋体" w:cs="Tahoma"/>
                <w:b/>
                <w:bCs/>
                <w:color w:val="000000"/>
                <w:kern w:val="0"/>
                <w:szCs w:val="21"/>
              </w:rPr>
            </w:pPr>
            <w:r w:rsidRPr="00897941">
              <w:rPr>
                <w:rFonts w:ascii="宋体" w:hAnsi="宋体" w:cs="Tahoma" w:hint="eastAsia"/>
                <w:b/>
                <w:bCs/>
                <w:color w:val="000000"/>
                <w:kern w:val="0"/>
                <w:szCs w:val="21"/>
              </w:rPr>
              <w:t>规格需求</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rsidR="00485FB1" w:rsidRPr="00897941" w:rsidRDefault="00485FB1" w:rsidP="00013BDC">
            <w:pPr>
              <w:widowControl/>
              <w:jc w:val="center"/>
              <w:rPr>
                <w:rFonts w:ascii="宋体" w:hAnsi="宋体" w:cs="Tahoma"/>
                <w:b/>
                <w:bCs/>
                <w:color w:val="000000"/>
                <w:kern w:val="0"/>
                <w:szCs w:val="21"/>
              </w:rPr>
            </w:pPr>
            <w:r w:rsidRPr="00897941">
              <w:rPr>
                <w:rFonts w:ascii="宋体" w:hAnsi="宋体" w:cs="Tahoma" w:hint="eastAsia"/>
                <w:b/>
                <w:bCs/>
                <w:color w:val="000000"/>
                <w:kern w:val="0"/>
                <w:szCs w:val="21"/>
              </w:rPr>
              <w:t>品牌</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rsidR="00485FB1" w:rsidRPr="00897941" w:rsidRDefault="00485FB1" w:rsidP="00013BDC">
            <w:pPr>
              <w:widowControl/>
              <w:jc w:val="center"/>
              <w:rPr>
                <w:rFonts w:ascii="宋体" w:hAnsi="宋体" w:cs="Tahoma"/>
                <w:b/>
                <w:bCs/>
                <w:color w:val="000000"/>
                <w:kern w:val="0"/>
                <w:szCs w:val="21"/>
              </w:rPr>
            </w:pPr>
            <w:r w:rsidRPr="00897941">
              <w:rPr>
                <w:rFonts w:ascii="宋体" w:hAnsi="宋体" w:cs="Tahoma" w:hint="eastAsia"/>
                <w:b/>
                <w:bCs/>
                <w:color w:val="000000"/>
                <w:kern w:val="0"/>
                <w:szCs w:val="21"/>
              </w:rPr>
              <w:t>数量</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rsidR="00485FB1" w:rsidRPr="00897941" w:rsidRDefault="00485FB1" w:rsidP="00013BDC">
            <w:pPr>
              <w:widowControl/>
              <w:jc w:val="center"/>
              <w:rPr>
                <w:rFonts w:ascii="宋体" w:hAnsi="宋体" w:cs="Tahoma"/>
                <w:b/>
                <w:bCs/>
                <w:color w:val="000000"/>
                <w:kern w:val="0"/>
                <w:szCs w:val="21"/>
              </w:rPr>
            </w:pPr>
            <w:r w:rsidRPr="00897941">
              <w:rPr>
                <w:rFonts w:ascii="宋体" w:hAnsi="宋体" w:cs="Tahoma" w:hint="eastAsia"/>
                <w:b/>
                <w:bCs/>
                <w:color w:val="000000"/>
                <w:kern w:val="0"/>
                <w:szCs w:val="21"/>
              </w:rPr>
              <w:t>单位</w:t>
            </w:r>
          </w:p>
        </w:tc>
      </w:tr>
      <w:tr w:rsidR="00485FB1" w:rsidRPr="00485FB1" w:rsidTr="00013BDC">
        <w:trPr>
          <w:trHeight w:val="1440"/>
        </w:trPr>
        <w:tc>
          <w:tcPr>
            <w:tcW w:w="424" w:type="dxa"/>
            <w:tcBorders>
              <w:top w:val="nil"/>
              <w:left w:val="single" w:sz="4" w:space="0" w:color="auto"/>
              <w:bottom w:val="single" w:sz="4" w:space="0" w:color="auto"/>
              <w:right w:val="single" w:sz="4" w:space="0" w:color="auto"/>
            </w:tcBorders>
            <w:shd w:val="clear" w:color="000000" w:fill="FFFFFF"/>
            <w:noWrap/>
            <w:vAlign w:val="center"/>
            <w:hideMark/>
          </w:tcPr>
          <w:p w:rsidR="00485FB1" w:rsidRPr="00897941" w:rsidRDefault="00485FB1" w:rsidP="00013BDC">
            <w:pPr>
              <w:widowControl/>
              <w:jc w:val="center"/>
              <w:rPr>
                <w:rFonts w:ascii="宋体" w:hAnsi="宋体" w:cs="Tahoma"/>
                <w:color w:val="000000"/>
                <w:kern w:val="0"/>
                <w:szCs w:val="21"/>
              </w:rPr>
            </w:pPr>
            <w:r w:rsidRPr="00897941">
              <w:rPr>
                <w:rFonts w:ascii="宋体" w:hAnsi="宋体" w:cs="Tahoma"/>
                <w:color w:val="000000"/>
                <w:kern w:val="0"/>
                <w:szCs w:val="21"/>
              </w:rPr>
              <w:t>1</w:t>
            </w:r>
          </w:p>
        </w:tc>
        <w:tc>
          <w:tcPr>
            <w:tcW w:w="1736" w:type="dxa"/>
            <w:tcBorders>
              <w:top w:val="nil"/>
              <w:left w:val="nil"/>
              <w:bottom w:val="single" w:sz="4" w:space="0" w:color="auto"/>
              <w:right w:val="single" w:sz="4" w:space="0" w:color="auto"/>
            </w:tcBorders>
            <w:shd w:val="clear" w:color="000000" w:fill="FFFFFF"/>
            <w:vAlign w:val="center"/>
            <w:hideMark/>
          </w:tcPr>
          <w:p w:rsidR="00485FB1" w:rsidRPr="00897941" w:rsidRDefault="00485FB1" w:rsidP="00013BDC">
            <w:pPr>
              <w:widowControl/>
              <w:jc w:val="left"/>
              <w:rPr>
                <w:rFonts w:ascii="宋体" w:hAnsi="宋体" w:cs="Tahoma"/>
                <w:color w:val="000000"/>
                <w:kern w:val="0"/>
                <w:szCs w:val="21"/>
              </w:rPr>
            </w:pPr>
            <w:r w:rsidRPr="00897941">
              <w:rPr>
                <w:rFonts w:ascii="宋体" w:hAnsi="宋体" w:cs="Tahoma"/>
                <w:color w:val="000000"/>
                <w:kern w:val="0"/>
                <w:szCs w:val="21"/>
              </w:rPr>
              <w:t>PLC-B-1</w:t>
            </w:r>
          </w:p>
        </w:tc>
        <w:tc>
          <w:tcPr>
            <w:tcW w:w="3680" w:type="dxa"/>
            <w:tcBorders>
              <w:top w:val="nil"/>
              <w:left w:val="nil"/>
              <w:bottom w:val="single" w:sz="4" w:space="0" w:color="auto"/>
              <w:right w:val="single" w:sz="4" w:space="0" w:color="auto"/>
            </w:tcBorders>
            <w:shd w:val="clear" w:color="auto" w:fill="auto"/>
            <w:hideMark/>
          </w:tcPr>
          <w:p w:rsidR="00485FB1" w:rsidRPr="00897941" w:rsidRDefault="00485FB1" w:rsidP="00013BDC">
            <w:pPr>
              <w:widowControl/>
              <w:jc w:val="left"/>
              <w:rPr>
                <w:rFonts w:ascii="宋体" w:hAnsi="宋体" w:cs="Tahoma"/>
                <w:color w:val="000000"/>
                <w:kern w:val="0"/>
                <w:szCs w:val="21"/>
              </w:rPr>
            </w:pPr>
            <w:r w:rsidRPr="00897941">
              <w:rPr>
                <w:rFonts w:ascii="宋体" w:hAnsi="宋体" w:cs="Tahoma"/>
                <w:color w:val="000000"/>
                <w:kern w:val="0"/>
                <w:szCs w:val="21"/>
              </w:rPr>
              <w:t>PLC一体化控制柜（1200*1000*200），I\O：48DI\32DO\16AI，配套元器件，电源，中继，隔离栅，断路器、光纤交换机2光8口、光模块、箱体，光纤盒、</w:t>
            </w:r>
            <w:proofErr w:type="gramStart"/>
            <w:r w:rsidRPr="00897941">
              <w:rPr>
                <w:rFonts w:ascii="宋体" w:hAnsi="宋体" w:cs="Tahoma" w:hint="eastAsia"/>
                <w:color w:val="000000"/>
                <w:kern w:val="0"/>
                <w:szCs w:val="21"/>
              </w:rPr>
              <w:t>快融保险丝</w:t>
            </w:r>
            <w:proofErr w:type="gramEnd"/>
            <w:r w:rsidRPr="00897941">
              <w:rPr>
                <w:rFonts w:ascii="宋体" w:hAnsi="宋体" w:cs="Tahoma" w:hint="eastAsia"/>
                <w:color w:val="000000"/>
                <w:kern w:val="0"/>
                <w:szCs w:val="21"/>
              </w:rPr>
              <w:t>、接线排子、及内部接线等控制附件。</w:t>
            </w:r>
            <w:r w:rsidRPr="00897941">
              <w:rPr>
                <w:rFonts w:ascii="宋体" w:hAnsi="宋体" w:cs="Tahoma"/>
                <w:color w:val="000000"/>
                <w:kern w:val="0"/>
                <w:szCs w:val="21"/>
              </w:rPr>
              <w:t>,环境温度60℃，防潮</w:t>
            </w:r>
          </w:p>
        </w:tc>
        <w:tc>
          <w:tcPr>
            <w:tcW w:w="1080" w:type="dxa"/>
            <w:tcBorders>
              <w:top w:val="nil"/>
              <w:left w:val="nil"/>
              <w:bottom w:val="single" w:sz="4" w:space="0" w:color="auto"/>
              <w:right w:val="single" w:sz="4" w:space="0" w:color="auto"/>
            </w:tcBorders>
            <w:shd w:val="clear" w:color="000000" w:fill="FFFFFF"/>
            <w:vAlign w:val="bottom"/>
            <w:hideMark/>
          </w:tcPr>
          <w:p w:rsidR="00485FB1" w:rsidRPr="00897941" w:rsidRDefault="00485FB1" w:rsidP="00013BDC">
            <w:pPr>
              <w:widowControl/>
              <w:jc w:val="left"/>
              <w:rPr>
                <w:rFonts w:ascii="宋体" w:hAnsi="宋体" w:cs="Tahoma"/>
                <w:color w:val="000000"/>
                <w:kern w:val="0"/>
                <w:szCs w:val="21"/>
              </w:rPr>
            </w:pPr>
            <w:r w:rsidRPr="00897941">
              <w:rPr>
                <w:rFonts w:ascii="宋体" w:hAnsi="宋体" w:cs="Tahoma" w:hint="eastAsia"/>
                <w:color w:val="000000"/>
                <w:kern w:val="0"/>
                <w:szCs w:val="21"/>
              </w:rPr>
              <w:t xml:space="preserve">　</w:t>
            </w:r>
          </w:p>
        </w:tc>
        <w:tc>
          <w:tcPr>
            <w:tcW w:w="1080" w:type="dxa"/>
            <w:tcBorders>
              <w:top w:val="nil"/>
              <w:left w:val="nil"/>
              <w:bottom w:val="single" w:sz="4" w:space="0" w:color="auto"/>
              <w:right w:val="single" w:sz="4" w:space="0" w:color="auto"/>
            </w:tcBorders>
            <w:shd w:val="clear" w:color="000000" w:fill="FFFFFF"/>
            <w:noWrap/>
            <w:vAlign w:val="center"/>
            <w:hideMark/>
          </w:tcPr>
          <w:p w:rsidR="00485FB1" w:rsidRPr="00897941" w:rsidRDefault="00485FB1" w:rsidP="00013BDC">
            <w:pPr>
              <w:widowControl/>
              <w:jc w:val="center"/>
              <w:rPr>
                <w:rFonts w:ascii="宋体" w:hAnsi="宋体" w:cs="Tahoma"/>
                <w:color w:val="000000"/>
                <w:kern w:val="0"/>
                <w:szCs w:val="21"/>
              </w:rPr>
            </w:pPr>
            <w:r w:rsidRPr="00897941">
              <w:rPr>
                <w:rFonts w:ascii="宋体" w:hAnsi="宋体" w:cs="Tahoma"/>
                <w:color w:val="000000"/>
                <w:kern w:val="0"/>
                <w:szCs w:val="21"/>
              </w:rPr>
              <w:t>1</w:t>
            </w:r>
          </w:p>
        </w:tc>
        <w:tc>
          <w:tcPr>
            <w:tcW w:w="1080" w:type="dxa"/>
            <w:tcBorders>
              <w:top w:val="nil"/>
              <w:left w:val="nil"/>
              <w:bottom w:val="single" w:sz="4" w:space="0" w:color="auto"/>
              <w:right w:val="single" w:sz="4" w:space="0" w:color="auto"/>
            </w:tcBorders>
            <w:shd w:val="clear" w:color="000000" w:fill="FFFFFF"/>
            <w:noWrap/>
            <w:vAlign w:val="center"/>
            <w:hideMark/>
          </w:tcPr>
          <w:p w:rsidR="00485FB1" w:rsidRPr="00897941" w:rsidRDefault="00485FB1" w:rsidP="00013BDC">
            <w:pPr>
              <w:widowControl/>
              <w:jc w:val="center"/>
              <w:rPr>
                <w:rFonts w:ascii="宋体" w:hAnsi="宋体" w:cs="Tahoma"/>
                <w:color w:val="000000"/>
                <w:kern w:val="0"/>
                <w:szCs w:val="21"/>
              </w:rPr>
            </w:pPr>
            <w:proofErr w:type="gramStart"/>
            <w:r w:rsidRPr="00897941">
              <w:rPr>
                <w:rFonts w:ascii="宋体" w:hAnsi="宋体" w:cs="Tahoma" w:hint="eastAsia"/>
                <w:color w:val="000000"/>
                <w:kern w:val="0"/>
                <w:szCs w:val="21"/>
              </w:rPr>
              <w:t>个</w:t>
            </w:r>
            <w:proofErr w:type="gramEnd"/>
          </w:p>
        </w:tc>
      </w:tr>
      <w:tr w:rsidR="00485FB1" w:rsidRPr="00485FB1" w:rsidTr="00013BDC">
        <w:trPr>
          <w:trHeight w:val="1440"/>
        </w:trPr>
        <w:tc>
          <w:tcPr>
            <w:tcW w:w="424" w:type="dxa"/>
            <w:tcBorders>
              <w:top w:val="nil"/>
              <w:left w:val="single" w:sz="4" w:space="0" w:color="auto"/>
              <w:bottom w:val="single" w:sz="4" w:space="0" w:color="auto"/>
              <w:right w:val="single" w:sz="4" w:space="0" w:color="auto"/>
            </w:tcBorders>
            <w:shd w:val="clear" w:color="000000" w:fill="FFFFFF"/>
            <w:noWrap/>
            <w:vAlign w:val="center"/>
            <w:hideMark/>
          </w:tcPr>
          <w:p w:rsidR="00485FB1" w:rsidRPr="00897941" w:rsidRDefault="00485FB1" w:rsidP="00013BDC">
            <w:pPr>
              <w:widowControl/>
              <w:jc w:val="center"/>
              <w:rPr>
                <w:rFonts w:ascii="宋体" w:hAnsi="宋体" w:cs="Tahoma"/>
                <w:color w:val="000000"/>
                <w:kern w:val="0"/>
                <w:szCs w:val="21"/>
              </w:rPr>
            </w:pPr>
            <w:r w:rsidRPr="00897941">
              <w:rPr>
                <w:rFonts w:ascii="宋体" w:hAnsi="宋体" w:cs="Tahoma"/>
                <w:color w:val="000000"/>
                <w:kern w:val="0"/>
                <w:szCs w:val="21"/>
              </w:rPr>
              <w:t>2</w:t>
            </w:r>
          </w:p>
        </w:tc>
        <w:tc>
          <w:tcPr>
            <w:tcW w:w="1736" w:type="dxa"/>
            <w:tcBorders>
              <w:top w:val="nil"/>
              <w:left w:val="nil"/>
              <w:bottom w:val="single" w:sz="4" w:space="0" w:color="auto"/>
              <w:right w:val="single" w:sz="4" w:space="0" w:color="auto"/>
            </w:tcBorders>
            <w:shd w:val="clear" w:color="000000" w:fill="FFFFFF"/>
            <w:vAlign w:val="center"/>
            <w:hideMark/>
          </w:tcPr>
          <w:p w:rsidR="00485FB1" w:rsidRPr="00897941" w:rsidRDefault="00485FB1" w:rsidP="00013BDC">
            <w:pPr>
              <w:widowControl/>
              <w:jc w:val="left"/>
              <w:rPr>
                <w:rFonts w:ascii="宋体" w:hAnsi="宋体" w:cs="Tahoma"/>
                <w:color w:val="000000"/>
                <w:kern w:val="0"/>
                <w:szCs w:val="21"/>
              </w:rPr>
            </w:pPr>
            <w:r w:rsidRPr="00897941">
              <w:rPr>
                <w:rFonts w:ascii="宋体" w:hAnsi="宋体" w:cs="Tahoma"/>
                <w:color w:val="000000"/>
                <w:kern w:val="0"/>
                <w:szCs w:val="21"/>
              </w:rPr>
              <w:t>PLC-B-2</w:t>
            </w:r>
          </w:p>
        </w:tc>
        <w:tc>
          <w:tcPr>
            <w:tcW w:w="3680" w:type="dxa"/>
            <w:tcBorders>
              <w:top w:val="nil"/>
              <w:left w:val="nil"/>
              <w:bottom w:val="single" w:sz="4" w:space="0" w:color="auto"/>
              <w:right w:val="single" w:sz="4" w:space="0" w:color="auto"/>
            </w:tcBorders>
            <w:shd w:val="clear" w:color="auto" w:fill="auto"/>
            <w:hideMark/>
          </w:tcPr>
          <w:p w:rsidR="00485FB1" w:rsidRPr="00897941" w:rsidRDefault="00485FB1" w:rsidP="00013BDC">
            <w:pPr>
              <w:widowControl/>
              <w:jc w:val="left"/>
              <w:rPr>
                <w:rFonts w:ascii="宋体" w:hAnsi="宋体" w:cs="Tahoma"/>
                <w:color w:val="000000"/>
                <w:kern w:val="0"/>
                <w:szCs w:val="21"/>
              </w:rPr>
            </w:pPr>
            <w:r w:rsidRPr="00897941">
              <w:rPr>
                <w:rFonts w:ascii="宋体" w:hAnsi="宋体" w:cs="Tahoma"/>
                <w:color w:val="000000"/>
                <w:kern w:val="0"/>
                <w:szCs w:val="21"/>
              </w:rPr>
              <w:t>PLC一体化控制柜（1200*1000*200），I\O：48DI\32DO\16AI，配套元器件，电源，中继，隔离栅，断路器、光纤交换机2光8口、光模块、箱体，光纤盒、</w:t>
            </w:r>
            <w:proofErr w:type="gramStart"/>
            <w:r w:rsidRPr="00897941">
              <w:rPr>
                <w:rFonts w:ascii="宋体" w:hAnsi="宋体" w:cs="Tahoma" w:hint="eastAsia"/>
                <w:color w:val="000000"/>
                <w:kern w:val="0"/>
                <w:szCs w:val="21"/>
              </w:rPr>
              <w:t>快融保险丝</w:t>
            </w:r>
            <w:proofErr w:type="gramEnd"/>
            <w:r w:rsidRPr="00897941">
              <w:rPr>
                <w:rFonts w:ascii="宋体" w:hAnsi="宋体" w:cs="Tahoma" w:hint="eastAsia"/>
                <w:color w:val="000000"/>
                <w:kern w:val="0"/>
                <w:szCs w:val="21"/>
              </w:rPr>
              <w:t>、接线排子、及内部接线等控制附件。</w:t>
            </w:r>
            <w:r w:rsidRPr="00897941">
              <w:rPr>
                <w:rFonts w:ascii="宋体" w:hAnsi="宋体" w:cs="Tahoma"/>
                <w:color w:val="000000"/>
                <w:kern w:val="0"/>
                <w:szCs w:val="21"/>
              </w:rPr>
              <w:t>,环境温度60℃，防潮</w:t>
            </w:r>
          </w:p>
        </w:tc>
        <w:tc>
          <w:tcPr>
            <w:tcW w:w="1080" w:type="dxa"/>
            <w:tcBorders>
              <w:top w:val="nil"/>
              <w:left w:val="nil"/>
              <w:bottom w:val="single" w:sz="4" w:space="0" w:color="auto"/>
              <w:right w:val="single" w:sz="4" w:space="0" w:color="auto"/>
            </w:tcBorders>
            <w:shd w:val="clear" w:color="000000" w:fill="FFFFFF"/>
            <w:vAlign w:val="bottom"/>
            <w:hideMark/>
          </w:tcPr>
          <w:p w:rsidR="00485FB1" w:rsidRPr="00897941" w:rsidRDefault="00485FB1" w:rsidP="00013BDC">
            <w:pPr>
              <w:widowControl/>
              <w:jc w:val="left"/>
              <w:rPr>
                <w:rFonts w:ascii="宋体" w:hAnsi="宋体" w:cs="Tahoma"/>
                <w:color w:val="000000"/>
                <w:kern w:val="0"/>
                <w:szCs w:val="21"/>
              </w:rPr>
            </w:pPr>
            <w:r w:rsidRPr="00897941">
              <w:rPr>
                <w:rFonts w:ascii="宋体" w:hAnsi="宋体" w:cs="Tahoma" w:hint="eastAsia"/>
                <w:color w:val="000000"/>
                <w:kern w:val="0"/>
                <w:szCs w:val="21"/>
              </w:rPr>
              <w:t xml:space="preserve">　</w:t>
            </w:r>
          </w:p>
        </w:tc>
        <w:tc>
          <w:tcPr>
            <w:tcW w:w="1080" w:type="dxa"/>
            <w:tcBorders>
              <w:top w:val="nil"/>
              <w:left w:val="nil"/>
              <w:bottom w:val="single" w:sz="4" w:space="0" w:color="auto"/>
              <w:right w:val="single" w:sz="4" w:space="0" w:color="auto"/>
            </w:tcBorders>
            <w:shd w:val="clear" w:color="000000" w:fill="FFFFFF"/>
            <w:noWrap/>
            <w:vAlign w:val="center"/>
            <w:hideMark/>
          </w:tcPr>
          <w:p w:rsidR="00485FB1" w:rsidRPr="00897941" w:rsidRDefault="00485FB1" w:rsidP="00013BDC">
            <w:pPr>
              <w:widowControl/>
              <w:jc w:val="center"/>
              <w:rPr>
                <w:rFonts w:ascii="宋体" w:hAnsi="宋体" w:cs="Tahoma"/>
                <w:color w:val="000000"/>
                <w:kern w:val="0"/>
                <w:szCs w:val="21"/>
              </w:rPr>
            </w:pPr>
            <w:r w:rsidRPr="00897941">
              <w:rPr>
                <w:rFonts w:ascii="宋体" w:hAnsi="宋体" w:cs="Tahoma"/>
                <w:color w:val="000000"/>
                <w:kern w:val="0"/>
                <w:szCs w:val="21"/>
              </w:rPr>
              <w:t>1</w:t>
            </w:r>
          </w:p>
        </w:tc>
        <w:tc>
          <w:tcPr>
            <w:tcW w:w="1080" w:type="dxa"/>
            <w:tcBorders>
              <w:top w:val="nil"/>
              <w:left w:val="nil"/>
              <w:bottom w:val="single" w:sz="4" w:space="0" w:color="auto"/>
              <w:right w:val="single" w:sz="4" w:space="0" w:color="auto"/>
            </w:tcBorders>
            <w:shd w:val="clear" w:color="000000" w:fill="FFFFFF"/>
            <w:noWrap/>
            <w:vAlign w:val="center"/>
            <w:hideMark/>
          </w:tcPr>
          <w:p w:rsidR="00485FB1" w:rsidRPr="00897941" w:rsidRDefault="00485FB1" w:rsidP="00013BDC">
            <w:pPr>
              <w:widowControl/>
              <w:jc w:val="center"/>
              <w:rPr>
                <w:rFonts w:ascii="宋体" w:hAnsi="宋体" w:cs="Tahoma"/>
                <w:color w:val="000000"/>
                <w:kern w:val="0"/>
                <w:szCs w:val="21"/>
              </w:rPr>
            </w:pPr>
            <w:proofErr w:type="gramStart"/>
            <w:r w:rsidRPr="00897941">
              <w:rPr>
                <w:rFonts w:ascii="宋体" w:hAnsi="宋体" w:cs="Tahoma" w:hint="eastAsia"/>
                <w:color w:val="000000"/>
                <w:kern w:val="0"/>
                <w:szCs w:val="21"/>
              </w:rPr>
              <w:t>个</w:t>
            </w:r>
            <w:proofErr w:type="gramEnd"/>
          </w:p>
        </w:tc>
      </w:tr>
      <w:tr w:rsidR="00485FB1" w:rsidRPr="00485FB1" w:rsidTr="00013BDC">
        <w:trPr>
          <w:trHeight w:val="1440"/>
        </w:trPr>
        <w:tc>
          <w:tcPr>
            <w:tcW w:w="424" w:type="dxa"/>
            <w:tcBorders>
              <w:top w:val="nil"/>
              <w:left w:val="single" w:sz="4" w:space="0" w:color="auto"/>
              <w:bottom w:val="single" w:sz="4" w:space="0" w:color="auto"/>
              <w:right w:val="single" w:sz="4" w:space="0" w:color="auto"/>
            </w:tcBorders>
            <w:shd w:val="clear" w:color="000000" w:fill="FFFFFF"/>
            <w:noWrap/>
            <w:vAlign w:val="center"/>
            <w:hideMark/>
          </w:tcPr>
          <w:p w:rsidR="00485FB1" w:rsidRPr="00897941" w:rsidRDefault="00485FB1" w:rsidP="00013BDC">
            <w:pPr>
              <w:widowControl/>
              <w:jc w:val="center"/>
              <w:rPr>
                <w:rFonts w:ascii="宋体" w:hAnsi="宋体" w:cs="Tahoma"/>
                <w:color w:val="000000"/>
                <w:kern w:val="0"/>
                <w:szCs w:val="21"/>
              </w:rPr>
            </w:pPr>
            <w:r w:rsidRPr="00897941">
              <w:rPr>
                <w:rFonts w:ascii="宋体" w:hAnsi="宋体" w:cs="Tahoma"/>
                <w:color w:val="000000"/>
                <w:kern w:val="0"/>
                <w:szCs w:val="21"/>
              </w:rPr>
              <w:t>3</w:t>
            </w:r>
          </w:p>
        </w:tc>
        <w:tc>
          <w:tcPr>
            <w:tcW w:w="1736" w:type="dxa"/>
            <w:tcBorders>
              <w:top w:val="nil"/>
              <w:left w:val="nil"/>
              <w:bottom w:val="single" w:sz="4" w:space="0" w:color="auto"/>
              <w:right w:val="single" w:sz="4" w:space="0" w:color="auto"/>
            </w:tcBorders>
            <w:shd w:val="clear" w:color="000000" w:fill="FFFFFF"/>
            <w:vAlign w:val="center"/>
            <w:hideMark/>
          </w:tcPr>
          <w:p w:rsidR="00485FB1" w:rsidRPr="00897941" w:rsidRDefault="00485FB1" w:rsidP="00013BDC">
            <w:pPr>
              <w:widowControl/>
              <w:jc w:val="left"/>
              <w:rPr>
                <w:rFonts w:ascii="宋体" w:hAnsi="宋体" w:cs="Tahoma"/>
                <w:color w:val="000000"/>
                <w:kern w:val="0"/>
                <w:szCs w:val="21"/>
              </w:rPr>
            </w:pPr>
            <w:r w:rsidRPr="00897941">
              <w:rPr>
                <w:rFonts w:ascii="宋体" w:hAnsi="宋体" w:cs="Tahoma"/>
                <w:color w:val="000000"/>
                <w:kern w:val="0"/>
                <w:szCs w:val="21"/>
              </w:rPr>
              <w:t>PLC-B-3</w:t>
            </w:r>
          </w:p>
        </w:tc>
        <w:tc>
          <w:tcPr>
            <w:tcW w:w="3680" w:type="dxa"/>
            <w:tcBorders>
              <w:top w:val="nil"/>
              <w:left w:val="nil"/>
              <w:bottom w:val="single" w:sz="4" w:space="0" w:color="auto"/>
              <w:right w:val="single" w:sz="4" w:space="0" w:color="auto"/>
            </w:tcBorders>
            <w:shd w:val="clear" w:color="auto" w:fill="auto"/>
            <w:hideMark/>
          </w:tcPr>
          <w:p w:rsidR="00485FB1" w:rsidRPr="00897941" w:rsidRDefault="00485FB1" w:rsidP="00013BDC">
            <w:pPr>
              <w:widowControl/>
              <w:jc w:val="left"/>
              <w:rPr>
                <w:rFonts w:ascii="宋体" w:hAnsi="宋体" w:cs="Tahoma"/>
                <w:color w:val="000000"/>
                <w:kern w:val="0"/>
                <w:szCs w:val="21"/>
              </w:rPr>
            </w:pPr>
            <w:r w:rsidRPr="00897941">
              <w:rPr>
                <w:rFonts w:ascii="宋体" w:hAnsi="宋体" w:cs="Tahoma"/>
                <w:color w:val="000000"/>
                <w:kern w:val="0"/>
                <w:szCs w:val="21"/>
              </w:rPr>
              <w:t>PLC一体化控制柜（1200*1000*200），I\O：48DI\32DO\16AI，配套元器件，电源，中继，隔离栅，断路器、光纤交换机2光8口、光模块、箱体，光纤盒、</w:t>
            </w:r>
            <w:proofErr w:type="gramStart"/>
            <w:r w:rsidRPr="00897941">
              <w:rPr>
                <w:rFonts w:ascii="宋体" w:hAnsi="宋体" w:cs="Tahoma" w:hint="eastAsia"/>
                <w:color w:val="000000"/>
                <w:kern w:val="0"/>
                <w:szCs w:val="21"/>
              </w:rPr>
              <w:t>快融保险丝</w:t>
            </w:r>
            <w:proofErr w:type="gramEnd"/>
            <w:r w:rsidRPr="00897941">
              <w:rPr>
                <w:rFonts w:ascii="宋体" w:hAnsi="宋体" w:cs="Tahoma" w:hint="eastAsia"/>
                <w:color w:val="000000"/>
                <w:kern w:val="0"/>
                <w:szCs w:val="21"/>
              </w:rPr>
              <w:t>、接线排子、及内部接线等控制附件。</w:t>
            </w:r>
            <w:r w:rsidRPr="00897941">
              <w:rPr>
                <w:rFonts w:ascii="宋体" w:hAnsi="宋体" w:cs="Tahoma"/>
                <w:color w:val="000000"/>
                <w:kern w:val="0"/>
                <w:szCs w:val="21"/>
              </w:rPr>
              <w:t>,环境温度60℃，防潮</w:t>
            </w:r>
          </w:p>
        </w:tc>
        <w:tc>
          <w:tcPr>
            <w:tcW w:w="1080" w:type="dxa"/>
            <w:tcBorders>
              <w:top w:val="nil"/>
              <w:left w:val="nil"/>
              <w:bottom w:val="single" w:sz="4" w:space="0" w:color="auto"/>
              <w:right w:val="single" w:sz="4" w:space="0" w:color="auto"/>
            </w:tcBorders>
            <w:shd w:val="clear" w:color="000000" w:fill="FFFFFF"/>
            <w:vAlign w:val="bottom"/>
            <w:hideMark/>
          </w:tcPr>
          <w:p w:rsidR="00485FB1" w:rsidRPr="00897941" w:rsidRDefault="00485FB1" w:rsidP="00013BDC">
            <w:pPr>
              <w:widowControl/>
              <w:jc w:val="left"/>
              <w:rPr>
                <w:rFonts w:ascii="宋体" w:hAnsi="宋体" w:cs="Tahoma"/>
                <w:color w:val="000000"/>
                <w:kern w:val="0"/>
                <w:szCs w:val="21"/>
              </w:rPr>
            </w:pPr>
            <w:r w:rsidRPr="00897941">
              <w:rPr>
                <w:rFonts w:ascii="宋体" w:hAnsi="宋体" w:cs="Tahoma" w:hint="eastAsia"/>
                <w:color w:val="000000"/>
                <w:kern w:val="0"/>
                <w:szCs w:val="21"/>
              </w:rPr>
              <w:t xml:space="preserve">　</w:t>
            </w:r>
          </w:p>
        </w:tc>
        <w:tc>
          <w:tcPr>
            <w:tcW w:w="1080" w:type="dxa"/>
            <w:tcBorders>
              <w:top w:val="nil"/>
              <w:left w:val="nil"/>
              <w:bottom w:val="single" w:sz="4" w:space="0" w:color="auto"/>
              <w:right w:val="single" w:sz="4" w:space="0" w:color="auto"/>
            </w:tcBorders>
            <w:shd w:val="clear" w:color="000000" w:fill="FFFFFF"/>
            <w:noWrap/>
            <w:vAlign w:val="center"/>
            <w:hideMark/>
          </w:tcPr>
          <w:p w:rsidR="00485FB1" w:rsidRPr="00897941" w:rsidRDefault="00485FB1" w:rsidP="00013BDC">
            <w:pPr>
              <w:widowControl/>
              <w:jc w:val="center"/>
              <w:rPr>
                <w:rFonts w:ascii="宋体" w:hAnsi="宋体" w:cs="Tahoma"/>
                <w:color w:val="000000"/>
                <w:kern w:val="0"/>
                <w:szCs w:val="21"/>
              </w:rPr>
            </w:pPr>
            <w:r w:rsidRPr="00897941">
              <w:rPr>
                <w:rFonts w:ascii="宋体" w:hAnsi="宋体" w:cs="Tahoma"/>
                <w:color w:val="000000"/>
                <w:kern w:val="0"/>
                <w:szCs w:val="21"/>
              </w:rPr>
              <w:t>1</w:t>
            </w:r>
          </w:p>
        </w:tc>
        <w:tc>
          <w:tcPr>
            <w:tcW w:w="1080" w:type="dxa"/>
            <w:tcBorders>
              <w:top w:val="nil"/>
              <w:left w:val="nil"/>
              <w:bottom w:val="single" w:sz="4" w:space="0" w:color="auto"/>
              <w:right w:val="single" w:sz="4" w:space="0" w:color="auto"/>
            </w:tcBorders>
            <w:shd w:val="clear" w:color="000000" w:fill="FFFFFF"/>
            <w:noWrap/>
            <w:vAlign w:val="center"/>
            <w:hideMark/>
          </w:tcPr>
          <w:p w:rsidR="00485FB1" w:rsidRPr="00897941" w:rsidRDefault="00485FB1" w:rsidP="00013BDC">
            <w:pPr>
              <w:widowControl/>
              <w:jc w:val="center"/>
              <w:rPr>
                <w:rFonts w:ascii="宋体" w:hAnsi="宋体" w:cs="Tahoma"/>
                <w:color w:val="000000"/>
                <w:kern w:val="0"/>
                <w:szCs w:val="21"/>
              </w:rPr>
            </w:pPr>
            <w:proofErr w:type="gramStart"/>
            <w:r w:rsidRPr="00897941">
              <w:rPr>
                <w:rFonts w:ascii="宋体" w:hAnsi="宋体" w:cs="Tahoma" w:hint="eastAsia"/>
                <w:color w:val="000000"/>
                <w:kern w:val="0"/>
                <w:szCs w:val="21"/>
              </w:rPr>
              <w:t>个</w:t>
            </w:r>
            <w:proofErr w:type="gramEnd"/>
          </w:p>
        </w:tc>
      </w:tr>
      <w:tr w:rsidR="00485FB1" w:rsidRPr="00485FB1" w:rsidTr="00013BDC">
        <w:trPr>
          <w:trHeight w:val="1440"/>
        </w:trPr>
        <w:tc>
          <w:tcPr>
            <w:tcW w:w="424" w:type="dxa"/>
            <w:tcBorders>
              <w:top w:val="nil"/>
              <w:left w:val="single" w:sz="4" w:space="0" w:color="auto"/>
              <w:bottom w:val="single" w:sz="4" w:space="0" w:color="auto"/>
              <w:right w:val="single" w:sz="4" w:space="0" w:color="auto"/>
            </w:tcBorders>
            <w:shd w:val="clear" w:color="000000" w:fill="FFFFFF"/>
            <w:noWrap/>
            <w:vAlign w:val="center"/>
            <w:hideMark/>
          </w:tcPr>
          <w:p w:rsidR="00485FB1" w:rsidRPr="00897941" w:rsidRDefault="00485FB1" w:rsidP="00013BDC">
            <w:pPr>
              <w:widowControl/>
              <w:jc w:val="center"/>
              <w:rPr>
                <w:rFonts w:ascii="宋体" w:hAnsi="宋体" w:cs="Tahoma"/>
                <w:color w:val="000000"/>
                <w:kern w:val="0"/>
                <w:szCs w:val="21"/>
              </w:rPr>
            </w:pPr>
            <w:r w:rsidRPr="00897941">
              <w:rPr>
                <w:rFonts w:ascii="宋体" w:hAnsi="宋体" w:cs="Tahoma"/>
                <w:color w:val="000000"/>
                <w:kern w:val="0"/>
                <w:szCs w:val="21"/>
              </w:rPr>
              <w:lastRenderedPageBreak/>
              <w:t>4</w:t>
            </w:r>
          </w:p>
        </w:tc>
        <w:tc>
          <w:tcPr>
            <w:tcW w:w="1736" w:type="dxa"/>
            <w:tcBorders>
              <w:top w:val="nil"/>
              <w:left w:val="nil"/>
              <w:bottom w:val="single" w:sz="4" w:space="0" w:color="auto"/>
              <w:right w:val="single" w:sz="4" w:space="0" w:color="auto"/>
            </w:tcBorders>
            <w:shd w:val="clear" w:color="000000" w:fill="FFFFFF"/>
            <w:vAlign w:val="center"/>
            <w:hideMark/>
          </w:tcPr>
          <w:p w:rsidR="00485FB1" w:rsidRPr="00897941" w:rsidRDefault="00485FB1" w:rsidP="00013BDC">
            <w:pPr>
              <w:widowControl/>
              <w:jc w:val="left"/>
              <w:rPr>
                <w:rFonts w:ascii="宋体" w:hAnsi="宋体" w:cs="Tahoma"/>
                <w:color w:val="000000"/>
                <w:kern w:val="0"/>
                <w:szCs w:val="21"/>
              </w:rPr>
            </w:pPr>
            <w:r w:rsidRPr="00897941">
              <w:rPr>
                <w:rFonts w:ascii="宋体" w:hAnsi="宋体" w:cs="Tahoma"/>
                <w:color w:val="000000"/>
                <w:kern w:val="0"/>
                <w:szCs w:val="21"/>
              </w:rPr>
              <w:t>PLC-E-1</w:t>
            </w:r>
          </w:p>
        </w:tc>
        <w:tc>
          <w:tcPr>
            <w:tcW w:w="3680" w:type="dxa"/>
            <w:tcBorders>
              <w:top w:val="nil"/>
              <w:left w:val="nil"/>
              <w:bottom w:val="single" w:sz="4" w:space="0" w:color="auto"/>
              <w:right w:val="single" w:sz="4" w:space="0" w:color="auto"/>
            </w:tcBorders>
            <w:shd w:val="clear" w:color="auto" w:fill="auto"/>
            <w:hideMark/>
          </w:tcPr>
          <w:p w:rsidR="00485FB1" w:rsidRPr="00897941" w:rsidRDefault="00485FB1" w:rsidP="00013BDC">
            <w:pPr>
              <w:widowControl/>
              <w:jc w:val="left"/>
              <w:rPr>
                <w:rFonts w:ascii="宋体" w:hAnsi="宋体" w:cs="Tahoma"/>
                <w:color w:val="000000"/>
                <w:kern w:val="0"/>
                <w:szCs w:val="21"/>
              </w:rPr>
            </w:pPr>
            <w:r w:rsidRPr="00897941">
              <w:rPr>
                <w:rFonts w:ascii="宋体" w:hAnsi="宋体" w:cs="Tahoma"/>
                <w:color w:val="000000"/>
                <w:kern w:val="0"/>
                <w:szCs w:val="21"/>
              </w:rPr>
              <w:t>PLC一体化控制柜（1200*1000*200），I\O：48DI\32DO\16AI，配套元器件，电源，中继，隔离栅，断路器、光纤交换机2光8口、光模块、箱体，光纤盒、</w:t>
            </w:r>
            <w:proofErr w:type="gramStart"/>
            <w:r w:rsidRPr="00897941">
              <w:rPr>
                <w:rFonts w:ascii="宋体" w:hAnsi="宋体" w:cs="Tahoma" w:hint="eastAsia"/>
                <w:color w:val="000000"/>
                <w:kern w:val="0"/>
                <w:szCs w:val="21"/>
              </w:rPr>
              <w:t>快融保险丝</w:t>
            </w:r>
            <w:proofErr w:type="gramEnd"/>
            <w:r w:rsidRPr="00897941">
              <w:rPr>
                <w:rFonts w:ascii="宋体" w:hAnsi="宋体" w:cs="Tahoma" w:hint="eastAsia"/>
                <w:color w:val="000000"/>
                <w:kern w:val="0"/>
                <w:szCs w:val="21"/>
              </w:rPr>
              <w:t>、接线排子、及内部接线等控制附件。</w:t>
            </w:r>
            <w:r w:rsidRPr="00897941">
              <w:rPr>
                <w:rFonts w:ascii="宋体" w:hAnsi="宋体" w:cs="Tahoma"/>
                <w:color w:val="000000"/>
                <w:kern w:val="0"/>
                <w:szCs w:val="21"/>
              </w:rPr>
              <w:t>,环境温度60℃，防潮</w:t>
            </w:r>
          </w:p>
        </w:tc>
        <w:tc>
          <w:tcPr>
            <w:tcW w:w="1080" w:type="dxa"/>
            <w:tcBorders>
              <w:top w:val="nil"/>
              <w:left w:val="nil"/>
              <w:bottom w:val="single" w:sz="4" w:space="0" w:color="auto"/>
              <w:right w:val="single" w:sz="4" w:space="0" w:color="auto"/>
            </w:tcBorders>
            <w:shd w:val="clear" w:color="000000" w:fill="FFFFFF"/>
            <w:vAlign w:val="bottom"/>
            <w:hideMark/>
          </w:tcPr>
          <w:p w:rsidR="00485FB1" w:rsidRPr="00897941" w:rsidRDefault="00485FB1" w:rsidP="00013BDC">
            <w:pPr>
              <w:widowControl/>
              <w:jc w:val="left"/>
              <w:rPr>
                <w:rFonts w:ascii="宋体" w:hAnsi="宋体" w:cs="Tahoma"/>
                <w:color w:val="000000"/>
                <w:kern w:val="0"/>
                <w:szCs w:val="21"/>
              </w:rPr>
            </w:pPr>
            <w:r w:rsidRPr="00897941">
              <w:rPr>
                <w:rFonts w:ascii="宋体" w:hAnsi="宋体" w:cs="Tahoma" w:hint="eastAsia"/>
                <w:color w:val="000000"/>
                <w:kern w:val="0"/>
                <w:szCs w:val="21"/>
              </w:rPr>
              <w:t xml:space="preserve">　</w:t>
            </w:r>
          </w:p>
        </w:tc>
        <w:tc>
          <w:tcPr>
            <w:tcW w:w="1080" w:type="dxa"/>
            <w:tcBorders>
              <w:top w:val="nil"/>
              <w:left w:val="nil"/>
              <w:bottom w:val="single" w:sz="4" w:space="0" w:color="auto"/>
              <w:right w:val="single" w:sz="4" w:space="0" w:color="auto"/>
            </w:tcBorders>
            <w:shd w:val="clear" w:color="000000" w:fill="FFFFFF"/>
            <w:noWrap/>
            <w:vAlign w:val="center"/>
            <w:hideMark/>
          </w:tcPr>
          <w:p w:rsidR="00485FB1" w:rsidRPr="00897941" w:rsidRDefault="00485FB1" w:rsidP="00013BDC">
            <w:pPr>
              <w:widowControl/>
              <w:jc w:val="center"/>
              <w:rPr>
                <w:rFonts w:ascii="宋体" w:hAnsi="宋体" w:cs="Tahoma"/>
                <w:color w:val="000000"/>
                <w:kern w:val="0"/>
                <w:szCs w:val="21"/>
              </w:rPr>
            </w:pPr>
            <w:r w:rsidRPr="00897941">
              <w:rPr>
                <w:rFonts w:ascii="宋体" w:hAnsi="宋体" w:cs="Tahoma"/>
                <w:color w:val="000000"/>
                <w:kern w:val="0"/>
                <w:szCs w:val="21"/>
              </w:rPr>
              <w:t>1</w:t>
            </w:r>
          </w:p>
        </w:tc>
        <w:tc>
          <w:tcPr>
            <w:tcW w:w="1080" w:type="dxa"/>
            <w:tcBorders>
              <w:top w:val="nil"/>
              <w:left w:val="nil"/>
              <w:bottom w:val="single" w:sz="4" w:space="0" w:color="auto"/>
              <w:right w:val="single" w:sz="4" w:space="0" w:color="auto"/>
            </w:tcBorders>
            <w:shd w:val="clear" w:color="000000" w:fill="FFFFFF"/>
            <w:noWrap/>
            <w:vAlign w:val="center"/>
            <w:hideMark/>
          </w:tcPr>
          <w:p w:rsidR="00485FB1" w:rsidRPr="00897941" w:rsidRDefault="00485FB1" w:rsidP="00013BDC">
            <w:pPr>
              <w:widowControl/>
              <w:jc w:val="center"/>
              <w:rPr>
                <w:rFonts w:ascii="宋体" w:hAnsi="宋体" w:cs="Tahoma"/>
                <w:color w:val="000000"/>
                <w:kern w:val="0"/>
                <w:szCs w:val="21"/>
              </w:rPr>
            </w:pPr>
            <w:proofErr w:type="gramStart"/>
            <w:r w:rsidRPr="00897941">
              <w:rPr>
                <w:rFonts w:ascii="宋体" w:hAnsi="宋体" w:cs="Tahoma" w:hint="eastAsia"/>
                <w:color w:val="000000"/>
                <w:kern w:val="0"/>
                <w:szCs w:val="21"/>
              </w:rPr>
              <w:t>个</w:t>
            </w:r>
            <w:proofErr w:type="gramEnd"/>
          </w:p>
        </w:tc>
      </w:tr>
      <w:tr w:rsidR="00485FB1" w:rsidRPr="00485FB1" w:rsidTr="00013BDC">
        <w:trPr>
          <w:trHeight w:val="1440"/>
        </w:trPr>
        <w:tc>
          <w:tcPr>
            <w:tcW w:w="424" w:type="dxa"/>
            <w:tcBorders>
              <w:top w:val="nil"/>
              <w:left w:val="single" w:sz="4" w:space="0" w:color="auto"/>
              <w:bottom w:val="single" w:sz="4" w:space="0" w:color="auto"/>
              <w:right w:val="single" w:sz="4" w:space="0" w:color="auto"/>
            </w:tcBorders>
            <w:shd w:val="clear" w:color="000000" w:fill="FFFFFF"/>
            <w:noWrap/>
            <w:vAlign w:val="center"/>
            <w:hideMark/>
          </w:tcPr>
          <w:p w:rsidR="00485FB1" w:rsidRPr="00897941" w:rsidRDefault="00485FB1" w:rsidP="00013BDC">
            <w:pPr>
              <w:widowControl/>
              <w:jc w:val="center"/>
              <w:rPr>
                <w:rFonts w:ascii="宋体" w:hAnsi="宋体" w:cs="Tahoma"/>
                <w:color w:val="000000"/>
                <w:kern w:val="0"/>
                <w:szCs w:val="21"/>
              </w:rPr>
            </w:pPr>
            <w:r w:rsidRPr="00897941">
              <w:rPr>
                <w:rFonts w:ascii="宋体" w:hAnsi="宋体" w:cs="Tahoma"/>
                <w:color w:val="000000"/>
                <w:kern w:val="0"/>
                <w:szCs w:val="21"/>
              </w:rPr>
              <w:t>5</w:t>
            </w:r>
          </w:p>
        </w:tc>
        <w:tc>
          <w:tcPr>
            <w:tcW w:w="1736" w:type="dxa"/>
            <w:tcBorders>
              <w:top w:val="nil"/>
              <w:left w:val="nil"/>
              <w:bottom w:val="single" w:sz="4" w:space="0" w:color="auto"/>
              <w:right w:val="single" w:sz="4" w:space="0" w:color="auto"/>
            </w:tcBorders>
            <w:shd w:val="clear" w:color="000000" w:fill="FFFFFF"/>
            <w:vAlign w:val="center"/>
            <w:hideMark/>
          </w:tcPr>
          <w:p w:rsidR="00485FB1" w:rsidRPr="00897941" w:rsidRDefault="00485FB1" w:rsidP="00013BDC">
            <w:pPr>
              <w:widowControl/>
              <w:jc w:val="left"/>
              <w:rPr>
                <w:rFonts w:ascii="宋体" w:hAnsi="宋体" w:cs="Tahoma"/>
                <w:color w:val="000000"/>
                <w:kern w:val="0"/>
                <w:szCs w:val="21"/>
              </w:rPr>
            </w:pPr>
            <w:r w:rsidRPr="00897941">
              <w:rPr>
                <w:rFonts w:ascii="宋体" w:hAnsi="宋体" w:cs="Tahoma"/>
                <w:color w:val="000000"/>
                <w:kern w:val="0"/>
                <w:szCs w:val="21"/>
              </w:rPr>
              <w:t>PLC-E-2</w:t>
            </w:r>
          </w:p>
        </w:tc>
        <w:tc>
          <w:tcPr>
            <w:tcW w:w="3680" w:type="dxa"/>
            <w:tcBorders>
              <w:top w:val="nil"/>
              <w:left w:val="nil"/>
              <w:bottom w:val="single" w:sz="4" w:space="0" w:color="auto"/>
              <w:right w:val="single" w:sz="4" w:space="0" w:color="auto"/>
            </w:tcBorders>
            <w:shd w:val="clear" w:color="auto" w:fill="auto"/>
            <w:hideMark/>
          </w:tcPr>
          <w:p w:rsidR="00485FB1" w:rsidRPr="00897941" w:rsidRDefault="00485FB1" w:rsidP="00013BDC">
            <w:pPr>
              <w:widowControl/>
              <w:jc w:val="left"/>
              <w:rPr>
                <w:rFonts w:ascii="宋体" w:hAnsi="宋体" w:cs="Tahoma"/>
                <w:color w:val="000000"/>
                <w:kern w:val="0"/>
                <w:szCs w:val="21"/>
              </w:rPr>
            </w:pPr>
            <w:r w:rsidRPr="00897941">
              <w:rPr>
                <w:rFonts w:ascii="宋体" w:hAnsi="宋体" w:cs="Tahoma"/>
                <w:color w:val="000000"/>
                <w:kern w:val="0"/>
                <w:szCs w:val="21"/>
              </w:rPr>
              <w:t>PLC一体化控制柜（1200*1000*200），I\O：48DI\32DO\16AI，配套元器件，电源，中继，隔离栅，断路器、光纤交换机2光8口、光模块、箱体，光纤盒、</w:t>
            </w:r>
            <w:proofErr w:type="gramStart"/>
            <w:r w:rsidRPr="00897941">
              <w:rPr>
                <w:rFonts w:ascii="宋体" w:hAnsi="宋体" w:cs="Tahoma" w:hint="eastAsia"/>
                <w:color w:val="000000"/>
                <w:kern w:val="0"/>
                <w:szCs w:val="21"/>
              </w:rPr>
              <w:t>快融保险丝</w:t>
            </w:r>
            <w:proofErr w:type="gramEnd"/>
            <w:r w:rsidRPr="00897941">
              <w:rPr>
                <w:rFonts w:ascii="宋体" w:hAnsi="宋体" w:cs="Tahoma" w:hint="eastAsia"/>
                <w:color w:val="000000"/>
                <w:kern w:val="0"/>
                <w:szCs w:val="21"/>
              </w:rPr>
              <w:t>、接线排子、及内部接线等控制附件。</w:t>
            </w:r>
            <w:r w:rsidRPr="00897941">
              <w:rPr>
                <w:rFonts w:ascii="宋体" w:hAnsi="宋体" w:cs="Tahoma"/>
                <w:color w:val="000000"/>
                <w:kern w:val="0"/>
                <w:szCs w:val="21"/>
              </w:rPr>
              <w:t>,环境温度60℃，防潮</w:t>
            </w:r>
          </w:p>
        </w:tc>
        <w:tc>
          <w:tcPr>
            <w:tcW w:w="1080" w:type="dxa"/>
            <w:tcBorders>
              <w:top w:val="nil"/>
              <w:left w:val="nil"/>
              <w:bottom w:val="single" w:sz="4" w:space="0" w:color="auto"/>
              <w:right w:val="single" w:sz="4" w:space="0" w:color="auto"/>
            </w:tcBorders>
            <w:shd w:val="clear" w:color="000000" w:fill="FFFFFF"/>
            <w:vAlign w:val="bottom"/>
            <w:hideMark/>
          </w:tcPr>
          <w:p w:rsidR="00485FB1" w:rsidRPr="00897941" w:rsidRDefault="00485FB1" w:rsidP="00013BDC">
            <w:pPr>
              <w:widowControl/>
              <w:jc w:val="left"/>
              <w:rPr>
                <w:rFonts w:ascii="宋体" w:hAnsi="宋体" w:cs="Tahoma"/>
                <w:color w:val="000000"/>
                <w:kern w:val="0"/>
                <w:szCs w:val="21"/>
              </w:rPr>
            </w:pPr>
            <w:r w:rsidRPr="00897941">
              <w:rPr>
                <w:rFonts w:ascii="宋体" w:hAnsi="宋体" w:cs="Tahoma" w:hint="eastAsia"/>
                <w:color w:val="000000"/>
                <w:kern w:val="0"/>
                <w:szCs w:val="21"/>
              </w:rPr>
              <w:t xml:space="preserve">　</w:t>
            </w:r>
          </w:p>
        </w:tc>
        <w:tc>
          <w:tcPr>
            <w:tcW w:w="1080" w:type="dxa"/>
            <w:tcBorders>
              <w:top w:val="nil"/>
              <w:left w:val="nil"/>
              <w:bottom w:val="single" w:sz="4" w:space="0" w:color="auto"/>
              <w:right w:val="single" w:sz="4" w:space="0" w:color="auto"/>
            </w:tcBorders>
            <w:shd w:val="clear" w:color="000000" w:fill="FFFFFF"/>
            <w:noWrap/>
            <w:vAlign w:val="center"/>
            <w:hideMark/>
          </w:tcPr>
          <w:p w:rsidR="00485FB1" w:rsidRPr="00897941" w:rsidRDefault="00485FB1" w:rsidP="00013BDC">
            <w:pPr>
              <w:widowControl/>
              <w:jc w:val="center"/>
              <w:rPr>
                <w:rFonts w:ascii="宋体" w:hAnsi="宋体" w:cs="Tahoma"/>
                <w:color w:val="000000"/>
                <w:kern w:val="0"/>
                <w:szCs w:val="21"/>
              </w:rPr>
            </w:pPr>
            <w:r w:rsidRPr="00897941">
              <w:rPr>
                <w:rFonts w:ascii="宋体" w:hAnsi="宋体" w:cs="Tahoma"/>
                <w:color w:val="000000"/>
                <w:kern w:val="0"/>
                <w:szCs w:val="21"/>
              </w:rPr>
              <w:t>1</w:t>
            </w:r>
          </w:p>
        </w:tc>
        <w:tc>
          <w:tcPr>
            <w:tcW w:w="1080" w:type="dxa"/>
            <w:tcBorders>
              <w:top w:val="nil"/>
              <w:left w:val="nil"/>
              <w:bottom w:val="single" w:sz="4" w:space="0" w:color="auto"/>
              <w:right w:val="single" w:sz="4" w:space="0" w:color="auto"/>
            </w:tcBorders>
            <w:shd w:val="clear" w:color="000000" w:fill="FFFFFF"/>
            <w:noWrap/>
            <w:vAlign w:val="center"/>
            <w:hideMark/>
          </w:tcPr>
          <w:p w:rsidR="00485FB1" w:rsidRPr="00897941" w:rsidRDefault="00485FB1" w:rsidP="00013BDC">
            <w:pPr>
              <w:widowControl/>
              <w:jc w:val="center"/>
              <w:rPr>
                <w:rFonts w:ascii="宋体" w:hAnsi="宋体" w:cs="Tahoma"/>
                <w:color w:val="000000"/>
                <w:kern w:val="0"/>
                <w:szCs w:val="21"/>
              </w:rPr>
            </w:pPr>
            <w:proofErr w:type="gramStart"/>
            <w:r w:rsidRPr="00897941">
              <w:rPr>
                <w:rFonts w:ascii="宋体" w:hAnsi="宋体" w:cs="Tahoma" w:hint="eastAsia"/>
                <w:color w:val="000000"/>
                <w:kern w:val="0"/>
                <w:szCs w:val="21"/>
              </w:rPr>
              <w:t>个</w:t>
            </w:r>
            <w:proofErr w:type="gramEnd"/>
          </w:p>
        </w:tc>
      </w:tr>
      <w:tr w:rsidR="00485FB1" w:rsidRPr="00485FB1" w:rsidTr="00013BDC">
        <w:trPr>
          <w:trHeight w:val="1440"/>
        </w:trPr>
        <w:tc>
          <w:tcPr>
            <w:tcW w:w="424" w:type="dxa"/>
            <w:tcBorders>
              <w:top w:val="nil"/>
              <w:left w:val="single" w:sz="4" w:space="0" w:color="auto"/>
              <w:bottom w:val="single" w:sz="4" w:space="0" w:color="auto"/>
              <w:right w:val="single" w:sz="4" w:space="0" w:color="auto"/>
            </w:tcBorders>
            <w:shd w:val="clear" w:color="000000" w:fill="FFFFFF"/>
            <w:noWrap/>
            <w:vAlign w:val="center"/>
            <w:hideMark/>
          </w:tcPr>
          <w:p w:rsidR="00485FB1" w:rsidRPr="00897941" w:rsidRDefault="00485FB1" w:rsidP="00013BDC">
            <w:pPr>
              <w:widowControl/>
              <w:jc w:val="center"/>
              <w:rPr>
                <w:rFonts w:ascii="宋体" w:hAnsi="宋体" w:cs="Tahoma"/>
                <w:color w:val="000000"/>
                <w:kern w:val="0"/>
                <w:szCs w:val="21"/>
              </w:rPr>
            </w:pPr>
            <w:r w:rsidRPr="00897941">
              <w:rPr>
                <w:rFonts w:ascii="宋体" w:hAnsi="宋体" w:cs="Tahoma"/>
                <w:color w:val="000000"/>
                <w:kern w:val="0"/>
                <w:szCs w:val="21"/>
              </w:rPr>
              <w:t>6</w:t>
            </w:r>
          </w:p>
        </w:tc>
        <w:tc>
          <w:tcPr>
            <w:tcW w:w="1736" w:type="dxa"/>
            <w:tcBorders>
              <w:top w:val="nil"/>
              <w:left w:val="nil"/>
              <w:bottom w:val="single" w:sz="4" w:space="0" w:color="auto"/>
              <w:right w:val="single" w:sz="4" w:space="0" w:color="auto"/>
            </w:tcBorders>
            <w:shd w:val="clear" w:color="000000" w:fill="FFFFFF"/>
            <w:vAlign w:val="center"/>
            <w:hideMark/>
          </w:tcPr>
          <w:p w:rsidR="00485FB1" w:rsidRPr="00897941" w:rsidRDefault="00485FB1" w:rsidP="00013BDC">
            <w:pPr>
              <w:widowControl/>
              <w:jc w:val="left"/>
              <w:rPr>
                <w:rFonts w:ascii="宋体" w:hAnsi="宋体" w:cs="Tahoma"/>
                <w:color w:val="000000"/>
                <w:kern w:val="0"/>
                <w:szCs w:val="21"/>
              </w:rPr>
            </w:pPr>
            <w:r w:rsidRPr="00897941">
              <w:rPr>
                <w:rFonts w:ascii="宋体" w:hAnsi="宋体" w:cs="Tahoma"/>
                <w:color w:val="000000"/>
                <w:kern w:val="0"/>
                <w:szCs w:val="21"/>
              </w:rPr>
              <w:t>PLC-A-21</w:t>
            </w:r>
          </w:p>
        </w:tc>
        <w:tc>
          <w:tcPr>
            <w:tcW w:w="3680" w:type="dxa"/>
            <w:tcBorders>
              <w:top w:val="nil"/>
              <w:left w:val="nil"/>
              <w:bottom w:val="single" w:sz="4" w:space="0" w:color="auto"/>
              <w:right w:val="single" w:sz="4" w:space="0" w:color="auto"/>
            </w:tcBorders>
            <w:shd w:val="clear" w:color="auto" w:fill="auto"/>
            <w:hideMark/>
          </w:tcPr>
          <w:p w:rsidR="00485FB1" w:rsidRPr="00897941" w:rsidRDefault="00485FB1" w:rsidP="00013BDC">
            <w:pPr>
              <w:widowControl/>
              <w:jc w:val="left"/>
              <w:rPr>
                <w:rFonts w:ascii="宋体" w:hAnsi="宋体" w:cs="Tahoma"/>
                <w:color w:val="000000"/>
                <w:kern w:val="0"/>
                <w:szCs w:val="21"/>
              </w:rPr>
            </w:pPr>
            <w:r w:rsidRPr="00897941">
              <w:rPr>
                <w:rFonts w:ascii="宋体" w:hAnsi="宋体" w:cs="Tahoma"/>
                <w:color w:val="000000"/>
                <w:kern w:val="0"/>
                <w:szCs w:val="21"/>
              </w:rPr>
              <w:t>PLC一体化控制柜（1200*1000*200），I\O：48DI\32DO\16AI，配套元器件，电源，中继，隔离栅，断路器、光纤交换机2光8口、光模块、箱体，光纤盒、</w:t>
            </w:r>
            <w:proofErr w:type="gramStart"/>
            <w:r w:rsidRPr="00897941">
              <w:rPr>
                <w:rFonts w:ascii="宋体" w:hAnsi="宋体" w:cs="Tahoma" w:hint="eastAsia"/>
                <w:color w:val="000000"/>
                <w:kern w:val="0"/>
                <w:szCs w:val="21"/>
              </w:rPr>
              <w:t>快融保险丝</w:t>
            </w:r>
            <w:proofErr w:type="gramEnd"/>
            <w:r w:rsidRPr="00897941">
              <w:rPr>
                <w:rFonts w:ascii="宋体" w:hAnsi="宋体" w:cs="Tahoma" w:hint="eastAsia"/>
                <w:color w:val="000000"/>
                <w:kern w:val="0"/>
                <w:szCs w:val="21"/>
              </w:rPr>
              <w:t>、接线排子、及内部接线等控制附件。</w:t>
            </w:r>
            <w:r w:rsidRPr="00897941">
              <w:rPr>
                <w:rFonts w:ascii="宋体" w:hAnsi="宋体" w:cs="Tahoma"/>
                <w:color w:val="000000"/>
                <w:kern w:val="0"/>
                <w:szCs w:val="21"/>
              </w:rPr>
              <w:t>,环境温度60℃，防潮</w:t>
            </w:r>
          </w:p>
        </w:tc>
        <w:tc>
          <w:tcPr>
            <w:tcW w:w="1080" w:type="dxa"/>
            <w:tcBorders>
              <w:top w:val="nil"/>
              <w:left w:val="nil"/>
              <w:bottom w:val="single" w:sz="4" w:space="0" w:color="auto"/>
              <w:right w:val="single" w:sz="4" w:space="0" w:color="auto"/>
            </w:tcBorders>
            <w:shd w:val="clear" w:color="000000" w:fill="FFFFFF"/>
            <w:vAlign w:val="bottom"/>
            <w:hideMark/>
          </w:tcPr>
          <w:p w:rsidR="00485FB1" w:rsidRPr="00897941" w:rsidRDefault="00485FB1" w:rsidP="00013BDC">
            <w:pPr>
              <w:widowControl/>
              <w:jc w:val="left"/>
              <w:rPr>
                <w:rFonts w:ascii="宋体" w:hAnsi="宋体" w:cs="Tahoma"/>
                <w:color w:val="000000"/>
                <w:kern w:val="0"/>
                <w:szCs w:val="21"/>
              </w:rPr>
            </w:pPr>
            <w:r w:rsidRPr="00897941">
              <w:rPr>
                <w:rFonts w:ascii="宋体" w:hAnsi="宋体" w:cs="Tahoma" w:hint="eastAsia"/>
                <w:color w:val="000000"/>
                <w:kern w:val="0"/>
                <w:szCs w:val="21"/>
              </w:rPr>
              <w:t xml:space="preserve">　</w:t>
            </w:r>
          </w:p>
        </w:tc>
        <w:tc>
          <w:tcPr>
            <w:tcW w:w="1080" w:type="dxa"/>
            <w:tcBorders>
              <w:top w:val="nil"/>
              <w:left w:val="nil"/>
              <w:bottom w:val="single" w:sz="4" w:space="0" w:color="auto"/>
              <w:right w:val="single" w:sz="4" w:space="0" w:color="auto"/>
            </w:tcBorders>
            <w:shd w:val="clear" w:color="000000" w:fill="FFFFFF"/>
            <w:noWrap/>
            <w:vAlign w:val="center"/>
            <w:hideMark/>
          </w:tcPr>
          <w:p w:rsidR="00485FB1" w:rsidRPr="00897941" w:rsidRDefault="00485FB1" w:rsidP="00013BDC">
            <w:pPr>
              <w:widowControl/>
              <w:jc w:val="center"/>
              <w:rPr>
                <w:rFonts w:ascii="宋体" w:hAnsi="宋体" w:cs="Tahoma"/>
                <w:color w:val="000000"/>
                <w:kern w:val="0"/>
                <w:szCs w:val="21"/>
              </w:rPr>
            </w:pPr>
            <w:r w:rsidRPr="00897941">
              <w:rPr>
                <w:rFonts w:ascii="宋体" w:hAnsi="宋体" w:cs="Tahoma"/>
                <w:color w:val="000000"/>
                <w:kern w:val="0"/>
                <w:szCs w:val="21"/>
              </w:rPr>
              <w:t>1</w:t>
            </w:r>
          </w:p>
        </w:tc>
        <w:tc>
          <w:tcPr>
            <w:tcW w:w="1080" w:type="dxa"/>
            <w:tcBorders>
              <w:top w:val="nil"/>
              <w:left w:val="nil"/>
              <w:bottom w:val="single" w:sz="4" w:space="0" w:color="auto"/>
              <w:right w:val="single" w:sz="4" w:space="0" w:color="auto"/>
            </w:tcBorders>
            <w:shd w:val="clear" w:color="000000" w:fill="FFFFFF"/>
            <w:noWrap/>
            <w:vAlign w:val="center"/>
            <w:hideMark/>
          </w:tcPr>
          <w:p w:rsidR="00485FB1" w:rsidRPr="00897941" w:rsidRDefault="00485FB1" w:rsidP="00013BDC">
            <w:pPr>
              <w:widowControl/>
              <w:jc w:val="center"/>
              <w:rPr>
                <w:rFonts w:ascii="宋体" w:hAnsi="宋体" w:cs="Tahoma"/>
                <w:color w:val="000000"/>
                <w:kern w:val="0"/>
                <w:szCs w:val="21"/>
              </w:rPr>
            </w:pPr>
            <w:proofErr w:type="gramStart"/>
            <w:r w:rsidRPr="00897941">
              <w:rPr>
                <w:rFonts w:ascii="宋体" w:hAnsi="宋体" w:cs="Tahoma" w:hint="eastAsia"/>
                <w:color w:val="000000"/>
                <w:kern w:val="0"/>
                <w:szCs w:val="21"/>
              </w:rPr>
              <w:t>个</w:t>
            </w:r>
            <w:proofErr w:type="gramEnd"/>
          </w:p>
        </w:tc>
      </w:tr>
      <w:tr w:rsidR="00485FB1" w:rsidRPr="00485FB1" w:rsidTr="00013BDC">
        <w:trPr>
          <w:trHeight w:val="1440"/>
        </w:trPr>
        <w:tc>
          <w:tcPr>
            <w:tcW w:w="424" w:type="dxa"/>
            <w:tcBorders>
              <w:top w:val="nil"/>
              <w:left w:val="single" w:sz="4" w:space="0" w:color="auto"/>
              <w:bottom w:val="single" w:sz="4" w:space="0" w:color="auto"/>
              <w:right w:val="single" w:sz="4" w:space="0" w:color="auto"/>
            </w:tcBorders>
            <w:shd w:val="clear" w:color="000000" w:fill="FFFFFF"/>
            <w:noWrap/>
            <w:vAlign w:val="center"/>
            <w:hideMark/>
          </w:tcPr>
          <w:p w:rsidR="00485FB1" w:rsidRPr="00897941" w:rsidRDefault="00485FB1" w:rsidP="00013BDC">
            <w:pPr>
              <w:widowControl/>
              <w:jc w:val="center"/>
              <w:rPr>
                <w:rFonts w:ascii="宋体" w:hAnsi="宋体" w:cs="Tahoma"/>
                <w:color w:val="000000"/>
                <w:kern w:val="0"/>
                <w:szCs w:val="21"/>
              </w:rPr>
            </w:pPr>
            <w:r w:rsidRPr="00897941">
              <w:rPr>
                <w:rFonts w:ascii="宋体" w:hAnsi="宋体" w:cs="Tahoma"/>
                <w:color w:val="000000"/>
                <w:kern w:val="0"/>
                <w:szCs w:val="21"/>
              </w:rPr>
              <w:t>7</w:t>
            </w:r>
          </w:p>
        </w:tc>
        <w:tc>
          <w:tcPr>
            <w:tcW w:w="1736" w:type="dxa"/>
            <w:tcBorders>
              <w:top w:val="nil"/>
              <w:left w:val="nil"/>
              <w:bottom w:val="single" w:sz="4" w:space="0" w:color="auto"/>
              <w:right w:val="single" w:sz="4" w:space="0" w:color="auto"/>
            </w:tcBorders>
            <w:shd w:val="clear" w:color="000000" w:fill="FFFFFF"/>
            <w:vAlign w:val="center"/>
            <w:hideMark/>
          </w:tcPr>
          <w:p w:rsidR="00485FB1" w:rsidRPr="00897941" w:rsidRDefault="00485FB1" w:rsidP="00013BDC">
            <w:pPr>
              <w:widowControl/>
              <w:jc w:val="left"/>
              <w:rPr>
                <w:rFonts w:ascii="宋体" w:hAnsi="宋体" w:cs="Tahoma"/>
                <w:color w:val="000000"/>
                <w:kern w:val="0"/>
                <w:szCs w:val="21"/>
              </w:rPr>
            </w:pPr>
            <w:r w:rsidRPr="00897941">
              <w:rPr>
                <w:rFonts w:ascii="宋体" w:hAnsi="宋体" w:cs="Tahoma"/>
                <w:color w:val="000000"/>
                <w:kern w:val="0"/>
                <w:szCs w:val="21"/>
              </w:rPr>
              <w:t>PLC-A-22</w:t>
            </w:r>
          </w:p>
        </w:tc>
        <w:tc>
          <w:tcPr>
            <w:tcW w:w="3680" w:type="dxa"/>
            <w:tcBorders>
              <w:top w:val="nil"/>
              <w:left w:val="nil"/>
              <w:bottom w:val="single" w:sz="4" w:space="0" w:color="auto"/>
              <w:right w:val="single" w:sz="4" w:space="0" w:color="auto"/>
            </w:tcBorders>
            <w:shd w:val="clear" w:color="auto" w:fill="auto"/>
            <w:hideMark/>
          </w:tcPr>
          <w:p w:rsidR="00485FB1" w:rsidRPr="00897941" w:rsidRDefault="00485FB1" w:rsidP="00013BDC">
            <w:pPr>
              <w:widowControl/>
              <w:jc w:val="left"/>
              <w:rPr>
                <w:rFonts w:ascii="宋体" w:hAnsi="宋体" w:cs="Tahoma"/>
                <w:color w:val="000000"/>
                <w:kern w:val="0"/>
                <w:szCs w:val="21"/>
              </w:rPr>
            </w:pPr>
            <w:r w:rsidRPr="00897941">
              <w:rPr>
                <w:rFonts w:ascii="宋体" w:hAnsi="宋体" w:cs="Tahoma"/>
                <w:color w:val="000000"/>
                <w:kern w:val="0"/>
                <w:szCs w:val="21"/>
              </w:rPr>
              <w:t>PLC一体化控制柜（1200*1000*200），I\O：48DI\32DO\16AI，配套元器件，电源，中继，隔离栅，断路器、光纤交换机2光8口、光模块、箱体，光纤盒、</w:t>
            </w:r>
            <w:proofErr w:type="gramStart"/>
            <w:r w:rsidRPr="00897941">
              <w:rPr>
                <w:rFonts w:ascii="宋体" w:hAnsi="宋体" w:cs="Tahoma" w:hint="eastAsia"/>
                <w:color w:val="000000"/>
                <w:kern w:val="0"/>
                <w:szCs w:val="21"/>
              </w:rPr>
              <w:t>快融保险丝</w:t>
            </w:r>
            <w:proofErr w:type="gramEnd"/>
            <w:r w:rsidRPr="00897941">
              <w:rPr>
                <w:rFonts w:ascii="宋体" w:hAnsi="宋体" w:cs="Tahoma" w:hint="eastAsia"/>
                <w:color w:val="000000"/>
                <w:kern w:val="0"/>
                <w:szCs w:val="21"/>
              </w:rPr>
              <w:t>、接线排子、及内部接线等控制附件。</w:t>
            </w:r>
            <w:r w:rsidRPr="00897941">
              <w:rPr>
                <w:rFonts w:ascii="宋体" w:hAnsi="宋体" w:cs="Tahoma"/>
                <w:color w:val="000000"/>
                <w:kern w:val="0"/>
                <w:szCs w:val="21"/>
              </w:rPr>
              <w:t>,环境温度60℃，防潮</w:t>
            </w:r>
          </w:p>
        </w:tc>
        <w:tc>
          <w:tcPr>
            <w:tcW w:w="1080" w:type="dxa"/>
            <w:tcBorders>
              <w:top w:val="nil"/>
              <w:left w:val="nil"/>
              <w:bottom w:val="single" w:sz="4" w:space="0" w:color="auto"/>
              <w:right w:val="single" w:sz="4" w:space="0" w:color="auto"/>
            </w:tcBorders>
            <w:shd w:val="clear" w:color="000000" w:fill="FFFFFF"/>
            <w:vAlign w:val="bottom"/>
            <w:hideMark/>
          </w:tcPr>
          <w:p w:rsidR="00485FB1" w:rsidRPr="00897941" w:rsidRDefault="00485FB1" w:rsidP="00013BDC">
            <w:pPr>
              <w:widowControl/>
              <w:jc w:val="left"/>
              <w:rPr>
                <w:rFonts w:ascii="宋体" w:hAnsi="宋体" w:cs="Tahoma"/>
                <w:color w:val="000000"/>
                <w:kern w:val="0"/>
                <w:szCs w:val="21"/>
              </w:rPr>
            </w:pPr>
            <w:r w:rsidRPr="00897941">
              <w:rPr>
                <w:rFonts w:ascii="宋体" w:hAnsi="宋体" w:cs="Tahoma" w:hint="eastAsia"/>
                <w:color w:val="000000"/>
                <w:kern w:val="0"/>
                <w:szCs w:val="21"/>
              </w:rPr>
              <w:t xml:space="preserve">　</w:t>
            </w:r>
          </w:p>
        </w:tc>
        <w:tc>
          <w:tcPr>
            <w:tcW w:w="1080" w:type="dxa"/>
            <w:tcBorders>
              <w:top w:val="nil"/>
              <w:left w:val="nil"/>
              <w:bottom w:val="single" w:sz="4" w:space="0" w:color="auto"/>
              <w:right w:val="single" w:sz="4" w:space="0" w:color="auto"/>
            </w:tcBorders>
            <w:shd w:val="clear" w:color="000000" w:fill="FFFFFF"/>
            <w:noWrap/>
            <w:vAlign w:val="center"/>
            <w:hideMark/>
          </w:tcPr>
          <w:p w:rsidR="00485FB1" w:rsidRPr="00897941" w:rsidRDefault="00485FB1" w:rsidP="00013BDC">
            <w:pPr>
              <w:widowControl/>
              <w:jc w:val="center"/>
              <w:rPr>
                <w:rFonts w:ascii="宋体" w:hAnsi="宋体" w:cs="Tahoma"/>
                <w:color w:val="000000"/>
                <w:kern w:val="0"/>
                <w:szCs w:val="21"/>
              </w:rPr>
            </w:pPr>
            <w:r w:rsidRPr="00897941">
              <w:rPr>
                <w:rFonts w:ascii="宋体" w:hAnsi="宋体" w:cs="Tahoma"/>
                <w:color w:val="000000"/>
                <w:kern w:val="0"/>
                <w:szCs w:val="21"/>
              </w:rPr>
              <w:t>1</w:t>
            </w:r>
          </w:p>
        </w:tc>
        <w:tc>
          <w:tcPr>
            <w:tcW w:w="1080" w:type="dxa"/>
            <w:tcBorders>
              <w:top w:val="nil"/>
              <w:left w:val="nil"/>
              <w:bottom w:val="single" w:sz="4" w:space="0" w:color="auto"/>
              <w:right w:val="single" w:sz="4" w:space="0" w:color="auto"/>
            </w:tcBorders>
            <w:shd w:val="clear" w:color="000000" w:fill="FFFFFF"/>
            <w:noWrap/>
            <w:vAlign w:val="center"/>
            <w:hideMark/>
          </w:tcPr>
          <w:p w:rsidR="00485FB1" w:rsidRPr="00897941" w:rsidRDefault="00485FB1" w:rsidP="00013BDC">
            <w:pPr>
              <w:widowControl/>
              <w:jc w:val="center"/>
              <w:rPr>
                <w:rFonts w:ascii="宋体" w:hAnsi="宋体" w:cs="Tahoma"/>
                <w:color w:val="000000"/>
                <w:kern w:val="0"/>
                <w:szCs w:val="21"/>
              </w:rPr>
            </w:pPr>
            <w:proofErr w:type="gramStart"/>
            <w:r w:rsidRPr="00897941">
              <w:rPr>
                <w:rFonts w:ascii="宋体" w:hAnsi="宋体" w:cs="Tahoma" w:hint="eastAsia"/>
                <w:color w:val="000000"/>
                <w:kern w:val="0"/>
                <w:szCs w:val="21"/>
              </w:rPr>
              <w:t>个</w:t>
            </w:r>
            <w:proofErr w:type="gramEnd"/>
          </w:p>
        </w:tc>
      </w:tr>
      <w:tr w:rsidR="00485FB1" w:rsidRPr="00485FB1" w:rsidTr="00013BDC">
        <w:trPr>
          <w:trHeight w:val="1440"/>
        </w:trPr>
        <w:tc>
          <w:tcPr>
            <w:tcW w:w="424" w:type="dxa"/>
            <w:tcBorders>
              <w:top w:val="nil"/>
              <w:left w:val="single" w:sz="4" w:space="0" w:color="auto"/>
              <w:bottom w:val="single" w:sz="4" w:space="0" w:color="auto"/>
              <w:right w:val="single" w:sz="4" w:space="0" w:color="auto"/>
            </w:tcBorders>
            <w:shd w:val="clear" w:color="000000" w:fill="FFFFFF"/>
            <w:noWrap/>
            <w:vAlign w:val="center"/>
            <w:hideMark/>
          </w:tcPr>
          <w:p w:rsidR="00485FB1" w:rsidRPr="00897941" w:rsidRDefault="00485FB1" w:rsidP="00013BDC">
            <w:pPr>
              <w:widowControl/>
              <w:jc w:val="center"/>
              <w:rPr>
                <w:rFonts w:ascii="宋体" w:hAnsi="宋体" w:cs="Tahoma"/>
                <w:color w:val="000000"/>
                <w:kern w:val="0"/>
                <w:szCs w:val="21"/>
              </w:rPr>
            </w:pPr>
            <w:r w:rsidRPr="00897941">
              <w:rPr>
                <w:rFonts w:ascii="宋体" w:hAnsi="宋体" w:cs="Tahoma"/>
                <w:color w:val="000000"/>
                <w:kern w:val="0"/>
                <w:szCs w:val="21"/>
              </w:rPr>
              <w:t>8</w:t>
            </w:r>
          </w:p>
        </w:tc>
        <w:tc>
          <w:tcPr>
            <w:tcW w:w="1736" w:type="dxa"/>
            <w:tcBorders>
              <w:top w:val="nil"/>
              <w:left w:val="nil"/>
              <w:bottom w:val="single" w:sz="4" w:space="0" w:color="auto"/>
              <w:right w:val="single" w:sz="4" w:space="0" w:color="auto"/>
            </w:tcBorders>
            <w:shd w:val="clear" w:color="000000" w:fill="FFFFFF"/>
            <w:vAlign w:val="center"/>
            <w:hideMark/>
          </w:tcPr>
          <w:p w:rsidR="00485FB1" w:rsidRPr="00897941" w:rsidRDefault="00485FB1" w:rsidP="00013BDC">
            <w:pPr>
              <w:widowControl/>
              <w:jc w:val="left"/>
              <w:rPr>
                <w:rFonts w:ascii="宋体" w:hAnsi="宋体" w:cs="Tahoma"/>
                <w:color w:val="000000"/>
                <w:kern w:val="0"/>
                <w:szCs w:val="21"/>
              </w:rPr>
            </w:pPr>
            <w:r w:rsidRPr="00897941">
              <w:rPr>
                <w:rFonts w:ascii="宋体" w:hAnsi="宋体" w:cs="Tahoma"/>
                <w:color w:val="000000"/>
                <w:kern w:val="0"/>
                <w:szCs w:val="21"/>
              </w:rPr>
              <w:t>PLC-A-23</w:t>
            </w:r>
          </w:p>
        </w:tc>
        <w:tc>
          <w:tcPr>
            <w:tcW w:w="3680" w:type="dxa"/>
            <w:tcBorders>
              <w:top w:val="nil"/>
              <w:left w:val="nil"/>
              <w:bottom w:val="single" w:sz="4" w:space="0" w:color="auto"/>
              <w:right w:val="single" w:sz="4" w:space="0" w:color="auto"/>
            </w:tcBorders>
            <w:shd w:val="clear" w:color="auto" w:fill="auto"/>
            <w:hideMark/>
          </w:tcPr>
          <w:p w:rsidR="00485FB1" w:rsidRPr="00897941" w:rsidRDefault="00485FB1" w:rsidP="00013BDC">
            <w:pPr>
              <w:widowControl/>
              <w:jc w:val="left"/>
              <w:rPr>
                <w:rFonts w:ascii="宋体" w:hAnsi="宋体" w:cs="Tahoma"/>
                <w:color w:val="000000"/>
                <w:kern w:val="0"/>
                <w:szCs w:val="21"/>
              </w:rPr>
            </w:pPr>
            <w:r w:rsidRPr="00897941">
              <w:rPr>
                <w:rFonts w:ascii="宋体" w:hAnsi="宋体" w:cs="Tahoma"/>
                <w:color w:val="000000"/>
                <w:kern w:val="0"/>
                <w:szCs w:val="21"/>
              </w:rPr>
              <w:t>PLC一体化控制柜（1200*1000*200），I\O：48DI\32DO\16AI，配套元器件，电源，中继，隔离栅，断路器、光纤交换机2光8口、光模块、箱体，光纤盒、</w:t>
            </w:r>
            <w:proofErr w:type="gramStart"/>
            <w:r w:rsidRPr="00897941">
              <w:rPr>
                <w:rFonts w:ascii="宋体" w:hAnsi="宋体" w:cs="Tahoma" w:hint="eastAsia"/>
                <w:color w:val="000000"/>
                <w:kern w:val="0"/>
                <w:szCs w:val="21"/>
              </w:rPr>
              <w:t>快融保险丝</w:t>
            </w:r>
            <w:proofErr w:type="gramEnd"/>
            <w:r w:rsidRPr="00897941">
              <w:rPr>
                <w:rFonts w:ascii="宋体" w:hAnsi="宋体" w:cs="Tahoma" w:hint="eastAsia"/>
                <w:color w:val="000000"/>
                <w:kern w:val="0"/>
                <w:szCs w:val="21"/>
              </w:rPr>
              <w:t>、接线排子、及内部接线等控制附件。</w:t>
            </w:r>
            <w:r w:rsidRPr="00897941">
              <w:rPr>
                <w:rFonts w:ascii="宋体" w:hAnsi="宋体" w:cs="Tahoma"/>
                <w:color w:val="000000"/>
                <w:kern w:val="0"/>
                <w:szCs w:val="21"/>
              </w:rPr>
              <w:t>,环境温度60℃，防潮</w:t>
            </w:r>
          </w:p>
        </w:tc>
        <w:tc>
          <w:tcPr>
            <w:tcW w:w="1080" w:type="dxa"/>
            <w:tcBorders>
              <w:top w:val="nil"/>
              <w:left w:val="nil"/>
              <w:bottom w:val="single" w:sz="4" w:space="0" w:color="auto"/>
              <w:right w:val="single" w:sz="4" w:space="0" w:color="auto"/>
            </w:tcBorders>
            <w:shd w:val="clear" w:color="000000" w:fill="FFFFFF"/>
            <w:vAlign w:val="bottom"/>
            <w:hideMark/>
          </w:tcPr>
          <w:p w:rsidR="00485FB1" w:rsidRPr="00897941" w:rsidRDefault="00485FB1" w:rsidP="00013BDC">
            <w:pPr>
              <w:widowControl/>
              <w:jc w:val="left"/>
              <w:rPr>
                <w:rFonts w:ascii="宋体" w:hAnsi="宋体" w:cs="Tahoma"/>
                <w:color w:val="000000"/>
                <w:kern w:val="0"/>
                <w:szCs w:val="21"/>
              </w:rPr>
            </w:pPr>
            <w:r w:rsidRPr="00897941">
              <w:rPr>
                <w:rFonts w:ascii="宋体" w:hAnsi="宋体" w:cs="Tahoma" w:hint="eastAsia"/>
                <w:color w:val="000000"/>
                <w:kern w:val="0"/>
                <w:szCs w:val="21"/>
              </w:rPr>
              <w:t xml:space="preserve">　</w:t>
            </w:r>
          </w:p>
        </w:tc>
        <w:tc>
          <w:tcPr>
            <w:tcW w:w="1080" w:type="dxa"/>
            <w:tcBorders>
              <w:top w:val="nil"/>
              <w:left w:val="nil"/>
              <w:bottom w:val="single" w:sz="4" w:space="0" w:color="auto"/>
              <w:right w:val="single" w:sz="4" w:space="0" w:color="auto"/>
            </w:tcBorders>
            <w:shd w:val="clear" w:color="000000" w:fill="FFFFFF"/>
            <w:noWrap/>
            <w:vAlign w:val="center"/>
            <w:hideMark/>
          </w:tcPr>
          <w:p w:rsidR="00485FB1" w:rsidRPr="00897941" w:rsidRDefault="00485FB1" w:rsidP="00013BDC">
            <w:pPr>
              <w:widowControl/>
              <w:jc w:val="center"/>
              <w:rPr>
                <w:rFonts w:ascii="宋体" w:hAnsi="宋体" w:cs="Tahoma"/>
                <w:color w:val="000000"/>
                <w:kern w:val="0"/>
                <w:szCs w:val="21"/>
              </w:rPr>
            </w:pPr>
            <w:r w:rsidRPr="00897941">
              <w:rPr>
                <w:rFonts w:ascii="宋体" w:hAnsi="宋体" w:cs="Tahoma"/>
                <w:color w:val="000000"/>
                <w:kern w:val="0"/>
                <w:szCs w:val="21"/>
              </w:rPr>
              <w:t>1</w:t>
            </w:r>
          </w:p>
        </w:tc>
        <w:tc>
          <w:tcPr>
            <w:tcW w:w="1080" w:type="dxa"/>
            <w:tcBorders>
              <w:top w:val="nil"/>
              <w:left w:val="nil"/>
              <w:bottom w:val="single" w:sz="4" w:space="0" w:color="auto"/>
              <w:right w:val="single" w:sz="4" w:space="0" w:color="auto"/>
            </w:tcBorders>
            <w:shd w:val="clear" w:color="000000" w:fill="FFFFFF"/>
            <w:noWrap/>
            <w:vAlign w:val="center"/>
            <w:hideMark/>
          </w:tcPr>
          <w:p w:rsidR="00485FB1" w:rsidRPr="00897941" w:rsidRDefault="00485FB1" w:rsidP="00013BDC">
            <w:pPr>
              <w:widowControl/>
              <w:jc w:val="center"/>
              <w:rPr>
                <w:rFonts w:ascii="宋体" w:hAnsi="宋体" w:cs="Tahoma"/>
                <w:color w:val="000000"/>
                <w:kern w:val="0"/>
                <w:szCs w:val="21"/>
              </w:rPr>
            </w:pPr>
            <w:proofErr w:type="gramStart"/>
            <w:r w:rsidRPr="00897941">
              <w:rPr>
                <w:rFonts w:ascii="宋体" w:hAnsi="宋体" w:cs="Tahoma" w:hint="eastAsia"/>
                <w:color w:val="000000"/>
                <w:kern w:val="0"/>
                <w:szCs w:val="21"/>
              </w:rPr>
              <w:t>个</w:t>
            </w:r>
            <w:proofErr w:type="gramEnd"/>
          </w:p>
        </w:tc>
      </w:tr>
      <w:tr w:rsidR="00485FB1" w:rsidRPr="00485FB1" w:rsidTr="00013BDC">
        <w:trPr>
          <w:trHeight w:val="285"/>
        </w:trPr>
        <w:tc>
          <w:tcPr>
            <w:tcW w:w="5840"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85FB1" w:rsidRPr="00897941" w:rsidRDefault="00485FB1" w:rsidP="00013BDC">
            <w:pPr>
              <w:widowControl/>
              <w:jc w:val="left"/>
              <w:rPr>
                <w:rFonts w:ascii="宋体" w:hAnsi="宋体" w:cs="Tahoma"/>
                <w:b/>
                <w:bCs/>
                <w:color w:val="000000"/>
                <w:kern w:val="0"/>
                <w:szCs w:val="21"/>
              </w:rPr>
            </w:pPr>
            <w:r w:rsidRPr="00897941">
              <w:rPr>
                <w:rFonts w:ascii="宋体" w:hAnsi="宋体" w:cs="Tahoma" w:hint="eastAsia"/>
                <w:b/>
                <w:bCs/>
                <w:color w:val="000000"/>
                <w:kern w:val="0"/>
                <w:szCs w:val="21"/>
              </w:rPr>
              <w:t>二、网络通信柜</w:t>
            </w:r>
          </w:p>
        </w:tc>
        <w:tc>
          <w:tcPr>
            <w:tcW w:w="1080" w:type="dxa"/>
            <w:tcBorders>
              <w:top w:val="nil"/>
              <w:left w:val="nil"/>
              <w:bottom w:val="single" w:sz="4" w:space="0" w:color="auto"/>
              <w:right w:val="single" w:sz="4" w:space="0" w:color="auto"/>
            </w:tcBorders>
            <w:shd w:val="clear" w:color="000000" w:fill="FFFFFF"/>
            <w:noWrap/>
            <w:vAlign w:val="bottom"/>
            <w:hideMark/>
          </w:tcPr>
          <w:p w:rsidR="00485FB1" w:rsidRPr="00897941" w:rsidRDefault="00485FB1" w:rsidP="00013BDC">
            <w:pPr>
              <w:widowControl/>
              <w:rPr>
                <w:rFonts w:ascii="宋体" w:hAnsi="宋体" w:cs="Tahoma"/>
                <w:b/>
                <w:bCs/>
                <w:color w:val="000000"/>
                <w:kern w:val="0"/>
                <w:szCs w:val="21"/>
              </w:rPr>
            </w:pPr>
            <w:r w:rsidRPr="00897941">
              <w:rPr>
                <w:rFonts w:ascii="宋体" w:hAnsi="宋体" w:cs="Tahoma" w:hint="eastAsia"/>
                <w:b/>
                <w:bCs/>
                <w:color w:val="000000"/>
                <w:kern w:val="0"/>
                <w:szCs w:val="21"/>
              </w:rPr>
              <w:t xml:space="preserve">　</w:t>
            </w:r>
          </w:p>
        </w:tc>
        <w:tc>
          <w:tcPr>
            <w:tcW w:w="1080" w:type="dxa"/>
            <w:tcBorders>
              <w:top w:val="nil"/>
              <w:left w:val="nil"/>
              <w:bottom w:val="single" w:sz="4" w:space="0" w:color="auto"/>
              <w:right w:val="single" w:sz="4" w:space="0" w:color="auto"/>
            </w:tcBorders>
            <w:shd w:val="clear" w:color="000000" w:fill="FFFFFF"/>
            <w:noWrap/>
            <w:vAlign w:val="bottom"/>
            <w:hideMark/>
          </w:tcPr>
          <w:p w:rsidR="00485FB1" w:rsidRPr="00897941" w:rsidRDefault="00485FB1" w:rsidP="00013BDC">
            <w:pPr>
              <w:widowControl/>
              <w:rPr>
                <w:rFonts w:ascii="宋体" w:hAnsi="宋体" w:cs="Tahoma"/>
                <w:b/>
                <w:bCs/>
                <w:color w:val="000000"/>
                <w:kern w:val="0"/>
                <w:szCs w:val="21"/>
              </w:rPr>
            </w:pPr>
            <w:r w:rsidRPr="00897941">
              <w:rPr>
                <w:rFonts w:ascii="宋体" w:hAnsi="宋体" w:cs="Tahoma" w:hint="eastAsia"/>
                <w:b/>
                <w:bCs/>
                <w:color w:val="000000"/>
                <w:kern w:val="0"/>
                <w:szCs w:val="21"/>
              </w:rPr>
              <w:t xml:space="preserve">　</w:t>
            </w:r>
          </w:p>
        </w:tc>
        <w:tc>
          <w:tcPr>
            <w:tcW w:w="1080" w:type="dxa"/>
            <w:tcBorders>
              <w:top w:val="nil"/>
              <w:left w:val="nil"/>
              <w:bottom w:val="single" w:sz="4" w:space="0" w:color="auto"/>
              <w:right w:val="single" w:sz="4" w:space="0" w:color="auto"/>
            </w:tcBorders>
            <w:shd w:val="clear" w:color="000000" w:fill="FFFFFF"/>
            <w:noWrap/>
            <w:vAlign w:val="bottom"/>
            <w:hideMark/>
          </w:tcPr>
          <w:p w:rsidR="00485FB1" w:rsidRPr="00897941" w:rsidRDefault="00485FB1" w:rsidP="00013BDC">
            <w:pPr>
              <w:widowControl/>
              <w:rPr>
                <w:rFonts w:ascii="宋体" w:hAnsi="宋体" w:cs="Tahoma"/>
                <w:b/>
                <w:bCs/>
                <w:color w:val="000000"/>
                <w:kern w:val="0"/>
                <w:szCs w:val="21"/>
              </w:rPr>
            </w:pPr>
            <w:r w:rsidRPr="00897941">
              <w:rPr>
                <w:rFonts w:ascii="宋体" w:hAnsi="宋体" w:cs="Tahoma" w:hint="eastAsia"/>
                <w:b/>
                <w:bCs/>
                <w:color w:val="000000"/>
                <w:kern w:val="0"/>
                <w:szCs w:val="21"/>
              </w:rPr>
              <w:t xml:space="preserve">　</w:t>
            </w:r>
          </w:p>
        </w:tc>
      </w:tr>
      <w:tr w:rsidR="00485FB1" w:rsidRPr="00485FB1" w:rsidTr="00013BDC">
        <w:trPr>
          <w:trHeight w:val="765"/>
        </w:trPr>
        <w:tc>
          <w:tcPr>
            <w:tcW w:w="424" w:type="dxa"/>
            <w:tcBorders>
              <w:top w:val="nil"/>
              <w:left w:val="single" w:sz="4" w:space="0" w:color="auto"/>
              <w:bottom w:val="single" w:sz="4" w:space="0" w:color="auto"/>
              <w:right w:val="single" w:sz="4" w:space="0" w:color="auto"/>
            </w:tcBorders>
            <w:shd w:val="clear" w:color="000000" w:fill="FFFFFF"/>
            <w:noWrap/>
            <w:vAlign w:val="center"/>
            <w:hideMark/>
          </w:tcPr>
          <w:p w:rsidR="00485FB1" w:rsidRPr="00897941" w:rsidRDefault="00485FB1" w:rsidP="00013BDC">
            <w:pPr>
              <w:widowControl/>
              <w:jc w:val="center"/>
              <w:rPr>
                <w:rFonts w:ascii="宋体" w:hAnsi="宋体" w:cs="Tahoma"/>
                <w:color w:val="000000"/>
                <w:kern w:val="0"/>
                <w:szCs w:val="21"/>
              </w:rPr>
            </w:pPr>
            <w:r w:rsidRPr="00897941">
              <w:rPr>
                <w:rFonts w:ascii="宋体" w:hAnsi="宋体" w:cs="Tahoma"/>
                <w:color w:val="000000"/>
                <w:kern w:val="0"/>
                <w:szCs w:val="21"/>
              </w:rPr>
              <w:t>1</w:t>
            </w:r>
          </w:p>
        </w:tc>
        <w:tc>
          <w:tcPr>
            <w:tcW w:w="1736" w:type="dxa"/>
            <w:tcBorders>
              <w:top w:val="nil"/>
              <w:left w:val="nil"/>
              <w:bottom w:val="single" w:sz="4" w:space="0" w:color="auto"/>
              <w:right w:val="single" w:sz="4" w:space="0" w:color="auto"/>
            </w:tcBorders>
            <w:shd w:val="clear" w:color="000000" w:fill="FFFFFF"/>
            <w:vAlign w:val="center"/>
            <w:hideMark/>
          </w:tcPr>
          <w:p w:rsidR="00485FB1" w:rsidRPr="00897941" w:rsidRDefault="00485FB1" w:rsidP="00013BDC">
            <w:pPr>
              <w:widowControl/>
              <w:jc w:val="left"/>
              <w:rPr>
                <w:rFonts w:ascii="宋体" w:hAnsi="宋体" w:cs="Tahoma"/>
                <w:color w:val="000000"/>
                <w:kern w:val="0"/>
                <w:szCs w:val="21"/>
              </w:rPr>
            </w:pPr>
            <w:r w:rsidRPr="00897941">
              <w:rPr>
                <w:rFonts w:ascii="宋体" w:hAnsi="宋体" w:cs="Tahoma" w:hint="eastAsia"/>
                <w:color w:val="000000"/>
                <w:kern w:val="0"/>
                <w:szCs w:val="21"/>
              </w:rPr>
              <w:t>控制柜</w:t>
            </w:r>
          </w:p>
        </w:tc>
        <w:tc>
          <w:tcPr>
            <w:tcW w:w="3680" w:type="dxa"/>
            <w:tcBorders>
              <w:top w:val="nil"/>
              <w:left w:val="nil"/>
              <w:bottom w:val="single" w:sz="4" w:space="0" w:color="auto"/>
              <w:right w:val="single" w:sz="4" w:space="0" w:color="auto"/>
            </w:tcBorders>
            <w:shd w:val="clear" w:color="000000" w:fill="FFFFFF"/>
            <w:vAlign w:val="bottom"/>
            <w:hideMark/>
          </w:tcPr>
          <w:p w:rsidR="00485FB1" w:rsidRPr="00897941" w:rsidRDefault="00485FB1" w:rsidP="00013BDC">
            <w:pPr>
              <w:widowControl/>
              <w:jc w:val="left"/>
              <w:rPr>
                <w:rFonts w:ascii="宋体" w:hAnsi="宋体" w:cs="Tahoma"/>
                <w:color w:val="000000"/>
                <w:kern w:val="0"/>
                <w:szCs w:val="21"/>
              </w:rPr>
            </w:pPr>
            <w:r w:rsidRPr="00897941">
              <w:rPr>
                <w:rFonts w:ascii="宋体" w:hAnsi="宋体" w:cs="Tahoma" w:hint="eastAsia"/>
                <w:color w:val="000000"/>
                <w:kern w:val="0"/>
                <w:szCs w:val="21"/>
              </w:rPr>
              <w:t>含箱体，光纤盒、光纤交换机</w:t>
            </w:r>
            <w:r w:rsidRPr="00897941">
              <w:rPr>
                <w:rFonts w:ascii="宋体" w:hAnsi="宋体" w:cs="Tahoma"/>
                <w:color w:val="000000"/>
                <w:kern w:val="0"/>
                <w:szCs w:val="21"/>
              </w:rPr>
              <w:t>2光8口、光模块、断路器、电源、</w:t>
            </w:r>
            <w:proofErr w:type="gramStart"/>
            <w:r w:rsidRPr="00897941">
              <w:rPr>
                <w:rFonts w:ascii="宋体" w:hAnsi="宋体" w:cs="Tahoma" w:hint="eastAsia"/>
                <w:color w:val="000000"/>
                <w:kern w:val="0"/>
                <w:szCs w:val="21"/>
              </w:rPr>
              <w:t>快融保险丝</w:t>
            </w:r>
            <w:proofErr w:type="gramEnd"/>
            <w:r w:rsidRPr="00897941">
              <w:rPr>
                <w:rFonts w:ascii="宋体" w:hAnsi="宋体" w:cs="Tahoma" w:hint="eastAsia"/>
                <w:color w:val="000000"/>
                <w:kern w:val="0"/>
                <w:szCs w:val="21"/>
              </w:rPr>
              <w:t>、接线排子、及内部接线等控制附件。</w:t>
            </w:r>
          </w:p>
        </w:tc>
        <w:tc>
          <w:tcPr>
            <w:tcW w:w="1080" w:type="dxa"/>
            <w:tcBorders>
              <w:top w:val="nil"/>
              <w:left w:val="nil"/>
              <w:bottom w:val="single" w:sz="4" w:space="0" w:color="auto"/>
              <w:right w:val="single" w:sz="4" w:space="0" w:color="auto"/>
            </w:tcBorders>
            <w:shd w:val="clear" w:color="000000" w:fill="FFFFFF"/>
            <w:noWrap/>
            <w:vAlign w:val="center"/>
            <w:hideMark/>
          </w:tcPr>
          <w:p w:rsidR="00485FB1" w:rsidRPr="00897941" w:rsidRDefault="00485FB1" w:rsidP="00013BDC">
            <w:pPr>
              <w:widowControl/>
              <w:jc w:val="center"/>
              <w:rPr>
                <w:rFonts w:ascii="宋体" w:hAnsi="宋体" w:cs="Tahoma"/>
                <w:color w:val="000000"/>
                <w:kern w:val="0"/>
                <w:szCs w:val="21"/>
              </w:rPr>
            </w:pPr>
            <w:r w:rsidRPr="00897941">
              <w:rPr>
                <w:rFonts w:ascii="宋体" w:hAnsi="宋体" w:cs="Tahoma" w:hint="eastAsia"/>
                <w:color w:val="000000"/>
                <w:kern w:val="0"/>
                <w:szCs w:val="21"/>
              </w:rPr>
              <w:t>国优</w:t>
            </w:r>
          </w:p>
        </w:tc>
        <w:tc>
          <w:tcPr>
            <w:tcW w:w="1080" w:type="dxa"/>
            <w:tcBorders>
              <w:top w:val="nil"/>
              <w:left w:val="nil"/>
              <w:bottom w:val="single" w:sz="4" w:space="0" w:color="auto"/>
              <w:right w:val="single" w:sz="4" w:space="0" w:color="auto"/>
            </w:tcBorders>
            <w:shd w:val="clear" w:color="000000" w:fill="FFFFFF"/>
            <w:noWrap/>
            <w:vAlign w:val="center"/>
            <w:hideMark/>
          </w:tcPr>
          <w:p w:rsidR="00485FB1" w:rsidRPr="00897941" w:rsidRDefault="00485FB1" w:rsidP="00013BDC">
            <w:pPr>
              <w:widowControl/>
              <w:jc w:val="center"/>
              <w:rPr>
                <w:rFonts w:ascii="宋体" w:hAnsi="宋体" w:cs="Tahoma"/>
                <w:color w:val="000000"/>
                <w:kern w:val="0"/>
                <w:szCs w:val="21"/>
              </w:rPr>
            </w:pPr>
            <w:r w:rsidRPr="00897941">
              <w:rPr>
                <w:rFonts w:ascii="宋体" w:hAnsi="宋体" w:cs="Tahoma"/>
                <w:color w:val="000000"/>
                <w:kern w:val="0"/>
                <w:szCs w:val="21"/>
              </w:rPr>
              <w:t>3</w:t>
            </w:r>
          </w:p>
        </w:tc>
        <w:tc>
          <w:tcPr>
            <w:tcW w:w="1080" w:type="dxa"/>
            <w:tcBorders>
              <w:top w:val="nil"/>
              <w:left w:val="nil"/>
              <w:bottom w:val="single" w:sz="4" w:space="0" w:color="auto"/>
              <w:right w:val="single" w:sz="4" w:space="0" w:color="auto"/>
            </w:tcBorders>
            <w:shd w:val="clear" w:color="000000" w:fill="FFFFFF"/>
            <w:noWrap/>
            <w:vAlign w:val="center"/>
            <w:hideMark/>
          </w:tcPr>
          <w:p w:rsidR="00485FB1" w:rsidRPr="00897941" w:rsidRDefault="00485FB1" w:rsidP="00013BDC">
            <w:pPr>
              <w:widowControl/>
              <w:jc w:val="center"/>
              <w:rPr>
                <w:rFonts w:ascii="宋体" w:hAnsi="宋体" w:cs="Tahoma"/>
                <w:color w:val="000000"/>
                <w:kern w:val="0"/>
                <w:szCs w:val="21"/>
              </w:rPr>
            </w:pPr>
            <w:proofErr w:type="gramStart"/>
            <w:r w:rsidRPr="00897941">
              <w:rPr>
                <w:rFonts w:ascii="宋体" w:hAnsi="宋体" w:cs="Tahoma" w:hint="eastAsia"/>
                <w:color w:val="000000"/>
                <w:kern w:val="0"/>
                <w:szCs w:val="21"/>
              </w:rPr>
              <w:t>个</w:t>
            </w:r>
            <w:proofErr w:type="gramEnd"/>
          </w:p>
        </w:tc>
      </w:tr>
      <w:tr w:rsidR="00485FB1" w:rsidRPr="00485FB1" w:rsidTr="00013BDC">
        <w:trPr>
          <w:trHeight w:val="285"/>
        </w:trPr>
        <w:tc>
          <w:tcPr>
            <w:tcW w:w="5840"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85FB1" w:rsidRPr="00897941" w:rsidRDefault="00485FB1" w:rsidP="00013BDC">
            <w:pPr>
              <w:widowControl/>
              <w:jc w:val="left"/>
              <w:rPr>
                <w:rFonts w:ascii="宋体" w:hAnsi="宋体" w:cs="Tahoma"/>
                <w:b/>
                <w:bCs/>
                <w:color w:val="000000"/>
                <w:kern w:val="0"/>
                <w:szCs w:val="21"/>
              </w:rPr>
            </w:pPr>
            <w:r w:rsidRPr="00897941">
              <w:rPr>
                <w:rFonts w:ascii="宋体" w:hAnsi="宋体" w:cs="Tahoma" w:hint="eastAsia"/>
                <w:b/>
                <w:bCs/>
                <w:color w:val="000000"/>
                <w:kern w:val="0"/>
                <w:szCs w:val="21"/>
              </w:rPr>
              <w:t>三、通讯网关接口</w:t>
            </w:r>
          </w:p>
        </w:tc>
        <w:tc>
          <w:tcPr>
            <w:tcW w:w="1080" w:type="dxa"/>
            <w:tcBorders>
              <w:top w:val="nil"/>
              <w:left w:val="nil"/>
              <w:bottom w:val="single" w:sz="4" w:space="0" w:color="auto"/>
              <w:right w:val="single" w:sz="4" w:space="0" w:color="auto"/>
            </w:tcBorders>
            <w:shd w:val="clear" w:color="000000" w:fill="FFFFFF"/>
            <w:noWrap/>
            <w:vAlign w:val="bottom"/>
            <w:hideMark/>
          </w:tcPr>
          <w:p w:rsidR="00485FB1" w:rsidRPr="00897941" w:rsidRDefault="00485FB1" w:rsidP="00013BDC">
            <w:pPr>
              <w:widowControl/>
              <w:rPr>
                <w:rFonts w:ascii="宋体" w:hAnsi="宋体" w:cs="Tahoma"/>
                <w:b/>
                <w:bCs/>
                <w:color w:val="000000"/>
                <w:kern w:val="0"/>
                <w:szCs w:val="21"/>
              </w:rPr>
            </w:pPr>
            <w:r w:rsidRPr="00897941">
              <w:rPr>
                <w:rFonts w:ascii="宋体" w:hAnsi="宋体" w:cs="Tahoma" w:hint="eastAsia"/>
                <w:b/>
                <w:bCs/>
                <w:color w:val="000000"/>
                <w:kern w:val="0"/>
                <w:szCs w:val="21"/>
              </w:rPr>
              <w:t xml:space="preserve">　</w:t>
            </w:r>
          </w:p>
        </w:tc>
        <w:tc>
          <w:tcPr>
            <w:tcW w:w="1080" w:type="dxa"/>
            <w:tcBorders>
              <w:top w:val="nil"/>
              <w:left w:val="nil"/>
              <w:bottom w:val="single" w:sz="4" w:space="0" w:color="auto"/>
              <w:right w:val="single" w:sz="4" w:space="0" w:color="auto"/>
            </w:tcBorders>
            <w:shd w:val="clear" w:color="000000" w:fill="FFFFFF"/>
            <w:noWrap/>
            <w:vAlign w:val="bottom"/>
            <w:hideMark/>
          </w:tcPr>
          <w:p w:rsidR="00485FB1" w:rsidRPr="00897941" w:rsidRDefault="00485FB1" w:rsidP="00013BDC">
            <w:pPr>
              <w:widowControl/>
              <w:rPr>
                <w:rFonts w:ascii="宋体" w:hAnsi="宋体" w:cs="Tahoma"/>
                <w:b/>
                <w:bCs/>
                <w:color w:val="000000"/>
                <w:kern w:val="0"/>
                <w:szCs w:val="21"/>
              </w:rPr>
            </w:pPr>
            <w:r w:rsidRPr="00897941">
              <w:rPr>
                <w:rFonts w:ascii="宋体" w:hAnsi="宋体" w:cs="Tahoma" w:hint="eastAsia"/>
                <w:b/>
                <w:bCs/>
                <w:color w:val="000000"/>
                <w:kern w:val="0"/>
                <w:szCs w:val="21"/>
              </w:rPr>
              <w:t xml:space="preserve">　</w:t>
            </w:r>
          </w:p>
        </w:tc>
        <w:tc>
          <w:tcPr>
            <w:tcW w:w="1080" w:type="dxa"/>
            <w:tcBorders>
              <w:top w:val="nil"/>
              <w:left w:val="nil"/>
              <w:bottom w:val="single" w:sz="4" w:space="0" w:color="auto"/>
              <w:right w:val="single" w:sz="4" w:space="0" w:color="auto"/>
            </w:tcBorders>
            <w:shd w:val="clear" w:color="000000" w:fill="FFFFFF"/>
            <w:noWrap/>
            <w:vAlign w:val="bottom"/>
            <w:hideMark/>
          </w:tcPr>
          <w:p w:rsidR="00485FB1" w:rsidRPr="00897941" w:rsidRDefault="00485FB1" w:rsidP="00013BDC">
            <w:pPr>
              <w:widowControl/>
              <w:rPr>
                <w:rFonts w:ascii="宋体" w:hAnsi="宋体" w:cs="Tahoma"/>
                <w:b/>
                <w:bCs/>
                <w:color w:val="000000"/>
                <w:kern w:val="0"/>
                <w:szCs w:val="21"/>
              </w:rPr>
            </w:pPr>
            <w:r w:rsidRPr="00897941">
              <w:rPr>
                <w:rFonts w:ascii="宋体" w:hAnsi="宋体" w:cs="Tahoma" w:hint="eastAsia"/>
                <w:b/>
                <w:bCs/>
                <w:color w:val="000000"/>
                <w:kern w:val="0"/>
                <w:szCs w:val="21"/>
              </w:rPr>
              <w:t xml:space="preserve">　</w:t>
            </w:r>
          </w:p>
        </w:tc>
      </w:tr>
      <w:tr w:rsidR="00485FB1" w:rsidRPr="00485FB1" w:rsidTr="00013BDC">
        <w:trPr>
          <w:trHeight w:val="1275"/>
        </w:trPr>
        <w:tc>
          <w:tcPr>
            <w:tcW w:w="424" w:type="dxa"/>
            <w:tcBorders>
              <w:top w:val="nil"/>
              <w:left w:val="single" w:sz="4" w:space="0" w:color="auto"/>
              <w:bottom w:val="single" w:sz="4" w:space="0" w:color="auto"/>
              <w:right w:val="single" w:sz="4" w:space="0" w:color="auto"/>
            </w:tcBorders>
            <w:shd w:val="clear" w:color="auto" w:fill="auto"/>
            <w:noWrap/>
            <w:vAlign w:val="center"/>
            <w:hideMark/>
          </w:tcPr>
          <w:p w:rsidR="00485FB1" w:rsidRPr="00897941" w:rsidRDefault="00485FB1" w:rsidP="00013BDC">
            <w:pPr>
              <w:widowControl/>
              <w:jc w:val="center"/>
              <w:rPr>
                <w:rFonts w:ascii="宋体" w:hAnsi="宋体" w:cs="Tahoma"/>
                <w:color w:val="000000"/>
                <w:kern w:val="0"/>
                <w:szCs w:val="21"/>
              </w:rPr>
            </w:pPr>
            <w:r w:rsidRPr="00897941">
              <w:rPr>
                <w:rFonts w:ascii="宋体" w:hAnsi="宋体" w:cs="Tahoma"/>
                <w:color w:val="000000"/>
                <w:kern w:val="0"/>
                <w:szCs w:val="21"/>
              </w:rPr>
              <w:t>1</w:t>
            </w:r>
          </w:p>
        </w:tc>
        <w:tc>
          <w:tcPr>
            <w:tcW w:w="1736" w:type="dxa"/>
            <w:tcBorders>
              <w:top w:val="nil"/>
              <w:left w:val="nil"/>
              <w:bottom w:val="single" w:sz="4" w:space="0" w:color="auto"/>
              <w:right w:val="single" w:sz="4" w:space="0" w:color="auto"/>
            </w:tcBorders>
            <w:shd w:val="clear" w:color="auto" w:fill="auto"/>
            <w:vAlign w:val="center"/>
            <w:hideMark/>
          </w:tcPr>
          <w:p w:rsidR="00485FB1" w:rsidRPr="00897941" w:rsidRDefault="00485FB1" w:rsidP="00013BDC">
            <w:pPr>
              <w:widowControl/>
              <w:jc w:val="left"/>
              <w:rPr>
                <w:rFonts w:ascii="宋体" w:hAnsi="宋体" w:cs="Tahoma"/>
                <w:color w:val="000000"/>
                <w:kern w:val="0"/>
                <w:szCs w:val="21"/>
              </w:rPr>
            </w:pPr>
            <w:r w:rsidRPr="00897941">
              <w:rPr>
                <w:rFonts w:ascii="宋体" w:hAnsi="宋体" w:cs="Tahoma" w:hint="eastAsia"/>
                <w:color w:val="000000"/>
                <w:kern w:val="0"/>
                <w:szCs w:val="21"/>
              </w:rPr>
              <w:t>智能网关</w:t>
            </w:r>
          </w:p>
        </w:tc>
        <w:tc>
          <w:tcPr>
            <w:tcW w:w="3680" w:type="dxa"/>
            <w:tcBorders>
              <w:top w:val="nil"/>
              <w:left w:val="nil"/>
              <w:bottom w:val="single" w:sz="4" w:space="0" w:color="auto"/>
              <w:right w:val="single" w:sz="4" w:space="0" w:color="auto"/>
            </w:tcBorders>
            <w:shd w:val="clear" w:color="auto" w:fill="auto"/>
            <w:vAlign w:val="bottom"/>
            <w:hideMark/>
          </w:tcPr>
          <w:p w:rsidR="00485FB1" w:rsidRPr="00897941" w:rsidRDefault="00485FB1" w:rsidP="00013BDC">
            <w:pPr>
              <w:widowControl/>
              <w:jc w:val="left"/>
              <w:rPr>
                <w:rFonts w:ascii="宋体" w:hAnsi="宋体" w:cs="Tahoma"/>
                <w:color w:val="000000"/>
                <w:kern w:val="0"/>
                <w:szCs w:val="21"/>
              </w:rPr>
            </w:pPr>
            <w:r w:rsidRPr="00897941">
              <w:rPr>
                <w:rFonts w:ascii="宋体" w:hAnsi="宋体" w:cs="Tahoma"/>
                <w:color w:val="000000"/>
                <w:kern w:val="0"/>
                <w:szCs w:val="21"/>
              </w:rPr>
              <w:t>4网口（不同网段）以上，10串口（485或232）以上，采集点数5000点以上，不限采集驱动，不限转发驱动，不限转发点数，配套软件编辑平</w:t>
            </w:r>
            <w:r w:rsidRPr="00897941">
              <w:rPr>
                <w:rFonts w:ascii="宋体" w:hAnsi="宋体" w:cs="Tahoma"/>
                <w:color w:val="000000"/>
                <w:kern w:val="0"/>
                <w:szCs w:val="21"/>
              </w:rPr>
              <w:lastRenderedPageBreak/>
              <w:t>台，网关管理平台，与枢纽楼大屏网关平台兼容</w:t>
            </w:r>
          </w:p>
        </w:tc>
        <w:tc>
          <w:tcPr>
            <w:tcW w:w="1080" w:type="dxa"/>
            <w:tcBorders>
              <w:top w:val="nil"/>
              <w:left w:val="nil"/>
              <w:bottom w:val="single" w:sz="4" w:space="0" w:color="auto"/>
              <w:right w:val="single" w:sz="4" w:space="0" w:color="auto"/>
            </w:tcBorders>
            <w:shd w:val="clear" w:color="auto" w:fill="auto"/>
            <w:noWrap/>
            <w:vAlign w:val="bottom"/>
            <w:hideMark/>
          </w:tcPr>
          <w:p w:rsidR="00485FB1" w:rsidRPr="00897941" w:rsidRDefault="00485FB1" w:rsidP="00013BDC">
            <w:pPr>
              <w:widowControl/>
              <w:jc w:val="center"/>
              <w:rPr>
                <w:rFonts w:ascii="宋体" w:hAnsi="宋体" w:cs="Tahoma"/>
                <w:color w:val="000000"/>
                <w:kern w:val="0"/>
                <w:szCs w:val="21"/>
              </w:rPr>
            </w:pPr>
            <w:r w:rsidRPr="00897941">
              <w:rPr>
                <w:rFonts w:ascii="宋体" w:hAnsi="宋体" w:cs="Tahoma" w:hint="eastAsia"/>
                <w:color w:val="000000"/>
                <w:kern w:val="0"/>
                <w:szCs w:val="21"/>
              </w:rPr>
              <w:lastRenderedPageBreak/>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485FB1" w:rsidRPr="00897941" w:rsidRDefault="00485FB1" w:rsidP="00013BDC">
            <w:pPr>
              <w:widowControl/>
              <w:jc w:val="center"/>
              <w:rPr>
                <w:rFonts w:ascii="宋体" w:hAnsi="宋体" w:cs="Tahoma"/>
                <w:color w:val="000000"/>
                <w:kern w:val="0"/>
                <w:szCs w:val="21"/>
              </w:rPr>
            </w:pPr>
            <w:r w:rsidRPr="00897941">
              <w:rPr>
                <w:rFonts w:ascii="宋体" w:hAnsi="宋体" w:cs="Tahoma"/>
                <w:color w:val="000000"/>
                <w:kern w:val="0"/>
                <w:szCs w:val="21"/>
              </w:rPr>
              <w:t>2</w:t>
            </w:r>
          </w:p>
        </w:tc>
        <w:tc>
          <w:tcPr>
            <w:tcW w:w="1080" w:type="dxa"/>
            <w:tcBorders>
              <w:top w:val="nil"/>
              <w:left w:val="nil"/>
              <w:bottom w:val="single" w:sz="4" w:space="0" w:color="auto"/>
              <w:right w:val="single" w:sz="4" w:space="0" w:color="auto"/>
            </w:tcBorders>
            <w:shd w:val="clear" w:color="auto" w:fill="auto"/>
            <w:noWrap/>
            <w:vAlign w:val="center"/>
            <w:hideMark/>
          </w:tcPr>
          <w:p w:rsidR="00485FB1" w:rsidRPr="00897941" w:rsidRDefault="00485FB1" w:rsidP="00013BDC">
            <w:pPr>
              <w:widowControl/>
              <w:jc w:val="center"/>
              <w:rPr>
                <w:rFonts w:ascii="宋体" w:hAnsi="宋体" w:cs="Tahoma"/>
                <w:color w:val="000000"/>
                <w:kern w:val="0"/>
                <w:szCs w:val="21"/>
              </w:rPr>
            </w:pPr>
            <w:proofErr w:type="gramStart"/>
            <w:r w:rsidRPr="00897941">
              <w:rPr>
                <w:rFonts w:ascii="宋体" w:hAnsi="宋体" w:cs="Tahoma" w:hint="eastAsia"/>
                <w:color w:val="000000"/>
                <w:kern w:val="0"/>
                <w:szCs w:val="21"/>
              </w:rPr>
              <w:t>个</w:t>
            </w:r>
            <w:proofErr w:type="gramEnd"/>
          </w:p>
        </w:tc>
      </w:tr>
      <w:tr w:rsidR="00485FB1" w:rsidRPr="00485FB1" w:rsidTr="00013BDC">
        <w:trPr>
          <w:trHeight w:val="285"/>
        </w:trPr>
        <w:tc>
          <w:tcPr>
            <w:tcW w:w="2160"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85FB1" w:rsidRPr="00897941" w:rsidRDefault="00485FB1" w:rsidP="00013BDC">
            <w:pPr>
              <w:widowControl/>
              <w:jc w:val="left"/>
              <w:rPr>
                <w:rFonts w:ascii="宋体" w:hAnsi="宋体" w:cs="Tahoma"/>
                <w:b/>
                <w:bCs/>
                <w:color w:val="000000"/>
                <w:kern w:val="0"/>
                <w:szCs w:val="21"/>
              </w:rPr>
            </w:pPr>
            <w:r w:rsidRPr="00897941">
              <w:rPr>
                <w:rFonts w:ascii="宋体" w:hAnsi="宋体" w:cs="Tahoma" w:hint="eastAsia"/>
                <w:b/>
                <w:bCs/>
                <w:color w:val="000000"/>
                <w:kern w:val="0"/>
                <w:szCs w:val="21"/>
              </w:rPr>
              <w:t>四、施工</w:t>
            </w:r>
          </w:p>
        </w:tc>
        <w:tc>
          <w:tcPr>
            <w:tcW w:w="3680" w:type="dxa"/>
            <w:tcBorders>
              <w:top w:val="nil"/>
              <w:left w:val="nil"/>
              <w:bottom w:val="single" w:sz="4" w:space="0" w:color="auto"/>
              <w:right w:val="single" w:sz="4" w:space="0" w:color="auto"/>
            </w:tcBorders>
            <w:shd w:val="clear" w:color="000000" w:fill="FFFFFF"/>
            <w:noWrap/>
            <w:vAlign w:val="bottom"/>
            <w:hideMark/>
          </w:tcPr>
          <w:p w:rsidR="00485FB1" w:rsidRPr="00897941" w:rsidRDefault="00485FB1" w:rsidP="00013BDC">
            <w:pPr>
              <w:widowControl/>
              <w:rPr>
                <w:rFonts w:ascii="宋体" w:hAnsi="宋体" w:cs="Tahoma"/>
                <w:b/>
                <w:bCs/>
                <w:color w:val="000000"/>
                <w:kern w:val="0"/>
                <w:szCs w:val="21"/>
              </w:rPr>
            </w:pPr>
            <w:r w:rsidRPr="00897941">
              <w:rPr>
                <w:rFonts w:ascii="宋体" w:hAnsi="宋体" w:cs="Tahoma" w:hint="eastAsia"/>
                <w:b/>
                <w:bCs/>
                <w:color w:val="000000"/>
                <w:kern w:val="0"/>
                <w:szCs w:val="21"/>
              </w:rPr>
              <w:t xml:space="preserve">　</w:t>
            </w:r>
          </w:p>
        </w:tc>
        <w:tc>
          <w:tcPr>
            <w:tcW w:w="1080" w:type="dxa"/>
            <w:tcBorders>
              <w:top w:val="nil"/>
              <w:left w:val="nil"/>
              <w:bottom w:val="single" w:sz="4" w:space="0" w:color="auto"/>
              <w:right w:val="single" w:sz="4" w:space="0" w:color="auto"/>
            </w:tcBorders>
            <w:shd w:val="clear" w:color="000000" w:fill="FFFFFF"/>
            <w:noWrap/>
            <w:vAlign w:val="bottom"/>
            <w:hideMark/>
          </w:tcPr>
          <w:p w:rsidR="00485FB1" w:rsidRPr="00897941" w:rsidRDefault="00485FB1" w:rsidP="00013BDC">
            <w:pPr>
              <w:widowControl/>
              <w:rPr>
                <w:rFonts w:ascii="宋体" w:hAnsi="宋体" w:cs="Tahoma"/>
                <w:b/>
                <w:bCs/>
                <w:color w:val="000000"/>
                <w:kern w:val="0"/>
                <w:szCs w:val="21"/>
              </w:rPr>
            </w:pPr>
            <w:r w:rsidRPr="00897941">
              <w:rPr>
                <w:rFonts w:ascii="宋体" w:hAnsi="宋体" w:cs="Tahoma" w:hint="eastAsia"/>
                <w:b/>
                <w:bCs/>
                <w:color w:val="000000"/>
                <w:kern w:val="0"/>
                <w:szCs w:val="21"/>
              </w:rPr>
              <w:t xml:space="preserve">　</w:t>
            </w:r>
          </w:p>
        </w:tc>
        <w:tc>
          <w:tcPr>
            <w:tcW w:w="1080" w:type="dxa"/>
            <w:tcBorders>
              <w:top w:val="nil"/>
              <w:left w:val="nil"/>
              <w:bottom w:val="single" w:sz="4" w:space="0" w:color="auto"/>
              <w:right w:val="single" w:sz="4" w:space="0" w:color="auto"/>
            </w:tcBorders>
            <w:shd w:val="clear" w:color="000000" w:fill="FFFFFF"/>
            <w:noWrap/>
            <w:vAlign w:val="bottom"/>
            <w:hideMark/>
          </w:tcPr>
          <w:p w:rsidR="00485FB1" w:rsidRPr="00897941" w:rsidRDefault="00485FB1" w:rsidP="00013BDC">
            <w:pPr>
              <w:widowControl/>
              <w:rPr>
                <w:rFonts w:ascii="宋体" w:hAnsi="宋体" w:cs="Tahoma"/>
                <w:b/>
                <w:bCs/>
                <w:color w:val="000000"/>
                <w:kern w:val="0"/>
                <w:szCs w:val="21"/>
              </w:rPr>
            </w:pPr>
            <w:r w:rsidRPr="00897941">
              <w:rPr>
                <w:rFonts w:ascii="宋体" w:hAnsi="宋体" w:cs="Tahoma" w:hint="eastAsia"/>
                <w:b/>
                <w:bCs/>
                <w:color w:val="000000"/>
                <w:kern w:val="0"/>
                <w:szCs w:val="21"/>
              </w:rPr>
              <w:t xml:space="preserve">　</w:t>
            </w:r>
          </w:p>
        </w:tc>
        <w:tc>
          <w:tcPr>
            <w:tcW w:w="1080" w:type="dxa"/>
            <w:tcBorders>
              <w:top w:val="nil"/>
              <w:left w:val="nil"/>
              <w:bottom w:val="single" w:sz="4" w:space="0" w:color="auto"/>
              <w:right w:val="single" w:sz="4" w:space="0" w:color="auto"/>
            </w:tcBorders>
            <w:shd w:val="clear" w:color="000000" w:fill="FFFFFF"/>
            <w:noWrap/>
            <w:vAlign w:val="bottom"/>
            <w:hideMark/>
          </w:tcPr>
          <w:p w:rsidR="00485FB1" w:rsidRPr="00897941" w:rsidRDefault="00485FB1" w:rsidP="00013BDC">
            <w:pPr>
              <w:widowControl/>
              <w:rPr>
                <w:rFonts w:ascii="宋体" w:hAnsi="宋体" w:cs="Tahoma"/>
                <w:b/>
                <w:bCs/>
                <w:color w:val="000000"/>
                <w:kern w:val="0"/>
                <w:szCs w:val="21"/>
              </w:rPr>
            </w:pPr>
            <w:r w:rsidRPr="00897941">
              <w:rPr>
                <w:rFonts w:ascii="宋体" w:hAnsi="宋体" w:cs="Tahoma" w:hint="eastAsia"/>
                <w:b/>
                <w:bCs/>
                <w:color w:val="000000"/>
                <w:kern w:val="0"/>
                <w:szCs w:val="21"/>
              </w:rPr>
              <w:t xml:space="preserve">　</w:t>
            </w:r>
          </w:p>
        </w:tc>
      </w:tr>
      <w:tr w:rsidR="00485FB1" w:rsidRPr="00485FB1" w:rsidTr="00013BDC">
        <w:trPr>
          <w:trHeight w:val="510"/>
        </w:trPr>
        <w:tc>
          <w:tcPr>
            <w:tcW w:w="424" w:type="dxa"/>
            <w:tcBorders>
              <w:top w:val="nil"/>
              <w:left w:val="single" w:sz="4" w:space="0" w:color="auto"/>
              <w:bottom w:val="single" w:sz="4" w:space="0" w:color="auto"/>
              <w:right w:val="single" w:sz="4" w:space="0" w:color="auto"/>
            </w:tcBorders>
            <w:shd w:val="clear" w:color="000000" w:fill="FFFFFF"/>
            <w:noWrap/>
            <w:vAlign w:val="center"/>
            <w:hideMark/>
          </w:tcPr>
          <w:p w:rsidR="00485FB1" w:rsidRPr="00897941" w:rsidRDefault="00485FB1" w:rsidP="00013BDC">
            <w:pPr>
              <w:widowControl/>
              <w:jc w:val="center"/>
              <w:rPr>
                <w:rFonts w:ascii="宋体" w:hAnsi="宋体" w:cs="Tahoma"/>
                <w:color w:val="000000"/>
                <w:kern w:val="0"/>
                <w:szCs w:val="21"/>
              </w:rPr>
            </w:pPr>
            <w:r w:rsidRPr="00897941">
              <w:rPr>
                <w:rFonts w:ascii="宋体" w:hAnsi="宋体" w:cs="Tahoma"/>
                <w:color w:val="000000"/>
                <w:kern w:val="0"/>
                <w:szCs w:val="21"/>
              </w:rPr>
              <w:t>1</w:t>
            </w:r>
          </w:p>
        </w:tc>
        <w:tc>
          <w:tcPr>
            <w:tcW w:w="1736" w:type="dxa"/>
            <w:tcBorders>
              <w:top w:val="nil"/>
              <w:left w:val="nil"/>
              <w:bottom w:val="single" w:sz="4" w:space="0" w:color="auto"/>
              <w:right w:val="single" w:sz="4" w:space="0" w:color="auto"/>
            </w:tcBorders>
            <w:shd w:val="clear" w:color="000000" w:fill="FFFFFF"/>
            <w:hideMark/>
          </w:tcPr>
          <w:p w:rsidR="00485FB1" w:rsidRPr="00897941" w:rsidRDefault="00485FB1" w:rsidP="00013BDC">
            <w:pPr>
              <w:widowControl/>
              <w:jc w:val="left"/>
              <w:rPr>
                <w:rFonts w:ascii="宋体" w:hAnsi="宋体" w:cs="Tahoma"/>
                <w:color w:val="000000"/>
                <w:kern w:val="0"/>
                <w:szCs w:val="21"/>
              </w:rPr>
            </w:pPr>
            <w:r w:rsidRPr="00897941">
              <w:rPr>
                <w:rFonts w:ascii="宋体" w:hAnsi="宋体" w:cs="Tahoma" w:hint="eastAsia"/>
                <w:color w:val="000000"/>
                <w:kern w:val="0"/>
                <w:szCs w:val="21"/>
              </w:rPr>
              <w:t>工控机</w:t>
            </w:r>
          </w:p>
        </w:tc>
        <w:tc>
          <w:tcPr>
            <w:tcW w:w="3680" w:type="dxa"/>
            <w:tcBorders>
              <w:top w:val="nil"/>
              <w:left w:val="nil"/>
              <w:bottom w:val="single" w:sz="4" w:space="0" w:color="auto"/>
              <w:right w:val="single" w:sz="4" w:space="0" w:color="auto"/>
            </w:tcBorders>
            <w:shd w:val="clear" w:color="000000" w:fill="FFFFFF"/>
            <w:hideMark/>
          </w:tcPr>
          <w:p w:rsidR="00485FB1" w:rsidRPr="00897941" w:rsidRDefault="00485FB1" w:rsidP="00013BDC">
            <w:pPr>
              <w:widowControl/>
              <w:jc w:val="left"/>
              <w:rPr>
                <w:rFonts w:ascii="宋体" w:hAnsi="宋体" w:cs="Tahoma"/>
                <w:color w:val="000000"/>
                <w:kern w:val="0"/>
                <w:szCs w:val="21"/>
              </w:rPr>
            </w:pPr>
            <w:r w:rsidRPr="00897941">
              <w:rPr>
                <w:rFonts w:ascii="宋体" w:hAnsi="宋体" w:cs="Tahoma" w:hint="eastAsia"/>
                <w:color w:val="000000"/>
                <w:kern w:val="0"/>
                <w:szCs w:val="21"/>
              </w:rPr>
              <w:t>主机</w:t>
            </w:r>
            <w:r w:rsidRPr="00897941">
              <w:rPr>
                <w:rFonts w:ascii="宋体" w:hAnsi="宋体" w:cs="Tahoma"/>
                <w:color w:val="000000"/>
                <w:kern w:val="0"/>
                <w:szCs w:val="21"/>
              </w:rPr>
              <w:t>+23.8英寸显示器，13代i5-1340016G256GSSD+1TB</w:t>
            </w:r>
          </w:p>
        </w:tc>
        <w:tc>
          <w:tcPr>
            <w:tcW w:w="1080" w:type="dxa"/>
            <w:tcBorders>
              <w:top w:val="nil"/>
              <w:left w:val="nil"/>
              <w:bottom w:val="single" w:sz="4" w:space="0" w:color="auto"/>
              <w:right w:val="single" w:sz="4" w:space="0" w:color="auto"/>
            </w:tcBorders>
            <w:shd w:val="clear" w:color="000000" w:fill="FFFFFF"/>
            <w:noWrap/>
            <w:vAlign w:val="bottom"/>
            <w:hideMark/>
          </w:tcPr>
          <w:p w:rsidR="00485FB1" w:rsidRPr="00897941" w:rsidRDefault="00485FB1" w:rsidP="00013BDC">
            <w:pPr>
              <w:widowControl/>
              <w:jc w:val="center"/>
              <w:rPr>
                <w:rFonts w:ascii="宋体" w:hAnsi="宋体" w:cs="Tahoma"/>
                <w:color w:val="000000"/>
                <w:kern w:val="0"/>
                <w:szCs w:val="21"/>
              </w:rPr>
            </w:pPr>
            <w:r w:rsidRPr="00897941">
              <w:rPr>
                <w:rFonts w:ascii="宋体" w:hAnsi="宋体" w:cs="Tahoma" w:hint="eastAsia"/>
                <w:color w:val="000000"/>
                <w:kern w:val="0"/>
                <w:szCs w:val="21"/>
              </w:rPr>
              <w:t xml:space="preserve">　</w:t>
            </w:r>
          </w:p>
        </w:tc>
        <w:tc>
          <w:tcPr>
            <w:tcW w:w="1080" w:type="dxa"/>
            <w:tcBorders>
              <w:top w:val="nil"/>
              <w:left w:val="nil"/>
              <w:bottom w:val="single" w:sz="4" w:space="0" w:color="auto"/>
              <w:right w:val="single" w:sz="4" w:space="0" w:color="auto"/>
            </w:tcBorders>
            <w:shd w:val="clear" w:color="000000" w:fill="FFFFFF"/>
            <w:noWrap/>
            <w:vAlign w:val="center"/>
            <w:hideMark/>
          </w:tcPr>
          <w:p w:rsidR="00485FB1" w:rsidRPr="00897941" w:rsidRDefault="00485FB1" w:rsidP="00013BDC">
            <w:pPr>
              <w:widowControl/>
              <w:jc w:val="center"/>
              <w:rPr>
                <w:rFonts w:ascii="宋体" w:hAnsi="宋体" w:cs="Tahoma"/>
                <w:color w:val="000000"/>
                <w:kern w:val="0"/>
                <w:szCs w:val="21"/>
              </w:rPr>
            </w:pPr>
            <w:r w:rsidRPr="00897941">
              <w:rPr>
                <w:rFonts w:ascii="宋体" w:hAnsi="宋体" w:cs="Tahoma"/>
                <w:color w:val="000000"/>
                <w:kern w:val="0"/>
                <w:szCs w:val="21"/>
              </w:rPr>
              <w:t>1</w:t>
            </w:r>
          </w:p>
        </w:tc>
        <w:tc>
          <w:tcPr>
            <w:tcW w:w="1080" w:type="dxa"/>
            <w:tcBorders>
              <w:top w:val="nil"/>
              <w:left w:val="nil"/>
              <w:bottom w:val="single" w:sz="4" w:space="0" w:color="auto"/>
              <w:right w:val="single" w:sz="4" w:space="0" w:color="auto"/>
            </w:tcBorders>
            <w:shd w:val="clear" w:color="000000" w:fill="FFFFFF"/>
            <w:noWrap/>
            <w:vAlign w:val="center"/>
            <w:hideMark/>
          </w:tcPr>
          <w:p w:rsidR="00485FB1" w:rsidRPr="00897941" w:rsidRDefault="00485FB1" w:rsidP="00013BDC">
            <w:pPr>
              <w:widowControl/>
              <w:jc w:val="center"/>
              <w:rPr>
                <w:rFonts w:ascii="宋体" w:hAnsi="宋体" w:cs="Tahoma"/>
                <w:color w:val="000000"/>
                <w:kern w:val="0"/>
                <w:szCs w:val="21"/>
              </w:rPr>
            </w:pPr>
            <w:r w:rsidRPr="00897941">
              <w:rPr>
                <w:rFonts w:ascii="宋体" w:hAnsi="宋体" w:cs="Tahoma" w:hint="eastAsia"/>
                <w:color w:val="000000"/>
                <w:kern w:val="0"/>
                <w:szCs w:val="21"/>
              </w:rPr>
              <w:t>台</w:t>
            </w:r>
          </w:p>
        </w:tc>
      </w:tr>
      <w:tr w:rsidR="00485FB1" w:rsidRPr="00485FB1" w:rsidTr="00013BDC">
        <w:trPr>
          <w:trHeight w:val="285"/>
        </w:trPr>
        <w:tc>
          <w:tcPr>
            <w:tcW w:w="424" w:type="dxa"/>
            <w:tcBorders>
              <w:top w:val="nil"/>
              <w:left w:val="single" w:sz="4" w:space="0" w:color="auto"/>
              <w:bottom w:val="single" w:sz="4" w:space="0" w:color="auto"/>
              <w:right w:val="single" w:sz="4" w:space="0" w:color="auto"/>
            </w:tcBorders>
            <w:shd w:val="clear" w:color="000000" w:fill="FFFFFF"/>
            <w:noWrap/>
            <w:vAlign w:val="center"/>
            <w:hideMark/>
          </w:tcPr>
          <w:p w:rsidR="00485FB1" w:rsidRPr="00897941" w:rsidRDefault="00485FB1" w:rsidP="00013BDC">
            <w:pPr>
              <w:widowControl/>
              <w:jc w:val="center"/>
              <w:rPr>
                <w:rFonts w:ascii="宋体" w:hAnsi="宋体" w:cs="Tahoma"/>
                <w:color w:val="000000"/>
                <w:kern w:val="0"/>
                <w:szCs w:val="21"/>
              </w:rPr>
            </w:pPr>
            <w:r w:rsidRPr="00897941">
              <w:rPr>
                <w:rFonts w:ascii="宋体" w:hAnsi="宋体" w:cs="Tahoma"/>
                <w:color w:val="000000"/>
                <w:kern w:val="0"/>
                <w:szCs w:val="21"/>
              </w:rPr>
              <w:t>2</w:t>
            </w:r>
          </w:p>
        </w:tc>
        <w:tc>
          <w:tcPr>
            <w:tcW w:w="1736" w:type="dxa"/>
            <w:tcBorders>
              <w:top w:val="nil"/>
              <w:left w:val="nil"/>
              <w:bottom w:val="single" w:sz="4" w:space="0" w:color="auto"/>
              <w:right w:val="single" w:sz="4" w:space="0" w:color="auto"/>
            </w:tcBorders>
            <w:shd w:val="clear" w:color="000000" w:fill="FFFFFF"/>
            <w:vAlign w:val="bottom"/>
            <w:hideMark/>
          </w:tcPr>
          <w:p w:rsidR="00485FB1" w:rsidRPr="00897941" w:rsidRDefault="00485FB1" w:rsidP="00013BDC">
            <w:pPr>
              <w:widowControl/>
              <w:jc w:val="left"/>
              <w:rPr>
                <w:rFonts w:ascii="宋体" w:hAnsi="宋体" w:cs="Tahoma"/>
                <w:color w:val="000000"/>
                <w:kern w:val="0"/>
                <w:szCs w:val="21"/>
              </w:rPr>
            </w:pPr>
            <w:r w:rsidRPr="00897941">
              <w:rPr>
                <w:rFonts w:ascii="宋体" w:hAnsi="宋体" w:cs="Tahoma" w:hint="eastAsia"/>
                <w:color w:val="000000"/>
                <w:kern w:val="0"/>
                <w:szCs w:val="21"/>
              </w:rPr>
              <w:t>控制线</w:t>
            </w:r>
          </w:p>
        </w:tc>
        <w:tc>
          <w:tcPr>
            <w:tcW w:w="3680" w:type="dxa"/>
            <w:tcBorders>
              <w:top w:val="nil"/>
              <w:left w:val="nil"/>
              <w:bottom w:val="single" w:sz="4" w:space="0" w:color="auto"/>
              <w:right w:val="single" w:sz="4" w:space="0" w:color="auto"/>
            </w:tcBorders>
            <w:shd w:val="clear" w:color="000000" w:fill="FFFFFF"/>
            <w:noWrap/>
            <w:hideMark/>
          </w:tcPr>
          <w:p w:rsidR="00485FB1" w:rsidRPr="00897941" w:rsidRDefault="00485FB1" w:rsidP="00013BDC">
            <w:pPr>
              <w:widowControl/>
              <w:jc w:val="left"/>
              <w:rPr>
                <w:rFonts w:ascii="宋体" w:hAnsi="宋体" w:cs="Tahoma"/>
                <w:color w:val="000000"/>
                <w:kern w:val="0"/>
                <w:szCs w:val="21"/>
              </w:rPr>
            </w:pPr>
            <w:r w:rsidRPr="00897941">
              <w:rPr>
                <w:rFonts w:ascii="宋体" w:hAnsi="宋体" w:cs="Tahoma"/>
                <w:color w:val="000000"/>
                <w:kern w:val="0"/>
                <w:szCs w:val="21"/>
              </w:rPr>
              <w:t>RVV8*1.0</w:t>
            </w:r>
          </w:p>
        </w:tc>
        <w:tc>
          <w:tcPr>
            <w:tcW w:w="1080" w:type="dxa"/>
            <w:tcBorders>
              <w:top w:val="nil"/>
              <w:left w:val="nil"/>
              <w:bottom w:val="single" w:sz="4" w:space="0" w:color="auto"/>
              <w:right w:val="single" w:sz="4" w:space="0" w:color="auto"/>
            </w:tcBorders>
            <w:shd w:val="clear" w:color="000000" w:fill="FFFFFF"/>
            <w:noWrap/>
            <w:vAlign w:val="center"/>
            <w:hideMark/>
          </w:tcPr>
          <w:p w:rsidR="00485FB1" w:rsidRPr="00897941" w:rsidRDefault="00485FB1" w:rsidP="00013BDC">
            <w:pPr>
              <w:widowControl/>
              <w:jc w:val="center"/>
              <w:rPr>
                <w:rFonts w:ascii="宋体" w:hAnsi="宋体" w:cs="Tahoma"/>
                <w:color w:val="000000"/>
                <w:kern w:val="0"/>
                <w:szCs w:val="21"/>
              </w:rPr>
            </w:pPr>
            <w:r w:rsidRPr="00897941">
              <w:rPr>
                <w:rFonts w:ascii="宋体" w:hAnsi="宋体" w:cs="Tahoma" w:hint="eastAsia"/>
                <w:color w:val="000000"/>
                <w:kern w:val="0"/>
                <w:szCs w:val="21"/>
              </w:rPr>
              <w:t>国优</w:t>
            </w:r>
          </w:p>
        </w:tc>
        <w:tc>
          <w:tcPr>
            <w:tcW w:w="1080" w:type="dxa"/>
            <w:tcBorders>
              <w:top w:val="nil"/>
              <w:left w:val="nil"/>
              <w:bottom w:val="single" w:sz="4" w:space="0" w:color="auto"/>
              <w:right w:val="single" w:sz="4" w:space="0" w:color="auto"/>
            </w:tcBorders>
            <w:shd w:val="clear" w:color="000000" w:fill="FFFFFF"/>
            <w:noWrap/>
            <w:vAlign w:val="center"/>
            <w:hideMark/>
          </w:tcPr>
          <w:p w:rsidR="00485FB1" w:rsidRPr="00897941" w:rsidRDefault="00485FB1" w:rsidP="00013BDC">
            <w:pPr>
              <w:widowControl/>
              <w:jc w:val="center"/>
              <w:rPr>
                <w:rFonts w:ascii="宋体" w:hAnsi="宋体" w:cs="Tahoma"/>
                <w:color w:val="000000"/>
                <w:kern w:val="0"/>
                <w:szCs w:val="21"/>
              </w:rPr>
            </w:pPr>
            <w:r w:rsidRPr="00897941">
              <w:rPr>
                <w:rFonts w:ascii="宋体" w:hAnsi="宋体" w:cs="Tahoma"/>
                <w:color w:val="000000"/>
                <w:kern w:val="0"/>
                <w:szCs w:val="21"/>
              </w:rPr>
              <w:t>3000</w:t>
            </w:r>
          </w:p>
        </w:tc>
        <w:tc>
          <w:tcPr>
            <w:tcW w:w="1080" w:type="dxa"/>
            <w:tcBorders>
              <w:top w:val="nil"/>
              <w:left w:val="nil"/>
              <w:bottom w:val="single" w:sz="4" w:space="0" w:color="auto"/>
              <w:right w:val="single" w:sz="4" w:space="0" w:color="auto"/>
            </w:tcBorders>
            <w:shd w:val="clear" w:color="000000" w:fill="FFFFFF"/>
            <w:noWrap/>
            <w:vAlign w:val="center"/>
            <w:hideMark/>
          </w:tcPr>
          <w:p w:rsidR="00485FB1" w:rsidRPr="00897941" w:rsidRDefault="00485FB1" w:rsidP="00013BDC">
            <w:pPr>
              <w:widowControl/>
              <w:jc w:val="center"/>
              <w:rPr>
                <w:rFonts w:ascii="宋体" w:hAnsi="宋体" w:cs="Tahoma"/>
                <w:color w:val="000000"/>
                <w:kern w:val="0"/>
                <w:szCs w:val="21"/>
              </w:rPr>
            </w:pPr>
            <w:r w:rsidRPr="00897941">
              <w:rPr>
                <w:rFonts w:ascii="宋体" w:hAnsi="宋体" w:cs="Tahoma" w:hint="eastAsia"/>
                <w:color w:val="000000"/>
                <w:kern w:val="0"/>
                <w:szCs w:val="21"/>
              </w:rPr>
              <w:t>米</w:t>
            </w:r>
          </w:p>
        </w:tc>
      </w:tr>
      <w:tr w:rsidR="00485FB1" w:rsidRPr="00485FB1" w:rsidTr="00013BDC">
        <w:trPr>
          <w:trHeight w:val="285"/>
        </w:trPr>
        <w:tc>
          <w:tcPr>
            <w:tcW w:w="424" w:type="dxa"/>
            <w:tcBorders>
              <w:top w:val="nil"/>
              <w:left w:val="single" w:sz="4" w:space="0" w:color="auto"/>
              <w:bottom w:val="single" w:sz="4" w:space="0" w:color="auto"/>
              <w:right w:val="single" w:sz="4" w:space="0" w:color="auto"/>
            </w:tcBorders>
            <w:shd w:val="clear" w:color="000000" w:fill="FFFFFF"/>
            <w:noWrap/>
            <w:vAlign w:val="center"/>
            <w:hideMark/>
          </w:tcPr>
          <w:p w:rsidR="00485FB1" w:rsidRPr="00897941" w:rsidRDefault="00485FB1" w:rsidP="00013BDC">
            <w:pPr>
              <w:widowControl/>
              <w:jc w:val="center"/>
              <w:rPr>
                <w:rFonts w:ascii="宋体" w:hAnsi="宋体" w:cs="Tahoma"/>
                <w:color w:val="000000"/>
                <w:kern w:val="0"/>
                <w:szCs w:val="21"/>
              </w:rPr>
            </w:pPr>
            <w:r w:rsidRPr="00897941">
              <w:rPr>
                <w:rFonts w:ascii="宋体" w:hAnsi="宋体" w:cs="Tahoma"/>
                <w:color w:val="000000"/>
                <w:kern w:val="0"/>
                <w:szCs w:val="21"/>
              </w:rPr>
              <w:t>3</w:t>
            </w:r>
          </w:p>
        </w:tc>
        <w:tc>
          <w:tcPr>
            <w:tcW w:w="1736" w:type="dxa"/>
            <w:tcBorders>
              <w:top w:val="nil"/>
              <w:left w:val="nil"/>
              <w:bottom w:val="single" w:sz="4" w:space="0" w:color="auto"/>
              <w:right w:val="single" w:sz="4" w:space="0" w:color="auto"/>
            </w:tcBorders>
            <w:shd w:val="clear" w:color="000000" w:fill="FFFFFF"/>
            <w:vAlign w:val="bottom"/>
            <w:hideMark/>
          </w:tcPr>
          <w:p w:rsidR="00485FB1" w:rsidRPr="00897941" w:rsidRDefault="00485FB1" w:rsidP="00013BDC">
            <w:pPr>
              <w:widowControl/>
              <w:jc w:val="left"/>
              <w:rPr>
                <w:rFonts w:ascii="宋体" w:hAnsi="宋体" w:cs="Tahoma"/>
                <w:color w:val="000000"/>
                <w:kern w:val="0"/>
                <w:szCs w:val="21"/>
              </w:rPr>
            </w:pPr>
            <w:r w:rsidRPr="00897941">
              <w:rPr>
                <w:rFonts w:ascii="宋体" w:hAnsi="宋体" w:cs="Tahoma" w:hint="eastAsia"/>
                <w:color w:val="000000"/>
                <w:kern w:val="0"/>
                <w:szCs w:val="21"/>
              </w:rPr>
              <w:t>控制线</w:t>
            </w:r>
          </w:p>
        </w:tc>
        <w:tc>
          <w:tcPr>
            <w:tcW w:w="3680" w:type="dxa"/>
            <w:tcBorders>
              <w:top w:val="nil"/>
              <w:left w:val="nil"/>
              <w:bottom w:val="single" w:sz="4" w:space="0" w:color="auto"/>
              <w:right w:val="single" w:sz="4" w:space="0" w:color="auto"/>
            </w:tcBorders>
            <w:shd w:val="clear" w:color="000000" w:fill="FFFFFF"/>
            <w:noWrap/>
            <w:hideMark/>
          </w:tcPr>
          <w:p w:rsidR="00485FB1" w:rsidRPr="00897941" w:rsidRDefault="00485FB1" w:rsidP="00013BDC">
            <w:pPr>
              <w:widowControl/>
              <w:jc w:val="left"/>
              <w:rPr>
                <w:rFonts w:ascii="宋体" w:hAnsi="宋体" w:cs="Tahoma"/>
                <w:color w:val="000000"/>
                <w:kern w:val="0"/>
                <w:szCs w:val="21"/>
              </w:rPr>
            </w:pPr>
            <w:r w:rsidRPr="00897941">
              <w:rPr>
                <w:rFonts w:ascii="宋体" w:hAnsi="宋体" w:cs="Tahoma"/>
                <w:color w:val="000000"/>
                <w:kern w:val="0"/>
                <w:szCs w:val="21"/>
              </w:rPr>
              <w:t>RVV6*1.0</w:t>
            </w:r>
          </w:p>
        </w:tc>
        <w:tc>
          <w:tcPr>
            <w:tcW w:w="1080" w:type="dxa"/>
            <w:tcBorders>
              <w:top w:val="nil"/>
              <w:left w:val="nil"/>
              <w:bottom w:val="single" w:sz="4" w:space="0" w:color="auto"/>
              <w:right w:val="single" w:sz="4" w:space="0" w:color="auto"/>
            </w:tcBorders>
            <w:shd w:val="clear" w:color="000000" w:fill="FFFFFF"/>
            <w:noWrap/>
            <w:vAlign w:val="center"/>
            <w:hideMark/>
          </w:tcPr>
          <w:p w:rsidR="00485FB1" w:rsidRPr="00897941" w:rsidRDefault="00485FB1" w:rsidP="00013BDC">
            <w:pPr>
              <w:widowControl/>
              <w:jc w:val="center"/>
              <w:rPr>
                <w:rFonts w:ascii="宋体" w:hAnsi="宋体" w:cs="Tahoma"/>
                <w:color w:val="000000"/>
                <w:kern w:val="0"/>
                <w:szCs w:val="21"/>
              </w:rPr>
            </w:pPr>
            <w:r w:rsidRPr="00897941">
              <w:rPr>
                <w:rFonts w:ascii="宋体" w:hAnsi="宋体" w:cs="Tahoma" w:hint="eastAsia"/>
                <w:color w:val="000000"/>
                <w:kern w:val="0"/>
                <w:szCs w:val="21"/>
              </w:rPr>
              <w:t>国优</w:t>
            </w:r>
          </w:p>
        </w:tc>
        <w:tc>
          <w:tcPr>
            <w:tcW w:w="1080" w:type="dxa"/>
            <w:tcBorders>
              <w:top w:val="nil"/>
              <w:left w:val="nil"/>
              <w:bottom w:val="single" w:sz="4" w:space="0" w:color="auto"/>
              <w:right w:val="single" w:sz="4" w:space="0" w:color="auto"/>
            </w:tcBorders>
            <w:shd w:val="clear" w:color="000000" w:fill="FFFFFF"/>
            <w:noWrap/>
            <w:vAlign w:val="center"/>
            <w:hideMark/>
          </w:tcPr>
          <w:p w:rsidR="00485FB1" w:rsidRPr="00897941" w:rsidRDefault="00485FB1" w:rsidP="00013BDC">
            <w:pPr>
              <w:widowControl/>
              <w:jc w:val="center"/>
              <w:rPr>
                <w:rFonts w:ascii="宋体" w:hAnsi="宋体" w:cs="Tahoma"/>
                <w:color w:val="000000"/>
                <w:kern w:val="0"/>
                <w:szCs w:val="21"/>
              </w:rPr>
            </w:pPr>
            <w:r w:rsidRPr="00897941">
              <w:rPr>
                <w:rFonts w:ascii="宋体" w:hAnsi="宋体" w:cs="Tahoma"/>
                <w:color w:val="000000"/>
                <w:kern w:val="0"/>
                <w:szCs w:val="21"/>
              </w:rPr>
              <w:t>4000</w:t>
            </w:r>
          </w:p>
        </w:tc>
        <w:tc>
          <w:tcPr>
            <w:tcW w:w="1080" w:type="dxa"/>
            <w:tcBorders>
              <w:top w:val="nil"/>
              <w:left w:val="nil"/>
              <w:bottom w:val="single" w:sz="4" w:space="0" w:color="auto"/>
              <w:right w:val="single" w:sz="4" w:space="0" w:color="auto"/>
            </w:tcBorders>
            <w:shd w:val="clear" w:color="000000" w:fill="FFFFFF"/>
            <w:noWrap/>
            <w:vAlign w:val="center"/>
            <w:hideMark/>
          </w:tcPr>
          <w:p w:rsidR="00485FB1" w:rsidRPr="00897941" w:rsidRDefault="00485FB1" w:rsidP="00013BDC">
            <w:pPr>
              <w:widowControl/>
              <w:jc w:val="center"/>
              <w:rPr>
                <w:rFonts w:ascii="宋体" w:hAnsi="宋体" w:cs="Tahoma"/>
                <w:color w:val="000000"/>
                <w:kern w:val="0"/>
                <w:szCs w:val="21"/>
              </w:rPr>
            </w:pPr>
            <w:r w:rsidRPr="00897941">
              <w:rPr>
                <w:rFonts w:ascii="宋体" w:hAnsi="宋体" w:cs="Tahoma" w:hint="eastAsia"/>
                <w:color w:val="000000"/>
                <w:kern w:val="0"/>
                <w:szCs w:val="21"/>
              </w:rPr>
              <w:t>米</w:t>
            </w:r>
          </w:p>
        </w:tc>
      </w:tr>
      <w:tr w:rsidR="00485FB1" w:rsidRPr="00485FB1" w:rsidTr="00013BDC">
        <w:trPr>
          <w:trHeight w:val="285"/>
        </w:trPr>
        <w:tc>
          <w:tcPr>
            <w:tcW w:w="424" w:type="dxa"/>
            <w:tcBorders>
              <w:top w:val="nil"/>
              <w:left w:val="single" w:sz="4" w:space="0" w:color="auto"/>
              <w:bottom w:val="single" w:sz="4" w:space="0" w:color="auto"/>
              <w:right w:val="single" w:sz="4" w:space="0" w:color="auto"/>
            </w:tcBorders>
            <w:shd w:val="clear" w:color="000000" w:fill="FFFFFF"/>
            <w:noWrap/>
            <w:vAlign w:val="center"/>
            <w:hideMark/>
          </w:tcPr>
          <w:p w:rsidR="00485FB1" w:rsidRPr="00897941" w:rsidRDefault="00485FB1" w:rsidP="00013BDC">
            <w:pPr>
              <w:widowControl/>
              <w:jc w:val="center"/>
              <w:rPr>
                <w:rFonts w:ascii="宋体" w:hAnsi="宋体" w:cs="Tahoma"/>
                <w:color w:val="000000"/>
                <w:kern w:val="0"/>
                <w:szCs w:val="21"/>
              </w:rPr>
            </w:pPr>
            <w:r w:rsidRPr="00897941">
              <w:rPr>
                <w:rFonts w:ascii="宋体" w:hAnsi="宋体" w:cs="Tahoma"/>
                <w:color w:val="000000"/>
                <w:kern w:val="0"/>
                <w:szCs w:val="21"/>
              </w:rPr>
              <w:t>4</w:t>
            </w:r>
          </w:p>
        </w:tc>
        <w:tc>
          <w:tcPr>
            <w:tcW w:w="1736" w:type="dxa"/>
            <w:tcBorders>
              <w:top w:val="nil"/>
              <w:left w:val="nil"/>
              <w:bottom w:val="single" w:sz="4" w:space="0" w:color="auto"/>
              <w:right w:val="single" w:sz="4" w:space="0" w:color="auto"/>
            </w:tcBorders>
            <w:shd w:val="clear" w:color="000000" w:fill="FFFFFF"/>
            <w:vAlign w:val="bottom"/>
            <w:hideMark/>
          </w:tcPr>
          <w:p w:rsidR="00485FB1" w:rsidRPr="00897941" w:rsidRDefault="00485FB1" w:rsidP="00013BDC">
            <w:pPr>
              <w:widowControl/>
              <w:jc w:val="left"/>
              <w:rPr>
                <w:rFonts w:ascii="宋体" w:hAnsi="宋体" w:cs="Tahoma"/>
                <w:color w:val="000000"/>
                <w:kern w:val="0"/>
                <w:szCs w:val="21"/>
              </w:rPr>
            </w:pPr>
            <w:r w:rsidRPr="00897941">
              <w:rPr>
                <w:rFonts w:ascii="宋体" w:hAnsi="宋体" w:cs="Tahoma" w:hint="eastAsia"/>
                <w:color w:val="000000"/>
                <w:kern w:val="0"/>
                <w:szCs w:val="21"/>
              </w:rPr>
              <w:t>控制线</w:t>
            </w:r>
          </w:p>
        </w:tc>
        <w:tc>
          <w:tcPr>
            <w:tcW w:w="3680" w:type="dxa"/>
            <w:tcBorders>
              <w:top w:val="nil"/>
              <w:left w:val="nil"/>
              <w:bottom w:val="single" w:sz="4" w:space="0" w:color="auto"/>
              <w:right w:val="single" w:sz="4" w:space="0" w:color="auto"/>
            </w:tcBorders>
            <w:shd w:val="clear" w:color="000000" w:fill="FFFFFF"/>
            <w:noWrap/>
            <w:hideMark/>
          </w:tcPr>
          <w:p w:rsidR="00485FB1" w:rsidRPr="00897941" w:rsidRDefault="00485FB1" w:rsidP="00013BDC">
            <w:pPr>
              <w:widowControl/>
              <w:jc w:val="left"/>
              <w:rPr>
                <w:rFonts w:ascii="宋体" w:hAnsi="宋体" w:cs="Tahoma"/>
                <w:color w:val="000000"/>
                <w:kern w:val="0"/>
                <w:szCs w:val="21"/>
              </w:rPr>
            </w:pPr>
            <w:r w:rsidRPr="00897941">
              <w:rPr>
                <w:rFonts w:ascii="宋体" w:hAnsi="宋体" w:cs="Tahoma"/>
                <w:color w:val="000000"/>
                <w:kern w:val="0"/>
                <w:szCs w:val="21"/>
              </w:rPr>
              <w:t>RVV4*1.0</w:t>
            </w:r>
          </w:p>
        </w:tc>
        <w:tc>
          <w:tcPr>
            <w:tcW w:w="1080" w:type="dxa"/>
            <w:tcBorders>
              <w:top w:val="nil"/>
              <w:left w:val="nil"/>
              <w:bottom w:val="single" w:sz="4" w:space="0" w:color="auto"/>
              <w:right w:val="single" w:sz="4" w:space="0" w:color="auto"/>
            </w:tcBorders>
            <w:shd w:val="clear" w:color="000000" w:fill="FFFFFF"/>
            <w:noWrap/>
            <w:vAlign w:val="center"/>
            <w:hideMark/>
          </w:tcPr>
          <w:p w:rsidR="00485FB1" w:rsidRPr="00897941" w:rsidRDefault="00485FB1" w:rsidP="00013BDC">
            <w:pPr>
              <w:widowControl/>
              <w:jc w:val="center"/>
              <w:rPr>
                <w:rFonts w:ascii="宋体" w:hAnsi="宋体" w:cs="Tahoma"/>
                <w:color w:val="000000"/>
                <w:kern w:val="0"/>
                <w:szCs w:val="21"/>
              </w:rPr>
            </w:pPr>
            <w:r w:rsidRPr="00897941">
              <w:rPr>
                <w:rFonts w:ascii="宋体" w:hAnsi="宋体" w:cs="Tahoma" w:hint="eastAsia"/>
                <w:color w:val="000000"/>
                <w:kern w:val="0"/>
                <w:szCs w:val="21"/>
              </w:rPr>
              <w:t>国优</w:t>
            </w:r>
          </w:p>
        </w:tc>
        <w:tc>
          <w:tcPr>
            <w:tcW w:w="1080" w:type="dxa"/>
            <w:tcBorders>
              <w:top w:val="nil"/>
              <w:left w:val="nil"/>
              <w:bottom w:val="single" w:sz="4" w:space="0" w:color="auto"/>
              <w:right w:val="single" w:sz="4" w:space="0" w:color="auto"/>
            </w:tcBorders>
            <w:shd w:val="clear" w:color="000000" w:fill="FFFFFF"/>
            <w:noWrap/>
            <w:vAlign w:val="center"/>
            <w:hideMark/>
          </w:tcPr>
          <w:p w:rsidR="00485FB1" w:rsidRPr="00897941" w:rsidRDefault="00485FB1" w:rsidP="00013BDC">
            <w:pPr>
              <w:widowControl/>
              <w:jc w:val="center"/>
              <w:rPr>
                <w:rFonts w:ascii="宋体" w:hAnsi="宋体" w:cs="Tahoma"/>
                <w:color w:val="000000"/>
                <w:kern w:val="0"/>
                <w:szCs w:val="21"/>
              </w:rPr>
            </w:pPr>
            <w:r w:rsidRPr="00897941">
              <w:rPr>
                <w:rFonts w:ascii="宋体" w:hAnsi="宋体" w:cs="Tahoma"/>
                <w:color w:val="000000"/>
                <w:kern w:val="0"/>
                <w:szCs w:val="21"/>
              </w:rPr>
              <w:t>2500</w:t>
            </w:r>
          </w:p>
        </w:tc>
        <w:tc>
          <w:tcPr>
            <w:tcW w:w="1080" w:type="dxa"/>
            <w:tcBorders>
              <w:top w:val="nil"/>
              <w:left w:val="nil"/>
              <w:bottom w:val="single" w:sz="4" w:space="0" w:color="auto"/>
              <w:right w:val="single" w:sz="4" w:space="0" w:color="auto"/>
            </w:tcBorders>
            <w:shd w:val="clear" w:color="000000" w:fill="FFFFFF"/>
            <w:noWrap/>
            <w:vAlign w:val="center"/>
            <w:hideMark/>
          </w:tcPr>
          <w:p w:rsidR="00485FB1" w:rsidRPr="00897941" w:rsidRDefault="00485FB1" w:rsidP="00013BDC">
            <w:pPr>
              <w:widowControl/>
              <w:jc w:val="center"/>
              <w:rPr>
                <w:rFonts w:ascii="宋体" w:hAnsi="宋体" w:cs="Tahoma"/>
                <w:color w:val="000000"/>
                <w:kern w:val="0"/>
                <w:szCs w:val="21"/>
              </w:rPr>
            </w:pPr>
            <w:r w:rsidRPr="00897941">
              <w:rPr>
                <w:rFonts w:ascii="宋体" w:hAnsi="宋体" w:cs="Tahoma" w:hint="eastAsia"/>
                <w:color w:val="000000"/>
                <w:kern w:val="0"/>
                <w:szCs w:val="21"/>
              </w:rPr>
              <w:t>米</w:t>
            </w:r>
          </w:p>
        </w:tc>
      </w:tr>
      <w:tr w:rsidR="00485FB1" w:rsidRPr="00485FB1" w:rsidTr="00013BDC">
        <w:trPr>
          <w:trHeight w:val="285"/>
        </w:trPr>
        <w:tc>
          <w:tcPr>
            <w:tcW w:w="424" w:type="dxa"/>
            <w:tcBorders>
              <w:top w:val="nil"/>
              <w:left w:val="single" w:sz="4" w:space="0" w:color="auto"/>
              <w:bottom w:val="single" w:sz="4" w:space="0" w:color="auto"/>
              <w:right w:val="single" w:sz="4" w:space="0" w:color="auto"/>
            </w:tcBorders>
            <w:shd w:val="clear" w:color="000000" w:fill="FFFFFF"/>
            <w:noWrap/>
            <w:vAlign w:val="center"/>
            <w:hideMark/>
          </w:tcPr>
          <w:p w:rsidR="00485FB1" w:rsidRPr="00897941" w:rsidRDefault="00485FB1" w:rsidP="00013BDC">
            <w:pPr>
              <w:widowControl/>
              <w:jc w:val="center"/>
              <w:rPr>
                <w:rFonts w:ascii="宋体" w:hAnsi="宋体" w:cs="Tahoma"/>
                <w:color w:val="000000"/>
                <w:kern w:val="0"/>
                <w:szCs w:val="21"/>
              </w:rPr>
            </w:pPr>
            <w:r w:rsidRPr="00897941">
              <w:rPr>
                <w:rFonts w:ascii="宋体" w:hAnsi="宋体" w:cs="Tahoma"/>
                <w:color w:val="000000"/>
                <w:kern w:val="0"/>
                <w:szCs w:val="21"/>
              </w:rPr>
              <w:t>5</w:t>
            </w:r>
          </w:p>
        </w:tc>
        <w:tc>
          <w:tcPr>
            <w:tcW w:w="1736" w:type="dxa"/>
            <w:tcBorders>
              <w:top w:val="nil"/>
              <w:left w:val="nil"/>
              <w:bottom w:val="single" w:sz="4" w:space="0" w:color="auto"/>
              <w:right w:val="single" w:sz="4" w:space="0" w:color="auto"/>
            </w:tcBorders>
            <w:shd w:val="clear" w:color="000000" w:fill="FFFFFF"/>
            <w:vAlign w:val="bottom"/>
            <w:hideMark/>
          </w:tcPr>
          <w:p w:rsidR="00485FB1" w:rsidRPr="00897941" w:rsidRDefault="00485FB1" w:rsidP="00013BDC">
            <w:pPr>
              <w:widowControl/>
              <w:jc w:val="left"/>
              <w:rPr>
                <w:rFonts w:ascii="宋体" w:hAnsi="宋体" w:cs="Tahoma"/>
                <w:color w:val="000000"/>
                <w:kern w:val="0"/>
                <w:szCs w:val="21"/>
              </w:rPr>
            </w:pPr>
            <w:r w:rsidRPr="00897941">
              <w:rPr>
                <w:rFonts w:ascii="宋体" w:hAnsi="宋体" w:cs="Tahoma" w:hint="eastAsia"/>
                <w:color w:val="000000"/>
                <w:kern w:val="0"/>
                <w:szCs w:val="21"/>
              </w:rPr>
              <w:t>控制线</w:t>
            </w:r>
          </w:p>
        </w:tc>
        <w:tc>
          <w:tcPr>
            <w:tcW w:w="3680" w:type="dxa"/>
            <w:tcBorders>
              <w:top w:val="nil"/>
              <w:left w:val="nil"/>
              <w:bottom w:val="single" w:sz="4" w:space="0" w:color="auto"/>
              <w:right w:val="single" w:sz="4" w:space="0" w:color="auto"/>
            </w:tcBorders>
            <w:shd w:val="clear" w:color="000000" w:fill="FFFFFF"/>
            <w:noWrap/>
            <w:hideMark/>
          </w:tcPr>
          <w:p w:rsidR="00485FB1" w:rsidRPr="00897941" w:rsidRDefault="00485FB1" w:rsidP="00013BDC">
            <w:pPr>
              <w:widowControl/>
              <w:jc w:val="left"/>
              <w:rPr>
                <w:rFonts w:ascii="宋体" w:hAnsi="宋体" w:cs="Tahoma"/>
                <w:color w:val="000000"/>
                <w:kern w:val="0"/>
                <w:szCs w:val="21"/>
              </w:rPr>
            </w:pPr>
            <w:r w:rsidRPr="00897941">
              <w:rPr>
                <w:rFonts w:ascii="宋体" w:hAnsi="宋体" w:cs="Tahoma"/>
                <w:color w:val="000000"/>
                <w:kern w:val="0"/>
                <w:szCs w:val="21"/>
              </w:rPr>
              <w:t>RVV2*1.0</w:t>
            </w:r>
          </w:p>
        </w:tc>
        <w:tc>
          <w:tcPr>
            <w:tcW w:w="1080" w:type="dxa"/>
            <w:tcBorders>
              <w:top w:val="nil"/>
              <w:left w:val="nil"/>
              <w:bottom w:val="single" w:sz="4" w:space="0" w:color="auto"/>
              <w:right w:val="single" w:sz="4" w:space="0" w:color="auto"/>
            </w:tcBorders>
            <w:shd w:val="clear" w:color="000000" w:fill="FFFFFF"/>
            <w:noWrap/>
            <w:vAlign w:val="center"/>
            <w:hideMark/>
          </w:tcPr>
          <w:p w:rsidR="00485FB1" w:rsidRPr="00897941" w:rsidRDefault="00485FB1" w:rsidP="00013BDC">
            <w:pPr>
              <w:widowControl/>
              <w:jc w:val="center"/>
              <w:rPr>
                <w:rFonts w:ascii="宋体" w:hAnsi="宋体" w:cs="Tahoma"/>
                <w:color w:val="000000"/>
                <w:kern w:val="0"/>
                <w:szCs w:val="21"/>
              </w:rPr>
            </w:pPr>
            <w:r w:rsidRPr="00897941">
              <w:rPr>
                <w:rFonts w:ascii="宋体" w:hAnsi="宋体" w:cs="Tahoma" w:hint="eastAsia"/>
                <w:color w:val="000000"/>
                <w:kern w:val="0"/>
                <w:szCs w:val="21"/>
              </w:rPr>
              <w:t>国优</w:t>
            </w:r>
          </w:p>
        </w:tc>
        <w:tc>
          <w:tcPr>
            <w:tcW w:w="1080" w:type="dxa"/>
            <w:tcBorders>
              <w:top w:val="nil"/>
              <w:left w:val="nil"/>
              <w:bottom w:val="single" w:sz="4" w:space="0" w:color="auto"/>
              <w:right w:val="single" w:sz="4" w:space="0" w:color="auto"/>
            </w:tcBorders>
            <w:shd w:val="clear" w:color="000000" w:fill="FFFFFF"/>
            <w:noWrap/>
            <w:vAlign w:val="center"/>
            <w:hideMark/>
          </w:tcPr>
          <w:p w:rsidR="00485FB1" w:rsidRPr="00897941" w:rsidRDefault="00485FB1" w:rsidP="00013BDC">
            <w:pPr>
              <w:widowControl/>
              <w:jc w:val="center"/>
              <w:rPr>
                <w:rFonts w:ascii="宋体" w:hAnsi="宋体" w:cs="Tahoma"/>
                <w:color w:val="000000"/>
                <w:kern w:val="0"/>
                <w:szCs w:val="21"/>
              </w:rPr>
            </w:pPr>
            <w:r w:rsidRPr="00897941">
              <w:rPr>
                <w:rFonts w:ascii="宋体" w:hAnsi="宋体" w:cs="Tahoma"/>
                <w:color w:val="000000"/>
                <w:kern w:val="0"/>
                <w:szCs w:val="21"/>
              </w:rPr>
              <w:t>1000</w:t>
            </w:r>
          </w:p>
        </w:tc>
        <w:tc>
          <w:tcPr>
            <w:tcW w:w="1080" w:type="dxa"/>
            <w:tcBorders>
              <w:top w:val="nil"/>
              <w:left w:val="nil"/>
              <w:bottom w:val="single" w:sz="4" w:space="0" w:color="auto"/>
              <w:right w:val="single" w:sz="4" w:space="0" w:color="auto"/>
            </w:tcBorders>
            <w:shd w:val="clear" w:color="000000" w:fill="FFFFFF"/>
            <w:noWrap/>
            <w:vAlign w:val="center"/>
            <w:hideMark/>
          </w:tcPr>
          <w:p w:rsidR="00485FB1" w:rsidRPr="00897941" w:rsidRDefault="00485FB1" w:rsidP="00013BDC">
            <w:pPr>
              <w:widowControl/>
              <w:jc w:val="center"/>
              <w:rPr>
                <w:rFonts w:ascii="宋体" w:hAnsi="宋体" w:cs="Tahoma"/>
                <w:color w:val="000000"/>
                <w:kern w:val="0"/>
                <w:szCs w:val="21"/>
              </w:rPr>
            </w:pPr>
            <w:r w:rsidRPr="00897941">
              <w:rPr>
                <w:rFonts w:ascii="宋体" w:hAnsi="宋体" w:cs="Tahoma" w:hint="eastAsia"/>
                <w:color w:val="000000"/>
                <w:kern w:val="0"/>
                <w:szCs w:val="21"/>
              </w:rPr>
              <w:t>米</w:t>
            </w:r>
          </w:p>
        </w:tc>
      </w:tr>
      <w:tr w:rsidR="00485FB1" w:rsidRPr="00485FB1" w:rsidTr="00013BDC">
        <w:trPr>
          <w:trHeight w:val="285"/>
        </w:trPr>
        <w:tc>
          <w:tcPr>
            <w:tcW w:w="424" w:type="dxa"/>
            <w:tcBorders>
              <w:top w:val="nil"/>
              <w:left w:val="single" w:sz="4" w:space="0" w:color="auto"/>
              <w:bottom w:val="single" w:sz="4" w:space="0" w:color="auto"/>
              <w:right w:val="single" w:sz="4" w:space="0" w:color="auto"/>
            </w:tcBorders>
            <w:shd w:val="clear" w:color="000000" w:fill="FFFFFF"/>
            <w:noWrap/>
            <w:vAlign w:val="center"/>
            <w:hideMark/>
          </w:tcPr>
          <w:p w:rsidR="00485FB1" w:rsidRPr="00897941" w:rsidRDefault="00485FB1" w:rsidP="00013BDC">
            <w:pPr>
              <w:widowControl/>
              <w:jc w:val="center"/>
              <w:rPr>
                <w:rFonts w:ascii="宋体" w:hAnsi="宋体" w:cs="Tahoma"/>
                <w:color w:val="000000"/>
                <w:kern w:val="0"/>
                <w:szCs w:val="21"/>
              </w:rPr>
            </w:pPr>
            <w:r w:rsidRPr="00897941">
              <w:rPr>
                <w:rFonts w:ascii="宋体" w:hAnsi="宋体" w:cs="Tahoma"/>
                <w:color w:val="000000"/>
                <w:kern w:val="0"/>
                <w:szCs w:val="21"/>
              </w:rPr>
              <w:t>6</w:t>
            </w:r>
          </w:p>
        </w:tc>
        <w:tc>
          <w:tcPr>
            <w:tcW w:w="1736" w:type="dxa"/>
            <w:tcBorders>
              <w:top w:val="nil"/>
              <w:left w:val="nil"/>
              <w:bottom w:val="single" w:sz="4" w:space="0" w:color="auto"/>
              <w:right w:val="single" w:sz="4" w:space="0" w:color="auto"/>
            </w:tcBorders>
            <w:shd w:val="clear" w:color="000000" w:fill="FFFFFF"/>
            <w:vAlign w:val="bottom"/>
            <w:hideMark/>
          </w:tcPr>
          <w:p w:rsidR="00485FB1" w:rsidRPr="00897941" w:rsidRDefault="00485FB1" w:rsidP="00013BDC">
            <w:pPr>
              <w:widowControl/>
              <w:jc w:val="left"/>
              <w:rPr>
                <w:rFonts w:ascii="宋体" w:hAnsi="宋体" w:cs="Tahoma"/>
                <w:color w:val="000000"/>
                <w:kern w:val="0"/>
                <w:szCs w:val="21"/>
              </w:rPr>
            </w:pPr>
            <w:r w:rsidRPr="00897941">
              <w:rPr>
                <w:rFonts w:ascii="宋体" w:hAnsi="宋体" w:cs="Tahoma" w:hint="eastAsia"/>
                <w:color w:val="000000"/>
                <w:kern w:val="0"/>
                <w:szCs w:val="21"/>
              </w:rPr>
              <w:t>通讯线</w:t>
            </w:r>
          </w:p>
        </w:tc>
        <w:tc>
          <w:tcPr>
            <w:tcW w:w="3680" w:type="dxa"/>
            <w:tcBorders>
              <w:top w:val="nil"/>
              <w:left w:val="nil"/>
              <w:bottom w:val="single" w:sz="4" w:space="0" w:color="auto"/>
              <w:right w:val="single" w:sz="4" w:space="0" w:color="auto"/>
            </w:tcBorders>
            <w:shd w:val="clear" w:color="000000" w:fill="FFFFFF"/>
            <w:noWrap/>
            <w:hideMark/>
          </w:tcPr>
          <w:p w:rsidR="00485FB1" w:rsidRPr="00897941" w:rsidRDefault="00485FB1" w:rsidP="00013BDC">
            <w:pPr>
              <w:widowControl/>
              <w:jc w:val="left"/>
              <w:rPr>
                <w:rFonts w:ascii="宋体" w:hAnsi="宋体" w:cs="Tahoma"/>
                <w:color w:val="000000"/>
                <w:kern w:val="0"/>
                <w:szCs w:val="21"/>
              </w:rPr>
            </w:pPr>
            <w:r w:rsidRPr="00897941">
              <w:rPr>
                <w:rFonts w:ascii="宋体" w:hAnsi="宋体" w:cs="Tahoma"/>
                <w:color w:val="000000"/>
                <w:kern w:val="0"/>
                <w:szCs w:val="21"/>
              </w:rPr>
              <w:t>8芯光纤</w:t>
            </w:r>
          </w:p>
        </w:tc>
        <w:tc>
          <w:tcPr>
            <w:tcW w:w="1080" w:type="dxa"/>
            <w:tcBorders>
              <w:top w:val="nil"/>
              <w:left w:val="nil"/>
              <w:bottom w:val="single" w:sz="4" w:space="0" w:color="auto"/>
              <w:right w:val="single" w:sz="4" w:space="0" w:color="auto"/>
            </w:tcBorders>
            <w:shd w:val="clear" w:color="000000" w:fill="FFFFFF"/>
            <w:noWrap/>
            <w:vAlign w:val="center"/>
            <w:hideMark/>
          </w:tcPr>
          <w:p w:rsidR="00485FB1" w:rsidRPr="00897941" w:rsidRDefault="00485FB1" w:rsidP="00013BDC">
            <w:pPr>
              <w:widowControl/>
              <w:jc w:val="center"/>
              <w:rPr>
                <w:rFonts w:ascii="宋体" w:hAnsi="宋体" w:cs="Tahoma"/>
                <w:color w:val="000000"/>
                <w:kern w:val="0"/>
                <w:szCs w:val="21"/>
              </w:rPr>
            </w:pPr>
            <w:r w:rsidRPr="00897941">
              <w:rPr>
                <w:rFonts w:ascii="宋体" w:hAnsi="宋体" w:cs="Tahoma" w:hint="eastAsia"/>
                <w:color w:val="000000"/>
                <w:kern w:val="0"/>
                <w:szCs w:val="21"/>
              </w:rPr>
              <w:t>国优</w:t>
            </w:r>
          </w:p>
        </w:tc>
        <w:tc>
          <w:tcPr>
            <w:tcW w:w="1080" w:type="dxa"/>
            <w:tcBorders>
              <w:top w:val="nil"/>
              <w:left w:val="nil"/>
              <w:bottom w:val="single" w:sz="4" w:space="0" w:color="auto"/>
              <w:right w:val="single" w:sz="4" w:space="0" w:color="auto"/>
            </w:tcBorders>
            <w:shd w:val="clear" w:color="000000" w:fill="FFFFFF"/>
            <w:noWrap/>
            <w:vAlign w:val="center"/>
            <w:hideMark/>
          </w:tcPr>
          <w:p w:rsidR="00485FB1" w:rsidRPr="00897941" w:rsidRDefault="00485FB1" w:rsidP="00013BDC">
            <w:pPr>
              <w:widowControl/>
              <w:jc w:val="center"/>
              <w:rPr>
                <w:rFonts w:ascii="宋体" w:hAnsi="宋体" w:cs="Tahoma"/>
                <w:color w:val="000000"/>
                <w:kern w:val="0"/>
                <w:szCs w:val="21"/>
              </w:rPr>
            </w:pPr>
            <w:r w:rsidRPr="00897941">
              <w:rPr>
                <w:rFonts w:ascii="宋体" w:hAnsi="宋体" w:cs="Tahoma"/>
                <w:color w:val="000000"/>
                <w:kern w:val="0"/>
                <w:szCs w:val="21"/>
              </w:rPr>
              <w:t>8000</w:t>
            </w:r>
          </w:p>
        </w:tc>
        <w:tc>
          <w:tcPr>
            <w:tcW w:w="1080" w:type="dxa"/>
            <w:tcBorders>
              <w:top w:val="nil"/>
              <w:left w:val="nil"/>
              <w:bottom w:val="single" w:sz="4" w:space="0" w:color="auto"/>
              <w:right w:val="single" w:sz="4" w:space="0" w:color="auto"/>
            </w:tcBorders>
            <w:shd w:val="clear" w:color="000000" w:fill="FFFFFF"/>
            <w:noWrap/>
            <w:vAlign w:val="center"/>
            <w:hideMark/>
          </w:tcPr>
          <w:p w:rsidR="00485FB1" w:rsidRPr="00897941" w:rsidRDefault="00485FB1" w:rsidP="00013BDC">
            <w:pPr>
              <w:widowControl/>
              <w:jc w:val="center"/>
              <w:rPr>
                <w:rFonts w:ascii="宋体" w:hAnsi="宋体" w:cs="Tahoma"/>
                <w:color w:val="000000"/>
                <w:kern w:val="0"/>
                <w:szCs w:val="21"/>
              </w:rPr>
            </w:pPr>
            <w:r w:rsidRPr="00897941">
              <w:rPr>
                <w:rFonts w:ascii="宋体" w:hAnsi="宋体" w:cs="Tahoma" w:hint="eastAsia"/>
                <w:color w:val="000000"/>
                <w:kern w:val="0"/>
                <w:szCs w:val="21"/>
              </w:rPr>
              <w:t>米</w:t>
            </w:r>
          </w:p>
        </w:tc>
      </w:tr>
      <w:tr w:rsidR="00485FB1" w:rsidRPr="00485FB1" w:rsidTr="00013BDC">
        <w:trPr>
          <w:trHeight w:val="285"/>
        </w:trPr>
        <w:tc>
          <w:tcPr>
            <w:tcW w:w="424" w:type="dxa"/>
            <w:tcBorders>
              <w:top w:val="nil"/>
              <w:left w:val="single" w:sz="4" w:space="0" w:color="auto"/>
              <w:bottom w:val="single" w:sz="4" w:space="0" w:color="auto"/>
              <w:right w:val="single" w:sz="4" w:space="0" w:color="auto"/>
            </w:tcBorders>
            <w:shd w:val="clear" w:color="000000" w:fill="FFFFFF"/>
            <w:noWrap/>
            <w:vAlign w:val="center"/>
            <w:hideMark/>
          </w:tcPr>
          <w:p w:rsidR="00485FB1" w:rsidRPr="00897941" w:rsidRDefault="00485FB1" w:rsidP="00013BDC">
            <w:pPr>
              <w:widowControl/>
              <w:jc w:val="center"/>
              <w:rPr>
                <w:rFonts w:ascii="宋体" w:hAnsi="宋体" w:cs="Tahoma"/>
                <w:color w:val="000000"/>
                <w:kern w:val="0"/>
                <w:szCs w:val="21"/>
              </w:rPr>
            </w:pPr>
            <w:r w:rsidRPr="00897941">
              <w:rPr>
                <w:rFonts w:ascii="宋体" w:hAnsi="宋体" w:cs="Tahoma"/>
                <w:color w:val="000000"/>
                <w:kern w:val="0"/>
                <w:szCs w:val="21"/>
              </w:rPr>
              <w:t>7</w:t>
            </w:r>
          </w:p>
        </w:tc>
        <w:tc>
          <w:tcPr>
            <w:tcW w:w="1736" w:type="dxa"/>
            <w:tcBorders>
              <w:top w:val="nil"/>
              <w:left w:val="nil"/>
              <w:bottom w:val="single" w:sz="4" w:space="0" w:color="auto"/>
              <w:right w:val="single" w:sz="4" w:space="0" w:color="auto"/>
            </w:tcBorders>
            <w:shd w:val="clear" w:color="000000" w:fill="FFFFFF"/>
            <w:vAlign w:val="bottom"/>
            <w:hideMark/>
          </w:tcPr>
          <w:p w:rsidR="00485FB1" w:rsidRPr="00897941" w:rsidRDefault="00485FB1" w:rsidP="00013BDC">
            <w:pPr>
              <w:widowControl/>
              <w:jc w:val="left"/>
              <w:rPr>
                <w:rFonts w:ascii="宋体" w:hAnsi="宋体" w:cs="Tahoma"/>
                <w:color w:val="000000"/>
                <w:kern w:val="0"/>
                <w:szCs w:val="21"/>
              </w:rPr>
            </w:pPr>
            <w:r w:rsidRPr="00897941">
              <w:rPr>
                <w:rFonts w:ascii="宋体" w:hAnsi="宋体" w:cs="Tahoma" w:hint="eastAsia"/>
                <w:color w:val="000000"/>
                <w:kern w:val="0"/>
                <w:szCs w:val="21"/>
              </w:rPr>
              <w:t>通讯网线</w:t>
            </w:r>
          </w:p>
        </w:tc>
        <w:tc>
          <w:tcPr>
            <w:tcW w:w="3680" w:type="dxa"/>
            <w:tcBorders>
              <w:top w:val="nil"/>
              <w:left w:val="nil"/>
              <w:bottom w:val="single" w:sz="4" w:space="0" w:color="auto"/>
              <w:right w:val="single" w:sz="4" w:space="0" w:color="auto"/>
            </w:tcBorders>
            <w:shd w:val="clear" w:color="000000" w:fill="FFFFFF"/>
            <w:noWrap/>
            <w:hideMark/>
          </w:tcPr>
          <w:p w:rsidR="00485FB1" w:rsidRPr="00897941" w:rsidRDefault="00485FB1" w:rsidP="00013BDC">
            <w:pPr>
              <w:widowControl/>
              <w:jc w:val="left"/>
              <w:rPr>
                <w:rFonts w:ascii="宋体" w:hAnsi="宋体" w:cs="Tahoma"/>
                <w:color w:val="000000"/>
                <w:kern w:val="0"/>
                <w:szCs w:val="21"/>
              </w:rPr>
            </w:pPr>
            <w:r w:rsidRPr="00897941">
              <w:rPr>
                <w:rFonts w:ascii="宋体" w:hAnsi="宋体" w:cs="Tahoma" w:hint="eastAsia"/>
                <w:color w:val="000000"/>
                <w:kern w:val="0"/>
                <w:szCs w:val="21"/>
              </w:rPr>
              <w:t>六类网线</w:t>
            </w:r>
          </w:p>
        </w:tc>
        <w:tc>
          <w:tcPr>
            <w:tcW w:w="1080" w:type="dxa"/>
            <w:tcBorders>
              <w:top w:val="nil"/>
              <w:left w:val="nil"/>
              <w:bottom w:val="single" w:sz="4" w:space="0" w:color="auto"/>
              <w:right w:val="single" w:sz="4" w:space="0" w:color="auto"/>
            </w:tcBorders>
            <w:shd w:val="clear" w:color="000000" w:fill="FFFFFF"/>
            <w:noWrap/>
            <w:vAlign w:val="center"/>
            <w:hideMark/>
          </w:tcPr>
          <w:p w:rsidR="00485FB1" w:rsidRPr="00897941" w:rsidRDefault="00485FB1" w:rsidP="00013BDC">
            <w:pPr>
              <w:widowControl/>
              <w:jc w:val="center"/>
              <w:rPr>
                <w:rFonts w:ascii="宋体" w:hAnsi="宋体" w:cs="Tahoma"/>
                <w:color w:val="000000"/>
                <w:kern w:val="0"/>
                <w:szCs w:val="21"/>
              </w:rPr>
            </w:pPr>
            <w:r w:rsidRPr="00897941">
              <w:rPr>
                <w:rFonts w:ascii="宋体" w:hAnsi="宋体" w:cs="Tahoma" w:hint="eastAsia"/>
                <w:color w:val="000000"/>
                <w:kern w:val="0"/>
                <w:szCs w:val="21"/>
              </w:rPr>
              <w:t>国优</w:t>
            </w:r>
          </w:p>
        </w:tc>
        <w:tc>
          <w:tcPr>
            <w:tcW w:w="1080" w:type="dxa"/>
            <w:tcBorders>
              <w:top w:val="nil"/>
              <w:left w:val="nil"/>
              <w:bottom w:val="single" w:sz="4" w:space="0" w:color="auto"/>
              <w:right w:val="single" w:sz="4" w:space="0" w:color="auto"/>
            </w:tcBorders>
            <w:shd w:val="clear" w:color="000000" w:fill="FFFFFF"/>
            <w:noWrap/>
            <w:vAlign w:val="center"/>
            <w:hideMark/>
          </w:tcPr>
          <w:p w:rsidR="00485FB1" w:rsidRPr="00897941" w:rsidRDefault="00485FB1" w:rsidP="00013BDC">
            <w:pPr>
              <w:widowControl/>
              <w:jc w:val="center"/>
              <w:rPr>
                <w:rFonts w:ascii="宋体" w:hAnsi="宋体" w:cs="Tahoma"/>
                <w:color w:val="000000"/>
                <w:kern w:val="0"/>
                <w:szCs w:val="21"/>
              </w:rPr>
            </w:pPr>
            <w:r w:rsidRPr="00897941">
              <w:rPr>
                <w:rFonts w:ascii="宋体" w:hAnsi="宋体" w:cs="Tahoma"/>
                <w:color w:val="000000"/>
                <w:kern w:val="0"/>
                <w:szCs w:val="21"/>
              </w:rPr>
              <w:t>500</w:t>
            </w:r>
          </w:p>
        </w:tc>
        <w:tc>
          <w:tcPr>
            <w:tcW w:w="1080" w:type="dxa"/>
            <w:tcBorders>
              <w:top w:val="nil"/>
              <w:left w:val="nil"/>
              <w:bottom w:val="single" w:sz="4" w:space="0" w:color="auto"/>
              <w:right w:val="single" w:sz="4" w:space="0" w:color="auto"/>
            </w:tcBorders>
            <w:shd w:val="clear" w:color="000000" w:fill="FFFFFF"/>
            <w:noWrap/>
            <w:vAlign w:val="center"/>
            <w:hideMark/>
          </w:tcPr>
          <w:p w:rsidR="00485FB1" w:rsidRPr="00897941" w:rsidRDefault="00485FB1" w:rsidP="00013BDC">
            <w:pPr>
              <w:widowControl/>
              <w:jc w:val="center"/>
              <w:rPr>
                <w:rFonts w:ascii="宋体" w:hAnsi="宋体" w:cs="Tahoma"/>
                <w:color w:val="000000"/>
                <w:kern w:val="0"/>
                <w:szCs w:val="21"/>
              </w:rPr>
            </w:pPr>
            <w:r w:rsidRPr="00897941">
              <w:rPr>
                <w:rFonts w:ascii="宋体" w:hAnsi="宋体" w:cs="Tahoma" w:hint="eastAsia"/>
                <w:color w:val="000000"/>
                <w:kern w:val="0"/>
                <w:szCs w:val="21"/>
              </w:rPr>
              <w:t>米</w:t>
            </w:r>
          </w:p>
        </w:tc>
      </w:tr>
      <w:tr w:rsidR="00485FB1" w:rsidRPr="00485FB1" w:rsidTr="00013BDC">
        <w:trPr>
          <w:trHeight w:val="510"/>
        </w:trPr>
        <w:tc>
          <w:tcPr>
            <w:tcW w:w="424" w:type="dxa"/>
            <w:tcBorders>
              <w:top w:val="nil"/>
              <w:left w:val="single" w:sz="4" w:space="0" w:color="auto"/>
              <w:bottom w:val="single" w:sz="4" w:space="0" w:color="auto"/>
              <w:right w:val="single" w:sz="4" w:space="0" w:color="auto"/>
            </w:tcBorders>
            <w:shd w:val="clear" w:color="000000" w:fill="FFFFFF"/>
            <w:noWrap/>
            <w:vAlign w:val="center"/>
            <w:hideMark/>
          </w:tcPr>
          <w:p w:rsidR="00485FB1" w:rsidRPr="00897941" w:rsidRDefault="00485FB1" w:rsidP="00013BDC">
            <w:pPr>
              <w:widowControl/>
              <w:jc w:val="center"/>
              <w:rPr>
                <w:rFonts w:ascii="宋体" w:hAnsi="宋体" w:cs="Tahoma"/>
                <w:color w:val="000000"/>
                <w:kern w:val="0"/>
                <w:szCs w:val="21"/>
              </w:rPr>
            </w:pPr>
            <w:r w:rsidRPr="00897941">
              <w:rPr>
                <w:rFonts w:ascii="宋体" w:hAnsi="宋体" w:cs="Tahoma"/>
                <w:color w:val="000000"/>
                <w:kern w:val="0"/>
                <w:szCs w:val="21"/>
              </w:rPr>
              <w:t>8</w:t>
            </w:r>
          </w:p>
        </w:tc>
        <w:tc>
          <w:tcPr>
            <w:tcW w:w="1736" w:type="dxa"/>
            <w:tcBorders>
              <w:top w:val="nil"/>
              <w:left w:val="nil"/>
              <w:bottom w:val="single" w:sz="4" w:space="0" w:color="auto"/>
              <w:right w:val="single" w:sz="4" w:space="0" w:color="auto"/>
            </w:tcBorders>
            <w:shd w:val="clear" w:color="000000" w:fill="FFFFFF"/>
            <w:hideMark/>
          </w:tcPr>
          <w:p w:rsidR="00485FB1" w:rsidRPr="00897941" w:rsidRDefault="00485FB1" w:rsidP="00013BDC">
            <w:pPr>
              <w:widowControl/>
              <w:jc w:val="left"/>
              <w:rPr>
                <w:rFonts w:ascii="宋体" w:hAnsi="宋体" w:cs="Tahoma"/>
                <w:color w:val="000000"/>
                <w:kern w:val="0"/>
                <w:szCs w:val="21"/>
              </w:rPr>
            </w:pPr>
            <w:r w:rsidRPr="00897941">
              <w:rPr>
                <w:rFonts w:ascii="宋体" w:hAnsi="宋体" w:cs="Tahoma" w:hint="eastAsia"/>
                <w:color w:val="000000"/>
                <w:kern w:val="0"/>
                <w:szCs w:val="21"/>
              </w:rPr>
              <w:t>线管支架及其他辅材</w:t>
            </w:r>
          </w:p>
        </w:tc>
        <w:tc>
          <w:tcPr>
            <w:tcW w:w="3680" w:type="dxa"/>
            <w:tcBorders>
              <w:top w:val="nil"/>
              <w:left w:val="nil"/>
              <w:bottom w:val="single" w:sz="4" w:space="0" w:color="auto"/>
              <w:right w:val="single" w:sz="4" w:space="0" w:color="auto"/>
            </w:tcBorders>
            <w:shd w:val="clear" w:color="000000" w:fill="FFFFFF"/>
            <w:noWrap/>
            <w:hideMark/>
          </w:tcPr>
          <w:p w:rsidR="00485FB1" w:rsidRPr="00897941" w:rsidRDefault="00485FB1" w:rsidP="00013BDC">
            <w:pPr>
              <w:widowControl/>
              <w:jc w:val="left"/>
              <w:rPr>
                <w:rFonts w:ascii="宋体" w:hAnsi="宋体" w:cs="Tahoma"/>
                <w:color w:val="000000"/>
                <w:kern w:val="0"/>
                <w:szCs w:val="21"/>
              </w:rPr>
            </w:pPr>
            <w:r w:rsidRPr="00897941">
              <w:rPr>
                <w:rFonts w:ascii="宋体" w:hAnsi="宋体" w:cs="Tahoma"/>
                <w:color w:val="000000"/>
                <w:kern w:val="0"/>
                <w:szCs w:val="21"/>
              </w:rPr>
              <w:t>DN20、DN25、辅材等</w:t>
            </w:r>
          </w:p>
        </w:tc>
        <w:tc>
          <w:tcPr>
            <w:tcW w:w="1080" w:type="dxa"/>
            <w:tcBorders>
              <w:top w:val="nil"/>
              <w:left w:val="nil"/>
              <w:bottom w:val="single" w:sz="4" w:space="0" w:color="auto"/>
              <w:right w:val="single" w:sz="4" w:space="0" w:color="auto"/>
            </w:tcBorders>
            <w:shd w:val="clear" w:color="000000" w:fill="FFFFFF"/>
            <w:noWrap/>
            <w:vAlign w:val="center"/>
            <w:hideMark/>
          </w:tcPr>
          <w:p w:rsidR="00485FB1" w:rsidRPr="00897941" w:rsidRDefault="00485FB1" w:rsidP="00013BDC">
            <w:pPr>
              <w:widowControl/>
              <w:jc w:val="center"/>
              <w:rPr>
                <w:rFonts w:ascii="宋体" w:hAnsi="宋体" w:cs="Tahoma"/>
                <w:color w:val="000000"/>
                <w:kern w:val="0"/>
                <w:szCs w:val="21"/>
              </w:rPr>
            </w:pPr>
            <w:r w:rsidRPr="00897941">
              <w:rPr>
                <w:rFonts w:ascii="宋体" w:hAnsi="宋体" w:cs="Tahoma" w:hint="eastAsia"/>
                <w:color w:val="000000"/>
                <w:kern w:val="0"/>
                <w:szCs w:val="21"/>
              </w:rPr>
              <w:t>国优</w:t>
            </w:r>
          </w:p>
        </w:tc>
        <w:tc>
          <w:tcPr>
            <w:tcW w:w="1080" w:type="dxa"/>
            <w:tcBorders>
              <w:top w:val="nil"/>
              <w:left w:val="nil"/>
              <w:bottom w:val="single" w:sz="4" w:space="0" w:color="auto"/>
              <w:right w:val="single" w:sz="4" w:space="0" w:color="auto"/>
            </w:tcBorders>
            <w:shd w:val="clear" w:color="000000" w:fill="FFFFFF"/>
            <w:noWrap/>
            <w:vAlign w:val="center"/>
            <w:hideMark/>
          </w:tcPr>
          <w:p w:rsidR="00485FB1" w:rsidRPr="00897941" w:rsidRDefault="00485FB1" w:rsidP="00013BDC">
            <w:pPr>
              <w:widowControl/>
              <w:jc w:val="center"/>
              <w:rPr>
                <w:rFonts w:ascii="宋体" w:hAnsi="宋体" w:cs="Tahoma"/>
                <w:color w:val="000000"/>
                <w:kern w:val="0"/>
                <w:szCs w:val="21"/>
              </w:rPr>
            </w:pPr>
            <w:r w:rsidRPr="00897941">
              <w:rPr>
                <w:rFonts w:ascii="宋体" w:hAnsi="宋体" w:cs="Tahoma"/>
                <w:color w:val="000000"/>
                <w:kern w:val="0"/>
                <w:szCs w:val="21"/>
              </w:rPr>
              <w:t>1</w:t>
            </w:r>
          </w:p>
        </w:tc>
        <w:tc>
          <w:tcPr>
            <w:tcW w:w="1080" w:type="dxa"/>
            <w:tcBorders>
              <w:top w:val="nil"/>
              <w:left w:val="nil"/>
              <w:bottom w:val="single" w:sz="4" w:space="0" w:color="auto"/>
              <w:right w:val="single" w:sz="4" w:space="0" w:color="auto"/>
            </w:tcBorders>
            <w:shd w:val="clear" w:color="000000" w:fill="FFFFFF"/>
            <w:noWrap/>
            <w:vAlign w:val="center"/>
            <w:hideMark/>
          </w:tcPr>
          <w:p w:rsidR="00485FB1" w:rsidRPr="00897941" w:rsidRDefault="00485FB1" w:rsidP="00013BDC">
            <w:pPr>
              <w:widowControl/>
              <w:jc w:val="center"/>
              <w:rPr>
                <w:rFonts w:ascii="宋体" w:hAnsi="宋体" w:cs="Tahoma"/>
                <w:color w:val="000000"/>
                <w:kern w:val="0"/>
                <w:szCs w:val="21"/>
              </w:rPr>
            </w:pPr>
            <w:r w:rsidRPr="00897941">
              <w:rPr>
                <w:rFonts w:ascii="宋体" w:hAnsi="宋体" w:cs="Tahoma" w:hint="eastAsia"/>
                <w:color w:val="000000"/>
                <w:kern w:val="0"/>
                <w:szCs w:val="21"/>
              </w:rPr>
              <w:t>项</w:t>
            </w:r>
          </w:p>
        </w:tc>
      </w:tr>
      <w:tr w:rsidR="00485FB1" w:rsidRPr="00485FB1" w:rsidTr="00013BDC">
        <w:trPr>
          <w:trHeight w:val="765"/>
        </w:trPr>
        <w:tc>
          <w:tcPr>
            <w:tcW w:w="424" w:type="dxa"/>
            <w:tcBorders>
              <w:top w:val="nil"/>
              <w:left w:val="single" w:sz="4" w:space="0" w:color="auto"/>
              <w:bottom w:val="single" w:sz="4" w:space="0" w:color="auto"/>
              <w:right w:val="single" w:sz="4" w:space="0" w:color="auto"/>
            </w:tcBorders>
            <w:shd w:val="clear" w:color="000000" w:fill="FFFFFF"/>
            <w:noWrap/>
            <w:vAlign w:val="center"/>
            <w:hideMark/>
          </w:tcPr>
          <w:p w:rsidR="00485FB1" w:rsidRPr="00897941" w:rsidRDefault="00485FB1" w:rsidP="00013BDC">
            <w:pPr>
              <w:widowControl/>
              <w:jc w:val="center"/>
              <w:rPr>
                <w:rFonts w:ascii="宋体" w:hAnsi="宋体" w:cs="Tahoma"/>
                <w:color w:val="000000"/>
                <w:kern w:val="0"/>
                <w:szCs w:val="21"/>
              </w:rPr>
            </w:pPr>
            <w:r w:rsidRPr="00897941">
              <w:rPr>
                <w:rFonts w:ascii="宋体" w:hAnsi="宋体" w:cs="Tahoma"/>
                <w:color w:val="000000"/>
                <w:kern w:val="0"/>
                <w:szCs w:val="21"/>
              </w:rPr>
              <w:t>9</w:t>
            </w:r>
          </w:p>
        </w:tc>
        <w:tc>
          <w:tcPr>
            <w:tcW w:w="1736" w:type="dxa"/>
            <w:tcBorders>
              <w:top w:val="nil"/>
              <w:left w:val="nil"/>
              <w:bottom w:val="single" w:sz="4" w:space="0" w:color="auto"/>
              <w:right w:val="single" w:sz="4" w:space="0" w:color="auto"/>
            </w:tcBorders>
            <w:shd w:val="clear" w:color="000000" w:fill="FFFFFF"/>
            <w:hideMark/>
          </w:tcPr>
          <w:p w:rsidR="00485FB1" w:rsidRPr="00897941" w:rsidRDefault="00485FB1" w:rsidP="00013BDC">
            <w:pPr>
              <w:widowControl/>
              <w:jc w:val="left"/>
              <w:rPr>
                <w:rFonts w:ascii="宋体" w:hAnsi="宋体" w:cs="Tahoma"/>
                <w:color w:val="000000"/>
                <w:kern w:val="0"/>
                <w:szCs w:val="21"/>
              </w:rPr>
            </w:pPr>
            <w:r w:rsidRPr="00897941">
              <w:rPr>
                <w:rFonts w:ascii="宋体" w:hAnsi="宋体" w:cs="Tahoma" w:hint="eastAsia"/>
                <w:color w:val="000000"/>
                <w:kern w:val="0"/>
                <w:szCs w:val="21"/>
              </w:rPr>
              <w:t>机电设备柜内改造</w:t>
            </w:r>
          </w:p>
        </w:tc>
        <w:tc>
          <w:tcPr>
            <w:tcW w:w="3680" w:type="dxa"/>
            <w:tcBorders>
              <w:top w:val="nil"/>
              <w:left w:val="nil"/>
              <w:bottom w:val="single" w:sz="4" w:space="0" w:color="auto"/>
              <w:right w:val="single" w:sz="4" w:space="0" w:color="auto"/>
            </w:tcBorders>
            <w:shd w:val="clear" w:color="000000" w:fill="FFFFFF"/>
            <w:hideMark/>
          </w:tcPr>
          <w:p w:rsidR="00485FB1" w:rsidRPr="00897941" w:rsidRDefault="00485FB1" w:rsidP="00013BDC">
            <w:pPr>
              <w:widowControl/>
              <w:jc w:val="left"/>
              <w:rPr>
                <w:rFonts w:ascii="宋体" w:hAnsi="宋体" w:cs="Tahoma"/>
                <w:color w:val="000000"/>
                <w:kern w:val="0"/>
                <w:szCs w:val="21"/>
              </w:rPr>
            </w:pPr>
            <w:r w:rsidRPr="00897941">
              <w:rPr>
                <w:rFonts w:ascii="宋体" w:hAnsi="宋体" w:cs="Tahoma" w:hint="eastAsia"/>
                <w:color w:val="000000"/>
                <w:kern w:val="0"/>
                <w:szCs w:val="21"/>
              </w:rPr>
              <w:t>新增分支段关联的风机、水泵、照明等控制柜电路，增加二次回路端子给</w:t>
            </w:r>
            <w:r w:rsidRPr="00897941">
              <w:rPr>
                <w:rFonts w:ascii="宋体" w:hAnsi="宋体" w:cs="Tahoma"/>
                <w:color w:val="000000"/>
                <w:kern w:val="0"/>
                <w:szCs w:val="21"/>
              </w:rPr>
              <w:t>PLC控制柜监控，出CAD原理图</w:t>
            </w:r>
          </w:p>
        </w:tc>
        <w:tc>
          <w:tcPr>
            <w:tcW w:w="1080" w:type="dxa"/>
            <w:tcBorders>
              <w:top w:val="nil"/>
              <w:left w:val="nil"/>
              <w:bottom w:val="single" w:sz="4" w:space="0" w:color="auto"/>
              <w:right w:val="single" w:sz="4" w:space="0" w:color="auto"/>
            </w:tcBorders>
            <w:shd w:val="clear" w:color="000000" w:fill="FFFFFF"/>
            <w:noWrap/>
            <w:vAlign w:val="center"/>
            <w:hideMark/>
          </w:tcPr>
          <w:p w:rsidR="00485FB1" w:rsidRPr="00897941" w:rsidRDefault="00485FB1" w:rsidP="00013BDC">
            <w:pPr>
              <w:widowControl/>
              <w:jc w:val="center"/>
              <w:rPr>
                <w:rFonts w:ascii="宋体" w:hAnsi="宋体" w:cs="Tahoma"/>
                <w:color w:val="000000"/>
                <w:kern w:val="0"/>
                <w:szCs w:val="21"/>
              </w:rPr>
            </w:pPr>
            <w:r w:rsidRPr="00897941">
              <w:rPr>
                <w:rFonts w:ascii="宋体" w:hAnsi="宋体" w:cs="Tahoma" w:hint="eastAsia"/>
                <w:color w:val="000000"/>
                <w:kern w:val="0"/>
                <w:szCs w:val="21"/>
              </w:rPr>
              <w:t>国优</w:t>
            </w:r>
          </w:p>
        </w:tc>
        <w:tc>
          <w:tcPr>
            <w:tcW w:w="1080" w:type="dxa"/>
            <w:tcBorders>
              <w:top w:val="nil"/>
              <w:left w:val="nil"/>
              <w:bottom w:val="single" w:sz="4" w:space="0" w:color="auto"/>
              <w:right w:val="single" w:sz="4" w:space="0" w:color="auto"/>
            </w:tcBorders>
            <w:shd w:val="clear" w:color="000000" w:fill="FFFFFF"/>
            <w:noWrap/>
            <w:vAlign w:val="center"/>
            <w:hideMark/>
          </w:tcPr>
          <w:p w:rsidR="00485FB1" w:rsidRPr="00897941" w:rsidRDefault="00485FB1" w:rsidP="00013BDC">
            <w:pPr>
              <w:widowControl/>
              <w:jc w:val="center"/>
              <w:rPr>
                <w:rFonts w:ascii="宋体" w:hAnsi="宋体" w:cs="Tahoma"/>
                <w:color w:val="000000"/>
                <w:kern w:val="0"/>
                <w:szCs w:val="21"/>
              </w:rPr>
            </w:pPr>
            <w:r w:rsidRPr="00897941">
              <w:rPr>
                <w:rFonts w:ascii="宋体" w:hAnsi="宋体" w:cs="Tahoma"/>
                <w:color w:val="000000"/>
                <w:kern w:val="0"/>
                <w:szCs w:val="21"/>
              </w:rPr>
              <w:t>1</w:t>
            </w:r>
          </w:p>
        </w:tc>
        <w:tc>
          <w:tcPr>
            <w:tcW w:w="1080" w:type="dxa"/>
            <w:tcBorders>
              <w:top w:val="nil"/>
              <w:left w:val="nil"/>
              <w:bottom w:val="single" w:sz="4" w:space="0" w:color="auto"/>
              <w:right w:val="single" w:sz="4" w:space="0" w:color="auto"/>
            </w:tcBorders>
            <w:shd w:val="clear" w:color="000000" w:fill="FFFFFF"/>
            <w:noWrap/>
            <w:vAlign w:val="center"/>
            <w:hideMark/>
          </w:tcPr>
          <w:p w:rsidR="00485FB1" w:rsidRPr="00897941" w:rsidRDefault="00485FB1" w:rsidP="00013BDC">
            <w:pPr>
              <w:widowControl/>
              <w:jc w:val="center"/>
              <w:rPr>
                <w:rFonts w:ascii="宋体" w:hAnsi="宋体" w:cs="Tahoma"/>
                <w:color w:val="000000"/>
                <w:kern w:val="0"/>
                <w:szCs w:val="21"/>
              </w:rPr>
            </w:pPr>
            <w:r w:rsidRPr="00897941">
              <w:rPr>
                <w:rFonts w:ascii="宋体" w:hAnsi="宋体" w:cs="Tahoma" w:hint="eastAsia"/>
                <w:color w:val="000000"/>
                <w:kern w:val="0"/>
                <w:szCs w:val="21"/>
              </w:rPr>
              <w:t>项</w:t>
            </w:r>
          </w:p>
        </w:tc>
      </w:tr>
      <w:tr w:rsidR="00485FB1" w:rsidRPr="00485FB1" w:rsidTr="00013BDC">
        <w:trPr>
          <w:trHeight w:val="765"/>
        </w:trPr>
        <w:tc>
          <w:tcPr>
            <w:tcW w:w="424" w:type="dxa"/>
            <w:tcBorders>
              <w:top w:val="nil"/>
              <w:left w:val="single" w:sz="4" w:space="0" w:color="auto"/>
              <w:bottom w:val="single" w:sz="4" w:space="0" w:color="auto"/>
              <w:right w:val="single" w:sz="4" w:space="0" w:color="auto"/>
            </w:tcBorders>
            <w:shd w:val="clear" w:color="000000" w:fill="FFFFFF"/>
            <w:noWrap/>
            <w:vAlign w:val="center"/>
            <w:hideMark/>
          </w:tcPr>
          <w:p w:rsidR="00485FB1" w:rsidRPr="00897941" w:rsidRDefault="00485FB1" w:rsidP="00013BDC">
            <w:pPr>
              <w:widowControl/>
              <w:jc w:val="center"/>
              <w:rPr>
                <w:rFonts w:ascii="宋体" w:hAnsi="宋体" w:cs="Tahoma"/>
                <w:color w:val="000000"/>
                <w:kern w:val="0"/>
                <w:szCs w:val="21"/>
              </w:rPr>
            </w:pPr>
            <w:r w:rsidRPr="00897941">
              <w:rPr>
                <w:rFonts w:ascii="宋体" w:hAnsi="宋体" w:cs="Tahoma"/>
                <w:color w:val="000000"/>
                <w:kern w:val="0"/>
                <w:szCs w:val="21"/>
              </w:rPr>
              <w:t>10</w:t>
            </w:r>
          </w:p>
        </w:tc>
        <w:tc>
          <w:tcPr>
            <w:tcW w:w="1736" w:type="dxa"/>
            <w:tcBorders>
              <w:top w:val="nil"/>
              <w:left w:val="nil"/>
              <w:bottom w:val="single" w:sz="4" w:space="0" w:color="auto"/>
              <w:right w:val="single" w:sz="4" w:space="0" w:color="auto"/>
            </w:tcBorders>
            <w:shd w:val="clear" w:color="000000" w:fill="FFFFFF"/>
            <w:hideMark/>
          </w:tcPr>
          <w:p w:rsidR="00485FB1" w:rsidRPr="00897941" w:rsidRDefault="00485FB1" w:rsidP="00013BDC">
            <w:pPr>
              <w:widowControl/>
              <w:jc w:val="left"/>
              <w:rPr>
                <w:rFonts w:ascii="宋体" w:hAnsi="宋体" w:cs="Tahoma"/>
                <w:color w:val="000000"/>
                <w:kern w:val="0"/>
                <w:szCs w:val="21"/>
              </w:rPr>
            </w:pPr>
            <w:r w:rsidRPr="00897941">
              <w:rPr>
                <w:rFonts w:ascii="宋体" w:hAnsi="宋体" w:cs="Tahoma" w:hint="eastAsia"/>
                <w:color w:val="000000"/>
                <w:kern w:val="0"/>
                <w:szCs w:val="21"/>
              </w:rPr>
              <w:t>系统调试</w:t>
            </w:r>
          </w:p>
        </w:tc>
        <w:tc>
          <w:tcPr>
            <w:tcW w:w="3680" w:type="dxa"/>
            <w:tcBorders>
              <w:top w:val="nil"/>
              <w:left w:val="nil"/>
              <w:bottom w:val="single" w:sz="4" w:space="0" w:color="auto"/>
              <w:right w:val="single" w:sz="4" w:space="0" w:color="auto"/>
            </w:tcBorders>
            <w:shd w:val="clear" w:color="000000" w:fill="FFFFFF"/>
            <w:hideMark/>
          </w:tcPr>
          <w:p w:rsidR="00485FB1" w:rsidRPr="00897941" w:rsidRDefault="00485FB1" w:rsidP="00013BDC">
            <w:pPr>
              <w:widowControl/>
              <w:jc w:val="left"/>
              <w:rPr>
                <w:rFonts w:ascii="宋体" w:hAnsi="宋体" w:cs="Tahoma"/>
                <w:color w:val="000000"/>
                <w:kern w:val="0"/>
                <w:szCs w:val="21"/>
              </w:rPr>
            </w:pPr>
            <w:r w:rsidRPr="00897941">
              <w:rPr>
                <w:rFonts w:ascii="宋体" w:hAnsi="宋体" w:cs="Tahoma" w:hint="eastAsia"/>
                <w:color w:val="000000"/>
                <w:kern w:val="0"/>
                <w:szCs w:val="21"/>
              </w:rPr>
              <w:t>新增的</w:t>
            </w:r>
            <w:r w:rsidRPr="00897941">
              <w:rPr>
                <w:rFonts w:ascii="宋体" w:hAnsi="宋体" w:cs="Tahoma"/>
                <w:color w:val="000000"/>
                <w:kern w:val="0"/>
                <w:szCs w:val="21"/>
              </w:rPr>
              <w:t>PLC控制柜，原系统故障点排查，原系统PLC物理地址分配IP地址，网络故障排查等，绘制CAD网络图，系统稳定运行</w:t>
            </w:r>
          </w:p>
        </w:tc>
        <w:tc>
          <w:tcPr>
            <w:tcW w:w="1080" w:type="dxa"/>
            <w:tcBorders>
              <w:top w:val="nil"/>
              <w:left w:val="nil"/>
              <w:bottom w:val="single" w:sz="4" w:space="0" w:color="auto"/>
              <w:right w:val="single" w:sz="4" w:space="0" w:color="auto"/>
            </w:tcBorders>
            <w:shd w:val="clear" w:color="000000" w:fill="FFFFFF"/>
            <w:noWrap/>
            <w:vAlign w:val="center"/>
            <w:hideMark/>
          </w:tcPr>
          <w:p w:rsidR="00485FB1" w:rsidRPr="00897941" w:rsidRDefault="00485FB1" w:rsidP="00013BDC">
            <w:pPr>
              <w:widowControl/>
              <w:jc w:val="center"/>
              <w:rPr>
                <w:rFonts w:ascii="宋体" w:hAnsi="宋体" w:cs="Tahoma"/>
                <w:color w:val="000000"/>
                <w:kern w:val="0"/>
                <w:szCs w:val="21"/>
              </w:rPr>
            </w:pPr>
            <w:r w:rsidRPr="00897941">
              <w:rPr>
                <w:rFonts w:ascii="宋体" w:hAnsi="宋体" w:cs="Tahoma" w:hint="eastAsia"/>
                <w:color w:val="000000"/>
                <w:kern w:val="0"/>
                <w:szCs w:val="21"/>
              </w:rPr>
              <w:t xml:space="preserve">　</w:t>
            </w:r>
          </w:p>
        </w:tc>
        <w:tc>
          <w:tcPr>
            <w:tcW w:w="1080" w:type="dxa"/>
            <w:tcBorders>
              <w:top w:val="nil"/>
              <w:left w:val="nil"/>
              <w:bottom w:val="single" w:sz="4" w:space="0" w:color="auto"/>
              <w:right w:val="single" w:sz="4" w:space="0" w:color="auto"/>
            </w:tcBorders>
            <w:shd w:val="clear" w:color="000000" w:fill="FFFFFF"/>
            <w:noWrap/>
            <w:vAlign w:val="center"/>
            <w:hideMark/>
          </w:tcPr>
          <w:p w:rsidR="00485FB1" w:rsidRPr="00897941" w:rsidRDefault="00485FB1" w:rsidP="00013BDC">
            <w:pPr>
              <w:widowControl/>
              <w:jc w:val="center"/>
              <w:rPr>
                <w:rFonts w:ascii="宋体" w:hAnsi="宋体" w:cs="Tahoma"/>
                <w:color w:val="000000"/>
                <w:kern w:val="0"/>
                <w:szCs w:val="21"/>
              </w:rPr>
            </w:pPr>
            <w:r w:rsidRPr="00897941">
              <w:rPr>
                <w:rFonts w:ascii="宋体" w:hAnsi="宋体" w:cs="Tahoma"/>
                <w:color w:val="000000"/>
                <w:kern w:val="0"/>
                <w:szCs w:val="21"/>
              </w:rPr>
              <w:t>1</w:t>
            </w:r>
          </w:p>
        </w:tc>
        <w:tc>
          <w:tcPr>
            <w:tcW w:w="1080" w:type="dxa"/>
            <w:tcBorders>
              <w:top w:val="nil"/>
              <w:left w:val="nil"/>
              <w:bottom w:val="single" w:sz="4" w:space="0" w:color="auto"/>
              <w:right w:val="single" w:sz="4" w:space="0" w:color="auto"/>
            </w:tcBorders>
            <w:shd w:val="clear" w:color="000000" w:fill="FFFFFF"/>
            <w:noWrap/>
            <w:vAlign w:val="center"/>
            <w:hideMark/>
          </w:tcPr>
          <w:p w:rsidR="00485FB1" w:rsidRPr="00897941" w:rsidRDefault="00485FB1" w:rsidP="00013BDC">
            <w:pPr>
              <w:widowControl/>
              <w:jc w:val="center"/>
              <w:rPr>
                <w:rFonts w:ascii="宋体" w:hAnsi="宋体" w:cs="Tahoma"/>
                <w:color w:val="000000"/>
                <w:kern w:val="0"/>
                <w:szCs w:val="21"/>
              </w:rPr>
            </w:pPr>
            <w:r w:rsidRPr="00897941">
              <w:rPr>
                <w:rFonts w:ascii="宋体" w:hAnsi="宋体" w:cs="Tahoma" w:hint="eastAsia"/>
                <w:color w:val="000000"/>
                <w:kern w:val="0"/>
                <w:szCs w:val="21"/>
              </w:rPr>
              <w:t>项</w:t>
            </w:r>
          </w:p>
        </w:tc>
      </w:tr>
      <w:tr w:rsidR="00485FB1" w:rsidRPr="00485FB1" w:rsidTr="00013BDC">
        <w:trPr>
          <w:trHeight w:val="1530"/>
        </w:trPr>
        <w:tc>
          <w:tcPr>
            <w:tcW w:w="424" w:type="dxa"/>
            <w:tcBorders>
              <w:top w:val="nil"/>
              <w:left w:val="single" w:sz="4" w:space="0" w:color="auto"/>
              <w:bottom w:val="single" w:sz="4" w:space="0" w:color="auto"/>
              <w:right w:val="single" w:sz="4" w:space="0" w:color="auto"/>
            </w:tcBorders>
            <w:shd w:val="clear" w:color="000000" w:fill="FFFFFF"/>
            <w:noWrap/>
            <w:vAlign w:val="center"/>
            <w:hideMark/>
          </w:tcPr>
          <w:p w:rsidR="00485FB1" w:rsidRPr="00897941" w:rsidRDefault="00485FB1" w:rsidP="00013BDC">
            <w:pPr>
              <w:widowControl/>
              <w:jc w:val="center"/>
              <w:rPr>
                <w:rFonts w:ascii="宋体" w:hAnsi="宋体" w:cs="Tahoma"/>
                <w:color w:val="000000"/>
                <w:kern w:val="0"/>
                <w:szCs w:val="21"/>
              </w:rPr>
            </w:pPr>
            <w:r w:rsidRPr="00897941">
              <w:rPr>
                <w:rFonts w:ascii="宋体" w:hAnsi="宋体" w:cs="Tahoma"/>
                <w:color w:val="000000"/>
                <w:kern w:val="0"/>
                <w:szCs w:val="21"/>
              </w:rPr>
              <w:t>11</w:t>
            </w:r>
          </w:p>
        </w:tc>
        <w:tc>
          <w:tcPr>
            <w:tcW w:w="1736" w:type="dxa"/>
            <w:tcBorders>
              <w:top w:val="nil"/>
              <w:left w:val="nil"/>
              <w:bottom w:val="single" w:sz="4" w:space="0" w:color="auto"/>
              <w:right w:val="single" w:sz="4" w:space="0" w:color="auto"/>
            </w:tcBorders>
            <w:shd w:val="clear" w:color="000000" w:fill="FFFFFF"/>
            <w:hideMark/>
          </w:tcPr>
          <w:p w:rsidR="00485FB1" w:rsidRPr="00897941" w:rsidRDefault="00485FB1" w:rsidP="00013BDC">
            <w:pPr>
              <w:widowControl/>
              <w:jc w:val="left"/>
              <w:rPr>
                <w:rFonts w:ascii="宋体" w:hAnsi="宋体" w:cs="Tahoma"/>
                <w:color w:val="000000"/>
                <w:kern w:val="0"/>
                <w:szCs w:val="21"/>
              </w:rPr>
            </w:pPr>
            <w:r w:rsidRPr="00897941">
              <w:rPr>
                <w:rFonts w:ascii="宋体" w:hAnsi="宋体" w:cs="Tahoma" w:hint="eastAsia"/>
                <w:color w:val="000000"/>
                <w:kern w:val="0"/>
                <w:szCs w:val="21"/>
              </w:rPr>
              <w:t>上位机软件升级改造</w:t>
            </w:r>
          </w:p>
        </w:tc>
        <w:tc>
          <w:tcPr>
            <w:tcW w:w="3680" w:type="dxa"/>
            <w:tcBorders>
              <w:top w:val="nil"/>
              <w:left w:val="nil"/>
              <w:bottom w:val="single" w:sz="4" w:space="0" w:color="auto"/>
              <w:right w:val="single" w:sz="4" w:space="0" w:color="auto"/>
            </w:tcBorders>
            <w:shd w:val="clear" w:color="000000" w:fill="FFFFFF"/>
            <w:hideMark/>
          </w:tcPr>
          <w:p w:rsidR="00485FB1" w:rsidRPr="00897941" w:rsidRDefault="00485FB1" w:rsidP="00013BDC">
            <w:pPr>
              <w:widowControl/>
              <w:jc w:val="left"/>
              <w:rPr>
                <w:rFonts w:ascii="宋体" w:hAnsi="宋体" w:cs="Tahoma"/>
                <w:color w:val="000000"/>
                <w:kern w:val="0"/>
                <w:szCs w:val="21"/>
              </w:rPr>
            </w:pPr>
            <w:r w:rsidRPr="00897941">
              <w:rPr>
                <w:rFonts w:ascii="宋体" w:hAnsi="宋体" w:cs="Tahoma"/>
                <w:color w:val="000000"/>
                <w:kern w:val="0"/>
                <w:szCs w:val="21"/>
              </w:rPr>
              <w:t>Wincc6.3升级到与冷站自控系统同版本Wincc7.5，原程序优化，与冷站风格一致、WINCC变量名称中文化，与冷站自控系统格式一致、界面美工，参照</w:t>
            </w:r>
            <w:proofErr w:type="gramStart"/>
            <w:r w:rsidRPr="00897941">
              <w:rPr>
                <w:rFonts w:ascii="宋体" w:hAnsi="宋体" w:cs="Tahoma" w:hint="eastAsia"/>
                <w:color w:val="000000"/>
                <w:kern w:val="0"/>
                <w:szCs w:val="21"/>
              </w:rPr>
              <w:t>制备站自控</w:t>
            </w:r>
            <w:proofErr w:type="gramEnd"/>
            <w:r w:rsidRPr="00897941">
              <w:rPr>
                <w:rFonts w:ascii="宋体" w:hAnsi="宋体" w:cs="Tahoma" w:hint="eastAsia"/>
                <w:color w:val="000000"/>
                <w:kern w:val="0"/>
                <w:szCs w:val="21"/>
              </w:rPr>
              <w:t>系统风格，约有</w:t>
            </w:r>
            <w:r w:rsidRPr="00897941">
              <w:rPr>
                <w:rFonts w:ascii="宋体" w:hAnsi="宋体" w:cs="Tahoma"/>
                <w:color w:val="000000"/>
                <w:kern w:val="0"/>
                <w:szCs w:val="21"/>
              </w:rPr>
              <w:t>5000个点位，</w:t>
            </w:r>
            <w:proofErr w:type="spellStart"/>
            <w:r w:rsidRPr="00897941">
              <w:rPr>
                <w:rFonts w:ascii="宋体" w:hAnsi="宋体" w:cs="Tahoma"/>
                <w:color w:val="000000"/>
                <w:kern w:val="0"/>
                <w:szCs w:val="21"/>
              </w:rPr>
              <w:t>Wincc</w:t>
            </w:r>
            <w:proofErr w:type="spellEnd"/>
            <w:r w:rsidRPr="00897941">
              <w:rPr>
                <w:rFonts w:ascii="宋体" w:hAnsi="宋体" w:cs="Tahoma" w:hint="eastAsia"/>
                <w:color w:val="000000"/>
                <w:kern w:val="0"/>
                <w:szCs w:val="21"/>
              </w:rPr>
              <w:t>与</w:t>
            </w:r>
            <w:r w:rsidRPr="00897941">
              <w:rPr>
                <w:rFonts w:ascii="宋体" w:hAnsi="宋体" w:cs="Tahoma"/>
                <w:color w:val="000000"/>
                <w:kern w:val="0"/>
                <w:szCs w:val="21"/>
              </w:rPr>
              <w:t>PLC直连不经任何中转</w:t>
            </w:r>
          </w:p>
        </w:tc>
        <w:tc>
          <w:tcPr>
            <w:tcW w:w="1080" w:type="dxa"/>
            <w:tcBorders>
              <w:top w:val="nil"/>
              <w:left w:val="nil"/>
              <w:bottom w:val="single" w:sz="4" w:space="0" w:color="auto"/>
              <w:right w:val="single" w:sz="4" w:space="0" w:color="auto"/>
            </w:tcBorders>
            <w:shd w:val="clear" w:color="000000" w:fill="FFFFFF"/>
            <w:noWrap/>
            <w:vAlign w:val="center"/>
            <w:hideMark/>
          </w:tcPr>
          <w:p w:rsidR="00485FB1" w:rsidRPr="00897941" w:rsidRDefault="00485FB1" w:rsidP="00013BDC">
            <w:pPr>
              <w:widowControl/>
              <w:jc w:val="center"/>
              <w:rPr>
                <w:rFonts w:ascii="宋体" w:hAnsi="宋体" w:cs="Tahoma"/>
                <w:color w:val="000000"/>
                <w:kern w:val="0"/>
                <w:szCs w:val="21"/>
              </w:rPr>
            </w:pPr>
            <w:r w:rsidRPr="00897941">
              <w:rPr>
                <w:rFonts w:ascii="宋体" w:hAnsi="宋体" w:cs="Tahoma" w:hint="eastAsia"/>
                <w:color w:val="000000"/>
                <w:kern w:val="0"/>
                <w:szCs w:val="21"/>
              </w:rPr>
              <w:t>国优</w:t>
            </w:r>
          </w:p>
        </w:tc>
        <w:tc>
          <w:tcPr>
            <w:tcW w:w="1080" w:type="dxa"/>
            <w:tcBorders>
              <w:top w:val="nil"/>
              <w:left w:val="nil"/>
              <w:bottom w:val="single" w:sz="4" w:space="0" w:color="auto"/>
              <w:right w:val="single" w:sz="4" w:space="0" w:color="auto"/>
            </w:tcBorders>
            <w:shd w:val="clear" w:color="000000" w:fill="FFFFFF"/>
            <w:noWrap/>
            <w:vAlign w:val="center"/>
            <w:hideMark/>
          </w:tcPr>
          <w:p w:rsidR="00485FB1" w:rsidRPr="00897941" w:rsidRDefault="00485FB1" w:rsidP="00013BDC">
            <w:pPr>
              <w:widowControl/>
              <w:jc w:val="center"/>
              <w:rPr>
                <w:rFonts w:ascii="宋体" w:hAnsi="宋体" w:cs="Tahoma"/>
                <w:color w:val="000000"/>
                <w:kern w:val="0"/>
                <w:szCs w:val="21"/>
              </w:rPr>
            </w:pPr>
            <w:r w:rsidRPr="00897941">
              <w:rPr>
                <w:rFonts w:ascii="宋体" w:hAnsi="宋体" w:cs="Tahoma"/>
                <w:color w:val="000000"/>
                <w:kern w:val="0"/>
                <w:szCs w:val="21"/>
              </w:rPr>
              <w:t>1</w:t>
            </w:r>
          </w:p>
        </w:tc>
        <w:tc>
          <w:tcPr>
            <w:tcW w:w="1080" w:type="dxa"/>
            <w:tcBorders>
              <w:top w:val="nil"/>
              <w:left w:val="nil"/>
              <w:bottom w:val="single" w:sz="4" w:space="0" w:color="auto"/>
              <w:right w:val="single" w:sz="4" w:space="0" w:color="auto"/>
            </w:tcBorders>
            <w:shd w:val="clear" w:color="000000" w:fill="FFFFFF"/>
            <w:noWrap/>
            <w:vAlign w:val="center"/>
            <w:hideMark/>
          </w:tcPr>
          <w:p w:rsidR="00485FB1" w:rsidRPr="00897941" w:rsidRDefault="00485FB1" w:rsidP="00013BDC">
            <w:pPr>
              <w:widowControl/>
              <w:jc w:val="center"/>
              <w:rPr>
                <w:rFonts w:ascii="宋体" w:hAnsi="宋体" w:cs="Tahoma"/>
                <w:color w:val="000000"/>
                <w:kern w:val="0"/>
                <w:szCs w:val="21"/>
              </w:rPr>
            </w:pPr>
            <w:r w:rsidRPr="00897941">
              <w:rPr>
                <w:rFonts w:ascii="宋体" w:hAnsi="宋体" w:cs="Tahoma" w:hint="eastAsia"/>
                <w:color w:val="000000"/>
                <w:kern w:val="0"/>
                <w:szCs w:val="21"/>
              </w:rPr>
              <w:t>项</w:t>
            </w:r>
          </w:p>
        </w:tc>
      </w:tr>
      <w:tr w:rsidR="00485FB1" w:rsidRPr="00485FB1" w:rsidTr="00013BDC">
        <w:trPr>
          <w:trHeight w:val="765"/>
        </w:trPr>
        <w:tc>
          <w:tcPr>
            <w:tcW w:w="424" w:type="dxa"/>
            <w:tcBorders>
              <w:top w:val="nil"/>
              <w:left w:val="single" w:sz="4" w:space="0" w:color="auto"/>
              <w:bottom w:val="single" w:sz="4" w:space="0" w:color="auto"/>
              <w:right w:val="single" w:sz="4" w:space="0" w:color="auto"/>
            </w:tcBorders>
            <w:shd w:val="clear" w:color="000000" w:fill="FFFFFF"/>
            <w:noWrap/>
            <w:vAlign w:val="center"/>
            <w:hideMark/>
          </w:tcPr>
          <w:p w:rsidR="00485FB1" w:rsidRPr="00897941" w:rsidRDefault="00485FB1" w:rsidP="00013BDC">
            <w:pPr>
              <w:widowControl/>
              <w:jc w:val="center"/>
              <w:rPr>
                <w:rFonts w:ascii="宋体" w:hAnsi="宋体" w:cs="Tahoma"/>
                <w:color w:val="000000"/>
                <w:kern w:val="0"/>
                <w:szCs w:val="21"/>
              </w:rPr>
            </w:pPr>
            <w:r w:rsidRPr="00897941">
              <w:rPr>
                <w:rFonts w:ascii="宋体" w:hAnsi="宋体" w:cs="Tahoma"/>
                <w:color w:val="000000"/>
                <w:kern w:val="0"/>
                <w:szCs w:val="21"/>
              </w:rPr>
              <w:t>12</w:t>
            </w:r>
          </w:p>
        </w:tc>
        <w:tc>
          <w:tcPr>
            <w:tcW w:w="1736" w:type="dxa"/>
            <w:tcBorders>
              <w:top w:val="nil"/>
              <w:left w:val="nil"/>
              <w:bottom w:val="single" w:sz="4" w:space="0" w:color="auto"/>
              <w:right w:val="single" w:sz="4" w:space="0" w:color="auto"/>
            </w:tcBorders>
            <w:shd w:val="clear" w:color="000000" w:fill="FFFFFF"/>
            <w:hideMark/>
          </w:tcPr>
          <w:p w:rsidR="00485FB1" w:rsidRPr="00897941" w:rsidRDefault="00485FB1" w:rsidP="00013BDC">
            <w:pPr>
              <w:widowControl/>
              <w:jc w:val="left"/>
              <w:rPr>
                <w:rFonts w:ascii="宋体" w:hAnsi="宋体" w:cs="Tahoma"/>
                <w:color w:val="000000"/>
                <w:kern w:val="0"/>
                <w:szCs w:val="21"/>
              </w:rPr>
            </w:pPr>
            <w:r w:rsidRPr="00897941">
              <w:rPr>
                <w:rFonts w:ascii="宋体" w:hAnsi="宋体" w:cs="Tahoma" w:hint="eastAsia"/>
                <w:color w:val="000000"/>
                <w:kern w:val="0"/>
                <w:szCs w:val="21"/>
              </w:rPr>
              <w:t>数据传送至枢纽楼</w:t>
            </w:r>
          </w:p>
        </w:tc>
        <w:tc>
          <w:tcPr>
            <w:tcW w:w="3680" w:type="dxa"/>
            <w:tcBorders>
              <w:top w:val="nil"/>
              <w:left w:val="nil"/>
              <w:bottom w:val="single" w:sz="4" w:space="0" w:color="auto"/>
              <w:right w:val="single" w:sz="4" w:space="0" w:color="auto"/>
            </w:tcBorders>
            <w:shd w:val="clear" w:color="000000" w:fill="FFFFFF"/>
            <w:hideMark/>
          </w:tcPr>
          <w:p w:rsidR="00485FB1" w:rsidRPr="00897941" w:rsidRDefault="00485FB1" w:rsidP="00013BDC">
            <w:pPr>
              <w:widowControl/>
              <w:jc w:val="left"/>
              <w:rPr>
                <w:rFonts w:ascii="宋体" w:hAnsi="宋体" w:cs="Tahoma"/>
                <w:color w:val="000000"/>
                <w:kern w:val="0"/>
                <w:szCs w:val="21"/>
              </w:rPr>
            </w:pPr>
            <w:r w:rsidRPr="00897941">
              <w:rPr>
                <w:rFonts w:ascii="宋体" w:hAnsi="宋体" w:cs="Tahoma" w:hint="eastAsia"/>
                <w:color w:val="000000"/>
                <w:kern w:val="0"/>
                <w:szCs w:val="21"/>
              </w:rPr>
              <w:t>通过网关转发数据至枢纽楼并集成到枢纽</w:t>
            </w:r>
            <w:proofErr w:type="gramStart"/>
            <w:r w:rsidRPr="00897941">
              <w:rPr>
                <w:rFonts w:ascii="宋体" w:hAnsi="宋体" w:cs="Tahoma" w:hint="eastAsia"/>
                <w:color w:val="000000"/>
                <w:kern w:val="0"/>
                <w:szCs w:val="21"/>
              </w:rPr>
              <w:t>楼上位机</w:t>
            </w:r>
            <w:proofErr w:type="gramEnd"/>
            <w:r w:rsidRPr="00897941">
              <w:rPr>
                <w:rFonts w:ascii="宋体" w:hAnsi="宋体" w:cs="Tahoma" w:hint="eastAsia"/>
                <w:color w:val="000000"/>
                <w:kern w:val="0"/>
                <w:szCs w:val="21"/>
              </w:rPr>
              <w:t>系统，枢纽</w:t>
            </w:r>
            <w:proofErr w:type="gramStart"/>
            <w:r w:rsidRPr="00897941">
              <w:rPr>
                <w:rFonts w:ascii="宋体" w:hAnsi="宋体" w:cs="Tahoma" w:hint="eastAsia"/>
                <w:color w:val="000000"/>
                <w:kern w:val="0"/>
                <w:szCs w:val="21"/>
              </w:rPr>
              <w:t>楼上位</w:t>
            </w:r>
            <w:proofErr w:type="gramEnd"/>
            <w:r w:rsidRPr="00897941">
              <w:rPr>
                <w:rFonts w:ascii="宋体" w:hAnsi="宋体" w:cs="Tahoma" w:hint="eastAsia"/>
                <w:color w:val="000000"/>
                <w:kern w:val="0"/>
                <w:szCs w:val="21"/>
              </w:rPr>
              <w:t>机与管沟上位机同步</w:t>
            </w:r>
          </w:p>
        </w:tc>
        <w:tc>
          <w:tcPr>
            <w:tcW w:w="1080" w:type="dxa"/>
            <w:tcBorders>
              <w:top w:val="nil"/>
              <w:left w:val="nil"/>
              <w:bottom w:val="single" w:sz="4" w:space="0" w:color="auto"/>
              <w:right w:val="single" w:sz="4" w:space="0" w:color="auto"/>
            </w:tcBorders>
            <w:shd w:val="clear" w:color="000000" w:fill="FFFFFF"/>
            <w:noWrap/>
            <w:vAlign w:val="center"/>
            <w:hideMark/>
          </w:tcPr>
          <w:p w:rsidR="00485FB1" w:rsidRPr="00897941" w:rsidRDefault="00485FB1" w:rsidP="00013BDC">
            <w:pPr>
              <w:widowControl/>
              <w:jc w:val="center"/>
              <w:rPr>
                <w:rFonts w:ascii="宋体" w:hAnsi="宋体" w:cs="Tahoma"/>
                <w:color w:val="000000"/>
                <w:kern w:val="0"/>
                <w:szCs w:val="21"/>
              </w:rPr>
            </w:pPr>
            <w:r w:rsidRPr="00897941">
              <w:rPr>
                <w:rFonts w:ascii="宋体" w:hAnsi="宋体" w:cs="Tahoma" w:hint="eastAsia"/>
                <w:color w:val="000000"/>
                <w:kern w:val="0"/>
                <w:szCs w:val="21"/>
              </w:rPr>
              <w:t>国优</w:t>
            </w:r>
          </w:p>
        </w:tc>
        <w:tc>
          <w:tcPr>
            <w:tcW w:w="1080" w:type="dxa"/>
            <w:tcBorders>
              <w:top w:val="nil"/>
              <w:left w:val="nil"/>
              <w:bottom w:val="single" w:sz="4" w:space="0" w:color="auto"/>
              <w:right w:val="single" w:sz="4" w:space="0" w:color="auto"/>
            </w:tcBorders>
            <w:shd w:val="clear" w:color="000000" w:fill="FFFFFF"/>
            <w:noWrap/>
            <w:vAlign w:val="center"/>
            <w:hideMark/>
          </w:tcPr>
          <w:p w:rsidR="00485FB1" w:rsidRPr="00897941" w:rsidRDefault="00485FB1" w:rsidP="00013BDC">
            <w:pPr>
              <w:widowControl/>
              <w:jc w:val="center"/>
              <w:rPr>
                <w:rFonts w:ascii="宋体" w:hAnsi="宋体" w:cs="Tahoma"/>
                <w:color w:val="000000"/>
                <w:kern w:val="0"/>
                <w:szCs w:val="21"/>
              </w:rPr>
            </w:pPr>
            <w:r w:rsidRPr="00897941">
              <w:rPr>
                <w:rFonts w:ascii="宋体" w:hAnsi="宋体" w:cs="Tahoma"/>
                <w:color w:val="000000"/>
                <w:kern w:val="0"/>
                <w:szCs w:val="21"/>
              </w:rPr>
              <w:t>1</w:t>
            </w:r>
          </w:p>
        </w:tc>
        <w:tc>
          <w:tcPr>
            <w:tcW w:w="1080" w:type="dxa"/>
            <w:tcBorders>
              <w:top w:val="nil"/>
              <w:left w:val="nil"/>
              <w:bottom w:val="single" w:sz="4" w:space="0" w:color="auto"/>
              <w:right w:val="single" w:sz="4" w:space="0" w:color="auto"/>
            </w:tcBorders>
            <w:shd w:val="clear" w:color="000000" w:fill="FFFFFF"/>
            <w:noWrap/>
            <w:vAlign w:val="center"/>
            <w:hideMark/>
          </w:tcPr>
          <w:p w:rsidR="00485FB1" w:rsidRPr="00897941" w:rsidRDefault="00485FB1" w:rsidP="00013BDC">
            <w:pPr>
              <w:widowControl/>
              <w:jc w:val="center"/>
              <w:rPr>
                <w:rFonts w:ascii="宋体" w:hAnsi="宋体" w:cs="Tahoma"/>
                <w:color w:val="000000"/>
                <w:kern w:val="0"/>
                <w:szCs w:val="21"/>
              </w:rPr>
            </w:pPr>
            <w:r w:rsidRPr="00897941">
              <w:rPr>
                <w:rFonts w:ascii="宋体" w:hAnsi="宋体" w:cs="Tahoma" w:hint="eastAsia"/>
                <w:color w:val="000000"/>
                <w:kern w:val="0"/>
                <w:szCs w:val="21"/>
              </w:rPr>
              <w:t>项</w:t>
            </w:r>
          </w:p>
        </w:tc>
      </w:tr>
    </w:tbl>
    <w:p w:rsidR="00485FB1" w:rsidRPr="00897941" w:rsidRDefault="00485FB1" w:rsidP="00485FB1">
      <w:pPr>
        <w:pStyle w:val="aff2"/>
        <w:widowControl w:val="0"/>
        <w:numPr>
          <w:ilvl w:val="0"/>
          <w:numId w:val="69"/>
        </w:numPr>
        <w:ind w:firstLineChars="0"/>
        <w:rPr>
          <w:rFonts w:ascii="宋体" w:eastAsia="宋体" w:hAnsi="宋体"/>
          <w:vanish/>
          <w:color w:val="000000"/>
          <w:kern w:val="2"/>
          <w:sz w:val="21"/>
          <w:szCs w:val="21"/>
          <w:lang w:eastAsia="zh-CN"/>
        </w:rPr>
      </w:pPr>
    </w:p>
    <w:p w:rsidR="00485FB1" w:rsidRPr="00897941" w:rsidRDefault="00485FB1" w:rsidP="00485FB1">
      <w:pPr>
        <w:pStyle w:val="aff2"/>
        <w:widowControl w:val="0"/>
        <w:numPr>
          <w:ilvl w:val="0"/>
          <w:numId w:val="69"/>
        </w:numPr>
        <w:ind w:firstLineChars="0"/>
        <w:rPr>
          <w:rFonts w:ascii="宋体" w:eastAsia="宋体" w:hAnsi="宋体"/>
          <w:vanish/>
          <w:color w:val="000000"/>
          <w:kern w:val="2"/>
          <w:sz w:val="21"/>
          <w:szCs w:val="21"/>
          <w:lang w:eastAsia="zh-CN"/>
        </w:rPr>
      </w:pPr>
    </w:p>
    <w:p w:rsidR="00485FB1" w:rsidRPr="00897941" w:rsidRDefault="00485FB1" w:rsidP="00485FB1">
      <w:pPr>
        <w:pStyle w:val="aff2"/>
        <w:widowControl w:val="0"/>
        <w:numPr>
          <w:ilvl w:val="0"/>
          <w:numId w:val="69"/>
        </w:numPr>
        <w:ind w:firstLineChars="0"/>
        <w:rPr>
          <w:rFonts w:ascii="宋体" w:eastAsia="宋体" w:hAnsi="宋体"/>
          <w:vanish/>
          <w:color w:val="000000"/>
          <w:kern w:val="2"/>
          <w:sz w:val="21"/>
          <w:szCs w:val="21"/>
          <w:lang w:eastAsia="zh-CN"/>
        </w:rPr>
      </w:pPr>
    </w:p>
    <w:p w:rsidR="00485FB1" w:rsidRPr="00897941" w:rsidRDefault="00485FB1" w:rsidP="00485FB1">
      <w:pPr>
        <w:pStyle w:val="aff2"/>
        <w:widowControl w:val="0"/>
        <w:numPr>
          <w:ilvl w:val="0"/>
          <w:numId w:val="69"/>
        </w:numPr>
        <w:ind w:firstLineChars="0"/>
        <w:rPr>
          <w:rFonts w:ascii="宋体" w:eastAsia="宋体" w:hAnsi="宋体"/>
          <w:vanish/>
          <w:color w:val="000000"/>
          <w:kern w:val="2"/>
          <w:sz w:val="21"/>
          <w:szCs w:val="21"/>
          <w:lang w:eastAsia="zh-CN"/>
        </w:rPr>
      </w:pPr>
    </w:p>
    <w:p w:rsidR="00485FB1" w:rsidRPr="00897941" w:rsidRDefault="00485FB1" w:rsidP="00485FB1">
      <w:pPr>
        <w:numPr>
          <w:ilvl w:val="0"/>
          <w:numId w:val="66"/>
        </w:numPr>
        <w:spacing w:line="120" w:lineRule="atLeast"/>
        <w:outlineLvl w:val="1"/>
        <w:rPr>
          <w:rFonts w:ascii="宋体" w:hAnsi="宋体"/>
          <w:b/>
          <w:szCs w:val="21"/>
        </w:rPr>
      </w:pPr>
      <w:r w:rsidRPr="00897941">
        <w:rPr>
          <w:rFonts w:ascii="宋体" w:hAnsi="宋体" w:hint="eastAsia"/>
          <w:b/>
          <w:szCs w:val="21"/>
        </w:rPr>
        <w:t>技术要求</w:t>
      </w:r>
    </w:p>
    <w:p w:rsidR="00485FB1" w:rsidRPr="00897941" w:rsidRDefault="00485FB1" w:rsidP="00485FB1">
      <w:pPr>
        <w:pStyle w:val="aff2"/>
        <w:numPr>
          <w:ilvl w:val="0"/>
          <w:numId w:val="4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firstLineChars="0"/>
        <w:rPr>
          <w:rFonts w:ascii="宋体" w:eastAsia="宋体" w:hAnsi="宋体"/>
          <w:vanish/>
          <w:kern w:val="2"/>
          <w:sz w:val="21"/>
          <w:szCs w:val="21"/>
          <w:lang w:val="x-none" w:eastAsia="x-none"/>
        </w:rPr>
      </w:pPr>
    </w:p>
    <w:p w:rsidR="00485FB1" w:rsidRPr="00897941" w:rsidRDefault="00485FB1" w:rsidP="00485FB1">
      <w:pPr>
        <w:pStyle w:val="aff2"/>
        <w:numPr>
          <w:ilvl w:val="0"/>
          <w:numId w:val="4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firstLineChars="0"/>
        <w:rPr>
          <w:rFonts w:ascii="宋体" w:eastAsia="宋体" w:hAnsi="宋体"/>
          <w:vanish/>
          <w:kern w:val="2"/>
          <w:sz w:val="21"/>
          <w:szCs w:val="21"/>
          <w:lang w:val="x-none" w:eastAsia="x-none"/>
        </w:rPr>
      </w:pPr>
    </w:p>
    <w:p w:rsidR="00485FB1" w:rsidRPr="00897941" w:rsidRDefault="00485FB1" w:rsidP="00485FB1">
      <w:pPr>
        <w:pStyle w:val="aff2"/>
        <w:numPr>
          <w:ilvl w:val="0"/>
          <w:numId w:val="4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firstLineChars="0"/>
        <w:rPr>
          <w:rFonts w:ascii="宋体" w:eastAsia="宋体" w:hAnsi="宋体"/>
          <w:vanish/>
          <w:kern w:val="2"/>
          <w:sz w:val="21"/>
          <w:szCs w:val="21"/>
          <w:lang w:val="x-none" w:eastAsia="x-none"/>
        </w:rPr>
      </w:pPr>
    </w:p>
    <w:p w:rsidR="00485FB1" w:rsidRPr="00897941" w:rsidRDefault="00485FB1" w:rsidP="00485FB1">
      <w:pPr>
        <w:pStyle w:val="aff2"/>
        <w:numPr>
          <w:ilvl w:val="0"/>
          <w:numId w:val="4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firstLineChars="0"/>
        <w:rPr>
          <w:rFonts w:ascii="宋体" w:eastAsia="宋体" w:hAnsi="宋体"/>
          <w:vanish/>
          <w:kern w:val="2"/>
          <w:sz w:val="21"/>
          <w:szCs w:val="21"/>
          <w:lang w:val="x-none" w:eastAsia="x-none"/>
        </w:rPr>
      </w:pPr>
    </w:p>
    <w:p w:rsidR="00485FB1" w:rsidRPr="00897941" w:rsidRDefault="00485FB1" w:rsidP="00485FB1">
      <w:pPr>
        <w:pStyle w:val="HTML"/>
        <w:numPr>
          <w:ilvl w:val="1"/>
          <w:numId w:val="48"/>
        </w:numPr>
        <w:shd w:val="clear" w:color="auto" w:fill="FFFFFF"/>
        <w:wordWrap w:val="0"/>
        <w:rPr>
          <w:kern w:val="2"/>
          <w:sz w:val="21"/>
          <w:szCs w:val="21"/>
        </w:rPr>
      </w:pPr>
      <w:r w:rsidRPr="00897941">
        <w:rPr>
          <w:rFonts w:hint="eastAsia"/>
          <w:kern w:val="2"/>
          <w:sz w:val="21"/>
          <w:szCs w:val="21"/>
        </w:rPr>
        <w:t>接线端子排及附件要按图纸安装完整，编号无缺失、所有紧固螺丝要拧紧，力矩合适，无松动或滑丝，线缆两端要按图纸套号码管，号码管长度，方向要一致，使用合适的字号，所有线</w:t>
      </w:r>
      <w:proofErr w:type="gramStart"/>
      <w:r w:rsidRPr="00897941">
        <w:rPr>
          <w:rFonts w:hint="eastAsia"/>
          <w:kern w:val="2"/>
          <w:sz w:val="21"/>
          <w:szCs w:val="21"/>
        </w:rPr>
        <w:t>缆接线端要压</w:t>
      </w:r>
      <w:proofErr w:type="gramEnd"/>
      <w:r w:rsidRPr="00897941">
        <w:rPr>
          <w:rFonts w:hint="eastAsia"/>
          <w:kern w:val="2"/>
          <w:sz w:val="21"/>
          <w:szCs w:val="21"/>
        </w:rPr>
        <w:t>线卡，</w:t>
      </w:r>
      <w:proofErr w:type="gramStart"/>
      <w:r w:rsidRPr="00897941">
        <w:rPr>
          <w:rFonts w:hint="eastAsia"/>
          <w:kern w:val="2"/>
          <w:sz w:val="21"/>
          <w:szCs w:val="21"/>
        </w:rPr>
        <w:t>线卡无松</w:t>
      </w:r>
      <w:proofErr w:type="gramEnd"/>
      <w:r w:rsidRPr="00897941">
        <w:rPr>
          <w:rFonts w:hint="eastAsia"/>
          <w:kern w:val="2"/>
          <w:sz w:val="21"/>
          <w:szCs w:val="21"/>
        </w:rPr>
        <w:t>动，变形，控制柜内无杂物，器件上无铁屑，控制柜的附件齐全，人机界面的工艺流程画面要与实际一致，</w:t>
      </w:r>
      <w:r w:rsidRPr="00897941">
        <w:rPr>
          <w:kern w:val="2"/>
          <w:sz w:val="21"/>
          <w:szCs w:val="21"/>
        </w:rPr>
        <w:t>人机界面的布局设计根据人体工程学的要求应该实现简洁、平衡和风格一致</w:t>
      </w:r>
      <w:r w:rsidRPr="00897941">
        <w:rPr>
          <w:rFonts w:hint="eastAsia"/>
          <w:kern w:val="2"/>
          <w:sz w:val="21"/>
          <w:szCs w:val="21"/>
        </w:rPr>
        <w:t>，</w:t>
      </w:r>
      <w:r w:rsidRPr="00897941">
        <w:rPr>
          <w:kern w:val="2"/>
          <w:sz w:val="21"/>
          <w:szCs w:val="21"/>
        </w:rPr>
        <w:t>综合管沟的人机界面画面要同步集成到枢纽楼10楼自控系统电脑。</w:t>
      </w:r>
    </w:p>
    <w:p w:rsidR="00485FB1" w:rsidRPr="00897941" w:rsidRDefault="00485FB1" w:rsidP="00485FB1">
      <w:pPr>
        <w:pStyle w:val="HTML"/>
        <w:numPr>
          <w:ilvl w:val="1"/>
          <w:numId w:val="48"/>
        </w:numPr>
        <w:shd w:val="clear" w:color="auto" w:fill="FFFFFF"/>
        <w:wordWrap w:val="0"/>
        <w:rPr>
          <w:kern w:val="2"/>
          <w:sz w:val="21"/>
          <w:szCs w:val="21"/>
        </w:rPr>
      </w:pPr>
      <w:r w:rsidRPr="00897941">
        <w:rPr>
          <w:rFonts w:hint="eastAsia"/>
          <w:kern w:val="2"/>
          <w:sz w:val="21"/>
          <w:szCs w:val="21"/>
        </w:rPr>
        <w:t>光缆部分</w:t>
      </w:r>
    </w:p>
    <w:p w:rsidR="00485FB1" w:rsidRPr="00897941" w:rsidRDefault="00485FB1" w:rsidP="00485FB1">
      <w:pPr>
        <w:pStyle w:val="HTML"/>
        <w:numPr>
          <w:ilvl w:val="2"/>
          <w:numId w:val="48"/>
        </w:numPr>
        <w:shd w:val="clear" w:color="auto" w:fill="FFFFFF"/>
        <w:wordWrap w:val="0"/>
        <w:rPr>
          <w:kern w:val="2"/>
          <w:sz w:val="21"/>
          <w:szCs w:val="21"/>
        </w:rPr>
      </w:pPr>
      <w:r w:rsidRPr="00897941">
        <w:rPr>
          <w:rFonts w:hint="eastAsia"/>
          <w:kern w:val="2"/>
          <w:sz w:val="21"/>
          <w:szCs w:val="21"/>
        </w:rPr>
        <w:t>新光缆</w:t>
      </w:r>
      <w:proofErr w:type="gramStart"/>
      <w:r w:rsidRPr="00897941">
        <w:rPr>
          <w:rFonts w:hint="eastAsia"/>
          <w:kern w:val="2"/>
          <w:sz w:val="21"/>
          <w:szCs w:val="21"/>
        </w:rPr>
        <w:t>安装按</w:t>
      </w:r>
      <w:proofErr w:type="gramEnd"/>
      <w:r w:rsidRPr="00897941">
        <w:rPr>
          <w:rFonts w:hint="eastAsia"/>
          <w:kern w:val="2"/>
          <w:sz w:val="21"/>
          <w:szCs w:val="21"/>
        </w:rPr>
        <w:t>施工深化图纸路由敷设，不可擅自改变，如有特殊情况确需改变，需向业主呈报方案，并经业主同意后方可实施。</w:t>
      </w:r>
    </w:p>
    <w:p w:rsidR="00485FB1" w:rsidRPr="00897941" w:rsidRDefault="00485FB1" w:rsidP="00485FB1">
      <w:pPr>
        <w:pStyle w:val="HTML"/>
        <w:numPr>
          <w:ilvl w:val="2"/>
          <w:numId w:val="48"/>
        </w:numPr>
        <w:shd w:val="clear" w:color="auto" w:fill="FFFFFF"/>
        <w:wordWrap w:val="0"/>
        <w:rPr>
          <w:kern w:val="2"/>
          <w:sz w:val="21"/>
          <w:szCs w:val="21"/>
        </w:rPr>
      </w:pPr>
      <w:r w:rsidRPr="00897941">
        <w:rPr>
          <w:rFonts w:hint="eastAsia"/>
          <w:kern w:val="2"/>
          <w:sz w:val="21"/>
          <w:szCs w:val="21"/>
        </w:rPr>
        <w:t>光纤弯曲时，弯曲半径应大于</w:t>
      </w:r>
      <w:r w:rsidRPr="00897941">
        <w:rPr>
          <w:kern w:val="2"/>
          <w:sz w:val="21"/>
          <w:szCs w:val="21"/>
        </w:rPr>
        <w:t>50mm。</w:t>
      </w:r>
    </w:p>
    <w:p w:rsidR="00485FB1" w:rsidRPr="00897941" w:rsidRDefault="00485FB1" w:rsidP="00485FB1">
      <w:pPr>
        <w:pStyle w:val="HTML"/>
        <w:numPr>
          <w:ilvl w:val="2"/>
          <w:numId w:val="48"/>
        </w:numPr>
        <w:shd w:val="clear" w:color="auto" w:fill="FFFFFF"/>
        <w:wordWrap w:val="0"/>
        <w:rPr>
          <w:kern w:val="2"/>
          <w:sz w:val="21"/>
          <w:szCs w:val="21"/>
        </w:rPr>
      </w:pPr>
      <w:r w:rsidRPr="00897941">
        <w:rPr>
          <w:rFonts w:hint="eastAsia"/>
          <w:kern w:val="2"/>
          <w:sz w:val="21"/>
          <w:szCs w:val="21"/>
        </w:rPr>
        <w:t>余量</w:t>
      </w:r>
      <w:proofErr w:type="gramStart"/>
      <w:r w:rsidRPr="00897941">
        <w:rPr>
          <w:rFonts w:hint="eastAsia"/>
          <w:kern w:val="2"/>
          <w:sz w:val="21"/>
          <w:szCs w:val="21"/>
        </w:rPr>
        <w:t>段必须</w:t>
      </w:r>
      <w:proofErr w:type="gramEnd"/>
      <w:r w:rsidRPr="00897941">
        <w:rPr>
          <w:rFonts w:hint="eastAsia"/>
          <w:kern w:val="2"/>
          <w:sz w:val="21"/>
          <w:szCs w:val="21"/>
        </w:rPr>
        <w:t>用尼龙扎带将其绑扎成环状，牢靠固定，弯曲半径应大于</w:t>
      </w:r>
      <w:r w:rsidRPr="00897941">
        <w:rPr>
          <w:kern w:val="2"/>
          <w:sz w:val="21"/>
          <w:szCs w:val="21"/>
        </w:rPr>
        <w:t>50mm。</w:t>
      </w:r>
    </w:p>
    <w:p w:rsidR="00485FB1" w:rsidRPr="00897941" w:rsidRDefault="00485FB1" w:rsidP="00485FB1">
      <w:pPr>
        <w:pStyle w:val="HTML"/>
        <w:numPr>
          <w:ilvl w:val="2"/>
          <w:numId w:val="48"/>
        </w:numPr>
        <w:shd w:val="clear" w:color="auto" w:fill="FFFFFF"/>
        <w:wordWrap w:val="0"/>
        <w:rPr>
          <w:kern w:val="2"/>
          <w:sz w:val="21"/>
          <w:szCs w:val="21"/>
        </w:rPr>
      </w:pPr>
      <w:r w:rsidRPr="00897941">
        <w:rPr>
          <w:rFonts w:hint="eastAsia"/>
          <w:kern w:val="2"/>
          <w:sz w:val="21"/>
          <w:szCs w:val="21"/>
        </w:rPr>
        <w:t>同一光通道所有折断处、有明显损伤处必须熔接。</w:t>
      </w:r>
    </w:p>
    <w:p w:rsidR="00485FB1" w:rsidRPr="00897941" w:rsidRDefault="00485FB1" w:rsidP="00485FB1">
      <w:pPr>
        <w:pStyle w:val="HTML"/>
        <w:numPr>
          <w:ilvl w:val="2"/>
          <w:numId w:val="48"/>
        </w:numPr>
        <w:shd w:val="clear" w:color="auto" w:fill="FFFFFF"/>
        <w:wordWrap w:val="0"/>
        <w:rPr>
          <w:kern w:val="2"/>
          <w:sz w:val="21"/>
          <w:szCs w:val="21"/>
        </w:rPr>
      </w:pPr>
      <w:r w:rsidRPr="00897941">
        <w:rPr>
          <w:rFonts w:hint="eastAsia"/>
          <w:kern w:val="2"/>
          <w:sz w:val="21"/>
          <w:szCs w:val="21"/>
        </w:rPr>
        <w:t>光纤接头处应使用光缆接续盒保护，光缆接续盒、终端保护盒防护等级应达到或高于</w:t>
      </w:r>
      <w:r w:rsidRPr="00897941">
        <w:rPr>
          <w:kern w:val="2"/>
          <w:sz w:val="21"/>
          <w:szCs w:val="21"/>
        </w:rPr>
        <w:t>IP65。光缆接续盒应固定在墙壁或支架上。</w:t>
      </w:r>
    </w:p>
    <w:p w:rsidR="00485FB1" w:rsidRPr="00897941" w:rsidRDefault="00485FB1" w:rsidP="00485FB1">
      <w:pPr>
        <w:pStyle w:val="HTML"/>
        <w:numPr>
          <w:ilvl w:val="2"/>
          <w:numId w:val="48"/>
        </w:numPr>
        <w:shd w:val="clear" w:color="auto" w:fill="FFFFFF"/>
        <w:wordWrap w:val="0"/>
        <w:rPr>
          <w:kern w:val="2"/>
          <w:sz w:val="21"/>
          <w:szCs w:val="21"/>
        </w:rPr>
      </w:pPr>
      <w:r w:rsidRPr="00897941">
        <w:rPr>
          <w:rFonts w:hint="eastAsia"/>
          <w:kern w:val="2"/>
          <w:sz w:val="21"/>
          <w:szCs w:val="21"/>
        </w:rPr>
        <w:t>光纤连接应采用专用设备，连接后必须对光纤进行测试，单个接头熔接损耗不得大于</w:t>
      </w:r>
      <w:r w:rsidRPr="00897941">
        <w:rPr>
          <w:kern w:val="2"/>
          <w:sz w:val="21"/>
          <w:szCs w:val="21"/>
        </w:rPr>
        <w:t>0.2dB。</w:t>
      </w:r>
    </w:p>
    <w:p w:rsidR="00485FB1" w:rsidRPr="00897941" w:rsidRDefault="00485FB1" w:rsidP="00485FB1">
      <w:pPr>
        <w:pStyle w:val="HTML"/>
        <w:numPr>
          <w:ilvl w:val="2"/>
          <w:numId w:val="48"/>
        </w:numPr>
        <w:shd w:val="clear" w:color="auto" w:fill="FFFFFF"/>
        <w:wordWrap w:val="0"/>
        <w:rPr>
          <w:kern w:val="2"/>
          <w:sz w:val="21"/>
          <w:szCs w:val="21"/>
        </w:rPr>
      </w:pPr>
      <w:r w:rsidRPr="00897941">
        <w:rPr>
          <w:rFonts w:hint="eastAsia"/>
          <w:kern w:val="2"/>
          <w:sz w:val="21"/>
          <w:szCs w:val="21"/>
        </w:rPr>
        <w:t>每段光缆应编号并记录、贴好现场标识</w:t>
      </w:r>
    </w:p>
    <w:p w:rsidR="00485FB1" w:rsidRPr="00897941" w:rsidRDefault="00485FB1" w:rsidP="00485FB1">
      <w:pPr>
        <w:pStyle w:val="HTML"/>
        <w:numPr>
          <w:ilvl w:val="2"/>
          <w:numId w:val="48"/>
        </w:numPr>
        <w:shd w:val="clear" w:color="auto" w:fill="FFFFFF"/>
        <w:wordWrap w:val="0"/>
        <w:rPr>
          <w:kern w:val="2"/>
          <w:sz w:val="21"/>
          <w:szCs w:val="21"/>
        </w:rPr>
      </w:pPr>
      <w:r w:rsidRPr="00897941">
        <w:rPr>
          <w:rFonts w:hint="eastAsia"/>
          <w:kern w:val="2"/>
          <w:sz w:val="21"/>
          <w:szCs w:val="21"/>
        </w:rPr>
        <w:lastRenderedPageBreak/>
        <w:t>每段光缆的安装位置（起点和终点）应作记录。</w:t>
      </w:r>
    </w:p>
    <w:p w:rsidR="00485FB1" w:rsidRPr="00897941" w:rsidRDefault="00485FB1" w:rsidP="00485FB1">
      <w:pPr>
        <w:pStyle w:val="HTML"/>
        <w:numPr>
          <w:ilvl w:val="2"/>
          <w:numId w:val="48"/>
        </w:numPr>
        <w:shd w:val="clear" w:color="auto" w:fill="FFFFFF"/>
        <w:wordWrap w:val="0"/>
        <w:rPr>
          <w:kern w:val="2"/>
          <w:sz w:val="21"/>
          <w:szCs w:val="21"/>
        </w:rPr>
      </w:pPr>
      <w:r w:rsidRPr="00897941">
        <w:rPr>
          <w:rFonts w:hint="eastAsia"/>
          <w:kern w:val="2"/>
          <w:sz w:val="21"/>
          <w:szCs w:val="21"/>
        </w:rPr>
        <w:t>光缆安装完成后，需对每段连续的光缆进行测光，形成测试记录。</w:t>
      </w:r>
    </w:p>
    <w:p w:rsidR="00485FB1" w:rsidRPr="00897941" w:rsidRDefault="00485FB1" w:rsidP="00485FB1">
      <w:pPr>
        <w:pStyle w:val="HTML"/>
        <w:numPr>
          <w:ilvl w:val="1"/>
          <w:numId w:val="48"/>
        </w:numPr>
        <w:shd w:val="clear" w:color="auto" w:fill="FFFFFF"/>
        <w:wordWrap w:val="0"/>
        <w:rPr>
          <w:kern w:val="2"/>
          <w:sz w:val="21"/>
          <w:szCs w:val="21"/>
        </w:rPr>
      </w:pPr>
      <w:r w:rsidRPr="00897941">
        <w:rPr>
          <w:rFonts w:hint="eastAsia"/>
          <w:kern w:val="2"/>
          <w:sz w:val="21"/>
          <w:szCs w:val="21"/>
        </w:rPr>
        <w:t>监控设备及数据采样、传输方式</w:t>
      </w:r>
    </w:p>
    <w:p w:rsidR="00485FB1" w:rsidRPr="00897941" w:rsidRDefault="00485FB1" w:rsidP="00485FB1">
      <w:pPr>
        <w:pStyle w:val="aff2"/>
        <w:widowControl w:val="0"/>
        <w:numPr>
          <w:ilvl w:val="0"/>
          <w:numId w:val="49"/>
        </w:numPr>
        <w:spacing w:line="360" w:lineRule="auto"/>
        <w:ind w:firstLineChars="0"/>
        <w:jc w:val="both"/>
        <w:rPr>
          <w:rFonts w:ascii="宋体" w:eastAsia="宋体" w:hAnsi="宋体"/>
          <w:vanish/>
          <w:kern w:val="2"/>
          <w:sz w:val="21"/>
          <w:szCs w:val="21"/>
          <w:lang w:eastAsia="zh-CN"/>
        </w:rPr>
      </w:pPr>
    </w:p>
    <w:p w:rsidR="00485FB1" w:rsidRPr="00897941" w:rsidRDefault="00485FB1" w:rsidP="00485FB1">
      <w:pPr>
        <w:pStyle w:val="aff2"/>
        <w:widowControl w:val="0"/>
        <w:numPr>
          <w:ilvl w:val="0"/>
          <w:numId w:val="49"/>
        </w:numPr>
        <w:spacing w:line="360" w:lineRule="auto"/>
        <w:ind w:firstLineChars="0"/>
        <w:jc w:val="both"/>
        <w:rPr>
          <w:rFonts w:ascii="宋体" w:eastAsia="宋体" w:hAnsi="宋体"/>
          <w:vanish/>
          <w:kern w:val="2"/>
          <w:sz w:val="21"/>
          <w:szCs w:val="21"/>
          <w:lang w:eastAsia="zh-CN"/>
        </w:rPr>
      </w:pPr>
    </w:p>
    <w:p w:rsidR="00485FB1" w:rsidRPr="00897941" w:rsidRDefault="00485FB1" w:rsidP="00485FB1">
      <w:pPr>
        <w:pStyle w:val="aff2"/>
        <w:widowControl w:val="0"/>
        <w:numPr>
          <w:ilvl w:val="0"/>
          <w:numId w:val="49"/>
        </w:numPr>
        <w:spacing w:line="360" w:lineRule="auto"/>
        <w:ind w:firstLineChars="0"/>
        <w:jc w:val="both"/>
        <w:rPr>
          <w:rFonts w:ascii="宋体" w:eastAsia="宋体" w:hAnsi="宋体"/>
          <w:vanish/>
          <w:kern w:val="2"/>
          <w:sz w:val="21"/>
          <w:szCs w:val="21"/>
          <w:lang w:eastAsia="zh-CN"/>
        </w:rPr>
      </w:pPr>
    </w:p>
    <w:p w:rsidR="00485FB1" w:rsidRPr="00897941" w:rsidRDefault="00485FB1" w:rsidP="00485FB1">
      <w:pPr>
        <w:pStyle w:val="aff2"/>
        <w:widowControl w:val="0"/>
        <w:numPr>
          <w:ilvl w:val="0"/>
          <w:numId w:val="49"/>
        </w:numPr>
        <w:spacing w:line="360" w:lineRule="auto"/>
        <w:ind w:firstLineChars="0"/>
        <w:jc w:val="both"/>
        <w:rPr>
          <w:rFonts w:ascii="宋体" w:eastAsia="宋体" w:hAnsi="宋体"/>
          <w:vanish/>
          <w:kern w:val="2"/>
          <w:sz w:val="21"/>
          <w:szCs w:val="21"/>
          <w:lang w:eastAsia="zh-CN"/>
        </w:rPr>
      </w:pPr>
    </w:p>
    <w:p w:rsidR="00485FB1" w:rsidRPr="00897941" w:rsidRDefault="00485FB1" w:rsidP="00485FB1">
      <w:pPr>
        <w:pStyle w:val="aff2"/>
        <w:widowControl w:val="0"/>
        <w:numPr>
          <w:ilvl w:val="1"/>
          <w:numId w:val="49"/>
        </w:numPr>
        <w:spacing w:line="360" w:lineRule="auto"/>
        <w:ind w:firstLineChars="0"/>
        <w:jc w:val="both"/>
        <w:rPr>
          <w:rFonts w:ascii="宋体" w:eastAsia="宋体" w:hAnsi="宋体"/>
          <w:vanish/>
          <w:kern w:val="2"/>
          <w:sz w:val="21"/>
          <w:szCs w:val="21"/>
          <w:lang w:eastAsia="zh-CN"/>
        </w:rPr>
      </w:pPr>
    </w:p>
    <w:p w:rsidR="00485FB1" w:rsidRPr="00897941" w:rsidRDefault="00485FB1" w:rsidP="00485FB1">
      <w:pPr>
        <w:pStyle w:val="aff2"/>
        <w:widowControl w:val="0"/>
        <w:numPr>
          <w:ilvl w:val="1"/>
          <w:numId w:val="49"/>
        </w:numPr>
        <w:spacing w:line="360" w:lineRule="auto"/>
        <w:ind w:firstLineChars="0"/>
        <w:jc w:val="both"/>
        <w:rPr>
          <w:rFonts w:ascii="宋体" w:eastAsia="宋体" w:hAnsi="宋体"/>
          <w:vanish/>
          <w:kern w:val="2"/>
          <w:sz w:val="21"/>
          <w:szCs w:val="21"/>
          <w:lang w:eastAsia="zh-CN"/>
        </w:rPr>
      </w:pPr>
    </w:p>
    <w:p w:rsidR="00485FB1" w:rsidRPr="00897941" w:rsidRDefault="00485FB1" w:rsidP="00485FB1">
      <w:pPr>
        <w:pStyle w:val="aff2"/>
        <w:widowControl w:val="0"/>
        <w:numPr>
          <w:ilvl w:val="1"/>
          <w:numId w:val="49"/>
        </w:numPr>
        <w:spacing w:line="360" w:lineRule="auto"/>
        <w:ind w:firstLineChars="0"/>
        <w:jc w:val="both"/>
        <w:rPr>
          <w:rFonts w:ascii="宋体" w:eastAsia="宋体" w:hAnsi="宋体"/>
          <w:vanish/>
          <w:kern w:val="2"/>
          <w:sz w:val="21"/>
          <w:szCs w:val="21"/>
          <w:lang w:eastAsia="zh-CN"/>
        </w:rPr>
      </w:pPr>
    </w:p>
    <w:p w:rsidR="00485FB1" w:rsidRPr="00897941" w:rsidRDefault="00485FB1" w:rsidP="00485FB1">
      <w:pPr>
        <w:pStyle w:val="aff2"/>
        <w:widowControl w:val="0"/>
        <w:numPr>
          <w:ilvl w:val="2"/>
          <w:numId w:val="49"/>
        </w:numPr>
        <w:spacing w:line="360" w:lineRule="auto"/>
        <w:ind w:firstLineChars="0"/>
        <w:jc w:val="both"/>
        <w:rPr>
          <w:rFonts w:ascii="宋体" w:eastAsia="宋体" w:hAnsi="宋体"/>
          <w:kern w:val="2"/>
          <w:sz w:val="21"/>
          <w:szCs w:val="21"/>
          <w:lang w:eastAsia="zh-CN"/>
        </w:rPr>
      </w:pPr>
      <w:r w:rsidRPr="00897941">
        <w:rPr>
          <w:rFonts w:ascii="宋体" w:eastAsia="宋体" w:hAnsi="宋体" w:hint="eastAsia"/>
          <w:kern w:val="2"/>
          <w:sz w:val="21"/>
          <w:szCs w:val="21"/>
          <w:lang w:eastAsia="zh-CN"/>
        </w:rPr>
        <w:t>控制柜、箱及附件、电器元件防护等级为</w:t>
      </w:r>
      <w:r w:rsidRPr="00897941">
        <w:rPr>
          <w:rFonts w:ascii="宋体" w:eastAsia="宋体" w:hAnsi="宋体"/>
          <w:kern w:val="2"/>
          <w:sz w:val="21"/>
          <w:szCs w:val="21"/>
          <w:lang w:eastAsia="zh-CN"/>
        </w:rPr>
        <w:t>IP55、环境温度60</w:t>
      </w:r>
      <w:r w:rsidRPr="00897941">
        <w:rPr>
          <w:rFonts w:ascii="宋体" w:eastAsia="宋体" w:hAnsi="宋体" w:hint="eastAsia"/>
          <w:kern w:val="2"/>
          <w:sz w:val="21"/>
          <w:szCs w:val="21"/>
          <w:lang w:eastAsia="zh-CN"/>
        </w:rPr>
        <w:t>℃以上。风机、温度、水位、压力、环境监测、水泵等监控采用硬接线方式接入控制柜，方便设备维护。</w:t>
      </w:r>
    </w:p>
    <w:p w:rsidR="00485FB1" w:rsidRPr="00897941" w:rsidRDefault="00485FB1" w:rsidP="00485FB1">
      <w:pPr>
        <w:pStyle w:val="aff2"/>
        <w:widowControl w:val="0"/>
        <w:numPr>
          <w:ilvl w:val="2"/>
          <w:numId w:val="49"/>
        </w:numPr>
        <w:spacing w:line="360" w:lineRule="auto"/>
        <w:ind w:firstLineChars="0"/>
        <w:jc w:val="both"/>
        <w:rPr>
          <w:rFonts w:ascii="宋体" w:eastAsia="宋体" w:hAnsi="宋体"/>
          <w:kern w:val="2"/>
          <w:sz w:val="21"/>
          <w:szCs w:val="21"/>
          <w:lang w:eastAsia="zh-CN"/>
        </w:rPr>
      </w:pPr>
      <w:r w:rsidRPr="00897941">
        <w:rPr>
          <w:rFonts w:ascii="宋体" w:eastAsia="宋体" w:hAnsi="宋体" w:hint="eastAsia"/>
          <w:kern w:val="2"/>
          <w:sz w:val="21"/>
          <w:szCs w:val="21"/>
          <w:lang w:eastAsia="zh-CN"/>
        </w:rPr>
        <w:t>通过</w:t>
      </w:r>
      <w:r w:rsidRPr="00897941">
        <w:rPr>
          <w:rFonts w:ascii="宋体" w:eastAsia="宋体" w:hAnsi="宋体"/>
          <w:kern w:val="2"/>
          <w:sz w:val="21"/>
          <w:szCs w:val="21"/>
          <w:lang w:eastAsia="zh-CN"/>
        </w:rPr>
        <w:t>PLC控制柜将设备运行数据传送至控制室。</w:t>
      </w:r>
    </w:p>
    <w:p w:rsidR="00485FB1" w:rsidRPr="00897941" w:rsidRDefault="00485FB1" w:rsidP="00485FB1">
      <w:pPr>
        <w:pStyle w:val="aff2"/>
        <w:widowControl w:val="0"/>
        <w:numPr>
          <w:ilvl w:val="2"/>
          <w:numId w:val="49"/>
        </w:numPr>
        <w:spacing w:line="360" w:lineRule="auto"/>
        <w:ind w:firstLineChars="0"/>
        <w:jc w:val="both"/>
        <w:rPr>
          <w:rFonts w:ascii="宋体" w:eastAsia="宋体" w:hAnsi="宋体"/>
          <w:kern w:val="2"/>
          <w:sz w:val="21"/>
          <w:szCs w:val="21"/>
          <w:lang w:eastAsia="zh-CN"/>
        </w:rPr>
      </w:pPr>
      <w:r w:rsidRPr="00897941">
        <w:rPr>
          <w:rFonts w:ascii="宋体" w:eastAsia="宋体" w:hAnsi="宋体" w:hint="eastAsia"/>
          <w:sz w:val="21"/>
          <w:szCs w:val="21"/>
          <w:lang w:eastAsia="zh-CN"/>
        </w:rPr>
        <w:t>辅助设备系统的数据，采用</w:t>
      </w:r>
      <w:r w:rsidRPr="00897941">
        <w:rPr>
          <w:rFonts w:ascii="宋体" w:eastAsia="宋体" w:hAnsi="宋体"/>
          <w:sz w:val="21"/>
          <w:szCs w:val="21"/>
          <w:lang w:eastAsia="zh-CN"/>
        </w:rPr>
        <w:t>MODBUSRTU总线通讯方式集成入网关内，同时为今后的通讯设备扩充提供接口，传送枢纽楼采用MODBUSTCP总线通讯方式。</w:t>
      </w:r>
    </w:p>
    <w:p w:rsidR="00485FB1" w:rsidRPr="00897941" w:rsidRDefault="00485FB1" w:rsidP="00485FB1">
      <w:pPr>
        <w:pStyle w:val="aff2"/>
        <w:widowControl w:val="0"/>
        <w:numPr>
          <w:ilvl w:val="2"/>
          <w:numId w:val="49"/>
        </w:numPr>
        <w:spacing w:line="360" w:lineRule="auto"/>
        <w:ind w:firstLineChars="0"/>
        <w:jc w:val="both"/>
        <w:rPr>
          <w:rFonts w:ascii="宋体" w:eastAsia="宋体" w:hAnsi="宋体"/>
          <w:kern w:val="2"/>
          <w:sz w:val="21"/>
          <w:szCs w:val="21"/>
          <w:lang w:eastAsia="zh-CN"/>
        </w:rPr>
      </w:pPr>
      <w:r w:rsidRPr="00897941">
        <w:rPr>
          <w:rFonts w:ascii="宋体" w:eastAsia="宋体" w:hAnsi="宋体" w:hint="eastAsia"/>
          <w:sz w:val="21"/>
          <w:szCs w:val="21"/>
          <w:lang w:eastAsia="zh-CN"/>
        </w:rPr>
        <w:t>所有数据、工艺集成到上位机及触摸屏。</w:t>
      </w:r>
    </w:p>
    <w:p w:rsidR="00485FB1" w:rsidRPr="00897941" w:rsidRDefault="00485FB1" w:rsidP="00485FB1">
      <w:pPr>
        <w:pStyle w:val="HTML"/>
        <w:numPr>
          <w:ilvl w:val="1"/>
          <w:numId w:val="48"/>
        </w:numPr>
        <w:shd w:val="clear" w:color="auto" w:fill="FFFFFF"/>
        <w:wordWrap w:val="0"/>
        <w:rPr>
          <w:kern w:val="2"/>
          <w:sz w:val="21"/>
          <w:szCs w:val="21"/>
        </w:rPr>
      </w:pPr>
      <w:r w:rsidRPr="00897941">
        <w:rPr>
          <w:rFonts w:hint="eastAsia"/>
          <w:kern w:val="2"/>
          <w:sz w:val="21"/>
          <w:szCs w:val="21"/>
        </w:rPr>
        <w:t>控制柜配置规格要求</w:t>
      </w:r>
    </w:p>
    <w:p w:rsidR="00485FB1" w:rsidRPr="00897941" w:rsidRDefault="00485FB1" w:rsidP="00485FB1">
      <w:pPr>
        <w:pStyle w:val="HTML"/>
        <w:shd w:val="clear" w:color="auto" w:fill="FFFFFF"/>
        <w:wordWrap w:val="0"/>
        <w:ind w:firstLineChars="200" w:firstLine="420"/>
        <w:rPr>
          <w:kern w:val="2"/>
          <w:sz w:val="21"/>
          <w:szCs w:val="21"/>
        </w:rPr>
      </w:pPr>
      <w:r w:rsidRPr="00897941">
        <w:rPr>
          <w:rFonts w:hint="eastAsia"/>
          <w:kern w:val="2"/>
          <w:sz w:val="21"/>
          <w:szCs w:val="21"/>
        </w:rPr>
        <w:t>投标书技术文件必须包含控制柜的设计图纸，包括柜内配置图，接线图</w:t>
      </w:r>
      <w:proofErr w:type="gramStart"/>
      <w:r w:rsidRPr="00897941">
        <w:rPr>
          <w:rFonts w:hint="eastAsia"/>
          <w:kern w:val="2"/>
          <w:sz w:val="21"/>
          <w:szCs w:val="21"/>
        </w:rPr>
        <w:t>和点表清单</w:t>
      </w:r>
      <w:proofErr w:type="gramEnd"/>
      <w:r w:rsidRPr="00897941">
        <w:rPr>
          <w:rFonts w:hint="eastAsia"/>
          <w:kern w:val="2"/>
          <w:sz w:val="21"/>
          <w:szCs w:val="21"/>
        </w:rPr>
        <w:t>。中标单位签订合同后</w:t>
      </w:r>
      <w:r w:rsidRPr="00897941">
        <w:rPr>
          <w:kern w:val="2"/>
          <w:sz w:val="21"/>
          <w:szCs w:val="21"/>
        </w:rPr>
        <w:t>7</w:t>
      </w:r>
      <w:r w:rsidRPr="00897941">
        <w:rPr>
          <w:rFonts w:hint="eastAsia"/>
          <w:kern w:val="2"/>
          <w:sz w:val="21"/>
          <w:szCs w:val="21"/>
        </w:rPr>
        <w:t>日内完成控制柜的最终优化设计，优化设计通过业主审核后进行组装、测试。实现</w:t>
      </w:r>
      <w:r w:rsidRPr="00897941">
        <w:rPr>
          <w:kern w:val="2"/>
          <w:sz w:val="21"/>
          <w:szCs w:val="21"/>
        </w:rPr>
        <w:t>CPU/</w:t>
      </w:r>
      <w:r w:rsidRPr="00897941">
        <w:rPr>
          <w:rFonts w:hint="eastAsia"/>
          <w:kern w:val="2"/>
          <w:sz w:val="21"/>
          <w:szCs w:val="21"/>
        </w:rPr>
        <w:t>网关控制柜与</w:t>
      </w:r>
      <w:r w:rsidRPr="00897941">
        <w:rPr>
          <w:kern w:val="2"/>
          <w:sz w:val="21"/>
          <w:szCs w:val="21"/>
        </w:rPr>
        <w:t>IO</w:t>
      </w:r>
      <w:r w:rsidRPr="00897941">
        <w:rPr>
          <w:rFonts w:hint="eastAsia"/>
          <w:kern w:val="2"/>
          <w:sz w:val="21"/>
          <w:szCs w:val="21"/>
        </w:rPr>
        <w:t>控制柜的通讯，编写测试软件，利用信号发生器完成模拟测试，能模拟电动阀门的开关动作和状态反馈，模拟温度、水位、压力、环境监测信号，模拟水泵的状态及控制信号。测试通过后提交</w:t>
      </w:r>
      <w:r w:rsidRPr="00897941">
        <w:rPr>
          <w:kern w:val="2"/>
          <w:sz w:val="21"/>
          <w:szCs w:val="21"/>
        </w:rPr>
        <w:t>IO</w:t>
      </w:r>
      <w:r w:rsidRPr="00897941">
        <w:rPr>
          <w:rFonts w:hint="eastAsia"/>
          <w:kern w:val="2"/>
          <w:sz w:val="21"/>
          <w:szCs w:val="21"/>
        </w:rPr>
        <w:t>点的测试报告，业主审核后再送至业主指定地点，由乙方完成机柜安装和现场设备的接线、调试工作。控制柜内电线颜色必须满足，</w:t>
      </w:r>
      <w:r w:rsidRPr="00897941">
        <w:rPr>
          <w:kern w:val="2"/>
          <w:sz w:val="21"/>
          <w:szCs w:val="21"/>
        </w:rPr>
        <w:t>24V-</w:t>
      </w:r>
      <w:r w:rsidRPr="00897941">
        <w:rPr>
          <w:rFonts w:hint="eastAsia"/>
          <w:kern w:val="2"/>
          <w:sz w:val="21"/>
          <w:szCs w:val="21"/>
        </w:rPr>
        <w:t>红色，</w:t>
      </w:r>
      <w:r w:rsidRPr="00897941">
        <w:rPr>
          <w:kern w:val="2"/>
          <w:sz w:val="21"/>
          <w:szCs w:val="21"/>
        </w:rPr>
        <w:t>0V-</w:t>
      </w:r>
      <w:r w:rsidRPr="00897941">
        <w:rPr>
          <w:rFonts w:hint="eastAsia"/>
          <w:kern w:val="2"/>
          <w:sz w:val="21"/>
          <w:szCs w:val="21"/>
        </w:rPr>
        <w:t>黑色，</w:t>
      </w:r>
      <w:r w:rsidRPr="00897941">
        <w:rPr>
          <w:kern w:val="2"/>
          <w:sz w:val="21"/>
          <w:szCs w:val="21"/>
        </w:rPr>
        <w:t>DI-</w:t>
      </w:r>
      <w:r w:rsidRPr="00897941">
        <w:rPr>
          <w:rFonts w:hint="eastAsia"/>
          <w:kern w:val="2"/>
          <w:sz w:val="21"/>
          <w:szCs w:val="21"/>
        </w:rPr>
        <w:t>橙色，</w:t>
      </w:r>
      <w:r w:rsidRPr="00897941">
        <w:rPr>
          <w:kern w:val="2"/>
          <w:sz w:val="21"/>
          <w:szCs w:val="21"/>
        </w:rPr>
        <w:t>DO-</w:t>
      </w:r>
      <w:r w:rsidRPr="00897941">
        <w:rPr>
          <w:rFonts w:hint="eastAsia"/>
          <w:kern w:val="2"/>
          <w:sz w:val="21"/>
          <w:szCs w:val="21"/>
        </w:rPr>
        <w:t>黄色，</w:t>
      </w:r>
      <w:r w:rsidRPr="00897941">
        <w:rPr>
          <w:kern w:val="2"/>
          <w:sz w:val="21"/>
          <w:szCs w:val="21"/>
        </w:rPr>
        <w:t>AI-</w:t>
      </w:r>
      <w:r w:rsidRPr="00897941">
        <w:rPr>
          <w:rFonts w:hint="eastAsia"/>
          <w:kern w:val="2"/>
          <w:sz w:val="21"/>
          <w:szCs w:val="21"/>
        </w:rPr>
        <w:t>粉色，</w:t>
      </w:r>
      <w:r w:rsidRPr="00897941">
        <w:rPr>
          <w:kern w:val="2"/>
          <w:sz w:val="21"/>
          <w:szCs w:val="21"/>
        </w:rPr>
        <w:t>AO-</w:t>
      </w:r>
      <w:r w:rsidRPr="00897941">
        <w:rPr>
          <w:rFonts w:hint="eastAsia"/>
          <w:kern w:val="2"/>
          <w:sz w:val="21"/>
          <w:szCs w:val="21"/>
        </w:rPr>
        <w:t>紫色，</w:t>
      </w:r>
      <w:r w:rsidRPr="00897941">
        <w:rPr>
          <w:kern w:val="2"/>
          <w:sz w:val="21"/>
          <w:szCs w:val="21"/>
        </w:rPr>
        <w:t>485</w:t>
      </w:r>
      <w:r w:rsidRPr="00897941">
        <w:rPr>
          <w:rFonts w:hint="eastAsia"/>
          <w:kern w:val="2"/>
          <w:sz w:val="21"/>
          <w:szCs w:val="21"/>
        </w:rPr>
        <w:t>通讯线</w:t>
      </w:r>
      <w:r w:rsidRPr="00897941">
        <w:rPr>
          <w:kern w:val="2"/>
          <w:sz w:val="21"/>
          <w:szCs w:val="21"/>
        </w:rPr>
        <w:t>-</w:t>
      </w:r>
      <w:r w:rsidRPr="00897941">
        <w:rPr>
          <w:rFonts w:hint="eastAsia"/>
          <w:kern w:val="2"/>
          <w:sz w:val="21"/>
          <w:szCs w:val="21"/>
        </w:rPr>
        <w:t>白色。</w:t>
      </w:r>
    </w:p>
    <w:p w:rsidR="00485FB1" w:rsidRPr="00897941" w:rsidRDefault="00485FB1" w:rsidP="00485FB1">
      <w:pPr>
        <w:pStyle w:val="HTML"/>
        <w:numPr>
          <w:ilvl w:val="1"/>
          <w:numId w:val="48"/>
        </w:numPr>
        <w:shd w:val="clear" w:color="auto" w:fill="FFFFFF"/>
        <w:wordWrap w:val="0"/>
        <w:rPr>
          <w:kern w:val="2"/>
          <w:sz w:val="21"/>
          <w:szCs w:val="21"/>
        </w:rPr>
      </w:pPr>
      <w:r w:rsidRPr="00897941">
        <w:rPr>
          <w:rFonts w:hint="eastAsia"/>
          <w:kern w:val="2"/>
          <w:sz w:val="21"/>
          <w:szCs w:val="21"/>
        </w:rPr>
        <w:t>控制柜安装位置和高度</w:t>
      </w:r>
    </w:p>
    <w:p w:rsidR="00485FB1" w:rsidRPr="00897941" w:rsidRDefault="00485FB1" w:rsidP="00485FB1">
      <w:pPr>
        <w:pStyle w:val="aff2"/>
        <w:numPr>
          <w:ilvl w:val="0"/>
          <w:numId w:val="5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firstLineChars="0"/>
        <w:rPr>
          <w:rFonts w:ascii="宋体" w:eastAsia="宋体" w:hAnsi="宋体" w:cs="仿宋"/>
          <w:vanish/>
          <w:kern w:val="2"/>
          <w:sz w:val="21"/>
          <w:szCs w:val="21"/>
          <w:lang w:eastAsia="zh-CN"/>
        </w:rPr>
      </w:pPr>
    </w:p>
    <w:p w:rsidR="00485FB1" w:rsidRPr="00897941" w:rsidRDefault="00485FB1" w:rsidP="00485FB1">
      <w:pPr>
        <w:pStyle w:val="aff2"/>
        <w:numPr>
          <w:ilvl w:val="0"/>
          <w:numId w:val="5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firstLineChars="0"/>
        <w:rPr>
          <w:rFonts w:ascii="宋体" w:eastAsia="宋体" w:hAnsi="宋体" w:cs="仿宋"/>
          <w:vanish/>
          <w:kern w:val="2"/>
          <w:sz w:val="21"/>
          <w:szCs w:val="21"/>
          <w:lang w:eastAsia="zh-CN"/>
        </w:rPr>
      </w:pPr>
    </w:p>
    <w:p w:rsidR="00485FB1" w:rsidRPr="00897941" w:rsidRDefault="00485FB1" w:rsidP="00485FB1">
      <w:pPr>
        <w:pStyle w:val="aff2"/>
        <w:numPr>
          <w:ilvl w:val="0"/>
          <w:numId w:val="5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firstLineChars="0"/>
        <w:rPr>
          <w:rFonts w:ascii="宋体" w:eastAsia="宋体" w:hAnsi="宋体" w:cs="仿宋"/>
          <w:vanish/>
          <w:kern w:val="2"/>
          <w:sz w:val="21"/>
          <w:szCs w:val="21"/>
          <w:lang w:eastAsia="zh-CN"/>
        </w:rPr>
      </w:pPr>
    </w:p>
    <w:p w:rsidR="00485FB1" w:rsidRPr="00897941" w:rsidRDefault="00485FB1" w:rsidP="00485FB1">
      <w:pPr>
        <w:pStyle w:val="aff2"/>
        <w:numPr>
          <w:ilvl w:val="0"/>
          <w:numId w:val="5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firstLineChars="0"/>
        <w:rPr>
          <w:rFonts w:ascii="宋体" w:eastAsia="宋体" w:hAnsi="宋体" w:cs="仿宋"/>
          <w:vanish/>
          <w:kern w:val="2"/>
          <w:sz w:val="21"/>
          <w:szCs w:val="21"/>
          <w:lang w:eastAsia="zh-CN"/>
        </w:rPr>
      </w:pPr>
    </w:p>
    <w:p w:rsidR="00485FB1" w:rsidRPr="00897941" w:rsidRDefault="00485FB1" w:rsidP="00485FB1">
      <w:pPr>
        <w:pStyle w:val="aff2"/>
        <w:numPr>
          <w:ilvl w:val="1"/>
          <w:numId w:val="5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firstLineChars="0"/>
        <w:rPr>
          <w:rFonts w:ascii="宋体" w:eastAsia="宋体" w:hAnsi="宋体" w:cs="仿宋"/>
          <w:vanish/>
          <w:kern w:val="2"/>
          <w:sz w:val="21"/>
          <w:szCs w:val="21"/>
          <w:lang w:eastAsia="zh-CN"/>
        </w:rPr>
      </w:pPr>
    </w:p>
    <w:p w:rsidR="00485FB1" w:rsidRPr="00897941" w:rsidRDefault="00485FB1" w:rsidP="00485FB1">
      <w:pPr>
        <w:pStyle w:val="aff2"/>
        <w:numPr>
          <w:ilvl w:val="1"/>
          <w:numId w:val="5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firstLineChars="0"/>
        <w:rPr>
          <w:rFonts w:ascii="宋体" w:eastAsia="宋体" w:hAnsi="宋体" w:cs="仿宋"/>
          <w:vanish/>
          <w:kern w:val="2"/>
          <w:sz w:val="21"/>
          <w:szCs w:val="21"/>
          <w:lang w:eastAsia="zh-CN"/>
        </w:rPr>
      </w:pPr>
    </w:p>
    <w:p w:rsidR="00485FB1" w:rsidRPr="00897941" w:rsidRDefault="00485FB1" w:rsidP="00485FB1">
      <w:pPr>
        <w:pStyle w:val="aff2"/>
        <w:numPr>
          <w:ilvl w:val="1"/>
          <w:numId w:val="5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firstLineChars="0"/>
        <w:rPr>
          <w:rFonts w:ascii="宋体" w:eastAsia="宋体" w:hAnsi="宋体" w:cs="仿宋"/>
          <w:vanish/>
          <w:kern w:val="2"/>
          <w:sz w:val="21"/>
          <w:szCs w:val="21"/>
          <w:lang w:eastAsia="zh-CN"/>
        </w:rPr>
      </w:pPr>
    </w:p>
    <w:p w:rsidR="00485FB1" w:rsidRPr="00897941" w:rsidRDefault="00485FB1" w:rsidP="00485FB1">
      <w:pPr>
        <w:pStyle w:val="aff2"/>
        <w:numPr>
          <w:ilvl w:val="1"/>
          <w:numId w:val="5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firstLineChars="0"/>
        <w:rPr>
          <w:rFonts w:ascii="宋体" w:eastAsia="宋体" w:hAnsi="宋体" w:cs="仿宋"/>
          <w:vanish/>
          <w:kern w:val="2"/>
          <w:sz w:val="21"/>
          <w:szCs w:val="21"/>
          <w:lang w:eastAsia="zh-CN"/>
        </w:rPr>
      </w:pPr>
    </w:p>
    <w:p w:rsidR="00485FB1" w:rsidRPr="00897941" w:rsidRDefault="00485FB1" w:rsidP="00485FB1">
      <w:pPr>
        <w:pStyle w:val="aff2"/>
        <w:numPr>
          <w:ilvl w:val="1"/>
          <w:numId w:val="5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firstLineChars="0"/>
        <w:rPr>
          <w:rFonts w:ascii="宋体" w:eastAsia="宋体" w:hAnsi="宋体" w:cs="仿宋"/>
          <w:vanish/>
          <w:kern w:val="2"/>
          <w:sz w:val="21"/>
          <w:szCs w:val="21"/>
          <w:lang w:eastAsia="zh-CN"/>
        </w:rPr>
      </w:pPr>
    </w:p>
    <w:p w:rsidR="00485FB1" w:rsidRPr="00897941" w:rsidRDefault="00485FB1" w:rsidP="00485FB1">
      <w:pPr>
        <w:pStyle w:val="aff2"/>
        <w:numPr>
          <w:ilvl w:val="2"/>
          <w:numId w:val="5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firstLineChars="0"/>
        <w:rPr>
          <w:rFonts w:ascii="宋体" w:eastAsia="宋体" w:hAnsi="宋体" w:cs="仿宋"/>
          <w:kern w:val="2"/>
          <w:sz w:val="21"/>
          <w:szCs w:val="21"/>
          <w:lang w:eastAsia="zh-CN"/>
        </w:rPr>
      </w:pPr>
      <w:r w:rsidRPr="00897941">
        <w:rPr>
          <w:rFonts w:ascii="宋体" w:eastAsia="宋体" w:hAnsi="宋体" w:cs="仿宋" w:hint="eastAsia"/>
          <w:kern w:val="2"/>
          <w:sz w:val="21"/>
          <w:szCs w:val="21"/>
          <w:lang w:eastAsia="zh-CN"/>
        </w:rPr>
        <w:t>控制</w:t>
      </w:r>
      <w:r w:rsidRPr="00897941">
        <w:rPr>
          <w:rFonts w:ascii="宋体" w:eastAsia="宋体" w:hAnsi="宋体" w:hint="eastAsia"/>
          <w:kern w:val="2"/>
          <w:sz w:val="21"/>
          <w:szCs w:val="21"/>
          <w:lang w:eastAsia="zh-CN"/>
        </w:rPr>
        <w:t>柜</w:t>
      </w:r>
      <w:r w:rsidRPr="00897941">
        <w:rPr>
          <w:rFonts w:ascii="宋体" w:eastAsia="宋体" w:hAnsi="宋体" w:cs="仿宋" w:hint="eastAsia"/>
          <w:kern w:val="2"/>
          <w:sz w:val="21"/>
          <w:szCs w:val="21"/>
          <w:lang w:eastAsia="zh-CN"/>
        </w:rPr>
        <w:t>应安装在便于操作和维护的位置，</w:t>
      </w:r>
      <w:r w:rsidRPr="00897941">
        <w:rPr>
          <w:rFonts w:ascii="MS Mincho" w:eastAsia="MS Mincho" w:hAnsi="MS Mincho" w:cs="MS Mincho"/>
          <w:kern w:val="2"/>
          <w:sz w:val="21"/>
          <w:szCs w:val="21"/>
          <w:lang w:eastAsia="zh-CN"/>
        </w:rPr>
        <w:t>‌</w:t>
      </w:r>
      <w:r w:rsidRPr="00897941">
        <w:rPr>
          <w:rFonts w:ascii="宋体" w:eastAsia="宋体" w:hAnsi="宋体" w:cs="仿宋" w:hint="eastAsia"/>
          <w:kern w:val="2"/>
          <w:sz w:val="21"/>
          <w:szCs w:val="21"/>
          <w:lang w:eastAsia="zh-CN"/>
        </w:rPr>
        <w:t>同时考虑到安全和方便维修的原则。</w:t>
      </w:r>
      <w:r w:rsidRPr="00897941">
        <w:rPr>
          <w:rFonts w:ascii="MS Mincho" w:eastAsia="MS Mincho" w:hAnsi="MS Mincho" w:cs="MS Mincho"/>
          <w:kern w:val="2"/>
          <w:sz w:val="21"/>
          <w:szCs w:val="21"/>
          <w:lang w:eastAsia="zh-CN"/>
        </w:rPr>
        <w:t>‌</w:t>
      </w:r>
      <w:r w:rsidRPr="00897941">
        <w:rPr>
          <w:rFonts w:ascii="宋体" w:eastAsia="宋体" w:hAnsi="宋体" w:cs="仿宋" w:hint="eastAsia"/>
          <w:kern w:val="2"/>
          <w:sz w:val="21"/>
          <w:szCs w:val="21"/>
          <w:lang w:eastAsia="zh-CN"/>
        </w:rPr>
        <w:t>壁挂式控制</w:t>
      </w:r>
      <w:r w:rsidRPr="00897941">
        <w:rPr>
          <w:rFonts w:ascii="宋体" w:eastAsia="宋体" w:hAnsi="宋体" w:hint="eastAsia"/>
          <w:kern w:val="2"/>
          <w:sz w:val="21"/>
          <w:szCs w:val="21"/>
          <w:lang w:eastAsia="zh-CN"/>
        </w:rPr>
        <w:t>柜</w:t>
      </w:r>
      <w:r w:rsidRPr="00897941">
        <w:rPr>
          <w:rFonts w:ascii="宋体" w:eastAsia="宋体" w:hAnsi="宋体" w:cs="仿宋" w:hint="eastAsia"/>
          <w:kern w:val="2"/>
          <w:sz w:val="21"/>
          <w:szCs w:val="21"/>
          <w:lang w:eastAsia="zh-CN"/>
        </w:rPr>
        <w:t>的安装高度宜为</w:t>
      </w:r>
      <w:r w:rsidRPr="00897941">
        <w:rPr>
          <w:rFonts w:ascii="宋体" w:eastAsia="宋体" w:hAnsi="宋体"/>
          <w:kern w:val="2"/>
          <w:sz w:val="21"/>
          <w:szCs w:val="21"/>
          <w:lang w:eastAsia="zh-CN"/>
        </w:rPr>
        <w:t>1.3~1.5</w:t>
      </w:r>
      <w:r w:rsidRPr="00897941">
        <w:rPr>
          <w:rFonts w:ascii="宋体" w:eastAsia="宋体" w:hAnsi="宋体" w:hint="eastAsia"/>
          <w:kern w:val="2"/>
          <w:sz w:val="21"/>
          <w:szCs w:val="21"/>
          <w:lang w:eastAsia="zh-CN"/>
        </w:rPr>
        <w:t>米，</w:t>
      </w:r>
      <w:r w:rsidRPr="00897941">
        <w:rPr>
          <w:rFonts w:ascii="MS Mincho" w:eastAsia="MS Mincho" w:hAnsi="MS Mincho" w:cs="MS Mincho"/>
          <w:kern w:val="2"/>
          <w:sz w:val="21"/>
          <w:szCs w:val="21"/>
          <w:lang w:eastAsia="zh-CN"/>
        </w:rPr>
        <w:t>‌</w:t>
      </w:r>
      <w:r w:rsidRPr="00897941">
        <w:rPr>
          <w:rFonts w:ascii="宋体" w:eastAsia="宋体" w:hAnsi="宋体" w:cs="仿宋" w:hint="eastAsia"/>
          <w:kern w:val="2"/>
          <w:sz w:val="21"/>
          <w:szCs w:val="21"/>
          <w:lang w:eastAsia="zh-CN"/>
        </w:rPr>
        <w:t>这样既可以保证操作人员可以方便地查看和控制，</w:t>
      </w:r>
      <w:r w:rsidRPr="00897941">
        <w:rPr>
          <w:rFonts w:ascii="MS Mincho" w:eastAsia="MS Mincho" w:hAnsi="MS Mincho" w:cs="MS Mincho"/>
          <w:kern w:val="2"/>
          <w:sz w:val="21"/>
          <w:szCs w:val="21"/>
          <w:lang w:eastAsia="zh-CN"/>
        </w:rPr>
        <w:t>‌</w:t>
      </w:r>
      <w:r w:rsidRPr="00897941">
        <w:rPr>
          <w:rFonts w:ascii="宋体" w:eastAsia="宋体" w:hAnsi="宋体" w:cs="仿宋" w:hint="eastAsia"/>
          <w:kern w:val="2"/>
          <w:sz w:val="21"/>
          <w:szCs w:val="21"/>
          <w:lang w:eastAsia="zh-CN"/>
        </w:rPr>
        <w:t>又能确保安全操作距离</w:t>
      </w:r>
      <w:r w:rsidRPr="00897941">
        <w:rPr>
          <w:rFonts w:ascii="宋体" w:eastAsia="宋体" w:hAnsi="宋体" w:hint="eastAsia"/>
          <w:kern w:val="2"/>
          <w:sz w:val="21"/>
          <w:szCs w:val="21"/>
          <w:lang w:eastAsia="zh-CN"/>
        </w:rPr>
        <w:t>。</w:t>
      </w:r>
    </w:p>
    <w:p w:rsidR="00485FB1" w:rsidRPr="00897941" w:rsidRDefault="00485FB1" w:rsidP="00485FB1">
      <w:pPr>
        <w:pStyle w:val="aff2"/>
        <w:numPr>
          <w:ilvl w:val="2"/>
          <w:numId w:val="5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firstLineChars="0"/>
        <w:rPr>
          <w:rFonts w:ascii="宋体" w:eastAsia="宋体" w:hAnsi="宋体" w:cs="仿宋"/>
          <w:kern w:val="2"/>
          <w:sz w:val="21"/>
          <w:szCs w:val="21"/>
          <w:lang w:eastAsia="zh-CN"/>
        </w:rPr>
      </w:pPr>
      <w:r w:rsidRPr="00897941">
        <w:rPr>
          <w:rFonts w:ascii="宋体" w:eastAsia="宋体" w:hAnsi="宋体" w:cs="仿宋" w:hint="eastAsia"/>
          <w:kern w:val="2"/>
          <w:sz w:val="21"/>
          <w:szCs w:val="21"/>
          <w:lang w:eastAsia="zh-CN"/>
        </w:rPr>
        <w:t>固定和稳定性：</w:t>
      </w:r>
      <w:r w:rsidRPr="00897941">
        <w:rPr>
          <w:rFonts w:ascii="MS Mincho" w:eastAsia="MS Mincho" w:hAnsi="MS Mincho" w:cs="MS Mincho"/>
          <w:kern w:val="2"/>
          <w:sz w:val="21"/>
          <w:szCs w:val="21"/>
          <w:lang w:eastAsia="zh-CN"/>
        </w:rPr>
        <w:t>‌</w:t>
      </w:r>
      <w:r w:rsidRPr="00897941">
        <w:rPr>
          <w:rFonts w:ascii="宋体" w:eastAsia="宋体" w:hAnsi="宋体" w:cs="仿宋" w:hint="eastAsia"/>
          <w:kern w:val="2"/>
          <w:sz w:val="21"/>
          <w:szCs w:val="21"/>
          <w:lang w:eastAsia="zh-CN"/>
        </w:rPr>
        <w:t>控制柜应牢固地安装在墙上，</w:t>
      </w:r>
      <w:r w:rsidRPr="00897941">
        <w:rPr>
          <w:rFonts w:ascii="MS Mincho" w:eastAsia="MS Mincho" w:hAnsi="MS Mincho" w:cs="MS Mincho"/>
          <w:kern w:val="2"/>
          <w:sz w:val="21"/>
          <w:szCs w:val="21"/>
          <w:lang w:eastAsia="zh-CN"/>
        </w:rPr>
        <w:t>‌</w:t>
      </w:r>
      <w:r w:rsidRPr="00897941">
        <w:rPr>
          <w:rFonts w:ascii="宋体" w:eastAsia="宋体" w:hAnsi="宋体" w:cs="仿宋" w:hint="eastAsia"/>
          <w:kern w:val="2"/>
          <w:sz w:val="21"/>
          <w:szCs w:val="21"/>
          <w:lang w:eastAsia="zh-CN"/>
        </w:rPr>
        <w:t>确保不会因外部力量而移动或摇晃。</w:t>
      </w:r>
      <w:r w:rsidRPr="00897941">
        <w:rPr>
          <w:rFonts w:ascii="MS Mincho" w:eastAsia="MS Mincho" w:hAnsi="MS Mincho" w:cs="MS Mincho"/>
          <w:kern w:val="2"/>
          <w:sz w:val="21"/>
          <w:szCs w:val="21"/>
          <w:lang w:eastAsia="zh-CN"/>
        </w:rPr>
        <w:t>‌</w:t>
      </w:r>
      <w:r w:rsidRPr="00897941">
        <w:rPr>
          <w:rFonts w:ascii="宋体" w:eastAsia="宋体" w:hAnsi="宋体" w:cs="仿宋" w:hint="eastAsia"/>
          <w:kern w:val="2"/>
          <w:sz w:val="21"/>
          <w:szCs w:val="21"/>
          <w:lang w:eastAsia="zh-CN"/>
        </w:rPr>
        <w:t>安装时应遵循横平竖直的原则，</w:t>
      </w:r>
      <w:r w:rsidRPr="00897941">
        <w:rPr>
          <w:rFonts w:ascii="MS Mincho" w:eastAsia="MS Mincho" w:hAnsi="MS Mincho" w:cs="MS Mincho"/>
          <w:kern w:val="2"/>
          <w:sz w:val="21"/>
          <w:szCs w:val="21"/>
          <w:lang w:eastAsia="zh-CN"/>
        </w:rPr>
        <w:t>‌</w:t>
      </w:r>
      <w:r w:rsidRPr="00897941">
        <w:rPr>
          <w:rFonts w:ascii="宋体" w:eastAsia="宋体" w:hAnsi="宋体" w:cs="仿宋" w:hint="eastAsia"/>
          <w:kern w:val="2"/>
          <w:sz w:val="21"/>
          <w:szCs w:val="21"/>
          <w:lang w:eastAsia="zh-CN"/>
        </w:rPr>
        <w:t>以保持控制柜的稳定性和美观性，固定方式根据现场情况编写到实施方案中。</w:t>
      </w:r>
      <w:r w:rsidRPr="00897941">
        <w:rPr>
          <w:rFonts w:ascii="MS Mincho" w:eastAsia="MS Mincho" w:hAnsi="MS Mincho" w:cs="MS Mincho"/>
          <w:kern w:val="2"/>
          <w:sz w:val="21"/>
          <w:szCs w:val="21"/>
          <w:lang w:eastAsia="zh-CN"/>
        </w:rPr>
        <w:t>‌</w:t>
      </w:r>
    </w:p>
    <w:p w:rsidR="00485FB1" w:rsidRPr="00897941" w:rsidRDefault="00485FB1" w:rsidP="00485FB1">
      <w:pPr>
        <w:pStyle w:val="aff2"/>
        <w:numPr>
          <w:ilvl w:val="2"/>
          <w:numId w:val="5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firstLineChars="0"/>
        <w:rPr>
          <w:rFonts w:ascii="宋体" w:eastAsia="宋体" w:hAnsi="宋体" w:cs="仿宋"/>
          <w:kern w:val="2"/>
          <w:sz w:val="21"/>
          <w:szCs w:val="21"/>
          <w:lang w:eastAsia="zh-CN"/>
        </w:rPr>
      </w:pPr>
      <w:r w:rsidRPr="00897941">
        <w:rPr>
          <w:rFonts w:ascii="宋体" w:eastAsia="宋体" w:hAnsi="宋体" w:cs="仿宋" w:hint="eastAsia"/>
          <w:kern w:val="2"/>
          <w:sz w:val="21"/>
          <w:szCs w:val="21"/>
          <w:lang w:eastAsia="zh-CN"/>
        </w:rPr>
        <w:t>电源线和电缆管理：</w:t>
      </w:r>
      <w:r w:rsidRPr="00897941">
        <w:rPr>
          <w:rFonts w:ascii="MS Mincho" w:eastAsia="MS Mincho" w:hAnsi="MS Mincho" w:cs="MS Mincho"/>
          <w:kern w:val="2"/>
          <w:sz w:val="21"/>
          <w:szCs w:val="21"/>
          <w:lang w:eastAsia="zh-CN"/>
        </w:rPr>
        <w:t>‌</w:t>
      </w:r>
      <w:r w:rsidRPr="00897941">
        <w:rPr>
          <w:rFonts w:ascii="宋体" w:eastAsia="宋体" w:hAnsi="宋体" w:cs="仿宋" w:hint="eastAsia"/>
          <w:kern w:val="2"/>
          <w:sz w:val="21"/>
          <w:szCs w:val="21"/>
          <w:lang w:eastAsia="zh-CN"/>
        </w:rPr>
        <w:t>电源线和电缆的进出应通过线槽或线管进行保护，</w:t>
      </w:r>
      <w:r w:rsidRPr="00897941">
        <w:rPr>
          <w:rFonts w:ascii="MS Mincho" w:eastAsia="MS Mincho" w:hAnsi="MS Mincho" w:cs="MS Mincho"/>
          <w:kern w:val="2"/>
          <w:sz w:val="21"/>
          <w:szCs w:val="21"/>
          <w:lang w:eastAsia="zh-CN"/>
        </w:rPr>
        <w:t>‌</w:t>
      </w:r>
      <w:r w:rsidRPr="00897941">
        <w:rPr>
          <w:rFonts w:ascii="宋体" w:eastAsia="宋体" w:hAnsi="宋体" w:cs="仿宋" w:hint="eastAsia"/>
          <w:kern w:val="2"/>
          <w:sz w:val="21"/>
          <w:szCs w:val="21"/>
          <w:lang w:eastAsia="zh-CN"/>
        </w:rPr>
        <w:t>避免直接暴露在外，</w:t>
      </w:r>
      <w:r w:rsidRPr="00897941">
        <w:rPr>
          <w:rFonts w:ascii="MS Mincho" w:eastAsia="MS Mincho" w:hAnsi="MS Mincho" w:cs="MS Mincho"/>
          <w:kern w:val="2"/>
          <w:sz w:val="21"/>
          <w:szCs w:val="21"/>
          <w:lang w:eastAsia="zh-CN"/>
        </w:rPr>
        <w:t>‌</w:t>
      </w:r>
      <w:r w:rsidRPr="00897941">
        <w:rPr>
          <w:rFonts w:ascii="宋体" w:eastAsia="宋体" w:hAnsi="宋体" w:cs="仿宋" w:hint="eastAsia"/>
          <w:kern w:val="2"/>
          <w:sz w:val="21"/>
          <w:szCs w:val="21"/>
          <w:lang w:eastAsia="zh-CN"/>
        </w:rPr>
        <w:t>以增加安全性和延长电缆使用寿命。</w:t>
      </w:r>
      <w:r w:rsidRPr="00897941">
        <w:rPr>
          <w:rFonts w:ascii="MS Mincho" w:eastAsia="MS Mincho" w:hAnsi="MS Mincho" w:cs="MS Mincho"/>
          <w:kern w:val="2"/>
          <w:sz w:val="21"/>
          <w:szCs w:val="21"/>
          <w:lang w:eastAsia="zh-CN"/>
        </w:rPr>
        <w:t>‌‌</w:t>
      </w:r>
      <w:r w:rsidRPr="00897941">
        <w:rPr>
          <w:rFonts w:ascii="宋体" w:eastAsia="宋体" w:hAnsi="宋体" w:cs="仿宋" w:hint="eastAsia"/>
          <w:kern w:val="2"/>
          <w:sz w:val="21"/>
          <w:szCs w:val="21"/>
          <w:lang w:eastAsia="zh-CN"/>
        </w:rPr>
        <w:t>插板应安装在配电箱侧面或下面，</w:t>
      </w:r>
      <w:r w:rsidRPr="00897941">
        <w:rPr>
          <w:rFonts w:ascii="MS Mincho" w:eastAsia="MS Mincho" w:hAnsi="MS Mincho" w:cs="MS Mincho"/>
          <w:kern w:val="2"/>
          <w:sz w:val="21"/>
          <w:szCs w:val="21"/>
          <w:lang w:eastAsia="zh-CN"/>
        </w:rPr>
        <w:t>‌</w:t>
      </w:r>
      <w:r w:rsidRPr="00897941">
        <w:rPr>
          <w:rFonts w:ascii="宋体" w:eastAsia="宋体" w:hAnsi="宋体" w:cs="仿宋" w:hint="eastAsia"/>
          <w:kern w:val="2"/>
          <w:sz w:val="21"/>
          <w:szCs w:val="21"/>
          <w:lang w:eastAsia="zh-CN"/>
        </w:rPr>
        <w:t>电线必须穿管防护，</w:t>
      </w:r>
      <w:r w:rsidRPr="00897941">
        <w:rPr>
          <w:rFonts w:ascii="MS Mincho" w:eastAsia="MS Mincho" w:hAnsi="MS Mincho" w:cs="MS Mincho"/>
          <w:kern w:val="2"/>
          <w:sz w:val="21"/>
          <w:szCs w:val="21"/>
          <w:lang w:eastAsia="zh-CN"/>
        </w:rPr>
        <w:t>‌</w:t>
      </w:r>
      <w:r w:rsidRPr="00897941">
        <w:rPr>
          <w:rFonts w:ascii="宋体" w:eastAsia="宋体" w:hAnsi="宋体" w:cs="仿宋" w:hint="eastAsia"/>
          <w:kern w:val="2"/>
          <w:sz w:val="21"/>
          <w:szCs w:val="21"/>
          <w:lang w:eastAsia="zh-CN"/>
        </w:rPr>
        <w:t>确保安装牢固。</w:t>
      </w:r>
    </w:p>
    <w:p w:rsidR="00485FB1" w:rsidRPr="00897941" w:rsidRDefault="00485FB1" w:rsidP="00485FB1">
      <w:pPr>
        <w:pStyle w:val="aff2"/>
        <w:numPr>
          <w:ilvl w:val="2"/>
          <w:numId w:val="5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firstLineChars="0"/>
        <w:rPr>
          <w:rFonts w:ascii="宋体" w:eastAsia="宋体" w:hAnsi="宋体" w:cs="仿宋"/>
          <w:kern w:val="2"/>
          <w:sz w:val="21"/>
          <w:szCs w:val="21"/>
          <w:lang w:eastAsia="zh-CN"/>
        </w:rPr>
      </w:pPr>
      <w:r w:rsidRPr="00897941">
        <w:rPr>
          <w:rFonts w:ascii="宋体" w:eastAsia="宋体" w:hAnsi="宋体" w:cs="仿宋" w:hint="eastAsia"/>
          <w:kern w:val="2"/>
          <w:sz w:val="21"/>
          <w:szCs w:val="21"/>
          <w:lang w:eastAsia="zh-CN"/>
        </w:rPr>
        <w:t>安全标识：</w:t>
      </w:r>
      <w:r w:rsidRPr="00897941">
        <w:rPr>
          <w:rFonts w:ascii="MS Mincho" w:eastAsia="MS Mincho" w:hAnsi="MS Mincho" w:cs="MS Mincho"/>
          <w:kern w:val="2"/>
          <w:sz w:val="21"/>
          <w:szCs w:val="21"/>
          <w:lang w:eastAsia="zh-CN"/>
        </w:rPr>
        <w:t>‌</w:t>
      </w:r>
      <w:r w:rsidRPr="00897941">
        <w:rPr>
          <w:rFonts w:ascii="宋体" w:eastAsia="宋体" w:hAnsi="宋体" w:cs="仿宋" w:hint="eastAsia"/>
          <w:kern w:val="2"/>
          <w:sz w:val="21"/>
          <w:szCs w:val="21"/>
          <w:lang w:eastAsia="zh-CN"/>
        </w:rPr>
        <w:t>配电箱正面应粘贴当心触电的标示，</w:t>
      </w:r>
      <w:r w:rsidRPr="00897941">
        <w:rPr>
          <w:rFonts w:ascii="MS Mincho" w:eastAsia="MS Mincho" w:hAnsi="MS Mincho" w:cs="MS Mincho"/>
          <w:kern w:val="2"/>
          <w:sz w:val="21"/>
          <w:szCs w:val="21"/>
          <w:lang w:eastAsia="zh-CN"/>
        </w:rPr>
        <w:t>‌</w:t>
      </w:r>
      <w:r w:rsidRPr="00897941">
        <w:rPr>
          <w:rFonts w:ascii="宋体" w:eastAsia="宋体" w:hAnsi="宋体" w:cs="仿宋" w:hint="eastAsia"/>
          <w:kern w:val="2"/>
          <w:sz w:val="21"/>
          <w:szCs w:val="21"/>
          <w:lang w:eastAsia="zh-CN"/>
        </w:rPr>
        <w:t>以提醒操作人员注意安全。</w:t>
      </w:r>
      <w:r w:rsidRPr="00897941">
        <w:rPr>
          <w:rFonts w:ascii="MS Mincho" w:eastAsia="MS Mincho" w:hAnsi="MS Mincho" w:cs="MS Mincho"/>
          <w:kern w:val="2"/>
          <w:sz w:val="21"/>
          <w:szCs w:val="21"/>
          <w:lang w:eastAsia="zh-CN"/>
        </w:rPr>
        <w:t>‌</w:t>
      </w:r>
      <w:r w:rsidRPr="00897941">
        <w:rPr>
          <w:rFonts w:ascii="宋体" w:eastAsia="宋体" w:hAnsi="宋体" w:cs="仿宋" w:hint="eastAsia"/>
          <w:kern w:val="2"/>
          <w:sz w:val="21"/>
          <w:szCs w:val="21"/>
          <w:lang w:eastAsia="zh-CN"/>
        </w:rPr>
        <w:t>此外，</w:t>
      </w:r>
      <w:r w:rsidRPr="00897941">
        <w:rPr>
          <w:rFonts w:ascii="MS Mincho" w:eastAsia="MS Mincho" w:hAnsi="MS Mincho" w:cs="MS Mincho"/>
          <w:kern w:val="2"/>
          <w:sz w:val="21"/>
          <w:szCs w:val="21"/>
          <w:lang w:eastAsia="zh-CN"/>
        </w:rPr>
        <w:t>‌</w:t>
      </w:r>
      <w:r w:rsidRPr="00897941">
        <w:rPr>
          <w:rFonts w:ascii="宋体" w:eastAsia="宋体" w:hAnsi="宋体" w:cs="仿宋" w:hint="eastAsia"/>
          <w:kern w:val="2"/>
          <w:sz w:val="21"/>
          <w:szCs w:val="21"/>
          <w:lang w:eastAsia="zh-CN"/>
        </w:rPr>
        <w:t>对于控制柜内的电气元件，</w:t>
      </w:r>
      <w:r w:rsidRPr="00897941">
        <w:rPr>
          <w:rFonts w:ascii="MS Mincho" w:eastAsia="MS Mincho" w:hAnsi="MS Mincho" w:cs="MS Mincho"/>
          <w:kern w:val="2"/>
          <w:sz w:val="21"/>
          <w:szCs w:val="21"/>
          <w:lang w:eastAsia="zh-CN"/>
        </w:rPr>
        <w:t>‌</w:t>
      </w:r>
      <w:r w:rsidRPr="00897941">
        <w:rPr>
          <w:rFonts w:ascii="宋体" w:eastAsia="宋体" w:hAnsi="宋体" w:cs="仿宋" w:hint="eastAsia"/>
          <w:kern w:val="2"/>
          <w:sz w:val="21"/>
          <w:szCs w:val="21"/>
          <w:lang w:eastAsia="zh-CN"/>
        </w:rPr>
        <w:t>应明确标识其用途和操作方法，</w:t>
      </w:r>
      <w:r w:rsidRPr="00897941">
        <w:rPr>
          <w:rFonts w:ascii="MS Mincho" w:eastAsia="MS Mincho" w:hAnsi="MS Mincho" w:cs="MS Mincho"/>
          <w:kern w:val="2"/>
          <w:sz w:val="21"/>
          <w:szCs w:val="21"/>
          <w:lang w:eastAsia="zh-CN"/>
        </w:rPr>
        <w:t>‌</w:t>
      </w:r>
      <w:r w:rsidRPr="00897941">
        <w:rPr>
          <w:rFonts w:ascii="宋体" w:eastAsia="宋体" w:hAnsi="宋体" w:cs="仿宋" w:hint="eastAsia"/>
          <w:kern w:val="2"/>
          <w:sz w:val="21"/>
          <w:szCs w:val="21"/>
          <w:lang w:eastAsia="zh-CN"/>
        </w:rPr>
        <w:t>避免误操作。</w:t>
      </w:r>
      <w:r w:rsidRPr="00897941">
        <w:rPr>
          <w:rFonts w:ascii="MS Mincho" w:eastAsia="MS Mincho" w:hAnsi="MS Mincho" w:cs="MS Mincho"/>
          <w:kern w:val="2"/>
          <w:sz w:val="21"/>
          <w:szCs w:val="21"/>
          <w:lang w:eastAsia="zh-CN"/>
        </w:rPr>
        <w:t>‌</w:t>
      </w:r>
    </w:p>
    <w:p w:rsidR="00485FB1" w:rsidRPr="00897941" w:rsidRDefault="00485FB1" w:rsidP="00485FB1">
      <w:pPr>
        <w:pStyle w:val="HTML"/>
        <w:numPr>
          <w:ilvl w:val="1"/>
          <w:numId w:val="48"/>
        </w:numPr>
        <w:shd w:val="clear" w:color="auto" w:fill="FFFFFF"/>
        <w:wordWrap w:val="0"/>
        <w:rPr>
          <w:kern w:val="2"/>
          <w:sz w:val="21"/>
          <w:szCs w:val="21"/>
        </w:rPr>
      </w:pPr>
      <w:r w:rsidRPr="00897941">
        <w:rPr>
          <w:rFonts w:hint="eastAsia"/>
          <w:kern w:val="2"/>
          <w:sz w:val="21"/>
          <w:szCs w:val="21"/>
        </w:rPr>
        <w:t>供电与接地</w:t>
      </w:r>
    </w:p>
    <w:p w:rsidR="00485FB1" w:rsidRPr="00897941" w:rsidRDefault="00485FB1" w:rsidP="00485FB1">
      <w:pPr>
        <w:pStyle w:val="HTML"/>
        <w:shd w:val="clear" w:color="auto" w:fill="FFFFFF"/>
        <w:wordWrap w:val="0"/>
        <w:ind w:firstLineChars="200" w:firstLine="420"/>
        <w:rPr>
          <w:kern w:val="2"/>
          <w:sz w:val="21"/>
          <w:szCs w:val="21"/>
        </w:rPr>
      </w:pPr>
      <w:r w:rsidRPr="00897941">
        <w:rPr>
          <w:rFonts w:hint="eastAsia"/>
          <w:kern w:val="2"/>
          <w:sz w:val="21"/>
          <w:szCs w:val="21"/>
        </w:rPr>
        <w:t>系统供电应采用</w:t>
      </w:r>
      <w:r w:rsidRPr="00897941">
        <w:rPr>
          <w:kern w:val="2"/>
          <w:sz w:val="21"/>
          <w:szCs w:val="21"/>
        </w:rPr>
        <w:t>220VAC，50HZ的单相交流电，并配专用配电回路。当电源经常波动超过5%~10%时，应当设置稳压电源装置。稳压电源功率不小于系统使用功率的1.5倍。系统的接地宜采用一点接地方式。接地母线应采用铜质线，接地线不得与强电的零线相接。系统采用专用接地装置时，其接地电阻不得大于4Ω;采用综合接地时，其接地电阻不得大于1Ω。</w:t>
      </w:r>
    </w:p>
    <w:p w:rsidR="00485FB1" w:rsidRPr="00897941" w:rsidRDefault="00485FB1" w:rsidP="00485FB1">
      <w:pPr>
        <w:pStyle w:val="HTML"/>
        <w:numPr>
          <w:ilvl w:val="1"/>
          <w:numId w:val="48"/>
        </w:numPr>
        <w:shd w:val="clear" w:color="auto" w:fill="FFFFFF"/>
        <w:wordWrap w:val="0"/>
        <w:rPr>
          <w:kern w:val="2"/>
          <w:sz w:val="21"/>
          <w:szCs w:val="21"/>
        </w:rPr>
      </w:pPr>
      <w:r w:rsidRPr="00897941">
        <w:rPr>
          <w:rFonts w:hint="eastAsia"/>
          <w:kern w:val="2"/>
          <w:sz w:val="21"/>
          <w:szCs w:val="21"/>
        </w:rPr>
        <w:t>其他要求</w:t>
      </w:r>
    </w:p>
    <w:p w:rsidR="00485FB1" w:rsidRPr="00897941" w:rsidRDefault="00485FB1" w:rsidP="00485FB1">
      <w:pPr>
        <w:pStyle w:val="aff2"/>
        <w:widowControl w:val="0"/>
        <w:numPr>
          <w:ilvl w:val="0"/>
          <w:numId w:val="50"/>
        </w:numPr>
        <w:spacing w:line="360" w:lineRule="auto"/>
        <w:ind w:firstLineChars="0"/>
        <w:jc w:val="both"/>
        <w:rPr>
          <w:rFonts w:ascii="宋体" w:eastAsia="宋体" w:hAnsi="宋体"/>
          <w:vanish/>
          <w:kern w:val="2"/>
          <w:sz w:val="21"/>
          <w:szCs w:val="21"/>
          <w:lang w:eastAsia="zh-CN"/>
        </w:rPr>
      </w:pPr>
    </w:p>
    <w:p w:rsidR="00485FB1" w:rsidRPr="00897941" w:rsidRDefault="00485FB1" w:rsidP="00485FB1">
      <w:pPr>
        <w:pStyle w:val="aff2"/>
        <w:widowControl w:val="0"/>
        <w:numPr>
          <w:ilvl w:val="0"/>
          <w:numId w:val="50"/>
        </w:numPr>
        <w:spacing w:line="360" w:lineRule="auto"/>
        <w:ind w:firstLineChars="0"/>
        <w:jc w:val="both"/>
        <w:rPr>
          <w:rFonts w:ascii="宋体" w:eastAsia="宋体" w:hAnsi="宋体"/>
          <w:vanish/>
          <w:kern w:val="2"/>
          <w:sz w:val="21"/>
          <w:szCs w:val="21"/>
          <w:lang w:eastAsia="zh-CN"/>
        </w:rPr>
      </w:pPr>
    </w:p>
    <w:p w:rsidR="00485FB1" w:rsidRPr="00897941" w:rsidRDefault="00485FB1" w:rsidP="00485FB1">
      <w:pPr>
        <w:pStyle w:val="aff2"/>
        <w:widowControl w:val="0"/>
        <w:numPr>
          <w:ilvl w:val="0"/>
          <w:numId w:val="50"/>
        </w:numPr>
        <w:spacing w:line="360" w:lineRule="auto"/>
        <w:ind w:firstLineChars="0"/>
        <w:jc w:val="both"/>
        <w:rPr>
          <w:rFonts w:ascii="宋体" w:eastAsia="宋体" w:hAnsi="宋体"/>
          <w:vanish/>
          <w:kern w:val="2"/>
          <w:sz w:val="21"/>
          <w:szCs w:val="21"/>
          <w:lang w:eastAsia="zh-CN"/>
        </w:rPr>
      </w:pPr>
    </w:p>
    <w:p w:rsidR="00485FB1" w:rsidRPr="00897941" w:rsidRDefault="00485FB1" w:rsidP="00485FB1">
      <w:pPr>
        <w:pStyle w:val="aff2"/>
        <w:widowControl w:val="0"/>
        <w:numPr>
          <w:ilvl w:val="0"/>
          <w:numId w:val="50"/>
        </w:numPr>
        <w:spacing w:line="360" w:lineRule="auto"/>
        <w:ind w:firstLineChars="0"/>
        <w:jc w:val="both"/>
        <w:rPr>
          <w:rFonts w:ascii="宋体" w:eastAsia="宋体" w:hAnsi="宋体"/>
          <w:vanish/>
          <w:kern w:val="2"/>
          <w:sz w:val="21"/>
          <w:szCs w:val="21"/>
          <w:lang w:eastAsia="zh-CN"/>
        </w:rPr>
      </w:pPr>
    </w:p>
    <w:p w:rsidR="00485FB1" w:rsidRPr="00897941" w:rsidRDefault="00485FB1" w:rsidP="00485FB1">
      <w:pPr>
        <w:pStyle w:val="aff2"/>
        <w:widowControl w:val="0"/>
        <w:numPr>
          <w:ilvl w:val="1"/>
          <w:numId w:val="50"/>
        </w:numPr>
        <w:spacing w:line="360" w:lineRule="auto"/>
        <w:ind w:firstLineChars="0"/>
        <w:jc w:val="both"/>
        <w:rPr>
          <w:rFonts w:ascii="宋体" w:eastAsia="宋体" w:hAnsi="宋体"/>
          <w:vanish/>
          <w:kern w:val="2"/>
          <w:sz w:val="21"/>
          <w:szCs w:val="21"/>
          <w:lang w:eastAsia="zh-CN"/>
        </w:rPr>
      </w:pPr>
    </w:p>
    <w:p w:rsidR="00485FB1" w:rsidRPr="00897941" w:rsidRDefault="00485FB1" w:rsidP="00485FB1">
      <w:pPr>
        <w:pStyle w:val="aff2"/>
        <w:widowControl w:val="0"/>
        <w:numPr>
          <w:ilvl w:val="1"/>
          <w:numId w:val="50"/>
        </w:numPr>
        <w:spacing w:line="360" w:lineRule="auto"/>
        <w:ind w:firstLineChars="0"/>
        <w:jc w:val="both"/>
        <w:rPr>
          <w:rFonts w:ascii="宋体" w:eastAsia="宋体" w:hAnsi="宋体"/>
          <w:vanish/>
          <w:kern w:val="2"/>
          <w:sz w:val="21"/>
          <w:szCs w:val="21"/>
          <w:lang w:eastAsia="zh-CN"/>
        </w:rPr>
      </w:pPr>
    </w:p>
    <w:p w:rsidR="00485FB1" w:rsidRPr="00897941" w:rsidRDefault="00485FB1" w:rsidP="00485FB1">
      <w:pPr>
        <w:pStyle w:val="aff2"/>
        <w:widowControl w:val="0"/>
        <w:numPr>
          <w:ilvl w:val="1"/>
          <w:numId w:val="50"/>
        </w:numPr>
        <w:spacing w:line="360" w:lineRule="auto"/>
        <w:ind w:firstLineChars="0"/>
        <w:jc w:val="both"/>
        <w:rPr>
          <w:rFonts w:ascii="宋体" w:eastAsia="宋体" w:hAnsi="宋体"/>
          <w:vanish/>
          <w:kern w:val="2"/>
          <w:sz w:val="21"/>
          <w:szCs w:val="21"/>
          <w:lang w:eastAsia="zh-CN"/>
        </w:rPr>
      </w:pPr>
    </w:p>
    <w:p w:rsidR="00485FB1" w:rsidRPr="00897941" w:rsidRDefault="00485FB1" w:rsidP="00485FB1">
      <w:pPr>
        <w:pStyle w:val="aff2"/>
        <w:widowControl w:val="0"/>
        <w:numPr>
          <w:ilvl w:val="1"/>
          <w:numId w:val="50"/>
        </w:numPr>
        <w:spacing w:line="360" w:lineRule="auto"/>
        <w:ind w:firstLineChars="0"/>
        <w:jc w:val="both"/>
        <w:rPr>
          <w:rFonts w:ascii="宋体" w:eastAsia="宋体" w:hAnsi="宋体"/>
          <w:vanish/>
          <w:kern w:val="2"/>
          <w:sz w:val="21"/>
          <w:szCs w:val="21"/>
          <w:lang w:eastAsia="zh-CN"/>
        </w:rPr>
      </w:pPr>
    </w:p>
    <w:p w:rsidR="00485FB1" w:rsidRPr="00897941" w:rsidRDefault="00485FB1" w:rsidP="00485FB1">
      <w:pPr>
        <w:pStyle w:val="aff2"/>
        <w:widowControl w:val="0"/>
        <w:numPr>
          <w:ilvl w:val="1"/>
          <w:numId w:val="50"/>
        </w:numPr>
        <w:spacing w:line="360" w:lineRule="auto"/>
        <w:ind w:firstLineChars="0"/>
        <w:jc w:val="both"/>
        <w:rPr>
          <w:rFonts w:ascii="宋体" w:eastAsia="宋体" w:hAnsi="宋体"/>
          <w:vanish/>
          <w:kern w:val="2"/>
          <w:sz w:val="21"/>
          <w:szCs w:val="21"/>
          <w:lang w:eastAsia="zh-CN"/>
        </w:rPr>
      </w:pPr>
    </w:p>
    <w:p w:rsidR="00485FB1" w:rsidRPr="00897941" w:rsidRDefault="00485FB1" w:rsidP="00485FB1">
      <w:pPr>
        <w:pStyle w:val="aff2"/>
        <w:widowControl w:val="0"/>
        <w:numPr>
          <w:ilvl w:val="1"/>
          <w:numId w:val="50"/>
        </w:numPr>
        <w:spacing w:line="360" w:lineRule="auto"/>
        <w:ind w:firstLineChars="0"/>
        <w:jc w:val="both"/>
        <w:rPr>
          <w:rFonts w:ascii="宋体" w:eastAsia="宋体" w:hAnsi="宋体"/>
          <w:vanish/>
          <w:kern w:val="2"/>
          <w:sz w:val="21"/>
          <w:szCs w:val="21"/>
          <w:lang w:eastAsia="zh-CN"/>
        </w:rPr>
      </w:pPr>
    </w:p>
    <w:p w:rsidR="00485FB1" w:rsidRPr="00897941" w:rsidRDefault="00485FB1" w:rsidP="00485FB1">
      <w:pPr>
        <w:pStyle w:val="aff2"/>
        <w:widowControl w:val="0"/>
        <w:numPr>
          <w:ilvl w:val="1"/>
          <w:numId w:val="50"/>
        </w:numPr>
        <w:spacing w:line="360" w:lineRule="auto"/>
        <w:ind w:firstLineChars="0"/>
        <w:jc w:val="both"/>
        <w:rPr>
          <w:rFonts w:ascii="宋体" w:eastAsia="宋体" w:hAnsi="宋体"/>
          <w:vanish/>
          <w:kern w:val="2"/>
          <w:sz w:val="21"/>
          <w:szCs w:val="21"/>
          <w:lang w:eastAsia="zh-CN"/>
        </w:rPr>
      </w:pPr>
    </w:p>
    <w:p w:rsidR="00485FB1" w:rsidRPr="00897941" w:rsidRDefault="00485FB1" w:rsidP="00485FB1">
      <w:pPr>
        <w:pStyle w:val="aff2"/>
        <w:widowControl w:val="0"/>
        <w:numPr>
          <w:ilvl w:val="2"/>
          <w:numId w:val="50"/>
        </w:numPr>
        <w:spacing w:line="360" w:lineRule="auto"/>
        <w:ind w:firstLineChars="0"/>
        <w:jc w:val="both"/>
        <w:rPr>
          <w:rFonts w:ascii="宋体" w:eastAsia="宋体" w:hAnsi="宋体"/>
          <w:kern w:val="2"/>
          <w:sz w:val="21"/>
          <w:szCs w:val="21"/>
          <w:lang w:eastAsia="zh-CN"/>
        </w:rPr>
      </w:pPr>
      <w:r w:rsidRPr="00897941">
        <w:rPr>
          <w:rFonts w:ascii="宋体" w:eastAsia="宋体" w:hAnsi="宋体" w:hint="eastAsia"/>
          <w:kern w:val="2"/>
          <w:sz w:val="21"/>
          <w:szCs w:val="21"/>
          <w:lang w:eastAsia="zh-CN"/>
        </w:rPr>
        <w:t>供货商负责供货、调试，工艺满足原设计要求、满足使用要求；</w:t>
      </w:r>
    </w:p>
    <w:p w:rsidR="00485FB1" w:rsidRPr="00897941" w:rsidRDefault="00485FB1" w:rsidP="00485FB1">
      <w:pPr>
        <w:pStyle w:val="aff2"/>
        <w:widowControl w:val="0"/>
        <w:numPr>
          <w:ilvl w:val="2"/>
          <w:numId w:val="50"/>
        </w:numPr>
        <w:spacing w:line="360" w:lineRule="auto"/>
        <w:ind w:firstLineChars="0"/>
        <w:jc w:val="both"/>
        <w:rPr>
          <w:rFonts w:ascii="宋体" w:eastAsia="宋体" w:hAnsi="宋体"/>
          <w:kern w:val="2"/>
          <w:sz w:val="21"/>
          <w:szCs w:val="21"/>
          <w:lang w:eastAsia="zh-CN"/>
        </w:rPr>
      </w:pPr>
      <w:r w:rsidRPr="00897941">
        <w:rPr>
          <w:rFonts w:ascii="宋体" w:eastAsia="宋体" w:hAnsi="宋体" w:hint="eastAsia"/>
          <w:kern w:val="2"/>
          <w:sz w:val="21"/>
          <w:szCs w:val="21"/>
          <w:lang w:eastAsia="zh-CN"/>
        </w:rPr>
        <w:t>随时提供技术咨询或现场培训；</w:t>
      </w:r>
    </w:p>
    <w:p w:rsidR="00485FB1" w:rsidRPr="00897941" w:rsidRDefault="00485FB1" w:rsidP="00485FB1">
      <w:pPr>
        <w:pStyle w:val="aff2"/>
        <w:widowControl w:val="0"/>
        <w:numPr>
          <w:ilvl w:val="2"/>
          <w:numId w:val="50"/>
        </w:numPr>
        <w:spacing w:line="360" w:lineRule="auto"/>
        <w:ind w:firstLineChars="0"/>
        <w:jc w:val="both"/>
        <w:rPr>
          <w:rFonts w:ascii="宋体" w:eastAsia="宋体" w:hAnsi="宋体"/>
          <w:kern w:val="2"/>
          <w:sz w:val="21"/>
          <w:szCs w:val="21"/>
          <w:lang w:eastAsia="zh-CN"/>
        </w:rPr>
      </w:pPr>
      <w:r w:rsidRPr="00897941">
        <w:rPr>
          <w:rFonts w:ascii="宋体" w:eastAsia="宋体" w:hAnsi="宋体" w:hint="eastAsia"/>
          <w:kern w:val="2"/>
          <w:sz w:val="21"/>
          <w:szCs w:val="21"/>
          <w:lang w:eastAsia="zh-CN"/>
        </w:rPr>
        <w:t>供货单位熟悉</w:t>
      </w:r>
      <w:r w:rsidRPr="00897941">
        <w:rPr>
          <w:rFonts w:ascii="宋体" w:eastAsia="宋体" w:hAnsi="宋体"/>
          <w:kern w:val="2"/>
          <w:sz w:val="21"/>
          <w:szCs w:val="21"/>
          <w:lang w:eastAsia="zh-CN"/>
        </w:rPr>
        <w:t>PLC</w:t>
      </w:r>
      <w:r w:rsidRPr="00897941">
        <w:rPr>
          <w:rFonts w:ascii="宋体" w:eastAsia="宋体" w:hAnsi="宋体" w:hint="eastAsia"/>
          <w:kern w:val="2"/>
          <w:sz w:val="21"/>
          <w:szCs w:val="21"/>
          <w:lang w:eastAsia="zh-CN"/>
        </w:rPr>
        <w:t>系统及编程软件，按要求设计机柜图，并提供设计安装图纸</w:t>
      </w:r>
    </w:p>
    <w:p w:rsidR="00485FB1" w:rsidRPr="00897941" w:rsidRDefault="00485FB1" w:rsidP="00485FB1">
      <w:pPr>
        <w:pStyle w:val="aff2"/>
        <w:widowControl w:val="0"/>
        <w:numPr>
          <w:ilvl w:val="2"/>
          <w:numId w:val="50"/>
        </w:numPr>
        <w:spacing w:line="360" w:lineRule="auto"/>
        <w:ind w:firstLineChars="0"/>
        <w:jc w:val="both"/>
        <w:rPr>
          <w:rFonts w:ascii="宋体" w:eastAsia="宋体" w:hAnsi="宋体"/>
          <w:kern w:val="2"/>
          <w:sz w:val="21"/>
          <w:szCs w:val="21"/>
          <w:lang w:eastAsia="zh-CN"/>
        </w:rPr>
      </w:pPr>
      <w:r w:rsidRPr="00897941">
        <w:rPr>
          <w:rFonts w:ascii="宋体" w:eastAsia="宋体" w:hAnsi="宋体" w:hint="eastAsia"/>
          <w:kern w:val="2"/>
          <w:sz w:val="21"/>
          <w:szCs w:val="21"/>
          <w:lang w:eastAsia="zh-CN"/>
        </w:rPr>
        <w:t>控制柜设计工艺要求必须</w:t>
      </w:r>
      <w:proofErr w:type="gramStart"/>
      <w:r w:rsidRPr="00897941">
        <w:rPr>
          <w:rFonts w:ascii="宋体" w:eastAsia="宋体" w:hAnsi="宋体" w:hint="eastAsia"/>
          <w:kern w:val="2"/>
          <w:sz w:val="21"/>
          <w:szCs w:val="21"/>
          <w:lang w:eastAsia="zh-CN"/>
        </w:rPr>
        <w:t>满足仓点要求</w:t>
      </w:r>
      <w:proofErr w:type="gramEnd"/>
      <w:r w:rsidRPr="00897941">
        <w:rPr>
          <w:rFonts w:ascii="宋体" w:eastAsia="宋体" w:hAnsi="宋体" w:hint="eastAsia"/>
          <w:kern w:val="2"/>
          <w:sz w:val="21"/>
          <w:szCs w:val="21"/>
          <w:lang w:eastAsia="zh-CN"/>
        </w:rPr>
        <w:t>，及控制逻辑、启动条件、故障报警等控制工艺保持一致性。</w:t>
      </w:r>
    </w:p>
    <w:p w:rsidR="00485FB1" w:rsidRPr="00897941" w:rsidRDefault="00485FB1" w:rsidP="00485FB1">
      <w:pPr>
        <w:numPr>
          <w:ilvl w:val="0"/>
          <w:numId w:val="66"/>
        </w:numPr>
        <w:spacing w:line="120" w:lineRule="atLeast"/>
        <w:outlineLvl w:val="1"/>
        <w:rPr>
          <w:rFonts w:ascii="宋体" w:hAnsi="宋体"/>
          <w:b/>
          <w:szCs w:val="21"/>
        </w:rPr>
      </w:pPr>
      <w:bookmarkStart w:id="24" w:name="_Toc357690618"/>
      <w:r w:rsidRPr="00897941">
        <w:rPr>
          <w:rFonts w:ascii="宋体" w:hAnsi="宋体" w:hint="eastAsia"/>
          <w:b/>
          <w:szCs w:val="21"/>
        </w:rPr>
        <w:t>施工</w:t>
      </w:r>
      <w:bookmarkEnd w:id="24"/>
      <w:r w:rsidRPr="00897941">
        <w:rPr>
          <w:rFonts w:ascii="宋体" w:hAnsi="宋体" w:hint="eastAsia"/>
          <w:b/>
          <w:szCs w:val="21"/>
        </w:rPr>
        <w:t>要求</w:t>
      </w:r>
    </w:p>
    <w:p w:rsidR="00485FB1" w:rsidRPr="00897941" w:rsidRDefault="00485FB1" w:rsidP="00485FB1">
      <w:pPr>
        <w:pStyle w:val="aff2"/>
        <w:widowControl w:val="0"/>
        <w:numPr>
          <w:ilvl w:val="0"/>
          <w:numId w:val="61"/>
        </w:numPr>
        <w:ind w:firstLineChars="0"/>
        <w:rPr>
          <w:rFonts w:ascii="宋体" w:eastAsia="宋体" w:hAnsi="宋体"/>
          <w:vanish/>
          <w:color w:val="000000"/>
          <w:kern w:val="2"/>
          <w:sz w:val="21"/>
          <w:szCs w:val="21"/>
          <w:lang w:eastAsia="zh-CN"/>
        </w:rPr>
      </w:pPr>
    </w:p>
    <w:p w:rsidR="00485FB1" w:rsidRPr="00897941" w:rsidRDefault="00485FB1" w:rsidP="00485FB1">
      <w:pPr>
        <w:numPr>
          <w:ilvl w:val="1"/>
          <w:numId w:val="61"/>
        </w:numPr>
        <w:jc w:val="left"/>
        <w:rPr>
          <w:rFonts w:ascii="宋体" w:hAnsi="宋体"/>
          <w:color w:val="000000"/>
          <w:szCs w:val="21"/>
        </w:rPr>
      </w:pPr>
      <w:r w:rsidRPr="00897941">
        <w:rPr>
          <w:rFonts w:ascii="宋体" w:hAnsi="宋体" w:hint="eastAsia"/>
          <w:color w:val="000000"/>
          <w:szCs w:val="21"/>
        </w:rPr>
        <w:t>本项目工期总日历天数为</w:t>
      </w:r>
      <w:r w:rsidRPr="00897941">
        <w:rPr>
          <w:rFonts w:ascii="宋体" w:hAnsi="宋体"/>
          <w:color w:val="000000"/>
          <w:szCs w:val="21"/>
        </w:rPr>
        <w:t>60天（包括法定节假日在内连续计算），自我司发出开工指令的次日起算。</w:t>
      </w:r>
    </w:p>
    <w:p w:rsidR="00485FB1" w:rsidRPr="00897941" w:rsidRDefault="00485FB1" w:rsidP="00485FB1">
      <w:pPr>
        <w:numPr>
          <w:ilvl w:val="1"/>
          <w:numId w:val="61"/>
        </w:numPr>
        <w:jc w:val="left"/>
        <w:rPr>
          <w:rFonts w:ascii="宋体" w:hAnsi="宋体"/>
          <w:color w:val="000000"/>
          <w:szCs w:val="21"/>
        </w:rPr>
      </w:pPr>
      <w:r w:rsidRPr="00897941">
        <w:rPr>
          <w:rFonts w:ascii="宋体" w:hAnsi="宋体" w:hint="eastAsia"/>
          <w:color w:val="000000"/>
          <w:szCs w:val="21"/>
        </w:rPr>
        <w:t>安全第一，执行甲方的安全管理规章制度，办票作业。</w:t>
      </w:r>
    </w:p>
    <w:p w:rsidR="00485FB1" w:rsidRPr="00897941" w:rsidRDefault="00485FB1" w:rsidP="00485FB1">
      <w:pPr>
        <w:numPr>
          <w:ilvl w:val="1"/>
          <w:numId w:val="61"/>
        </w:numPr>
        <w:jc w:val="left"/>
        <w:rPr>
          <w:rFonts w:ascii="宋体" w:hAnsi="宋体"/>
          <w:color w:val="000000"/>
          <w:szCs w:val="21"/>
        </w:rPr>
      </w:pPr>
      <w:r w:rsidRPr="00897941">
        <w:rPr>
          <w:rFonts w:ascii="宋体" w:hAnsi="宋体" w:hint="eastAsia"/>
          <w:color w:val="000000"/>
          <w:szCs w:val="21"/>
        </w:rPr>
        <w:t>施工方应充分察勘现场，对影响施工质量的潜在风险进行评估，施工时注意成品保护，必要时采取围护、覆盖等有效措施，施工方应充分考虑成品保护措施费。</w:t>
      </w:r>
    </w:p>
    <w:p w:rsidR="00485FB1" w:rsidRPr="00897941" w:rsidRDefault="00485FB1" w:rsidP="00485FB1">
      <w:pPr>
        <w:numPr>
          <w:ilvl w:val="1"/>
          <w:numId w:val="61"/>
        </w:numPr>
        <w:jc w:val="left"/>
        <w:rPr>
          <w:rFonts w:ascii="宋体" w:hAnsi="宋体"/>
          <w:color w:val="000000"/>
          <w:szCs w:val="21"/>
        </w:rPr>
      </w:pPr>
      <w:r w:rsidRPr="00897941">
        <w:rPr>
          <w:rFonts w:ascii="宋体" w:hAnsi="宋体" w:hint="eastAsia"/>
          <w:color w:val="000000"/>
          <w:szCs w:val="21"/>
        </w:rPr>
        <w:lastRenderedPageBreak/>
        <w:t>项目经理或安全员到场管理，且人证合一。</w:t>
      </w:r>
    </w:p>
    <w:p w:rsidR="00485FB1" w:rsidRPr="00897941" w:rsidRDefault="00485FB1" w:rsidP="00485FB1">
      <w:pPr>
        <w:numPr>
          <w:ilvl w:val="1"/>
          <w:numId w:val="61"/>
        </w:numPr>
        <w:jc w:val="left"/>
        <w:rPr>
          <w:rFonts w:ascii="宋体" w:hAnsi="宋体"/>
          <w:color w:val="000000"/>
          <w:szCs w:val="21"/>
        </w:rPr>
      </w:pPr>
      <w:r w:rsidRPr="00897941">
        <w:rPr>
          <w:rFonts w:ascii="宋体" w:hAnsi="宋体" w:hint="eastAsia"/>
          <w:color w:val="000000"/>
          <w:szCs w:val="21"/>
        </w:rPr>
        <w:t>本采购要求供货商包采购、包送货、包安装调试、包质量、</w:t>
      </w:r>
      <w:proofErr w:type="gramStart"/>
      <w:r w:rsidRPr="00897941">
        <w:rPr>
          <w:rFonts w:ascii="宋体" w:hAnsi="宋体" w:hint="eastAsia"/>
          <w:color w:val="000000"/>
          <w:szCs w:val="21"/>
        </w:rPr>
        <w:t>包使用</w:t>
      </w:r>
      <w:proofErr w:type="gramEnd"/>
      <w:r w:rsidRPr="00897941">
        <w:rPr>
          <w:rFonts w:ascii="宋体" w:hAnsi="宋体" w:hint="eastAsia"/>
          <w:color w:val="000000"/>
          <w:szCs w:val="21"/>
        </w:rPr>
        <w:t>培训、包税费、质保期服务和完成这些工作所需的材料、工器具以及其他相关服务等。供货商必须提供全新的货物。</w:t>
      </w:r>
    </w:p>
    <w:p w:rsidR="00485FB1" w:rsidRPr="00897941" w:rsidRDefault="00485FB1" w:rsidP="00485FB1">
      <w:pPr>
        <w:numPr>
          <w:ilvl w:val="1"/>
          <w:numId w:val="61"/>
        </w:numPr>
        <w:jc w:val="left"/>
        <w:rPr>
          <w:rFonts w:ascii="宋体" w:hAnsi="宋体"/>
          <w:color w:val="000000"/>
          <w:szCs w:val="21"/>
        </w:rPr>
      </w:pPr>
      <w:r w:rsidRPr="00897941">
        <w:rPr>
          <w:rFonts w:ascii="宋体" w:hAnsi="宋体" w:hint="eastAsia"/>
          <w:color w:val="000000"/>
          <w:szCs w:val="21"/>
        </w:rPr>
        <w:t>布管布线要求做到横平竖直</w:t>
      </w:r>
      <w:r w:rsidRPr="00897941">
        <w:rPr>
          <w:rFonts w:ascii="宋体" w:hAnsi="宋体"/>
          <w:color w:val="000000"/>
          <w:szCs w:val="21"/>
        </w:rPr>
        <w:t>,工艺美观,质量符合要求，线管内不允许有接头，室外及地面必须采用金属管穿线开挖填埋，做到防腐防水，金属管外壳必须与防雷接地系统可靠连接，管廊内布线按业主指定位置敷设。</w:t>
      </w:r>
    </w:p>
    <w:p w:rsidR="00485FB1" w:rsidRPr="00897941" w:rsidRDefault="00485FB1" w:rsidP="00485FB1">
      <w:pPr>
        <w:numPr>
          <w:ilvl w:val="1"/>
          <w:numId w:val="61"/>
        </w:numPr>
        <w:jc w:val="left"/>
        <w:rPr>
          <w:rFonts w:ascii="宋体" w:hAnsi="宋体"/>
          <w:color w:val="000000"/>
          <w:szCs w:val="21"/>
        </w:rPr>
      </w:pPr>
      <w:r w:rsidRPr="00897941">
        <w:rPr>
          <w:rFonts w:ascii="宋体" w:hAnsi="宋体" w:hint="eastAsia"/>
          <w:color w:val="000000"/>
          <w:szCs w:val="21"/>
        </w:rPr>
        <w:t>现场了解清楚综合管沟工艺、设备运行情况、</w:t>
      </w:r>
      <w:r w:rsidRPr="00897941">
        <w:rPr>
          <w:rFonts w:ascii="宋体" w:hAnsi="宋体"/>
          <w:color w:val="000000"/>
          <w:szCs w:val="21"/>
        </w:rPr>
        <w:t>PLC控制柜模块、电气布线、运行情况、中控监控系统运行情况等。</w:t>
      </w:r>
    </w:p>
    <w:p w:rsidR="00485FB1" w:rsidRPr="00897941" w:rsidRDefault="00485FB1" w:rsidP="00485FB1">
      <w:pPr>
        <w:numPr>
          <w:ilvl w:val="1"/>
          <w:numId w:val="61"/>
        </w:numPr>
        <w:jc w:val="left"/>
        <w:rPr>
          <w:rFonts w:ascii="宋体" w:hAnsi="宋体"/>
          <w:color w:val="000000"/>
          <w:szCs w:val="21"/>
        </w:rPr>
      </w:pPr>
      <w:r w:rsidRPr="00897941">
        <w:rPr>
          <w:rFonts w:ascii="宋体" w:hAnsi="宋体" w:hint="eastAsia"/>
          <w:color w:val="000000"/>
          <w:szCs w:val="21"/>
        </w:rPr>
        <w:t>施工前，供应商根据业主要求，现场情况，确定安装位置及要求，实施方案、安装图纸、机柜布置图、接线图、深化设计图、必须得到业主认可。</w:t>
      </w:r>
    </w:p>
    <w:p w:rsidR="00485FB1" w:rsidRPr="00897941" w:rsidRDefault="00485FB1" w:rsidP="00485FB1">
      <w:pPr>
        <w:numPr>
          <w:ilvl w:val="0"/>
          <w:numId w:val="66"/>
        </w:numPr>
        <w:spacing w:line="120" w:lineRule="atLeast"/>
        <w:outlineLvl w:val="1"/>
        <w:rPr>
          <w:rFonts w:ascii="宋体" w:hAnsi="宋体"/>
          <w:b/>
          <w:szCs w:val="21"/>
        </w:rPr>
      </w:pPr>
      <w:r w:rsidRPr="00897941">
        <w:rPr>
          <w:rFonts w:ascii="宋体" w:hAnsi="宋体" w:hint="eastAsia"/>
          <w:b/>
          <w:szCs w:val="21"/>
        </w:rPr>
        <w:t>服务</w:t>
      </w:r>
    </w:p>
    <w:p w:rsidR="00485FB1" w:rsidRPr="00897941" w:rsidRDefault="00485FB1" w:rsidP="00485FB1">
      <w:pPr>
        <w:pStyle w:val="aff2"/>
        <w:numPr>
          <w:ilvl w:val="0"/>
          <w:numId w:val="7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firstLineChars="0"/>
        <w:rPr>
          <w:rFonts w:ascii="宋体" w:eastAsia="宋体" w:hAnsi="宋体"/>
          <w:vanish/>
          <w:kern w:val="2"/>
          <w:sz w:val="21"/>
          <w:szCs w:val="21"/>
          <w:lang w:val="x-none" w:eastAsia="x-none"/>
        </w:rPr>
      </w:pPr>
    </w:p>
    <w:p w:rsidR="00485FB1" w:rsidRPr="00897941" w:rsidRDefault="00485FB1" w:rsidP="00485FB1">
      <w:pPr>
        <w:pStyle w:val="aff2"/>
        <w:numPr>
          <w:ilvl w:val="0"/>
          <w:numId w:val="7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firstLineChars="0"/>
        <w:rPr>
          <w:rFonts w:ascii="宋体" w:eastAsia="宋体" w:hAnsi="宋体"/>
          <w:vanish/>
          <w:kern w:val="2"/>
          <w:sz w:val="21"/>
          <w:szCs w:val="21"/>
          <w:lang w:val="x-none" w:eastAsia="x-none"/>
        </w:rPr>
      </w:pPr>
    </w:p>
    <w:p w:rsidR="00485FB1" w:rsidRPr="00897941" w:rsidRDefault="00485FB1" w:rsidP="00485FB1">
      <w:pPr>
        <w:pStyle w:val="aff2"/>
        <w:numPr>
          <w:ilvl w:val="0"/>
          <w:numId w:val="7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firstLineChars="0"/>
        <w:rPr>
          <w:rFonts w:ascii="宋体" w:eastAsia="宋体" w:hAnsi="宋体"/>
          <w:vanish/>
          <w:kern w:val="2"/>
          <w:sz w:val="21"/>
          <w:szCs w:val="21"/>
          <w:lang w:val="x-none" w:eastAsia="x-none"/>
        </w:rPr>
      </w:pPr>
    </w:p>
    <w:p w:rsidR="00485FB1" w:rsidRPr="00897941" w:rsidRDefault="00485FB1" w:rsidP="00485FB1">
      <w:pPr>
        <w:pStyle w:val="aff2"/>
        <w:numPr>
          <w:ilvl w:val="0"/>
          <w:numId w:val="7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firstLineChars="0"/>
        <w:rPr>
          <w:rFonts w:ascii="宋体" w:eastAsia="宋体" w:hAnsi="宋体"/>
          <w:vanish/>
          <w:kern w:val="2"/>
          <w:sz w:val="21"/>
          <w:szCs w:val="21"/>
          <w:lang w:val="x-none" w:eastAsia="x-none"/>
        </w:rPr>
      </w:pPr>
    </w:p>
    <w:p w:rsidR="00485FB1" w:rsidRPr="00897941" w:rsidRDefault="00485FB1" w:rsidP="00485FB1">
      <w:pPr>
        <w:pStyle w:val="aff2"/>
        <w:numPr>
          <w:ilvl w:val="0"/>
          <w:numId w:val="7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firstLineChars="0"/>
        <w:rPr>
          <w:rFonts w:ascii="宋体" w:eastAsia="宋体" w:hAnsi="宋体"/>
          <w:vanish/>
          <w:kern w:val="2"/>
          <w:sz w:val="21"/>
          <w:szCs w:val="21"/>
          <w:lang w:val="x-none" w:eastAsia="x-none"/>
        </w:rPr>
      </w:pPr>
    </w:p>
    <w:p w:rsidR="00485FB1" w:rsidRPr="00897941" w:rsidRDefault="00485FB1" w:rsidP="00485FB1">
      <w:pPr>
        <w:pStyle w:val="aff2"/>
        <w:numPr>
          <w:ilvl w:val="0"/>
          <w:numId w:val="7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firstLineChars="0"/>
        <w:rPr>
          <w:rFonts w:ascii="宋体" w:eastAsia="宋体" w:hAnsi="宋体"/>
          <w:vanish/>
          <w:kern w:val="2"/>
          <w:sz w:val="21"/>
          <w:szCs w:val="21"/>
          <w:lang w:val="x-none" w:eastAsia="x-none"/>
        </w:rPr>
      </w:pPr>
    </w:p>
    <w:p w:rsidR="00485FB1" w:rsidRPr="00897941" w:rsidRDefault="00485FB1" w:rsidP="00485FB1">
      <w:pPr>
        <w:pStyle w:val="aff2"/>
        <w:numPr>
          <w:ilvl w:val="0"/>
          <w:numId w:val="7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firstLineChars="0"/>
        <w:rPr>
          <w:rFonts w:ascii="宋体" w:eastAsia="宋体" w:hAnsi="宋体"/>
          <w:vanish/>
          <w:kern w:val="2"/>
          <w:sz w:val="21"/>
          <w:szCs w:val="21"/>
          <w:lang w:val="x-none" w:eastAsia="x-none"/>
        </w:rPr>
      </w:pPr>
    </w:p>
    <w:p w:rsidR="00485FB1" w:rsidRPr="00897941" w:rsidRDefault="00485FB1" w:rsidP="00485FB1">
      <w:pPr>
        <w:pStyle w:val="aff2"/>
        <w:numPr>
          <w:ilvl w:val="0"/>
          <w:numId w:val="6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firstLineChars="0"/>
        <w:rPr>
          <w:rFonts w:ascii="宋体" w:eastAsia="宋体" w:hAnsi="宋体"/>
          <w:vanish/>
          <w:kern w:val="2"/>
          <w:sz w:val="21"/>
          <w:szCs w:val="21"/>
          <w:lang w:val="x-none" w:eastAsia="x-none"/>
        </w:rPr>
      </w:pPr>
    </w:p>
    <w:p w:rsidR="00485FB1" w:rsidRPr="00897941" w:rsidRDefault="00485FB1" w:rsidP="00485FB1">
      <w:pPr>
        <w:pStyle w:val="aff2"/>
        <w:numPr>
          <w:ilvl w:val="0"/>
          <w:numId w:val="6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firstLineChars="0"/>
        <w:rPr>
          <w:rFonts w:ascii="宋体" w:eastAsia="宋体" w:hAnsi="宋体"/>
          <w:vanish/>
          <w:kern w:val="2"/>
          <w:sz w:val="21"/>
          <w:szCs w:val="21"/>
          <w:lang w:val="x-none" w:eastAsia="x-none"/>
        </w:rPr>
      </w:pPr>
    </w:p>
    <w:p w:rsidR="00485FB1" w:rsidRPr="00897941" w:rsidRDefault="00485FB1" w:rsidP="00485FB1">
      <w:pPr>
        <w:pStyle w:val="aff2"/>
        <w:numPr>
          <w:ilvl w:val="0"/>
          <w:numId w:val="6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firstLineChars="0"/>
        <w:rPr>
          <w:rFonts w:ascii="宋体" w:eastAsia="宋体" w:hAnsi="宋体"/>
          <w:vanish/>
          <w:kern w:val="2"/>
          <w:sz w:val="21"/>
          <w:szCs w:val="21"/>
          <w:lang w:val="x-none" w:eastAsia="x-none"/>
        </w:rPr>
      </w:pPr>
    </w:p>
    <w:p w:rsidR="00485FB1" w:rsidRPr="00897941" w:rsidRDefault="00485FB1" w:rsidP="00485FB1">
      <w:pPr>
        <w:pStyle w:val="aff2"/>
        <w:numPr>
          <w:ilvl w:val="0"/>
          <w:numId w:val="6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firstLineChars="0"/>
        <w:rPr>
          <w:rFonts w:ascii="宋体" w:eastAsia="宋体" w:hAnsi="宋体"/>
          <w:vanish/>
          <w:kern w:val="2"/>
          <w:sz w:val="21"/>
          <w:szCs w:val="21"/>
          <w:lang w:val="x-none" w:eastAsia="x-none"/>
        </w:rPr>
      </w:pPr>
    </w:p>
    <w:p w:rsidR="00485FB1" w:rsidRPr="00897941" w:rsidRDefault="00485FB1" w:rsidP="00485FB1">
      <w:pPr>
        <w:pStyle w:val="aff2"/>
        <w:numPr>
          <w:ilvl w:val="0"/>
          <w:numId w:val="6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firstLineChars="0"/>
        <w:rPr>
          <w:rFonts w:ascii="宋体" w:eastAsia="宋体" w:hAnsi="宋体"/>
          <w:vanish/>
          <w:kern w:val="2"/>
          <w:sz w:val="21"/>
          <w:szCs w:val="21"/>
          <w:lang w:val="x-none" w:eastAsia="x-none"/>
        </w:rPr>
      </w:pPr>
    </w:p>
    <w:p w:rsidR="00485FB1" w:rsidRPr="00897941" w:rsidRDefault="00485FB1" w:rsidP="00485FB1">
      <w:pPr>
        <w:pStyle w:val="aff2"/>
        <w:numPr>
          <w:ilvl w:val="0"/>
          <w:numId w:val="6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firstLineChars="0"/>
        <w:rPr>
          <w:rFonts w:ascii="宋体" w:eastAsia="宋体" w:hAnsi="宋体"/>
          <w:vanish/>
          <w:kern w:val="2"/>
          <w:sz w:val="21"/>
          <w:szCs w:val="21"/>
          <w:lang w:val="x-none" w:eastAsia="x-none"/>
        </w:rPr>
      </w:pPr>
    </w:p>
    <w:p w:rsidR="00485FB1" w:rsidRPr="00897941" w:rsidRDefault="00485FB1" w:rsidP="00485FB1">
      <w:pPr>
        <w:pStyle w:val="HTML"/>
        <w:numPr>
          <w:ilvl w:val="1"/>
          <w:numId w:val="63"/>
        </w:numPr>
        <w:shd w:val="clear" w:color="auto" w:fill="FFFFFF"/>
        <w:wordWrap w:val="0"/>
        <w:rPr>
          <w:kern w:val="2"/>
          <w:sz w:val="21"/>
          <w:szCs w:val="21"/>
        </w:rPr>
      </w:pPr>
      <w:r w:rsidRPr="00897941">
        <w:rPr>
          <w:rFonts w:hint="eastAsia"/>
          <w:kern w:val="2"/>
          <w:sz w:val="21"/>
          <w:szCs w:val="21"/>
        </w:rPr>
        <w:t>供货商负责对业主进行设备使用培训，供货商必须派有经验的工程技术人员对业主技术及操作人员进行设备的运行、维护方面的培训和指导；</w:t>
      </w:r>
      <w:r w:rsidRPr="00897941">
        <w:rPr>
          <w:kern w:val="2"/>
          <w:sz w:val="21"/>
          <w:szCs w:val="21"/>
        </w:rPr>
        <w:t>在工程现场进行实际操作示范，让参加培训人员</w:t>
      </w:r>
      <w:r w:rsidRPr="00897941">
        <w:rPr>
          <w:rFonts w:hint="eastAsia"/>
          <w:kern w:val="2"/>
          <w:sz w:val="21"/>
          <w:szCs w:val="21"/>
        </w:rPr>
        <w:t>对设备充分了解，达到更好的</w:t>
      </w:r>
      <w:r w:rsidRPr="00897941">
        <w:rPr>
          <w:kern w:val="2"/>
          <w:sz w:val="21"/>
          <w:szCs w:val="21"/>
        </w:rPr>
        <w:t>操作和维护设备的</w:t>
      </w:r>
      <w:r w:rsidRPr="00897941">
        <w:rPr>
          <w:rFonts w:hint="eastAsia"/>
          <w:kern w:val="2"/>
          <w:sz w:val="21"/>
          <w:szCs w:val="21"/>
        </w:rPr>
        <w:t>目的。</w:t>
      </w:r>
    </w:p>
    <w:p w:rsidR="00485FB1" w:rsidRPr="00897941" w:rsidRDefault="00485FB1" w:rsidP="00485FB1">
      <w:pPr>
        <w:pStyle w:val="HTML"/>
        <w:numPr>
          <w:ilvl w:val="1"/>
          <w:numId w:val="63"/>
        </w:numPr>
        <w:shd w:val="clear" w:color="auto" w:fill="FFFFFF"/>
        <w:wordWrap w:val="0"/>
        <w:rPr>
          <w:kern w:val="2"/>
          <w:sz w:val="21"/>
          <w:szCs w:val="21"/>
        </w:rPr>
      </w:pPr>
      <w:r w:rsidRPr="00897941">
        <w:rPr>
          <w:rFonts w:hint="eastAsia"/>
          <w:kern w:val="2"/>
          <w:sz w:val="21"/>
          <w:szCs w:val="21"/>
        </w:rPr>
        <w:t>设备验收合格并交付业主前，供货商应自行保管设备材料，并自行承担这些设备材料损坏、丢失的风险。</w:t>
      </w:r>
    </w:p>
    <w:p w:rsidR="00485FB1" w:rsidRPr="00897941" w:rsidRDefault="00485FB1" w:rsidP="00485FB1">
      <w:pPr>
        <w:pStyle w:val="HTML"/>
        <w:numPr>
          <w:ilvl w:val="1"/>
          <w:numId w:val="63"/>
        </w:numPr>
        <w:shd w:val="clear" w:color="auto" w:fill="FFFFFF"/>
        <w:wordWrap w:val="0"/>
        <w:rPr>
          <w:kern w:val="2"/>
          <w:sz w:val="21"/>
          <w:szCs w:val="21"/>
        </w:rPr>
      </w:pPr>
      <w:r w:rsidRPr="00897941">
        <w:rPr>
          <w:rFonts w:hint="eastAsia"/>
          <w:kern w:val="2"/>
          <w:sz w:val="21"/>
          <w:szCs w:val="21"/>
        </w:rPr>
        <w:t>本项目现场施工和调试运行期间，必须保证综合管</w:t>
      </w:r>
      <w:proofErr w:type="gramStart"/>
      <w:r w:rsidRPr="00897941">
        <w:rPr>
          <w:rFonts w:hint="eastAsia"/>
          <w:kern w:val="2"/>
          <w:sz w:val="21"/>
          <w:szCs w:val="21"/>
        </w:rPr>
        <w:t>沟正常</w:t>
      </w:r>
      <w:proofErr w:type="gramEnd"/>
      <w:r w:rsidRPr="00897941">
        <w:rPr>
          <w:rFonts w:hint="eastAsia"/>
          <w:kern w:val="2"/>
          <w:sz w:val="21"/>
          <w:szCs w:val="21"/>
        </w:rPr>
        <w:t>生产运行，设备调试指导及调试，供货商必须按要求协商提供调试方案，开展调试运行工作，做好调试和测试记录。</w:t>
      </w:r>
    </w:p>
    <w:p w:rsidR="00485FB1" w:rsidRPr="00897941" w:rsidRDefault="00485FB1" w:rsidP="00485FB1">
      <w:pPr>
        <w:pStyle w:val="HTML"/>
        <w:numPr>
          <w:ilvl w:val="1"/>
          <w:numId w:val="63"/>
        </w:numPr>
        <w:shd w:val="clear" w:color="auto" w:fill="FFFFFF"/>
        <w:wordWrap w:val="0"/>
        <w:rPr>
          <w:kern w:val="2"/>
          <w:sz w:val="21"/>
          <w:szCs w:val="21"/>
        </w:rPr>
      </w:pPr>
      <w:r w:rsidRPr="00897941">
        <w:rPr>
          <w:rFonts w:hint="eastAsia"/>
          <w:kern w:val="2"/>
          <w:sz w:val="21"/>
          <w:szCs w:val="21"/>
        </w:rPr>
        <w:t>派专门技术人员现场指导并负责所供设备的安装工作，负责安装完毕后的单机调试和联动调试工作。安装完成时，进行检查，提交安装完毕及质量合格的证明。</w:t>
      </w:r>
    </w:p>
    <w:p w:rsidR="00485FB1" w:rsidRPr="00897941" w:rsidRDefault="00485FB1" w:rsidP="00485FB1">
      <w:pPr>
        <w:pStyle w:val="HTML"/>
        <w:numPr>
          <w:ilvl w:val="1"/>
          <w:numId w:val="63"/>
        </w:numPr>
        <w:shd w:val="clear" w:color="auto" w:fill="FFFFFF"/>
        <w:wordWrap w:val="0"/>
        <w:rPr>
          <w:kern w:val="2"/>
          <w:sz w:val="21"/>
          <w:szCs w:val="21"/>
        </w:rPr>
      </w:pPr>
      <w:r w:rsidRPr="00897941">
        <w:rPr>
          <w:rFonts w:hint="eastAsia"/>
          <w:kern w:val="2"/>
          <w:sz w:val="21"/>
          <w:szCs w:val="21"/>
        </w:rPr>
        <w:t>供货商负责系统试运行的全过程，试运行是考核整个系统的质量和可靠性的重要步骤，在试运行满足要求后，验收才能进行。</w:t>
      </w:r>
    </w:p>
    <w:p w:rsidR="00485FB1" w:rsidRPr="00897941" w:rsidRDefault="00485FB1" w:rsidP="00485FB1">
      <w:pPr>
        <w:pStyle w:val="HTML"/>
        <w:numPr>
          <w:ilvl w:val="1"/>
          <w:numId w:val="63"/>
        </w:numPr>
        <w:shd w:val="clear" w:color="auto" w:fill="FFFFFF"/>
        <w:wordWrap w:val="0"/>
        <w:rPr>
          <w:kern w:val="2"/>
          <w:sz w:val="21"/>
          <w:szCs w:val="21"/>
        </w:rPr>
      </w:pPr>
      <w:r w:rsidRPr="00897941">
        <w:rPr>
          <w:rFonts w:hint="eastAsia"/>
          <w:kern w:val="2"/>
          <w:sz w:val="21"/>
          <w:szCs w:val="21"/>
        </w:rPr>
        <w:t>提供所有设备的规格及说明书、合格证、配件、图纸。</w:t>
      </w:r>
    </w:p>
    <w:p w:rsidR="00485FB1" w:rsidRPr="00897941" w:rsidRDefault="00485FB1" w:rsidP="00485FB1">
      <w:pPr>
        <w:pStyle w:val="HTML"/>
        <w:numPr>
          <w:ilvl w:val="1"/>
          <w:numId w:val="63"/>
        </w:numPr>
        <w:shd w:val="clear" w:color="auto" w:fill="FFFFFF"/>
        <w:wordWrap w:val="0"/>
        <w:rPr>
          <w:kern w:val="2"/>
          <w:sz w:val="21"/>
          <w:szCs w:val="21"/>
        </w:rPr>
      </w:pPr>
      <w:r w:rsidRPr="00897941">
        <w:rPr>
          <w:rFonts w:hint="eastAsia"/>
          <w:kern w:val="2"/>
          <w:sz w:val="21"/>
          <w:szCs w:val="21"/>
        </w:rPr>
        <w:t>质保期的服务：供货商必须为设备提供</w:t>
      </w:r>
      <w:r w:rsidRPr="00897941">
        <w:rPr>
          <w:kern w:val="2"/>
          <w:sz w:val="21"/>
          <w:szCs w:val="21"/>
        </w:rPr>
        <w:t>2年的免费维修保养和缺陷保修，时间从安装调试验收合格之日算起。要求维修维护服务24小时服务，在接到要求维护维修通知四小时内</w:t>
      </w:r>
      <w:proofErr w:type="gramStart"/>
      <w:r w:rsidRPr="00897941">
        <w:rPr>
          <w:rFonts w:hint="eastAsia"/>
          <w:kern w:val="2"/>
          <w:sz w:val="21"/>
          <w:szCs w:val="21"/>
        </w:rPr>
        <w:t>作出</w:t>
      </w:r>
      <w:proofErr w:type="gramEnd"/>
      <w:r w:rsidRPr="00897941">
        <w:rPr>
          <w:rFonts w:hint="eastAsia"/>
          <w:kern w:val="2"/>
          <w:sz w:val="21"/>
          <w:szCs w:val="21"/>
        </w:rPr>
        <w:t>响应，</w:t>
      </w:r>
      <w:r w:rsidRPr="00897941">
        <w:rPr>
          <w:kern w:val="2"/>
          <w:sz w:val="21"/>
          <w:szCs w:val="21"/>
        </w:rPr>
        <w:t>12小时内赶到现场服务，直到问题得到妥善解决。保修期内由于设备本身质量原因造成的任何损伤或损坏，供货商必须免费负责修理或更换。</w:t>
      </w:r>
    </w:p>
    <w:p w:rsidR="00485FB1" w:rsidRPr="00897941" w:rsidRDefault="00485FB1" w:rsidP="00485FB1">
      <w:pPr>
        <w:numPr>
          <w:ilvl w:val="0"/>
          <w:numId w:val="66"/>
        </w:numPr>
        <w:spacing w:line="120" w:lineRule="atLeast"/>
        <w:outlineLvl w:val="1"/>
        <w:rPr>
          <w:rFonts w:ascii="宋体" w:hAnsi="宋体"/>
          <w:b/>
          <w:szCs w:val="21"/>
        </w:rPr>
      </w:pPr>
      <w:r w:rsidRPr="00897941">
        <w:rPr>
          <w:rFonts w:ascii="宋体" w:hAnsi="宋体" w:hint="eastAsia"/>
          <w:b/>
          <w:szCs w:val="21"/>
        </w:rPr>
        <w:t>验收</w:t>
      </w:r>
    </w:p>
    <w:p w:rsidR="00485FB1" w:rsidRPr="00897941" w:rsidRDefault="00485FB1" w:rsidP="00485FB1">
      <w:pPr>
        <w:pStyle w:val="aff2"/>
        <w:widowControl w:val="0"/>
        <w:numPr>
          <w:ilvl w:val="0"/>
          <w:numId w:val="71"/>
        </w:numPr>
        <w:spacing w:line="120" w:lineRule="atLeast"/>
        <w:ind w:firstLineChars="0"/>
        <w:jc w:val="both"/>
        <w:outlineLvl w:val="1"/>
        <w:rPr>
          <w:rFonts w:ascii="宋体" w:eastAsia="宋体" w:hAnsi="宋体"/>
          <w:vanish/>
          <w:kern w:val="2"/>
          <w:sz w:val="21"/>
          <w:szCs w:val="21"/>
          <w:lang w:eastAsia="zh-CN"/>
        </w:rPr>
      </w:pPr>
    </w:p>
    <w:p w:rsidR="00485FB1" w:rsidRPr="00897941" w:rsidRDefault="00485FB1" w:rsidP="00485FB1">
      <w:pPr>
        <w:pStyle w:val="aff2"/>
        <w:widowControl w:val="0"/>
        <w:numPr>
          <w:ilvl w:val="0"/>
          <w:numId w:val="71"/>
        </w:numPr>
        <w:spacing w:line="120" w:lineRule="atLeast"/>
        <w:ind w:firstLineChars="0"/>
        <w:jc w:val="both"/>
        <w:outlineLvl w:val="1"/>
        <w:rPr>
          <w:rFonts w:ascii="宋体" w:eastAsia="宋体" w:hAnsi="宋体"/>
          <w:vanish/>
          <w:kern w:val="2"/>
          <w:sz w:val="21"/>
          <w:szCs w:val="21"/>
          <w:lang w:eastAsia="zh-CN"/>
        </w:rPr>
      </w:pPr>
    </w:p>
    <w:p w:rsidR="00485FB1" w:rsidRPr="00897941" w:rsidRDefault="00485FB1" w:rsidP="00485FB1">
      <w:pPr>
        <w:pStyle w:val="aff2"/>
        <w:widowControl w:val="0"/>
        <w:numPr>
          <w:ilvl w:val="0"/>
          <w:numId w:val="71"/>
        </w:numPr>
        <w:spacing w:line="120" w:lineRule="atLeast"/>
        <w:ind w:firstLineChars="0"/>
        <w:jc w:val="both"/>
        <w:outlineLvl w:val="1"/>
        <w:rPr>
          <w:rFonts w:ascii="宋体" w:eastAsia="宋体" w:hAnsi="宋体"/>
          <w:vanish/>
          <w:kern w:val="2"/>
          <w:sz w:val="21"/>
          <w:szCs w:val="21"/>
          <w:lang w:eastAsia="zh-CN"/>
        </w:rPr>
      </w:pPr>
    </w:p>
    <w:p w:rsidR="00485FB1" w:rsidRPr="00897941" w:rsidRDefault="00485FB1" w:rsidP="00485FB1">
      <w:pPr>
        <w:pStyle w:val="aff2"/>
        <w:widowControl w:val="0"/>
        <w:numPr>
          <w:ilvl w:val="0"/>
          <w:numId w:val="71"/>
        </w:numPr>
        <w:spacing w:line="120" w:lineRule="atLeast"/>
        <w:ind w:firstLineChars="0"/>
        <w:jc w:val="both"/>
        <w:outlineLvl w:val="1"/>
        <w:rPr>
          <w:rFonts w:ascii="宋体" w:eastAsia="宋体" w:hAnsi="宋体"/>
          <w:vanish/>
          <w:kern w:val="2"/>
          <w:sz w:val="21"/>
          <w:szCs w:val="21"/>
          <w:lang w:eastAsia="zh-CN"/>
        </w:rPr>
      </w:pPr>
    </w:p>
    <w:p w:rsidR="00485FB1" w:rsidRPr="00897941" w:rsidRDefault="00485FB1" w:rsidP="00485FB1">
      <w:pPr>
        <w:pStyle w:val="aff2"/>
        <w:widowControl w:val="0"/>
        <w:numPr>
          <w:ilvl w:val="0"/>
          <w:numId w:val="71"/>
        </w:numPr>
        <w:spacing w:line="120" w:lineRule="atLeast"/>
        <w:ind w:firstLineChars="0"/>
        <w:jc w:val="both"/>
        <w:outlineLvl w:val="1"/>
        <w:rPr>
          <w:rFonts w:ascii="宋体" w:eastAsia="宋体" w:hAnsi="宋体"/>
          <w:vanish/>
          <w:kern w:val="2"/>
          <w:sz w:val="21"/>
          <w:szCs w:val="21"/>
          <w:lang w:eastAsia="zh-CN"/>
        </w:rPr>
      </w:pPr>
    </w:p>
    <w:p w:rsidR="00485FB1" w:rsidRPr="00897941" w:rsidRDefault="00485FB1" w:rsidP="00485FB1">
      <w:pPr>
        <w:pStyle w:val="aff2"/>
        <w:widowControl w:val="0"/>
        <w:numPr>
          <w:ilvl w:val="0"/>
          <w:numId w:val="71"/>
        </w:numPr>
        <w:spacing w:line="120" w:lineRule="atLeast"/>
        <w:ind w:firstLineChars="0"/>
        <w:jc w:val="both"/>
        <w:outlineLvl w:val="1"/>
        <w:rPr>
          <w:rFonts w:ascii="宋体" w:eastAsia="宋体" w:hAnsi="宋体"/>
          <w:vanish/>
          <w:kern w:val="2"/>
          <w:sz w:val="21"/>
          <w:szCs w:val="21"/>
          <w:lang w:eastAsia="zh-CN"/>
        </w:rPr>
      </w:pPr>
    </w:p>
    <w:p w:rsidR="00485FB1" w:rsidRPr="00897941" w:rsidRDefault="00485FB1" w:rsidP="00485FB1">
      <w:pPr>
        <w:pStyle w:val="aff2"/>
        <w:widowControl w:val="0"/>
        <w:numPr>
          <w:ilvl w:val="0"/>
          <w:numId w:val="71"/>
        </w:numPr>
        <w:spacing w:line="120" w:lineRule="atLeast"/>
        <w:ind w:firstLineChars="0"/>
        <w:jc w:val="both"/>
        <w:outlineLvl w:val="1"/>
        <w:rPr>
          <w:rFonts w:ascii="宋体" w:eastAsia="宋体" w:hAnsi="宋体"/>
          <w:vanish/>
          <w:kern w:val="2"/>
          <w:sz w:val="21"/>
          <w:szCs w:val="21"/>
          <w:lang w:eastAsia="zh-CN"/>
        </w:rPr>
      </w:pPr>
    </w:p>
    <w:p w:rsidR="00485FB1" w:rsidRPr="00897941" w:rsidRDefault="00485FB1" w:rsidP="00485FB1">
      <w:pPr>
        <w:numPr>
          <w:ilvl w:val="1"/>
          <w:numId w:val="71"/>
        </w:numPr>
        <w:spacing w:line="120" w:lineRule="atLeast"/>
        <w:outlineLvl w:val="1"/>
        <w:rPr>
          <w:rFonts w:ascii="宋体" w:hAnsi="宋体"/>
          <w:szCs w:val="21"/>
        </w:rPr>
      </w:pPr>
      <w:r w:rsidRPr="00897941">
        <w:rPr>
          <w:rFonts w:ascii="宋体" w:hAnsi="宋体" w:hint="eastAsia"/>
          <w:szCs w:val="21"/>
        </w:rPr>
        <w:t>质量验收标准：《人机界面标志标识的基本和安全规则操作规则》GB</w:t>
      </w:r>
      <w:r w:rsidRPr="00897941">
        <w:rPr>
          <w:rFonts w:ascii="宋体" w:hAnsi="宋体"/>
          <w:szCs w:val="21"/>
        </w:rPr>
        <w:t>/T4205-2010</w:t>
      </w:r>
      <w:r w:rsidRPr="00897941">
        <w:rPr>
          <w:rFonts w:ascii="宋体" w:hAnsi="宋体" w:hint="eastAsia"/>
          <w:szCs w:val="21"/>
        </w:rPr>
        <w:t>、</w:t>
      </w:r>
      <w:r w:rsidRPr="00897941">
        <w:rPr>
          <w:rFonts w:ascii="宋体" w:hAnsi="宋体" w:hint="eastAsia"/>
          <w:szCs w:val="21"/>
          <w:shd w:val="clear" w:color="auto" w:fill="FFFFFF"/>
        </w:rPr>
        <w:t>《综合布线系统工程设计规范》</w:t>
      </w:r>
      <w:r w:rsidRPr="00897941">
        <w:rPr>
          <w:rFonts w:ascii="宋体" w:hAnsi="宋体"/>
          <w:szCs w:val="21"/>
          <w:shd w:val="clear" w:color="auto" w:fill="FFFFFF"/>
        </w:rPr>
        <w:t>GB50311-2016、《计算机房设计规范》GB/T29467-2017、《电气和电子设备机械结构符合英制系列和公制系列机柜的热管理》GB_T40815.5-2022</w:t>
      </w:r>
      <w:r w:rsidRPr="00897941">
        <w:rPr>
          <w:rFonts w:ascii="宋体" w:hAnsi="宋体" w:hint="eastAsia"/>
          <w:szCs w:val="21"/>
        </w:rPr>
        <w:t>及其它相关验收规范。</w:t>
      </w:r>
    </w:p>
    <w:p w:rsidR="00485FB1" w:rsidRPr="00897941" w:rsidRDefault="00485FB1" w:rsidP="00485FB1">
      <w:pPr>
        <w:numPr>
          <w:ilvl w:val="1"/>
          <w:numId w:val="71"/>
        </w:numPr>
        <w:spacing w:line="120" w:lineRule="atLeast"/>
        <w:outlineLvl w:val="1"/>
        <w:rPr>
          <w:rFonts w:ascii="宋体" w:hAnsi="宋体"/>
          <w:szCs w:val="21"/>
        </w:rPr>
      </w:pPr>
      <w:r w:rsidRPr="00897941">
        <w:rPr>
          <w:rFonts w:ascii="宋体" w:hAnsi="宋体" w:hint="eastAsia"/>
          <w:szCs w:val="21"/>
        </w:rPr>
        <w:t>工程竣工验收完毕，施工单位需提交竣工图一式六份及相关设备使用说明书、出厂合格证明等相关资料</w:t>
      </w:r>
    </w:p>
    <w:p w:rsidR="00485FB1" w:rsidRPr="00897941" w:rsidRDefault="00485FB1" w:rsidP="00485FB1">
      <w:pPr>
        <w:numPr>
          <w:ilvl w:val="0"/>
          <w:numId w:val="66"/>
        </w:numPr>
        <w:spacing w:line="120" w:lineRule="atLeast"/>
        <w:outlineLvl w:val="1"/>
        <w:rPr>
          <w:rFonts w:ascii="宋体" w:hAnsi="宋体"/>
          <w:b/>
          <w:szCs w:val="21"/>
        </w:rPr>
      </w:pPr>
      <w:r w:rsidRPr="00897941">
        <w:rPr>
          <w:rFonts w:ascii="宋体" w:hAnsi="宋体" w:hint="eastAsia"/>
          <w:b/>
          <w:szCs w:val="21"/>
        </w:rPr>
        <w:t>其它</w:t>
      </w:r>
    </w:p>
    <w:p w:rsidR="00485FB1" w:rsidRPr="00897941" w:rsidRDefault="00485FB1" w:rsidP="00485FB1">
      <w:pPr>
        <w:pStyle w:val="HTML"/>
        <w:shd w:val="clear" w:color="auto" w:fill="FFFFFF"/>
        <w:wordWrap w:val="0"/>
        <w:ind w:firstLineChars="200" w:firstLine="420"/>
        <w:rPr>
          <w:kern w:val="2"/>
          <w:sz w:val="21"/>
          <w:szCs w:val="21"/>
        </w:rPr>
      </w:pPr>
      <w:r w:rsidRPr="00897941">
        <w:rPr>
          <w:kern w:val="2"/>
          <w:sz w:val="21"/>
          <w:szCs w:val="21"/>
        </w:rPr>
        <w:t>2021年1月1日至今，至少1个完成过质量合格的PLC系列系统或与此相当的系统采集</w:t>
      </w:r>
      <w:r w:rsidRPr="00897941">
        <w:rPr>
          <w:rFonts w:hint="eastAsia"/>
          <w:kern w:val="2"/>
          <w:sz w:val="21"/>
          <w:szCs w:val="21"/>
        </w:rPr>
        <w:t>、</w:t>
      </w:r>
      <w:r w:rsidRPr="00897941">
        <w:rPr>
          <w:kern w:val="2"/>
          <w:sz w:val="21"/>
          <w:szCs w:val="21"/>
        </w:rPr>
        <w:t>数据监控</w:t>
      </w:r>
      <w:r w:rsidRPr="00897941">
        <w:rPr>
          <w:rFonts w:hint="eastAsia"/>
          <w:kern w:val="2"/>
          <w:sz w:val="21"/>
          <w:szCs w:val="21"/>
        </w:rPr>
        <w:t>、程序控制</w:t>
      </w:r>
      <w:r w:rsidRPr="00897941">
        <w:rPr>
          <w:kern w:val="2"/>
          <w:sz w:val="21"/>
          <w:szCs w:val="21"/>
        </w:rPr>
        <w:t>的供货业绩，提供合同和验收等证明材料复印件并加盖公章。</w:t>
      </w:r>
    </w:p>
    <w:p w:rsidR="00485FB1" w:rsidRPr="00897941" w:rsidRDefault="00485FB1" w:rsidP="00485FB1">
      <w:pPr>
        <w:numPr>
          <w:ilvl w:val="0"/>
          <w:numId w:val="66"/>
        </w:numPr>
        <w:spacing w:line="120" w:lineRule="atLeast"/>
        <w:outlineLvl w:val="1"/>
        <w:rPr>
          <w:rFonts w:ascii="宋体" w:hAnsi="宋体"/>
          <w:b/>
          <w:szCs w:val="21"/>
        </w:rPr>
      </w:pPr>
      <w:r w:rsidRPr="00897941">
        <w:rPr>
          <w:rFonts w:ascii="宋体" w:hAnsi="宋体" w:hint="eastAsia"/>
          <w:b/>
          <w:szCs w:val="21"/>
        </w:rPr>
        <w:t>附件</w:t>
      </w:r>
    </w:p>
    <w:p w:rsidR="00485FB1" w:rsidRPr="00897941" w:rsidRDefault="00485FB1" w:rsidP="00485FB1">
      <w:pPr>
        <w:pStyle w:val="aff2"/>
        <w:numPr>
          <w:ilvl w:val="0"/>
          <w:numId w:val="7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firstLineChars="0"/>
        <w:rPr>
          <w:rFonts w:ascii="宋体" w:eastAsia="宋体" w:hAnsi="宋体"/>
          <w:vanish/>
          <w:kern w:val="2"/>
          <w:sz w:val="21"/>
          <w:szCs w:val="21"/>
          <w:lang w:val="x-none" w:eastAsia="x-none"/>
        </w:rPr>
      </w:pPr>
    </w:p>
    <w:p w:rsidR="00485FB1" w:rsidRPr="00897941" w:rsidRDefault="00485FB1" w:rsidP="00485FB1">
      <w:pPr>
        <w:pStyle w:val="aff2"/>
        <w:numPr>
          <w:ilvl w:val="0"/>
          <w:numId w:val="7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firstLineChars="0"/>
        <w:rPr>
          <w:rFonts w:ascii="宋体" w:eastAsia="宋体" w:hAnsi="宋体"/>
          <w:vanish/>
          <w:kern w:val="2"/>
          <w:sz w:val="21"/>
          <w:szCs w:val="21"/>
          <w:lang w:val="x-none" w:eastAsia="x-none"/>
        </w:rPr>
      </w:pPr>
    </w:p>
    <w:p w:rsidR="00485FB1" w:rsidRPr="00897941" w:rsidRDefault="00485FB1" w:rsidP="00485FB1">
      <w:pPr>
        <w:pStyle w:val="aff2"/>
        <w:numPr>
          <w:ilvl w:val="0"/>
          <w:numId w:val="7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firstLineChars="0"/>
        <w:rPr>
          <w:rFonts w:ascii="宋体" w:eastAsia="宋体" w:hAnsi="宋体"/>
          <w:vanish/>
          <w:kern w:val="2"/>
          <w:sz w:val="21"/>
          <w:szCs w:val="21"/>
          <w:lang w:val="x-none" w:eastAsia="x-none"/>
        </w:rPr>
      </w:pPr>
    </w:p>
    <w:p w:rsidR="00485FB1" w:rsidRPr="00897941" w:rsidRDefault="00485FB1" w:rsidP="00485FB1">
      <w:pPr>
        <w:pStyle w:val="aff2"/>
        <w:numPr>
          <w:ilvl w:val="0"/>
          <w:numId w:val="7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firstLineChars="0"/>
        <w:rPr>
          <w:rFonts w:ascii="宋体" w:eastAsia="宋体" w:hAnsi="宋体"/>
          <w:vanish/>
          <w:kern w:val="2"/>
          <w:sz w:val="21"/>
          <w:szCs w:val="21"/>
          <w:lang w:val="x-none" w:eastAsia="x-none"/>
        </w:rPr>
      </w:pPr>
    </w:p>
    <w:p w:rsidR="00485FB1" w:rsidRPr="00897941" w:rsidRDefault="00485FB1" w:rsidP="00485FB1">
      <w:pPr>
        <w:pStyle w:val="aff2"/>
        <w:numPr>
          <w:ilvl w:val="0"/>
          <w:numId w:val="7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firstLineChars="0"/>
        <w:rPr>
          <w:rFonts w:ascii="宋体" w:eastAsia="宋体" w:hAnsi="宋体"/>
          <w:vanish/>
          <w:kern w:val="2"/>
          <w:sz w:val="21"/>
          <w:szCs w:val="21"/>
          <w:lang w:val="x-none" w:eastAsia="x-none"/>
        </w:rPr>
      </w:pPr>
    </w:p>
    <w:p w:rsidR="00485FB1" w:rsidRPr="00897941" w:rsidRDefault="00485FB1" w:rsidP="00485FB1">
      <w:pPr>
        <w:pStyle w:val="aff2"/>
        <w:numPr>
          <w:ilvl w:val="0"/>
          <w:numId w:val="7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firstLineChars="0"/>
        <w:rPr>
          <w:rFonts w:ascii="宋体" w:eastAsia="宋体" w:hAnsi="宋体"/>
          <w:vanish/>
          <w:kern w:val="2"/>
          <w:sz w:val="21"/>
          <w:szCs w:val="21"/>
          <w:lang w:val="x-none" w:eastAsia="x-none"/>
        </w:rPr>
      </w:pPr>
    </w:p>
    <w:p w:rsidR="00485FB1" w:rsidRPr="00897941" w:rsidRDefault="00485FB1" w:rsidP="00485FB1">
      <w:pPr>
        <w:pStyle w:val="aff2"/>
        <w:numPr>
          <w:ilvl w:val="0"/>
          <w:numId w:val="7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firstLineChars="0"/>
        <w:rPr>
          <w:rFonts w:ascii="宋体" w:eastAsia="宋体" w:hAnsi="宋体"/>
          <w:vanish/>
          <w:kern w:val="2"/>
          <w:sz w:val="21"/>
          <w:szCs w:val="21"/>
          <w:lang w:val="x-none" w:eastAsia="x-none"/>
        </w:rPr>
      </w:pPr>
    </w:p>
    <w:p w:rsidR="00485FB1" w:rsidRPr="00897941" w:rsidRDefault="00485FB1" w:rsidP="00485FB1">
      <w:pPr>
        <w:pStyle w:val="aff2"/>
        <w:numPr>
          <w:ilvl w:val="0"/>
          <w:numId w:val="7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firstLineChars="0"/>
        <w:rPr>
          <w:rFonts w:ascii="宋体" w:eastAsia="宋体" w:hAnsi="宋体"/>
          <w:vanish/>
          <w:kern w:val="2"/>
          <w:sz w:val="21"/>
          <w:szCs w:val="21"/>
          <w:lang w:val="x-none" w:eastAsia="x-none"/>
        </w:rPr>
      </w:pPr>
    </w:p>
    <w:p w:rsidR="00485FB1" w:rsidRPr="00897941" w:rsidRDefault="00485FB1" w:rsidP="00485FB1">
      <w:pPr>
        <w:pStyle w:val="aff2"/>
        <w:numPr>
          <w:ilvl w:val="0"/>
          <w:numId w:val="7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firstLineChars="0"/>
        <w:rPr>
          <w:rFonts w:ascii="宋体" w:eastAsia="宋体" w:hAnsi="宋体"/>
          <w:vanish/>
          <w:kern w:val="2"/>
          <w:sz w:val="21"/>
          <w:szCs w:val="21"/>
          <w:lang w:val="x-none" w:eastAsia="x-none"/>
        </w:rPr>
      </w:pPr>
    </w:p>
    <w:p w:rsidR="00485FB1" w:rsidRPr="00897941" w:rsidRDefault="00485FB1" w:rsidP="00485FB1">
      <w:pPr>
        <w:pStyle w:val="aff2"/>
        <w:numPr>
          <w:ilvl w:val="0"/>
          <w:numId w:val="7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firstLineChars="0"/>
        <w:rPr>
          <w:rFonts w:ascii="宋体" w:eastAsia="宋体" w:hAnsi="宋体"/>
          <w:vanish/>
          <w:kern w:val="2"/>
          <w:sz w:val="21"/>
          <w:szCs w:val="21"/>
          <w:lang w:val="x-none" w:eastAsia="x-none"/>
        </w:rPr>
      </w:pPr>
    </w:p>
    <w:p w:rsidR="00485FB1" w:rsidRPr="00897941" w:rsidRDefault="00485FB1" w:rsidP="00485FB1">
      <w:pPr>
        <w:pStyle w:val="HTML"/>
        <w:shd w:val="clear" w:color="auto" w:fill="FFFFFF"/>
        <w:wordWrap w:val="0"/>
        <w:ind w:firstLineChars="200" w:firstLine="420"/>
        <w:rPr>
          <w:kern w:val="2"/>
          <w:sz w:val="21"/>
          <w:szCs w:val="21"/>
        </w:rPr>
      </w:pPr>
      <w:r w:rsidRPr="00897941">
        <w:rPr>
          <w:rFonts w:hint="eastAsia"/>
          <w:kern w:val="2"/>
          <w:sz w:val="21"/>
          <w:szCs w:val="21"/>
        </w:rPr>
        <w:t>附件</w:t>
      </w:r>
      <w:r w:rsidRPr="00897941">
        <w:rPr>
          <w:kern w:val="2"/>
          <w:sz w:val="21"/>
          <w:szCs w:val="21"/>
        </w:rPr>
        <w:t>1：综合管沟原系统单个控制柜IO点表</w:t>
      </w:r>
    </w:p>
    <w:p w:rsidR="00485FB1" w:rsidRPr="00897941" w:rsidRDefault="00485FB1" w:rsidP="00485FB1">
      <w:pPr>
        <w:pStyle w:val="HTML"/>
        <w:shd w:val="clear" w:color="auto" w:fill="FFFFFF"/>
        <w:wordWrap w:val="0"/>
        <w:ind w:firstLineChars="200" w:firstLine="420"/>
        <w:rPr>
          <w:kern w:val="2"/>
          <w:sz w:val="21"/>
          <w:szCs w:val="21"/>
        </w:rPr>
      </w:pPr>
      <w:r w:rsidRPr="00897941">
        <w:rPr>
          <w:rFonts w:hint="eastAsia"/>
          <w:kern w:val="2"/>
          <w:sz w:val="21"/>
          <w:szCs w:val="21"/>
        </w:rPr>
        <w:t>附件</w:t>
      </w:r>
      <w:r w:rsidRPr="00897941">
        <w:rPr>
          <w:kern w:val="2"/>
          <w:sz w:val="21"/>
          <w:szCs w:val="21"/>
        </w:rPr>
        <w:t>2：综合管沟原系统上位机监控画面样图</w:t>
      </w:r>
    </w:p>
    <w:p w:rsidR="00485FB1" w:rsidRPr="00897941" w:rsidRDefault="00485FB1" w:rsidP="00485FB1">
      <w:pPr>
        <w:pStyle w:val="HTML"/>
        <w:shd w:val="clear" w:color="auto" w:fill="FFFFFF"/>
        <w:wordWrap w:val="0"/>
        <w:ind w:firstLineChars="200" w:firstLine="420"/>
        <w:rPr>
          <w:kern w:val="2"/>
          <w:sz w:val="21"/>
          <w:szCs w:val="21"/>
        </w:rPr>
      </w:pPr>
      <w:r w:rsidRPr="00897941">
        <w:rPr>
          <w:rFonts w:hint="eastAsia"/>
          <w:kern w:val="2"/>
          <w:sz w:val="21"/>
          <w:szCs w:val="21"/>
        </w:rPr>
        <w:t>附件</w:t>
      </w:r>
      <w:r w:rsidRPr="00897941">
        <w:rPr>
          <w:kern w:val="2"/>
          <w:sz w:val="21"/>
          <w:szCs w:val="21"/>
        </w:rPr>
        <w:t>3：综合管沟管廊平面图</w:t>
      </w:r>
    </w:p>
    <w:p w:rsidR="00485FB1" w:rsidRPr="00897941" w:rsidRDefault="00485FB1" w:rsidP="00485FB1">
      <w:pPr>
        <w:pStyle w:val="HTML"/>
        <w:shd w:val="clear" w:color="auto" w:fill="FFFFFF"/>
        <w:wordWrap w:val="0"/>
        <w:ind w:firstLineChars="200" w:firstLine="420"/>
        <w:rPr>
          <w:kern w:val="2"/>
          <w:sz w:val="21"/>
          <w:szCs w:val="21"/>
        </w:rPr>
      </w:pPr>
      <w:r w:rsidRPr="00897941">
        <w:rPr>
          <w:rFonts w:hint="eastAsia"/>
          <w:kern w:val="2"/>
          <w:sz w:val="21"/>
          <w:szCs w:val="21"/>
        </w:rPr>
        <w:t>附件</w:t>
      </w:r>
      <w:r w:rsidRPr="00897941">
        <w:rPr>
          <w:kern w:val="2"/>
          <w:sz w:val="21"/>
          <w:szCs w:val="21"/>
        </w:rPr>
        <w:t>4：综合管沟新控制柜的设备监控IO信号类型</w:t>
      </w:r>
    </w:p>
    <w:p w:rsidR="00687BD1" w:rsidRPr="00485FB1" w:rsidRDefault="00687BD1" w:rsidP="00687BD1">
      <w:pPr>
        <w:spacing w:beforeLines="50" w:before="120" w:afterLines="50" w:after="120" w:line="360" w:lineRule="auto"/>
        <w:ind w:leftChars="200" w:left="5940" w:hangingChars="2300" w:hanging="5520"/>
        <w:rPr>
          <w:rFonts w:ascii="宋体" w:hAnsi="宋体"/>
          <w:bCs/>
          <w:sz w:val="24"/>
        </w:rPr>
      </w:pPr>
    </w:p>
    <w:sectPr w:rsidR="00687BD1" w:rsidRPr="00485FB1" w:rsidSect="007D0C80">
      <w:pgSz w:w="11906" w:h="16838"/>
      <w:pgMar w:top="1418" w:right="1418" w:bottom="1418" w:left="1418"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3B91" w:rsidRDefault="00C23B91" w:rsidP="00CA1AC9">
      <w:r>
        <w:separator/>
      </w:r>
    </w:p>
  </w:endnote>
  <w:endnote w:type="continuationSeparator" w:id="0">
    <w:p w:rsidR="00C23B91" w:rsidRDefault="00C23B91" w:rsidP="00CA1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3B91" w:rsidRDefault="00C23B91" w:rsidP="00CA1AC9">
      <w:r>
        <w:separator/>
      </w:r>
    </w:p>
  </w:footnote>
  <w:footnote w:type="continuationSeparator" w:id="0">
    <w:p w:rsidR="00C23B91" w:rsidRDefault="00C23B91" w:rsidP="00CA1A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31F87B0"/>
    <w:multiLevelType w:val="singleLevel"/>
    <w:tmpl w:val="831F87B0"/>
    <w:lvl w:ilvl="0">
      <w:start w:val="1"/>
      <w:numFmt w:val="decimal"/>
      <w:suff w:val="nothing"/>
      <w:lvlText w:val="%1、"/>
      <w:lvlJc w:val="left"/>
    </w:lvl>
  </w:abstractNum>
  <w:abstractNum w:abstractNumId="1" w15:restartNumberingAfterBreak="0">
    <w:nsid w:val="8F3E56D5"/>
    <w:multiLevelType w:val="singleLevel"/>
    <w:tmpl w:val="8F3E56D5"/>
    <w:lvl w:ilvl="0">
      <w:start w:val="1"/>
      <w:numFmt w:val="decimal"/>
      <w:suff w:val="nothing"/>
      <w:lvlText w:val="%1、"/>
      <w:lvlJc w:val="left"/>
    </w:lvl>
  </w:abstractNum>
  <w:abstractNum w:abstractNumId="2" w15:restartNumberingAfterBreak="0">
    <w:nsid w:val="BC6A9128"/>
    <w:multiLevelType w:val="singleLevel"/>
    <w:tmpl w:val="BC6A9128"/>
    <w:lvl w:ilvl="0">
      <w:start w:val="1"/>
      <w:numFmt w:val="decimal"/>
      <w:lvlText w:val="%1."/>
      <w:lvlJc w:val="left"/>
      <w:pPr>
        <w:tabs>
          <w:tab w:val="left" w:pos="312"/>
        </w:tabs>
      </w:pPr>
    </w:lvl>
  </w:abstractNum>
  <w:abstractNum w:abstractNumId="3" w15:restartNumberingAfterBreak="0">
    <w:nsid w:val="E435EF36"/>
    <w:multiLevelType w:val="singleLevel"/>
    <w:tmpl w:val="E435EF36"/>
    <w:lvl w:ilvl="0">
      <w:start w:val="1"/>
      <w:numFmt w:val="decimal"/>
      <w:suff w:val="nothing"/>
      <w:lvlText w:val="%1、"/>
      <w:lvlJc w:val="left"/>
    </w:lvl>
  </w:abstractNum>
  <w:abstractNum w:abstractNumId="4" w15:restartNumberingAfterBreak="0">
    <w:nsid w:val="F92D41D1"/>
    <w:multiLevelType w:val="singleLevel"/>
    <w:tmpl w:val="F92D41D1"/>
    <w:lvl w:ilvl="0">
      <w:start w:val="1"/>
      <w:numFmt w:val="decimal"/>
      <w:suff w:val="nothing"/>
      <w:lvlText w:val="%1、"/>
      <w:lvlJc w:val="left"/>
    </w:lvl>
  </w:abstractNum>
  <w:abstractNum w:abstractNumId="5" w15:restartNumberingAfterBreak="0">
    <w:nsid w:val="01164A72"/>
    <w:multiLevelType w:val="hybridMultilevel"/>
    <w:tmpl w:val="44085BD0"/>
    <w:lvl w:ilvl="0" w:tplc="04090011">
      <w:start w:val="1"/>
      <w:numFmt w:val="decimal"/>
      <w:lvlText w:val="%1)"/>
      <w:lvlJc w:val="left"/>
      <w:pPr>
        <w:tabs>
          <w:tab w:val="num" w:pos="900"/>
        </w:tabs>
        <w:ind w:left="900" w:hanging="420"/>
      </w:pPr>
      <w:rPr>
        <w:rFonts w:hint="default"/>
      </w:rPr>
    </w:lvl>
    <w:lvl w:ilvl="1" w:tplc="04090003" w:tentative="1">
      <w:start w:val="1"/>
      <w:numFmt w:val="bullet"/>
      <w:lvlText w:val=""/>
      <w:lvlJc w:val="left"/>
      <w:pPr>
        <w:tabs>
          <w:tab w:val="num" w:pos="1320"/>
        </w:tabs>
        <w:ind w:left="1320" w:hanging="420"/>
      </w:pPr>
      <w:rPr>
        <w:rFonts w:ascii="Wingdings" w:hAnsi="Wingdings" w:hint="default"/>
      </w:rPr>
    </w:lvl>
    <w:lvl w:ilvl="2" w:tplc="04090005"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abstractNum w:abstractNumId="6" w15:restartNumberingAfterBreak="0">
    <w:nsid w:val="01676834"/>
    <w:multiLevelType w:val="hybridMultilevel"/>
    <w:tmpl w:val="A5425C84"/>
    <w:lvl w:ilvl="0" w:tplc="04090013">
      <w:start w:val="1"/>
      <w:numFmt w:val="chineseCountingThousand"/>
      <w:lvlText w:val="%1、"/>
      <w:lvlJc w:val="left"/>
      <w:pPr>
        <w:ind w:left="420" w:hanging="420"/>
      </w:pPr>
    </w:lvl>
    <w:lvl w:ilvl="1" w:tplc="C1EE82B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01956EAC"/>
    <w:multiLevelType w:val="hybridMultilevel"/>
    <w:tmpl w:val="2AFA04EE"/>
    <w:lvl w:ilvl="0" w:tplc="04090011">
      <w:start w:val="1"/>
      <w:numFmt w:val="decimal"/>
      <w:lvlText w:val="%1)"/>
      <w:lvlJc w:val="left"/>
      <w:pPr>
        <w:ind w:left="1020" w:hanging="420"/>
      </w:p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8" w15:restartNumberingAfterBreak="0">
    <w:nsid w:val="01F417B3"/>
    <w:multiLevelType w:val="hybridMultilevel"/>
    <w:tmpl w:val="D8420610"/>
    <w:lvl w:ilvl="0" w:tplc="C1EE82BA">
      <w:start w:val="1"/>
      <w:numFmt w:val="decimal"/>
      <w:lvlText w:val="（%1）"/>
      <w:lvlJc w:val="left"/>
      <w:pPr>
        <w:ind w:left="114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06312DDA"/>
    <w:multiLevelType w:val="hybridMultilevel"/>
    <w:tmpl w:val="5866CAB0"/>
    <w:lvl w:ilvl="0" w:tplc="0409000F">
      <w:start w:val="1"/>
      <w:numFmt w:val="decimal"/>
      <w:lvlText w:val="%1."/>
      <w:lvlJc w:val="left"/>
      <w:pPr>
        <w:ind w:left="420" w:hanging="420"/>
      </w:pPr>
    </w:lvl>
    <w:lvl w:ilvl="1" w:tplc="7DA6EAE0">
      <w:start w:val="1"/>
      <w:numFmt w:val="decimal"/>
      <w:lvlText w:val="%2、"/>
      <w:lvlJc w:val="left"/>
      <w:pPr>
        <w:ind w:left="840" w:hanging="420"/>
      </w:pPr>
      <w:rPr>
        <w:rFonts w:ascii="宋体" w:eastAsia="宋体" w:hAnsi="宋体" w:cs="Times New Roman"/>
      </w:rPr>
    </w:lvl>
    <w:lvl w:ilvl="2" w:tplc="35B25466">
      <w:start w:val="1"/>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088FCAB0"/>
    <w:multiLevelType w:val="singleLevel"/>
    <w:tmpl w:val="088FCAB0"/>
    <w:lvl w:ilvl="0">
      <w:start w:val="1"/>
      <w:numFmt w:val="decimal"/>
      <w:suff w:val="nothing"/>
      <w:lvlText w:val="%1、"/>
      <w:lvlJc w:val="left"/>
    </w:lvl>
  </w:abstractNum>
  <w:abstractNum w:abstractNumId="11" w15:restartNumberingAfterBreak="0">
    <w:nsid w:val="0C776569"/>
    <w:multiLevelType w:val="multilevel"/>
    <w:tmpl w:val="836E8836"/>
    <w:lvl w:ilvl="0">
      <w:start w:val="5"/>
      <w:numFmt w:val="decimal"/>
      <w:lvlText w:val="%1."/>
      <w:lvlJc w:val="left"/>
      <w:pPr>
        <w:ind w:left="360" w:hanging="360"/>
      </w:pPr>
      <w:rPr>
        <w:rFonts w:hint="default"/>
      </w:rPr>
    </w:lvl>
    <w:lvl w:ilvl="1">
      <w:start w:val="1"/>
      <w:numFmt w:val="decimal"/>
      <w:lvlText w:val="%1.%2."/>
      <w:lvlJc w:val="left"/>
      <w:pPr>
        <w:ind w:left="840" w:hanging="360"/>
      </w:pPr>
      <w:rPr>
        <w:rFonts w:ascii="宋体" w:eastAsia="宋体" w:hAnsi="宋体"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2" w15:restartNumberingAfterBreak="0">
    <w:nsid w:val="0EB2735A"/>
    <w:multiLevelType w:val="hybridMultilevel"/>
    <w:tmpl w:val="ADE6C98A"/>
    <w:lvl w:ilvl="0" w:tplc="D898B816">
      <w:start w:val="1"/>
      <w:numFmt w:val="decimal"/>
      <w:lvlText w:val="%1、"/>
      <w:lvlJc w:val="left"/>
      <w:pPr>
        <w:ind w:left="1200" w:hanging="360"/>
      </w:pPr>
      <w:rPr>
        <w:rFonts w:hint="default"/>
      </w:rPr>
    </w:lvl>
    <w:lvl w:ilvl="1" w:tplc="04090019">
      <w:start w:val="1"/>
      <w:numFmt w:val="lowerLetter"/>
      <w:lvlText w:val="%2)"/>
      <w:lvlJc w:val="left"/>
      <w:pPr>
        <w:ind w:left="1680" w:hanging="420"/>
      </w:pPr>
    </w:lvl>
    <w:lvl w:ilvl="2" w:tplc="0409001B">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3" w15:restartNumberingAfterBreak="0">
    <w:nsid w:val="102470CB"/>
    <w:multiLevelType w:val="hybridMultilevel"/>
    <w:tmpl w:val="44085BD0"/>
    <w:lvl w:ilvl="0" w:tplc="04090011">
      <w:start w:val="1"/>
      <w:numFmt w:val="decimal"/>
      <w:lvlText w:val="%1)"/>
      <w:lvlJc w:val="left"/>
      <w:pPr>
        <w:tabs>
          <w:tab w:val="num" w:pos="900"/>
        </w:tabs>
        <w:ind w:left="900" w:hanging="420"/>
      </w:pPr>
      <w:rPr>
        <w:rFonts w:hint="default"/>
      </w:rPr>
    </w:lvl>
    <w:lvl w:ilvl="1" w:tplc="04090003" w:tentative="1">
      <w:start w:val="1"/>
      <w:numFmt w:val="bullet"/>
      <w:lvlText w:val=""/>
      <w:lvlJc w:val="left"/>
      <w:pPr>
        <w:tabs>
          <w:tab w:val="num" w:pos="1320"/>
        </w:tabs>
        <w:ind w:left="1320" w:hanging="420"/>
      </w:pPr>
      <w:rPr>
        <w:rFonts w:ascii="Wingdings" w:hAnsi="Wingdings" w:hint="default"/>
      </w:rPr>
    </w:lvl>
    <w:lvl w:ilvl="2" w:tplc="04090005"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abstractNum w:abstractNumId="14" w15:restartNumberingAfterBreak="0">
    <w:nsid w:val="1082054B"/>
    <w:multiLevelType w:val="multilevel"/>
    <w:tmpl w:val="2CD6757C"/>
    <w:lvl w:ilvl="0">
      <w:start w:val="1"/>
      <w:numFmt w:val="decimal"/>
      <w:lvlText w:val="%1."/>
      <w:lvlJc w:val="left"/>
      <w:pPr>
        <w:ind w:left="360" w:hanging="360"/>
      </w:pPr>
      <w:rPr>
        <w:rFonts w:hint="default"/>
      </w:rPr>
    </w:lvl>
    <w:lvl w:ilvl="1">
      <w:start w:val="1"/>
      <w:numFmt w:val="decimal"/>
      <w:lvlText w:val="%2、"/>
      <w:lvlJc w:val="left"/>
      <w:pPr>
        <w:ind w:left="840" w:hanging="360"/>
      </w:pPr>
      <w:rPr>
        <w:rFonts w:ascii="Times New Roman" w:eastAsia="宋体" w:hAnsi="Times New Roman" w:cs="Times New Roman"/>
        <w:b w:val="0"/>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5" w15:restartNumberingAfterBreak="0">
    <w:nsid w:val="10B241A9"/>
    <w:multiLevelType w:val="multilevel"/>
    <w:tmpl w:val="10B241A9"/>
    <w:lvl w:ilvl="0">
      <w:start w:val="1"/>
      <w:numFmt w:val="lowerLetter"/>
      <w:lvlText w:val="%1)"/>
      <w:lvlJc w:val="left"/>
      <w:pPr>
        <w:ind w:left="900" w:hanging="420"/>
      </w:pPr>
      <w:rPr>
        <w:rFonts w:cs="Times New Roman"/>
        <w:strike w:val="0"/>
        <w:dstrike w:val="0"/>
        <w:u w:val="none"/>
        <w:effect w:val="none"/>
      </w:rPr>
    </w:lvl>
    <w:lvl w:ilvl="1">
      <w:start w:val="1"/>
      <w:numFmt w:val="lowerLetter"/>
      <w:lvlText w:val="%2)"/>
      <w:lvlJc w:val="left"/>
      <w:pPr>
        <w:ind w:left="1320" w:hanging="420"/>
      </w:pPr>
      <w:rPr>
        <w:rFonts w:cs="Times New Roman"/>
        <w:strike w:val="0"/>
        <w:dstrike w:val="0"/>
        <w:u w:val="none"/>
        <w:effect w:val="none"/>
      </w:rPr>
    </w:lvl>
    <w:lvl w:ilvl="2">
      <w:start w:val="1"/>
      <w:numFmt w:val="lowerRoman"/>
      <w:lvlText w:val="%3."/>
      <w:lvlJc w:val="right"/>
      <w:pPr>
        <w:ind w:left="1740" w:hanging="420"/>
      </w:pPr>
      <w:rPr>
        <w:rFonts w:cs="Times New Roman"/>
        <w:strike w:val="0"/>
        <w:dstrike w:val="0"/>
        <w:u w:val="none"/>
        <w:effect w:val="none"/>
      </w:rPr>
    </w:lvl>
    <w:lvl w:ilvl="3">
      <w:start w:val="1"/>
      <w:numFmt w:val="decimal"/>
      <w:lvlText w:val="%4."/>
      <w:lvlJc w:val="left"/>
      <w:pPr>
        <w:ind w:left="562" w:hanging="420"/>
      </w:pPr>
      <w:rPr>
        <w:rFonts w:cs="Times New Roman"/>
        <w:strike w:val="0"/>
        <w:dstrike w:val="0"/>
        <w:u w:val="none"/>
        <w:effect w:val="none"/>
      </w:rPr>
    </w:lvl>
    <w:lvl w:ilvl="4">
      <w:start w:val="1"/>
      <w:numFmt w:val="lowerLetter"/>
      <w:lvlText w:val="%5)"/>
      <w:lvlJc w:val="left"/>
      <w:pPr>
        <w:ind w:left="2580" w:hanging="420"/>
      </w:pPr>
      <w:rPr>
        <w:rFonts w:cs="Times New Roman"/>
        <w:strike w:val="0"/>
        <w:dstrike w:val="0"/>
        <w:u w:val="none"/>
        <w:effect w:val="none"/>
      </w:rPr>
    </w:lvl>
    <w:lvl w:ilvl="5">
      <w:start w:val="1"/>
      <w:numFmt w:val="lowerRoman"/>
      <w:lvlText w:val="%6."/>
      <w:lvlJc w:val="right"/>
      <w:pPr>
        <w:ind w:left="3000" w:hanging="420"/>
      </w:pPr>
      <w:rPr>
        <w:rFonts w:cs="Times New Roman"/>
        <w:strike w:val="0"/>
        <w:dstrike w:val="0"/>
        <w:u w:val="none"/>
        <w:effect w:val="none"/>
      </w:rPr>
    </w:lvl>
    <w:lvl w:ilvl="6">
      <w:start w:val="1"/>
      <w:numFmt w:val="decimal"/>
      <w:lvlText w:val="%7."/>
      <w:lvlJc w:val="left"/>
      <w:pPr>
        <w:ind w:left="3420" w:hanging="420"/>
      </w:pPr>
      <w:rPr>
        <w:rFonts w:cs="Times New Roman"/>
        <w:strike w:val="0"/>
        <w:dstrike w:val="0"/>
        <w:u w:val="none"/>
        <w:effect w:val="none"/>
      </w:rPr>
    </w:lvl>
    <w:lvl w:ilvl="7">
      <w:start w:val="1"/>
      <w:numFmt w:val="lowerLetter"/>
      <w:lvlText w:val="%8)"/>
      <w:lvlJc w:val="left"/>
      <w:pPr>
        <w:ind w:left="3840" w:hanging="420"/>
      </w:pPr>
      <w:rPr>
        <w:rFonts w:cs="Times New Roman"/>
        <w:strike w:val="0"/>
        <w:dstrike w:val="0"/>
        <w:u w:val="none"/>
        <w:effect w:val="none"/>
      </w:rPr>
    </w:lvl>
    <w:lvl w:ilvl="8">
      <w:start w:val="1"/>
      <w:numFmt w:val="lowerRoman"/>
      <w:lvlText w:val="%9."/>
      <w:lvlJc w:val="right"/>
      <w:pPr>
        <w:ind w:left="4260" w:hanging="420"/>
      </w:pPr>
      <w:rPr>
        <w:rFonts w:cs="Times New Roman"/>
        <w:strike w:val="0"/>
        <w:dstrike w:val="0"/>
        <w:u w:val="none"/>
        <w:effect w:val="none"/>
      </w:rPr>
    </w:lvl>
  </w:abstractNum>
  <w:abstractNum w:abstractNumId="16" w15:restartNumberingAfterBreak="0">
    <w:nsid w:val="12FF66B3"/>
    <w:multiLevelType w:val="hybridMultilevel"/>
    <w:tmpl w:val="2AD8EACA"/>
    <w:lvl w:ilvl="0" w:tplc="0832CF02">
      <w:start w:val="1"/>
      <w:numFmt w:val="decimal"/>
      <w:lvlText w:val="%1)"/>
      <w:lvlJc w:val="left"/>
      <w:pPr>
        <w:ind w:left="900" w:hanging="420"/>
      </w:pPr>
      <w:rPr>
        <w:rFonts w:ascii="宋体" w:eastAsia="宋体" w:hAnsi="宋体"/>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7" w15:restartNumberingAfterBreak="0">
    <w:nsid w:val="152D2018"/>
    <w:multiLevelType w:val="multilevel"/>
    <w:tmpl w:val="093CC234"/>
    <w:lvl w:ilvl="0">
      <w:start w:val="3"/>
      <w:numFmt w:val="decimal"/>
      <w:lvlText w:val="%1."/>
      <w:lvlJc w:val="left"/>
      <w:pPr>
        <w:ind w:left="600" w:hanging="600"/>
      </w:pPr>
      <w:rPr>
        <w:rFonts w:hint="default"/>
      </w:rPr>
    </w:lvl>
    <w:lvl w:ilvl="1">
      <w:start w:val="1"/>
      <w:numFmt w:val="decimal"/>
      <w:lvlText w:val="%1.%2."/>
      <w:lvlJc w:val="left"/>
      <w:pPr>
        <w:ind w:left="1280" w:hanging="720"/>
      </w:pPr>
      <w:rPr>
        <w:rFonts w:ascii="宋体" w:eastAsia="宋体" w:hAnsi="宋体" w:hint="default"/>
        <w:sz w:val="24"/>
      </w:rPr>
    </w:lvl>
    <w:lvl w:ilvl="2">
      <w:start w:val="1"/>
      <w:numFmt w:val="decimal"/>
      <w:lvlText w:val="%1.%2.%3."/>
      <w:lvlJc w:val="left"/>
      <w:pPr>
        <w:ind w:left="2200" w:hanging="1080"/>
      </w:pPr>
      <w:rPr>
        <w:rFonts w:asciiTheme="majorEastAsia" w:eastAsiaTheme="majorEastAsia" w:hAnsiTheme="majorEastAsia" w:hint="default"/>
        <w:sz w:val="24"/>
      </w:rPr>
    </w:lvl>
    <w:lvl w:ilvl="3">
      <w:start w:val="1"/>
      <w:numFmt w:val="decimal"/>
      <w:lvlText w:val="%1.%2.%3.%4."/>
      <w:lvlJc w:val="left"/>
      <w:pPr>
        <w:ind w:left="3120" w:hanging="1440"/>
      </w:pPr>
      <w:rPr>
        <w:rFonts w:hint="default"/>
      </w:rPr>
    </w:lvl>
    <w:lvl w:ilvl="4">
      <w:start w:val="1"/>
      <w:numFmt w:val="decimal"/>
      <w:lvlText w:val="%1.%2.%3.%4.%5."/>
      <w:lvlJc w:val="left"/>
      <w:pPr>
        <w:ind w:left="3680" w:hanging="1440"/>
      </w:pPr>
      <w:rPr>
        <w:rFonts w:hint="default"/>
      </w:rPr>
    </w:lvl>
    <w:lvl w:ilvl="5">
      <w:start w:val="1"/>
      <w:numFmt w:val="decimal"/>
      <w:lvlText w:val="%1.%2.%3.%4.%5.%6."/>
      <w:lvlJc w:val="left"/>
      <w:pPr>
        <w:ind w:left="4600" w:hanging="1800"/>
      </w:pPr>
      <w:rPr>
        <w:rFonts w:hint="default"/>
      </w:rPr>
    </w:lvl>
    <w:lvl w:ilvl="6">
      <w:start w:val="1"/>
      <w:numFmt w:val="decimal"/>
      <w:lvlText w:val="%1.%2.%3.%4.%5.%6.%7."/>
      <w:lvlJc w:val="left"/>
      <w:pPr>
        <w:ind w:left="5520" w:hanging="2160"/>
      </w:pPr>
      <w:rPr>
        <w:rFonts w:hint="default"/>
      </w:rPr>
    </w:lvl>
    <w:lvl w:ilvl="7">
      <w:start w:val="1"/>
      <w:numFmt w:val="decimal"/>
      <w:lvlText w:val="%1.%2.%3.%4.%5.%6.%7.%8."/>
      <w:lvlJc w:val="left"/>
      <w:pPr>
        <w:ind w:left="6440" w:hanging="2520"/>
      </w:pPr>
      <w:rPr>
        <w:rFonts w:hint="default"/>
      </w:rPr>
    </w:lvl>
    <w:lvl w:ilvl="8">
      <w:start w:val="1"/>
      <w:numFmt w:val="decimal"/>
      <w:lvlText w:val="%1.%2.%3.%4.%5.%6.%7.%8.%9."/>
      <w:lvlJc w:val="left"/>
      <w:pPr>
        <w:ind w:left="7000" w:hanging="2520"/>
      </w:pPr>
      <w:rPr>
        <w:rFonts w:hint="default"/>
      </w:rPr>
    </w:lvl>
  </w:abstractNum>
  <w:abstractNum w:abstractNumId="18" w15:restartNumberingAfterBreak="0">
    <w:nsid w:val="16D94712"/>
    <w:multiLevelType w:val="hybridMultilevel"/>
    <w:tmpl w:val="7204A3C6"/>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9" w15:restartNumberingAfterBreak="0">
    <w:nsid w:val="17EA1890"/>
    <w:multiLevelType w:val="multilevel"/>
    <w:tmpl w:val="48FC6078"/>
    <w:lvl w:ilvl="0">
      <w:start w:val="1"/>
      <w:numFmt w:val="decimal"/>
      <w:lvlText w:val="%1."/>
      <w:lvlJc w:val="left"/>
      <w:pPr>
        <w:ind w:left="425" w:hanging="425"/>
      </w:pPr>
    </w:lvl>
    <w:lvl w:ilvl="1">
      <w:start w:val="1"/>
      <w:numFmt w:val="decimal"/>
      <w:lvlText w:val="%1.%2."/>
      <w:lvlJc w:val="left"/>
      <w:pPr>
        <w:ind w:left="567" w:hanging="567"/>
      </w:pPr>
      <w:rPr>
        <w:color w:val="auto"/>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0" w15:restartNumberingAfterBreak="0">
    <w:nsid w:val="19452716"/>
    <w:multiLevelType w:val="multilevel"/>
    <w:tmpl w:val="A2947E82"/>
    <w:lvl w:ilvl="0">
      <w:start w:val="2"/>
      <w:numFmt w:val="decimal"/>
      <w:lvlText w:val="%1."/>
      <w:lvlJc w:val="left"/>
      <w:pPr>
        <w:ind w:left="360" w:hanging="360"/>
      </w:pPr>
      <w:rPr>
        <w:rFonts w:hint="default"/>
      </w:rPr>
    </w:lvl>
    <w:lvl w:ilvl="1">
      <w:start w:val="1"/>
      <w:numFmt w:val="decimal"/>
      <w:lvlText w:val="%2、"/>
      <w:lvlJc w:val="left"/>
      <w:pPr>
        <w:ind w:left="840" w:hanging="360"/>
      </w:pPr>
      <w:rPr>
        <w:rFonts w:asciiTheme="minorEastAsia" w:eastAsia="宋体" w:hAnsiTheme="minorEastAsia" w:cs="Arial"/>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1" w15:restartNumberingAfterBreak="0">
    <w:nsid w:val="19BA3ACA"/>
    <w:multiLevelType w:val="hybridMultilevel"/>
    <w:tmpl w:val="22C2DBD4"/>
    <w:lvl w:ilvl="0" w:tplc="483CACDC">
      <w:start w:val="2"/>
      <w:numFmt w:val="decimal"/>
      <w:lvlText w:val="%1、"/>
      <w:lvlJc w:val="left"/>
      <w:pPr>
        <w:ind w:left="720" w:hanging="720"/>
      </w:pPr>
      <w:rPr>
        <w:rFonts w:hint="default"/>
      </w:rPr>
    </w:lvl>
    <w:lvl w:ilvl="1" w:tplc="0409000F">
      <w:start w:val="1"/>
      <w:numFmt w:val="decimal"/>
      <w:lvlText w:val="%2."/>
      <w:lvlJc w:val="left"/>
      <w:pPr>
        <w:ind w:left="840" w:hanging="420"/>
      </w:pPr>
    </w:lvl>
    <w:lvl w:ilvl="2" w:tplc="68166F3C">
      <w:start w:val="1"/>
      <w:numFmt w:val="decimal"/>
      <w:lvlText w:val="（%3）"/>
      <w:lvlJc w:val="left"/>
      <w:pPr>
        <w:ind w:left="1260" w:hanging="420"/>
      </w:pPr>
      <w:rPr>
        <w:rFonts w:hint="default"/>
        <w:lang w:val="en-US"/>
      </w:rPr>
    </w:lvl>
    <w:lvl w:ilvl="3" w:tplc="18528AFC">
      <w:start w:val="6"/>
      <w:numFmt w:val="japaneseCounting"/>
      <w:lvlText w:val="%4、"/>
      <w:lvlJc w:val="left"/>
      <w:pPr>
        <w:ind w:left="1980" w:hanging="720"/>
      </w:pPr>
      <w:rPr>
        <w:rFonts w:hint="default"/>
      </w:r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1B071E7B"/>
    <w:multiLevelType w:val="hybridMultilevel"/>
    <w:tmpl w:val="31AAD334"/>
    <w:lvl w:ilvl="0" w:tplc="C1EE82BA">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1B485A5F"/>
    <w:multiLevelType w:val="multilevel"/>
    <w:tmpl w:val="4C4444FC"/>
    <w:lvl w:ilvl="0">
      <w:start w:val="10"/>
      <w:numFmt w:val="decimal"/>
      <w:lvlText w:val="%1."/>
      <w:lvlJc w:val="left"/>
      <w:pPr>
        <w:ind w:left="480" w:hanging="480"/>
      </w:pPr>
      <w:rPr>
        <w:rFonts w:hint="default"/>
      </w:rPr>
    </w:lvl>
    <w:lvl w:ilvl="1">
      <w:start w:val="1"/>
      <w:numFmt w:val="decimal"/>
      <w:lvlText w:val="%2、"/>
      <w:lvlJc w:val="left"/>
      <w:pPr>
        <w:ind w:left="480" w:hanging="480"/>
      </w:pPr>
      <w:rPr>
        <w:rFonts w:ascii="Times New Roman" w:eastAsia="宋体"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D5206AA"/>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5" w15:restartNumberingAfterBreak="0">
    <w:nsid w:val="1F54829B"/>
    <w:multiLevelType w:val="singleLevel"/>
    <w:tmpl w:val="1F54829B"/>
    <w:lvl w:ilvl="0">
      <w:start w:val="1"/>
      <w:numFmt w:val="decimal"/>
      <w:suff w:val="nothing"/>
      <w:lvlText w:val="%1、"/>
      <w:lvlJc w:val="left"/>
    </w:lvl>
  </w:abstractNum>
  <w:abstractNum w:abstractNumId="26" w15:restartNumberingAfterBreak="0">
    <w:nsid w:val="21C00276"/>
    <w:multiLevelType w:val="hybridMultilevel"/>
    <w:tmpl w:val="44085BD0"/>
    <w:lvl w:ilvl="0" w:tplc="04090011">
      <w:start w:val="1"/>
      <w:numFmt w:val="decimal"/>
      <w:lvlText w:val="%1)"/>
      <w:lvlJc w:val="left"/>
      <w:pPr>
        <w:tabs>
          <w:tab w:val="num" w:pos="900"/>
        </w:tabs>
        <w:ind w:left="900" w:hanging="420"/>
      </w:pPr>
      <w:rPr>
        <w:rFonts w:hint="default"/>
      </w:rPr>
    </w:lvl>
    <w:lvl w:ilvl="1" w:tplc="04090003" w:tentative="1">
      <w:start w:val="1"/>
      <w:numFmt w:val="bullet"/>
      <w:lvlText w:val=""/>
      <w:lvlJc w:val="left"/>
      <w:pPr>
        <w:tabs>
          <w:tab w:val="num" w:pos="1320"/>
        </w:tabs>
        <w:ind w:left="1320" w:hanging="420"/>
      </w:pPr>
      <w:rPr>
        <w:rFonts w:ascii="Wingdings" w:hAnsi="Wingdings" w:hint="default"/>
      </w:rPr>
    </w:lvl>
    <w:lvl w:ilvl="2" w:tplc="04090005"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abstractNum w:abstractNumId="27" w15:restartNumberingAfterBreak="0">
    <w:nsid w:val="23B33491"/>
    <w:multiLevelType w:val="hybridMultilevel"/>
    <w:tmpl w:val="44085BD0"/>
    <w:lvl w:ilvl="0" w:tplc="04090011">
      <w:start w:val="1"/>
      <w:numFmt w:val="decimal"/>
      <w:lvlText w:val="%1)"/>
      <w:lvlJc w:val="left"/>
      <w:pPr>
        <w:tabs>
          <w:tab w:val="num" w:pos="900"/>
        </w:tabs>
        <w:ind w:left="900" w:hanging="420"/>
      </w:pPr>
      <w:rPr>
        <w:rFonts w:hint="default"/>
      </w:rPr>
    </w:lvl>
    <w:lvl w:ilvl="1" w:tplc="04090003" w:tentative="1">
      <w:start w:val="1"/>
      <w:numFmt w:val="bullet"/>
      <w:lvlText w:val=""/>
      <w:lvlJc w:val="left"/>
      <w:pPr>
        <w:tabs>
          <w:tab w:val="num" w:pos="1320"/>
        </w:tabs>
        <w:ind w:left="1320" w:hanging="420"/>
      </w:pPr>
      <w:rPr>
        <w:rFonts w:ascii="Wingdings" w:hAnsi="Wingdings" w:hint="default"/>
      </w:rPr>
    </w:lvl>
    <w:lvl w:ilvl="2" w:tplc="04090005"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abstractNum w:abstractNumId="28" w15:restartNumberingAfterBreak="0">
    <w:nsid w:val="26D85416"/>
    <w:multiLevelType w:val="hybridMultilevel"/>
    <w:tmpl w:val="1152FD22"/>
    <w:lvl w:ilvl="0" w:tplc="9D4E22F4">
      <w:start w:val="3"/>
      <w:numFmt w:val="decimal"/>
      <w:lvlText w:val="%1、"/>
      <w:lvlJc w:val="left"/>
      <w:pPr>
        <w:ind w:left="840" w:hanging="360"/>
      </w:pPr>
      <w:rPr>
        <w:rFonts w:hint="default"/>
      </w:rPr>
    </w:lvl>
    <w:lvl w:ilvl="1" w:tplc="CC186CF0">
      <w:start w:val="4"/>
      <w:numFmt w:val="japaneseCounting"/>
      <w:lvlText w:val="%2、"/>
      <w:lvlJc w:val="left"/>
      <w:pPr>
        <w:ind w:left="1620" w:hanging="720"/>
      </w:pPr>
      <w:rPr>
        <w:rFonts w:hint="default"/>
      </w:rPr>
    </w:lvl>
    <w:lvl w:ilvl="2" w:tplc="0409001B">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9" w15:restartNumberingAfterBreak="0">
    <w:nsid w:val="2BC720C0"/>
    <w:multiLevelType w:val="hybridMultilevel"/>
    <w:tmpl w:val="44085BD0"/>
    <w:lvl w:ilvl="0" w:tplc="04090011">
      <w:start w:val="1"/>
      <w:numFmt w:val="decimal"/>
      <w:lvlText w:val="%1)"/>
      <w:lvlJc w:val="left"/>
      <w:pPr>
        <w:tabs>
          <w:tab w:val="num" w:pos="900"/>
        </w:tabs>
        <w:ind w:left="900" w:hanging="420"/>
      </w:pPr>
      <w:rPr>
        <w:rFonts w:hint="default"/>
      </w:rPr>
    </w:lvl>
    <w:lvl w:ilvl="1" w:tplc="04090003" w:tentative="1">
      <w:start w:val="1"/>
      <w:numFmt w:val="bullet"/>
      <w:lvlText w:val=""/>
      <w:lvlJc w:val="left"/>
      <w:pPr>
        <w:tabs>
          <w:tab w:val="num" w:pos="1320"/>
        </w:tabs>
        <w:ind w:left="1320" w:hanging="420"/>
      </w:pPr>
      <w:rPr>
        <w:rFonts w:ascii="Wingdings" w:hAnsi="Wingdings" w:hint="default"/>
      </w:rPr>
    </w:lvl>
    <w:lvl w:ilvl="2" w:tplc="04090005"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abstractNum w:abstractNumId="30" w15:restartNumberingAfterBreak="0">
    <w:nsid w:val="2D4A21EC"/>
    <w:multiLevelType w:val="hybridMultilevel"/>
    <w:tmpl w:val="44085BD0"/>
    <w:lvl w:ilvl="0" w:tplc="04090011">
      <w:start w:val="1"/>
      <w:numFmt w:val="decimal"/>
      <w:lvlText w:val="%1)"/>
      <w:lvlJc w:val="left"/>
      <w:pPr>
        <w:tabs>
          <w:tab w:val="num" w:pos="900"/>
        </w:tabs>
        <w:ind w:left="900" w:hanging="420"/>
      </w:pPr>
      <w:rPr>
        <w:rFonts w:hint="default"/>
      </w:rPr>
    </w:lvl>
    <w:lvl w:ilvl="1" w:tplc="04090003" w:tentative="1">
      <w:start w:val="1"/>
      <w:numFmt w:val="bullet"/>
      <w:lvlText w:val=""/>
      <w:lvlJc w:val="left"/>
      <w:pPr>
        <w:tabs>
          <w:tab w:val="num" w:pos="1320"/>
        </w:tabs>
        <w:ind w:left="1320" w:hanging="420"/>
      </w:pPr>
      <w:rPr>
        <w:rFonts w:ascii="Wingdings" w:hAnsi="Wingdings" w:hint="default"/>
      </w:rPr>
    </w:lvl>
    <w:lvl w:ilvl="2" w:tplc="04090005"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abstractNum w:abstractNumId="31" w15:restartNumberingAfterBreak="0">
    <w:nsid w:val="3A0E65FA"/>
    <w:multiLevelType w:val="hybridMultilevel"/>
    <w:tmpl w:val="E97E1590"/>
    <w:lvl w:ilvl="0" w:tplc="C1EE82BA">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3A970033"/>
    <w:multiLevelType w:val="multilevel"/>
    <w:tmpl w:val="B63EF5E4"/>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3" w15:restartNumberingAfterBreak="0">
    <w:nsid w:val="3ABE480B"/>
    <w:multiLevelType w:val="hybridMultilevel"/>
    <w:tmpl w:val="44085BD0"/>
    <w:lvl w:ilvl="0" w:tplc="04090011">
      <w:start w:val="1"/>
      <w:numFmt w:val="decimal"/>
      <w:lvlText w:val="%1)"/>
      <w:lvlJc w:val="left"/>
      <w:pPr>
        <w:tabs>
          <w:tab w:val="num" w:pos="900"/>
        </w:tabs>
        <w:ind w:left="900" w:hanging="420"/>
      </w:pPr>
      <w:rPr>
        <w:rFonts w:hint="default"/>
      </w:rPr>
    </w:lvl>
    <w:lvl w:ilvl="1" w:tplc="04090003" w:tentative="1">
      <w:start w:val="1"/>
      <w:numFmt w:val="bullet"/>
      <w:lvlText w:val=""/>
      <w:lvlJc w:val="left"/>
      <w:pPr>
        <w:tabs>
          <w:tab w:val="num" w:pos="1320"/>
        </w:tabs>
        <w:ind w:left="1320" w:hanging="420"/>
      </w:pPr>
      <w:rPr>
        <w:rFonts w:ascii="Wingdings" w:hAnsi="Wingdings" w:hint="default"/>
      </w:rPr>
    </w:lvl>
    <w:lvl w:ilvl="2" w:tplc="04090005"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abstractNum w:abstractNumId="34" w15:restartNumberingAfterBreak="0">
    <w:nsid w:val="3C3F7611"/>
    <w:multiLevelType w:val="hybridMultilevel"/>
    <w:tmpl w:val="99AC0A94"/>
    <w:lvl w:ilvl="0" w:tplc="483CACDC">
      <w:start w:val="2"/>
      <w:numFmt w:val="decimal"/>
      <w:lvlText w:val="%1、"/>
      <w:lvlJc w:val="left"/>
      <w:pPr>
        <w:ind w:left="720" w:hanging="720"/>
      </w:pPr>
      <w:rPr>
        <w:rFonts w:hint="default"/>
      </w:rPr>
    </w:lvl>
    <w:lvl w:ilvl="1" w:tplc="04090019">
      <w:start w:val="1"/>
      <w:numFmt w:val="lowerLetter"/>
      <w:lvlText w:val="%2)"/>
      <w:lvlJc w:val="left"/>
      <w:pPr>
        <w:ind w:left="840" w:hanging="420"/>
      </w:pPr>
    </w:lvl>
    <w:lvl w:ilvl="2" w:tplc="68166F3C">
      <w:start w:val="1"/>
      <w:numFmt w:val="decimal"/>
      <w:lvlText w:val="（%3）"/>
      <w:lvlJc w:val="left"/>
      <w:pPr>
        <w:ind w:left="1260" w:hanging="420"/>
      </w:pPr>
      <w:rPr>
        <w:rFonts w:hint="default"/>
        <w:lang w:val="en-US"/>
      </w:rPr>
    </w:lvl>
    <w:lvl w:ilvl="3" w:tplc="18528AFC">
      <w:start w:val="6"/>
      <w:numFmt w:val="japaneseCounting"/>
      <w:lvlText w:val="%4、"/>
      <w:lvlJc w:val="left"/>
      <w:pPr>
        <w:ind w:left="1980" w:hanging="720"/>
      </w:pPr>
      <w:rPr>
        <w:rFonts w:hint="default"/>
      </w:r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3D260B90"/>
    <w:multiLevelType w:val="multilevel"/>
    <w:tmpl w:val="55981F6C"/>
    <w:lvl w:ilvl="0">
      <w:start w:val="6"/>
      <w:numFmt w:val="decimal"/>
      <w:lvlText w:val="%1."/>
      <w:lvlJc w:val="left"/>
      <w:pPr>
        <w:ind w:left="360" w:hanging="360"/>
      </w:pPr>
      <w:rPr>
        <w:rFonts w:hint="default"/>
      </w:rPr>
    </w:lvl>
    <w:lvl w:ilvl="1">
      <w:start w:val="1"/>
      <w:numFmt w:val="decimal"/>
      <w:lvlText w:val="%1.%2."/>
      <w:lvlJc w:val="left"/>
      <w:pPr>
        <w:ind w:left="840" w:hanging="360"/>
      </w:pPr>
      <w:rPr>
        <w:rFonts w:ascii="宋体" w:eastAsia="宋体" w:hAnsi="宋体"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6" w15:restartNumberingAfterBreak="0">
    <w:nsid w:val="40287D68"/>
    <w:multiLevelType w:val="hybridMultilevel"/>
    <w:tmpl w:val="44085BD0"/>
    <w:lvl w:ilvl="0" w:tplc="04090011">
      <w:start w:val="1"/>
      <w:numFmt w:val="decimal"/>
      <w:lvlText w:val="%1)"/>
      <w:lvlJc w:val="left"/>
      <w:pPr>
        <w:tabs>
          <w:tab w:val="num" w:pos="900"/>
        </w:tabs>
        <w:ind w:left="900" w:hanging="420"/>
      </w:pPr>
      <w:rPr>
        <w:rFonts w:hint="default"/>
      </w:rPr>
    </w:lvl>
    <w:lvl w:ilvl="1" w:tplc="04090003" w:tentative="1">
      <w:start w:val="1"/>
      <w:numFmt w:val="bullet"/>
      <w:lvlText w:val=""/>
      <w:lvlJc w:val="left"/>
      <w:pPr>
        <w:tabs>
          <w:tab w:val="num" w:pos="1320"/>
        </w:tabs>
        <w:ind w:left="1320" w:hanging="420"/>
      </w:pPr>
      <w:rPr>
        <w:rFonts w:ascii="Wingdings" w:hAnsi="Wingdings" w:hint="default"/>
      </w:rPr>
    </w:lvl>
    <w:lvl w:ilvl="2" w:tplc="04090005"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abstractNum w:abstractNumId="37" w15:restartNumberingAfterBreak="0">
    <w:nsid w:val="41731D51"/>
    <w:multiLevelType w:val="multilevel"/>
    <w:tmpl w:val="214823BC"/>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8" w15:restartNumberingAfterBreak="0">
    <w:nsid w:val="43AE39F3"/>
    <w:multiLevelType w:val="hybridMultilevel"/>
    <w:tmpl w:val="D00CEF36"/>
    <w:lvl w:ilvl="0" w:tplc="202ECA8C">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9" w15:restartNumberingAfterBreak="0">
    <w:nsid w:val="440C361C"/>
    <w:multiLevelType w:val="hybridMultilevel"/>
    <w:tmpl w:val="44085BD0"/>
    <w:lvl w:ilvl="0" w:tplc="04090011">
      <w:start w:val="1"/>
      <w:numFmt w:val="decimal"/>
      <w:lvlText w:val="%1)"/>
      <w:lvlJc w:val="left"/>
      <w:pPr>
        <w:tabs>
          <w:tab w:val="num" w:pos="900"/>
        </w:tabs>
        <w:ind w:left="900" w:hanging="420"/>
      </w:pPr>
      <w:rPr>
        <w:rFonts w:hint="default"/>
      </w:rPr>
    </w:lvl>
    <w:lvl w:ilvl="1" w:tplc="04090003" w:tentative="1">
      <w:start w:val="1"/>
      <w:numFmt w:val="bullet"/>
      <w:lvlText w:val=""/>
      <w:lvlJc w:val="left"/>
      <w:pPr>
        <w:tabs>
          <w:tab w:val="num" w:pos="1320"/>
        </w:tabs>
        <w:ind w:left="1320" w:hanging="420"/>
      </w:pPr>
      <w:rPr>
        <w:rFonts w:ascii="Wingdings" w:hAnsi="Wingdings" w:hint="default"/>
      </w:rPr>
    </w:lvl>
    <w:lvl w:ilvl="2" w:tplc="04090005"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abstractNum w:abstractNumId="40" w15:restartNumberingAfterBreak="0">
    <w:nsid w:val="447570AB"/>
    <w:multiLevelType w:val="hybridMultilevel"/>
    <w:tmpl w:val="11AA066E"/>
    <w:lvl w:ilvl="0" w:tplc="483CACDC">
      <w:start w:val="2"/>
      <w:numFmt w:val="decimal"/>
      <w:lvlText w:val="%1、"/>
      <w:lvlJc w:val="left"/>
      <w:pPr>
        <w:ind w:left="720" w:hanging="72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4D160D9A"/>
    <w:multiLevelType w:val="hybridMultilevel"/>
    <w:tmpl w:val="82D6DF94"/>
    <w:lvl w:ilvl="0" w:tplc="97A06FA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2" w15:restartNumberingAfterBreak="0">
    <w:nsid w:val="505D3B04"/>
    <w:multiLevelType w:val="multilevel"/>
    <w:tmpl w:val="505D3B04"/>
    <w:lvl w:ilvl="0">
      <w:start w:val="1"/>
      <w:numFmt w:val="lowerLetter"/>
      <w:lvlText w:val="%1)"/>
      <w:lvlJc w:val="left"/>
      <w:pPr>
        <w:ind w:left="900" w:hanging="420"/>
      </w:pPr>
      <w:rPr>
        <w:rFonts w:cs="Times New Roman"/>
        <w:strike w:val="0"/>
        <w:dstrike w:val="0"/>
        <w:u w:val="none"/>
        <w:effect w:val="none"/>
      </w:rPr>
    </w:lvl>
    <w:lvl w:ilvl="1">
      <w:start w:val="1"/>
      <w:numFmt w:val="lowerLetter"/>
      <w:lvlText w:val="%2)"/>
      <w:lvlJc w:val="left"/>
      <w:pPr>
        <w:ind w:left="1320" w:hanging="420"/>
      </w:pPr>
      <w:rPr>
        <w:rFonts w:cs="Times New Roman"/>
        <w:strike w:val="0"/>
        <w:dstrike w:val="0"/>
        <w:u w:val="none"/>
        <w:effect w:val="none"/>
      </w:rPr>
    </w:lvl>
    <w:lvl w:ilvl="2">
      <w:start w:val="1"/>
      <w:numFmt w:val="lowerRoman"/>
      <w:lvlText w:val="%3."/>
      <w:lvlJc w:val="right"/>
      <w:pPr>
        <w:ind w:left="1740" w:hanging="420"/>
      </w:pPr>
      <w:rPr>
        <w:rFonts w:cs="Times New Roman"/>
        <w:strike w:val="0"/>
        <w:dstrike w:val="0"/>
        <w:u w:val="none"/>
        <w:effect w:val="none"/>
      </w:rPr>
    </w:lvl>
    <w:lvl w:ilvl="3">
      <w:start w:val="1"/>
      <w:numFmt w:val="decimal"/>
      <w:lvlText w:val="%4."/>
      <w:lvlJc w:val="left"/>
      <w:pPr>
        <w:ind w:left="562" w:hanging="420"/>
      </w:pPr>
      <w:rPr>
        <w:rFonts w:cs="Times New Roman"/>
        <w:strike w:val="0"/>
        <w:dstrike w:val="0"/>
        <w:u w:val="none"/>
        <w:effect w:val="none"/>
      </w:rPr>
    </w:lvl>
    <w:lvl w:ilvl="4">
      <w:start w:val="1"/>
      <w:numFmt w:val="lowerLetter"/>
      <w:lvlText w:val="%5)"/>
      <w:lvlJc w:val="left"/>
      <w:pPr>
        <w:ind w:left="2580" w:hanging="420"/>
      </w:pPr>
      <w:rPr>
        <w:rFonts w:cs="Times New Roman"/>
        <w:strike w:val="0"/>
        <w:dstrike w:val="0"/>
        <w:u w:val="none"/>
        <w:effect w:val="none"/>
      </w:rPr>
    </w:lvl>
    <w:lvl w:ilvl="5">
      <w:start w:val="1"/>
      <w:numFmt w:val="lowerRoman"/>
      <w:lvlText w:val="%6."/>
      <w:lvlJc w:val="right"/>
      <w:pPr>
        <w:ind w:left="3000" w:hanging="420"/>
      </w:pPr>
      <w:rPr>
        <w:rFonts w:cs="Times New Roman"/>
        <w:strike w:val="0"/>
        <w:dstrike w:val="0"/>
        <w:u w:val="none"/>
        <w:effect w:val="none"/>
      </w:rPr>
    </w:lvl>
    <w:lvl w:ilvl="6">
      <w:start w:val="1"/>
      <w:numFmt w:val="decimal"/>
      <w:lvlText w:val="%7."/>
      <w:lvlJc w:val="left"/>
      <w:pPr>
        <w:ind w:left="3420" w:hanging="420"/>
      </w:pPr>
      <w:rPr>
        <w:rFonts w:cs="Times New Roman"/>
        <w:strike w:val="0"/>
        <w:dstrike w:val="0"/>
        <w:u w:val="none"/>
        <w:effect w:val="none"/>
      </w:rPr>
    </w:lvl>
    <w:lvl w:ilvl="7">
      <w:start w:val="1"/>
      <w:numFmt w:val="lowerLetter"/>
      <w:lvlText w:val="%8)"/>
      <w:lvlJc w:val="left"/>
      <w:pPr>
        <w:ind w:left="3840" w:hanging="420"/>
      </w:pPr>
      <w:rPr>
        <w:rFonts w:cs="Times New Roman"/>
        <w:strike w:val="0"/>
        <w:dstrike w:val="0"/>
        <w:u w:val="none"/>
        <w:effect w:val="none"/>
      </w:rPr>
    </w:lvl>
    <w:lvl w:ilvl="8">
      <w:start w:val="1"/>
      <w:numFmt w:val="lowerRoman"/>
      <w:lvlText w:val="%9."/>
      <w:lvlJc w:val="right"/>
      <w:pPr>
        <w:ind w:left="4260" w:hanging="420"/>
      </w:pPr>
      <w:rPr>
        <w:rFonts w:cs="Times New Roman"/>
        <w:strike w:val="0"/>
        <w:dstrike w:val="0"/>
        <w:u w:val="none"/>
        <w:effect w:val="none"/>
      </w:rPr>
    </w:lvl>
  </w:abstractNum>
  <w:abstractNum w:abstractNumId="43" w15:restartNumberingAfterBreak="0">
    <w:nsid w:val="5221025F"/>
    <w:multiLevelType w:val="multilevel"/>
    <w:tmpl w:val="37EA5458"/>
    <w:lvl w:ilvl="0">
      <w:start w:val="1"/>
      <w:numFmt w:val="decimal"/>
      <w:lvlText w:val="%1."/>
      <w:lvlJc w:val="left"/>
      <w:pPr>
        <w:ind w:left="425" w:hanging="425"/>
      </w:pPr>
      <w:rPr>
        <w:rFonts w:hint="eastAsia"/>
      </w:rPr>
    </w:lvl>
    <w:lvl w:ilvl="1">
      <w:start w:val="1"/>
      <w:numFmt w:val="decimal"/>
      <w:lvlText w:val="%1.%2."/>
      <w:lvlJc w:val="left"/>
      <w:pPr>
        <w:ind w:left="0" w:firstLine="0"/>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4" w15:restartNumberingAfterBreak="0">
    <w:nsid w:val="52C0696F"/>
    <w:multiLevelType w:val="multilevel"/>
    <w:tmpl w:val="39084B18"/>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default"/>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5" w15:restartNumberingAfterBreak="0">
    <w:nsid w:val="52F25748"/>
    <w:multiLevelType w:val="multilevel"/>
    <w:tmpl w:val="39084B18"/>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default"/>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6" w15:restartNumberingAfterBreak="0">
    <w:nsid w:val="57046D11"/>
    <w:multiLevelType w:val="multilevel"/>
    <w:tmpl w:val="3EF2436C"/>
    <w:lvl w:ilvl="0">
      <w:start w:val="7"/>
      <w:numFmt w:val="decimal"/>
      <w:lvlText w:val="%1."/>
      <w:lvlJc w:val="left"/>
      <w:pPr>
        <w:ind w:left="360" w:hanging="360"/>
      </w:pPr>
      <w:rPr>
        <w:rFonts w:hint="default"/>
      </w:rPr>
    </w:lvl>
    <w:lvl w:ilvl="1">
      <w:start w:val="1"/>
      <w:numFmt w:val="decimal"/>
      <w:lvlText w:val="%1.%2."/>
      <w:lvlJc w:val="left"/>
      <w:pPr>
        <w:ind w:left="840" w:hanging="360"/>
      </w:pPr>
      <w:rPr>
        <w:rFonts w:ascii="宋体" w:eastAsia="宋体" w:hAnsi="宋体" w:hint="default"/>
        <w:sz w:val="24"/>
        <w:szCs w:val="24"/>
      </w:rPr>
    </w:lvl>
    <w:lvl w:ilvl="2">
      <w:start w:val="1"/>
      <w:numFmt w:val="decimal"/>
      <w:lvlText w:val="%1.%2.%3."/>
      <w:lvlJc w:val="left"/>
      <w:pPr>
        <w:ind w:left="1680" w:hanging="720"/>
      </w:pPr>
      <w:rPr>
        <w:rFonts w:ascii="宋体" w:eastAsia="宋体" w:hAnsi="宋体"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47" w15:restartNumberingAfterBreak="0">
    <w:nsid w:val="572A1F5E"/>
    <w:multiLevelType w:val="hybridMultilevel"/>
    <w:tmpl w:val="44085BD0"/>
    <w:lvl w:ilvl="0" w:tplc="04090011">
      <w:start w:val="1"/>
      <w:numFmt w:val="decimal"/>
      <w:lvlText w:val="%1)"/>
      <w:lvlJc w:val="left"/>
      <w:pPr>
        <w:tabs>
          <w:tab w:val="num" w:pos="900"/>
        </w:tabs>
        <w:ind w:left="900" w:hanging="420"/>
      </w:pPr>
      <w:rPr>
        <w:rFonts w:hint="default"/>
      </w:rPr>
    </w:lvl>
    <w:lvl w:ilvl="1" w:tplc="04090003" w:tentative="1">
      <w:start w:val="1"/>
      <w:numFmt w:val="bullet"/>
      <w:lvlText w:val=""/>
      <w:lvlJc w:val="left"/>
      <w:pPr>
        <w:tabs>
          <w:tab w:val="num" w:pos="1320"/>
        </w:tabs>
        <w:ind w:left="1320" w:hanging="420"/>
      </w:pPr>
      <w:rPr>
        <w:rFonts w:ascii="Wingdings" w:hAnsi="Wingdings" w:hint="default"/>
      </w:rPr>
    </w:lvl>
    <w:lvl w:ilvl="2" w:tplc="04090005"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abstractNum w:abstractNumId="48" w15:restartNumberingAfterBreak="0">
    <w:nsid w:val="572DE5B4"/>
    <w:multiLevelType w:val="singleLevel"/>
    <w:tmpl w:val="572DE5B4"/>
    <w:lvl w:ilvl="0">
      <w:start w:val="1"/>
      <w:numFmt w:val="decimal"/>
      <w:suff w:val="nothing"/>
      <w:lvlText w:val="%1."/>
      <w:lvlJc w:val="left"/>
    </w:lvl>
  </w:abstractNum>
  <w:abstractNum w:abstractNumId="49" w15:restartNumberingAfterBreak="0">
    <w:nsid w:val="57A23401"/>
    <w:multiLevelType w:val="hybridMultilevel"/>
    <w:tmpl w:val="44085BD0"/>
    <w:lvl w:ilvl="0" w:tplc="04090011">
      <w:start w:val="1"/>
      <w:numFmt w:val="decimal"/>
      <w:lvlText w:val="%1)"/>
      <w:lvlJc w:val="left"/>
      <w:pPr>
        <w:tabs>
          <w:tab w:val="num" w:pos="900"/>
        </w:tabs>
        <w:ind w:left="900" w:hanging="420"/>
      </w:pPr>
      <w:rPr>
        <w:rFonts w:hint="default"/>
      </w:rPr>
    </w:lvl>
    <w:lvl w:ilvl="1" w:tplc="04090003" w:tentative="1">
      <w:start w:val="1"/>
      <w:numFmt w:val="bullet"/>
      <w:lvlText w:val=""/>
      <w:lvlJc w:val="left"/>
      <w:pPr>
        <w:tabs>
          <w:tab w:val="num" w:pos="1320"/>
        </w:tabs>
        <w:ind w:left="1320" w:hanging="420"/>
      </w:pPr>
      <w:rPr>
        <w:rFonts w:ascii="Wingdings" w:hAnsi="Wingdings" w:hint="default"/>
      </w:rPr>
    </w:lvl>
    <w:lvl w:ilvl="2" w:tplc="04090005"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abstractNum w:abstractNumId="50" w15:restartNumberingAfterBreak="0">
    <w:nsid w:val="5B936CD0"/>
    <w:multiLevelType w:val="hybridMultilevel"/>
    <w:tmpl w:val="44085BD0"/>
    <w:lvl w:ilvl="0" w:tplc="04090011">
      <w:start w:val="1"/>
      <w:numFmt w:val="decimal"/>
      <w:lvlText w:val="%1)"/>
      <w:lvlJc w:val="left"/>
      <w:pPr>
        <w:tabs>
          <w:tab w:val="num" w:pos="900"/>
        </w:tabs>
        <w:ind w:left="900" w:hanging="420"/>
      </w:pPr>
      <w:rPr>
        <w:rFonts w:hint="default"/>
      </w:rPr>
    </w:lvl>
    <w:lvl w:ilvl="1" w:tplc="04090003" w:tentative="1">
      <w:start w:val="1"/>
      <w:numFmt w:val="bullet"/>
      <w:lvlText w:val=""/>
      <w:lvlJc w:val="left"/>
      <w:pPr>
        <w:tabs>
          <w:tab w:val="num" w:pos="1320"/>
        </w:tabs>
        <w:ind w:left="1320" w:hanging="420"/>
      </w:pPr>
      <w:rPr>
        <w:rFonts w:ascii="Wingdings" w:hAnsi="Wingdings" w:hint="default"/>
      </w:rPr>
    </w:lvl>
    <w:lvl w:ilvl="2" w:tplc="04090005"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abstractNum w:abstractNumId="51" w15:restartNumberingAfterBreak="0">
    <w:nsid w:val="5BFA4593"/>
    <w:multiLevelType w:val="hybridMultilevel"/>
    <w:tmpl w:val="BC9091D6"/>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2" w15:restartNumberingAfterBreak="0">
    <w:nsid w:val="5DF5383A"/>
    <w:multiLevelType w:val="hybridMultilevel"/>
    <w:tmpl w:val="44085BD0"/>
    <w:lvl w:ilvl="0" w:tplc="04090011">
      <w:start w:val="1"/>
      <w:numFmt w:val="decimal"/>
      <w:lvlText w:val="%1)"/>
      <w:lvlJc w:val="left"/>
      <w:pPr>
        <w:tabs>
          <w:tab w:val="num" w:pos="900"/>
        </w:tabs>
        <w:ind w:left="900" w:hanging="420"/>
      </w:pPr>
      <w:rPr>
        <w:rFonts w:hint="default"/>
      </w:rPr>
    </w:lvl>
    <w:lvl w:ilvl="1" w:tplc="04090003" w:tentative="1">
      <w:start w:val="1"/>
      <w:numFmt w:val="bullet"/>
      <w:lvlText w:val=""/>
      <w:lvlJc w:val="left"/>
      <w:pPr>
        <w:tabs>
          <w:tab w:val="num" w:pos="1320"/>
        </w:tabs>
        <w:ind w:left="1320" w:hanging="420"/>
      </w:pPr>
      <w:rPr>
        <w:rFonts w:ascii="Wingdings" w:hAnsi="Wingdings" w:hint="default"/>
      </w:rPr>
    </w:lvl>
    <w:lvl w:ilvl="2" w:tplc="04090005"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abstractNum w:abstractNumId="53" w15:restartNumberingAfterBreak="0">
    <w:nsid w:val="620F1809"/>
    <w:multiLevelType w:val="multilevel"/>
    <w:tmpl w:val="8B7C80F8"/>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default"/>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4" w15:restartNumberingAfterBreak="0">
    <w:nsid w:val="625761F5"/>
    <w:multiLevelType w:val="multilevel"/>
    <w:tmpl w:val="8AF09BA6"/>
    <w:lvl w:ilvl="0">
      <w:start w:val="1"/>
      <w:numFmt w:val="decimal"/>
      <w:lvlText w:val="%1."/>
      <w:lvlJc w:val="left"/>
      <w:pPr>
        <w:ind w:left="425" w:hanging="425"/>
      </w:pPr>
      <w:rPr>
        <w:rFonts w:hint="eastAsia"/>
      </w:rPr>
    </w:lvl>
    <w:lvl w:ilvl="1">
      <w:start w:val="1"/>
      <w:numFmt w:val="decimal"/>
      <w:lvlText w:val="%1.%2."/>
      <w:lvlJc w:val="left"/>
      <w:pPr>
        <w:ind w:left="0" w:firstLine="0"/>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5" w15:restartNumberingAfterBreak="0">
    <w:nsid w:val="635D3DDD"/>
    <w:multiLevelType w:val="multilevel"/>
    <w:tmpl w:val="91BAF022"/>
    <w:lvl w:ilvl="0">
      <w:start w:val="3"/>
      <w:numFmt w:val="decimal"/>
      <w:lvlText w:val="%1."/>
      <w:lvlJc w:val="left"/>
      <w:pPr>
        <w:ind w:left="360" w:hanging="360"/>
      </w:pPr>
      <w:rPr>
        <w:rFonts w:ascii="宋体" w:eastAsia="宋体" w:hAnsi="宋体" w:hint="default"/>
      </w:rPr>
    </w:lvl>
    <w:lvl w:ilvl="1">
      <w:start w:val="1"/>
      <w:numFmt w:val="decimal"/>
      <w:lvlText w:val="%1.%2."/>
      <w:lvlJc w:val="left"/>
      <w:pPr>
        <w:ind w:left="720" w:hanging="720"/>
      </w:pPr>
      <w:rPr>
        <w:rFonts w:ascii="宋体" w:eastAsia="宋体" w:hAnsi="宋体" w:hint="default"/>
        <w:sz w:val="24"/>
      </w:rPr>
    </w:lvl>
    <w:lvl w:ilvl="2">
      <w:start w:val="1"/>
      <w:numFmt w:val="decimal"/>
      <w:lvlText w:val="%1.%2.%3."/>
      <w:lvlJc w:val="left"/>
      <w:pPr>
        <w:ind w:left="720" w:hanging="720"/>
      </w:pPr>
      <w:rPr>
        <w:rFonts w:ascii="宋体" w:eastAsia="宋体" w:hAnsi="宋体" w:hint="default"/>
        <w:b w:val="0"/>
      </w:rPr>
    </w:lvl>
    <w:lvl w:ilvl="3">
      <w:start w:val="1"/>
      <w:numFmt w:val="decimal"/>
      <w:lvlText w:val="%1.%2.%3.%4."/>
      <w:lvlJc w:val="left"/>
      <w:pPr>
        <w:ind w:left="1080" w:hanging="1080"/>
      </w:pPr>
      <w:rPr>
        <w:rFonts w:ascii="Times New Roman" w:hAnsi="Times New Roman" w:hint="default"/>
      </w:rPr>
    </w:lvl>
    <w:lvl w:ilvl="4">
      <w:start w:val="1"/>
      <w:numFmt w:val="decimal"/>
      <w:lvlText w:val="%1.%2.%3.%4.%5."/>
      <w:lvlJc w:val="left"/>
      <w:pPr>
        <w:ind w:left="1440" w:hanging="1440"/>
      </w:pPr>
      <w:rPr>
        <w:rFonts w:ascii="Times New Roman" w:hAnsi="Times New Roman" w:hint="default"/>
      </w:rPr>
    </w:lvl>
    <w:lvl w:ilvl="5">
      <w:start w:val="1"/>
      <w:numFmt w:val="decimal"/>
      <w:lvlText w:val="%1.%2.%3.%4.%5.%6."/>
      <w:lvlJc w:val="left"/>
      <w:pPr>
        <w:ind w:left="1440" w:hanging="1440"/>
      </w:pPr>
      <w:rPr>
        <w:rFonts w:ascii="Times New Roman" w:hAnsi="Times New Roman" w:hint="default"/>
      </w:rPr>
    </w:lvl>
    <w:lvl w:ilvl="6">
      <w:start w:val="1"/>
      <w:numFmt w:val="decimal"/>
      <w:lvlText w:val="%1.%2.%3.%4.%5.%6.%7."/>
      <w:lvlJc w:val="left"/>
      <w:pPr>
        <w:ind w:left="1800" w:hanging="1800"/>
      </w:pPr>
      <w:rPr>
        <w:rFonts w:ascii="Times New Roman" w:hAnsi="Times New Roman" w:hint="default"/>
      </w:rPr>
    </w:lvl>
    <w:lvl w:ilvl="7">
      <w:start w:val="1"/>
      <w:numFmt w:val="decimal"/>
      <w:lvlText w:val="%1.%2.%3.%4.%5.%6.%7.%8."/>
      <w:lvlJc w:val="left"/>
      <w:pPr>
        <w:ind w:left="2160" w:hanging="2160"/>
      </w:pPr>
      <w:rPr>
        <w:rFonts w:ascii="Times New Roman" w:hAnsi="Times New Roman" w:hint="default"/>
      </w:rPr>
    </w:lvl>
    <w:lvl w:ilvl="8">
      <w:start w:val="1"/>
      <w:numFmt w:val="decimal"/>
      <w:lvlText w:val="%1.%2.%3.%4.%5.%6.%7.%8.%9."/>
      <w:lvlJc w:val="left"/>
      <w:pPr>
        <w:ind w:left="2160" w:hanging="2160"/>
      </w:pPr>
      <w:rPr>
        <w:rFonts w:ascii="Times New Roman" w:hAnsi="Times New Roman" w:hint="default"/>
      </w:rPr>
    </w:lvl>
  </w:abstractNum>
  <w:abstractNum w:abstractNumId="56" w15:restartNumberingAfterBreak="0">
    <w:nsid w:val="67E055E8"/>
    <w:multiLevelType w:val="multilevel"/>
    <w:tmpl w:val="431AC796"/>
    <w:lvl w:ilvl="0">
      <w:start w:val="1"/>
      <w:numFmt w:val="decimal"/>
      <w:lvlText w:val="%1."/>
      <w:lvlJc w:val="left"/>
      <w:pPr>
        <w:ind w:left="425" w:hanging="425"/>
      </w:pPr>
      <w:rPr>
        <w:rFonts w:hint="eastAsia"/>
      </w:rPr>
    </w:lvl>
    <w:lvl w:ilvl="1">
      <w:start w:val="1"/>
      <w:numFmt w:val="decimal"/>
      <w:lvlText w:val="%1.%2."/>
      <w:lvlJc w:val="left"/>
      <w:pPr>
        <w:ind w:left="0" w:firstLine="0"/>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7" w15:restartNumberingAfterBreak="0">
    <w:nsid w:val="6C0C5521"/>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8" w15:restartNumberingAfterBreak="0">
    <w:nsid w:val="6D48227E"/>
    <w:multiLevelType w:val="multilevel"/>
    <w:tmpl w:val="B11C1C82"/>
    <w:lvl w:ilvl="0">
      <w:start w:val="1"/>
      <w:numFmt w:val="decimal"/>
      <w:lvlText w:val="%1."/>
      <w:lvlJc w:val="left"/>
      <w:pPr>
        <w:ind w:left="425" w:hanging="425"/>
      </w:pPr>
      <w:rPr>
        <w:rFonts w:hint="eastAsia"/>
      </w:rPr>
    </w:lvl>
    <w:lvl w:ilvl="1">
      <w:start w:val="1"/>
      <w:numFmt w:val="decimal"/>
      <w:lvlText w:val="%1.%2."/>
      <w:lvlJc w:val="left"/>
      <w:pPr>
        <w:ind w:left="0" w:firstLine="0"/>
      </w:pPr>
      <w:rPr>
        <w:rFonts w:hint="eastAsia"/>
      </w:rPr>
    </w:lvl>
    <w:lvl w:ilvl="2">
      <w:start w:val="1"/>
      <w:numFmt w:val="decimal"/>
      <w:lvlText w:val="%1.%2.%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9" w15:restartNumberingAfterBreak="0">
    <w:nsid w:val="6D5E7978"/>
    <w:multiLevelType w:val="hybridMultilevel"/>
    <w:tmpl w:val="D8420610"/>
    <w:lvl w:ilvl="0" w:tplc="C1EE82BA">
      <w:start w:val="1"/>
      <w:numFmt w:val="decimal"/>
      <w:lvlText w:val="（%1）"/>
      <w:lvlJc w:val="left"/>
      <w:pPr>
        <w:ind w:left="114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0" w15:restartNumberingAfterBreak="0">
    <w:nsid w:val="6D8F4FFA"/>
    <w:multiLevelType w:val="hybridMultilevel"/>
    <w:tmpl w:val="EADA2D3A"/>
    <w:lvl w:ilvl="0" w:tplc="C1EE82BA">
      <w:start w:val="1"/>
      <w:numFmt w:val="decimal"/>
      <w:lvlText w:val="（%1）"/>
      <w:lvlJc w:val="left"/>
      <w:pPr>
        <w:ind w:left="900" w:hanging="420"/>
      </w:pPr>
      <w:rPr>
        <w:rFonts w:hint="default"/>
      </w:rPr>
    </w:lvl>
    <w:lvl w:ilvl="1" w:tplc="04090019" w:tentative="1">
      <w:start w:val="1"/>
      <w:numFmt w:val="lowerLetter"/>
      <w:lvlText w:val="%2)"/>
      <w:lvlJc w:val="left"/>
      <w:pPr>
        <w:ind w:left="1320" w:hanging="420"/>
      </w:pPr>
    </w:lvl>
    <w:lvl w:ilvl="2" w:tplc="0409001B">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1" w15:restartNumberingAfterBreak="0">
    <w:nsid w:val="6D9D6B5A"/>
    <w:multiLevelType w:val="multilevel"/>
    <w:tmpl w:val="28C21B0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62" w15:restartNumberingAfterBreak="0">
    <w:nsid w:val="6E0B7382"/>
    <w:multiLevelType w:val="hybridMultilevel"/>
    <w:tmpl w:val="44085BD0"/>
    <w:lvl w:ilvl="0" w:tplc="04090011">
      <w:start w:val="1"/>
      <w:numFmt w:val="decimal"/>
      <w:lvlText w:val="%1)"/>
      <w:lvlJc w:val="left"/>
      <w:pPr>
        <w:tabs>
          <w:tab w:val="num" w:pos="900"/>
        </w:tabs>
        <w:ind w:left="900" w:hanging="420"/>
      </w:pPr>
      <w:rPr>
        <w:rFonts w:hint="default"/>
      </w:rPr>
    </w:lvl>
    <w:lvl w:ilvl="1" w:tplc="04090003" w:tentative="1">
      <w:start w:val="1"/>
      <w:numFmt w:val="bullet"/>
      <w:lvlText w:val=""/>
      <w:lvlJc w:val="left"/>
      <w:pPr>
        <w:tabs>
          <w:tab w:val="num" w:pos="1320"/>
        </w:tabs>
        <w:ind w:left="1320" w:hanging="420"/>
      </w:pPr>
      <w:rPr>
        <w:rFonts w:ascii="Wingdings" w:hAnsi="Wingdings" w:hint="default"/>
      </w:rPr>
    </w:lvl>
    <w:lvl w:ilvl="2" w:tplc="04090005"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abstractNum w:abstractNumId="63" w15:restartNumberingAfterBreak="0">
    <w:nsid w:val="74B056E9"/>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4" w15:restartNumberingAfterBreak="0">
    <w:nsid w:val="75451D8E"/>
    <w:multiLevelType w:val="hybridMultilevel"/>
    <w:tmpl w:val="0DF02C0C"/>
    <w:lvl w:ilvl="0" w:tplc="38A0A650">
      <w:start w:val="1"/>
      <w:numFmt w:val="japaneseCounting"/>
      <w:lvlText w:val="%1、"/>
      <w:lvlJc w:val="left"/>
      <w:pPr>
        <w:tabs>
          <w:tab w:val="num" w:pos="420"/>
        </w:tabs>
        <w:ind w:left="420" w:hanging="420"/>
      </w:pPr>
      <w:rPr>
        <w:rFonts w:hint="default"/>
        <w:b/>
      </w:rPr>
    </w:lvl>
    <w:lvl w:ilvl="1" w:tplc="04090005">
      <w:start w:val="1"/>
      <w:numFmt w:val="bullet"/>
      <w:lvlText w:val=""/>
      <w:lvlJc w:val="left"/>
      <w:pPr>
        <w:tabs>
          <w:tab w:val="num" w:pos="840"/>
        </w:tabs>
        <w:ind w:left="840" w:hanging="420"/>
      </w:pPr>
      <w:rPr>
        <w:rFonts w:ascii="Wingdings" w:hAnsi="Wingdings" w:hint="default"/>
      </w:rPr>
    </w:lvl>
    <w:lvl w:ilvl="2" w:tplc="04090019">
      <w:start w:val="1"/>
      <w:numFmt w:val="lowerLetter"/>
      <w:lvlText w:val="%3)"/>
      <w:lvlJc w:val="left"/>
      <w:pPr>
        <w:tabs>
          <w:tab w:val="num" w:pos="1260"/>
        </w:tabs>
        <w:ind w:left="1260" w:hanging="420"/>
      </w:pPr>
      <w:rPr>
        <w:rFonts w:hint="default"/>
      </w:rPr>
    </w:lvl>
    <w:lvl w:ilvl="3" w:tplc="92123F68">
      <w:start w:val="1"/>
      <w:numFmt w:val="decimal"/>
      <w:lvlText w:val="%4、"/>
      <w:lvlJc w:val="left"/>
      <w:pPr>
        <w:tabs>
          <w:tab w:val="num" w:pos="1620"/>
        </w:tabs>
        <w:ind w:left="1620" w:hanging="360"/>
      </w:pPr>
      <w:rPr>
        <w:rFonts w:hint="default"/>
      </w:r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5" w15:restartNumberingAfterBreak="0">
    <w:nsid w:val="755753AC"/>
    <w:multiLevelType w:val="hybridMultilevel"/>
    <w:tmpl w:val="4A24B528"/>
    <w:lvl w:ilvl="0" w:tplc="C1EE82BA">
      <w:start w:val="1"/>
      <w:numFmt w:val="decimal"/>
      <w:lvlText w:val="（%1）"/>
      <w:lvlJc w:val="left"/>
      <w:pPr>
        <w:ind w:left="1260" w:hanging="420"/>
      </w:pPr>
      <w:rPr>
        <w:rFonts w:hint="default"/>
      </w:rPr>
    </w:lvl>
    <w:lvl w:ilvl="1" w:tplc="04090019" w:tentative="1">
      <w:start w:val="1"/>
      <w:numFmt w:val="lowerLetter"/>
      <w:lvlText w:val="%2)"/>
      <w:lvlJc w:val="left"/>
      <w:pPr>
        <w:ind w:left="1680" w:hanging="420"/>
      </w:pPr>
    </w:lvl>
    <w:lvl w:ilvl="2" w:tplc="0409001B">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66" w15:restartNumberingAfterBreak="0">
    <w:nsid w:val="793667AE"/>
    <w:multiLevelType w:val="multilevel"/>
    <w:tmpl w:val="9152A494"/>
    <w:lvl w:ilvl="0">
      <w:start w:val="6"/>
      <w:numFmt w:val="decimal"/>
      <w:lvlText w:val="%1."/>
      <w:lvlJc w:val="left"/>
      <w:pPr>
        <w:ind w:left="360" w:hanging="360"/>
      </w:pPr>
      <w:rPr>
        <w:rFonts w:hint="default"/>
      </w:rPr>
    </w:lvl>
    <w:lvl w:ilvl="1">
      <w:start w:val="1"/>
      <w:numFmt w:val="decimal"/>
      <w:lvlText w:val="%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67" w15:restartNumberingAfterBreak="0">
    <w:nsid w:val="7CE70E6D"/>
    <w:multiLevelType w:val="singleLevel"/>
    <w:tmpl w:val="572DE5B4"/>
    <w:lvl w:ilvl="0">
      <w:start w:val="1"/>
      <w:numFmt w:val="decimal"/>
      <w:suff w:val="nothing"/>
      <w:lvlText w:val="%1."/>
      <w:lvlJc w:val="left"/>
    </w:lvl>
  </w:abstractNum>
  <w:abstractNum w:abstractNumId="68" w15:restartNumberingAfterBreak="0">
    <w:nsid w:val="7D642C53"/>
    <w:multiLevelType w:val="multilevel"/>
    <w:tmpl w:val="2B78141E"/>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69" w15:restartNumberingAfterBreak="0">
    <w:nsid w:val="7FE84610"/>
    <w:multiLevelType w:val="multilevel"/>
    <w:tmpl w:val="14A8DE50"/>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3）"/>
      <w:lvlJc w:val="left"/>
      <w:pPr>
        <w:ind w:left="709" w:hanging="709"/>
      </w:pPr>
      <w:rPr>
        <w:rFonts w:hint="default"/>
      </w:r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abstractNumId w:val="48"/>
  </w:num>
  <w:num w:numId="2">
    <w:abstractNumId w:val="67"/>
  </w:num>
  <w:num w:numId="3">
    <w:abstractNumId w:val="6"/>
  </w:num>
  <w:num w:numId="4">
    <w:abstractNumId w:val="14"/>
  </w:num>
  <w:num w:numId="5">
    <w:abstractNumId w:val="20"/>
  </w:num>
  <w:num w:numId="6">
    <w:abstractNumId w:val="55"/>
  </w:num>
  <w:num w:numId="7">
    <w:abstractNumId w:val="11"/>
  </w:num>
  <w:num w:numId="8">
    <w:abstractNumId w:val="35"/>
  </w:num>
  <w:num w:numId="9">
    <w:abstractNumId w:val="46"/>
  </w:num>
  <w:num w:numId="10">
    <w:abstractNumId w:val="8"/>
  </w:num>
  <w:num w:numId="11">
    <w:abstractNumId w:val="59"/>
  </w:num>
  <w:num w:numId="12">
    <w:abstractNumId w:val="23"/>
  </w:num>
  <w:num w:numId="13">
    <w:abstractNumId w:val="16"/>
  </w:num>
  <w:num w:numId="14">
    <w:abstractNumId w:val="29"/>
  </w:num>
  <w:num w:numId="15">
    <w:abstractNumId w:val="5"/>
  </w:num>
  <w:num w:numId="16">
    <w:abstractNumId w:val="52"/>
  </w:num>
  <w:num w:numId="17">
    <w:abstractNumId w:val="50"/>
  </w:num>
  <w:num w:numId="18">
    <w:abstractNumId w:val="13"/>
  </w:num>
  <w:num w:numId="19">
    <w:abstractNumId w:val="33"/>
  </w:num>
  <w:num w:numId="20">
    <w:abstractNumId w:val="27"/>
  </w:num>
  <w:num w:numId="21">
    <w:abstractNumId w:val="49"/>
  </w:num>
  <w:num w:numId="22">
    <w:abstractNumId w:val="47"/>
  </w:num>
  <w:num w:numId="23">
    <w:abstractNumId w:val="30"/>
  </w:num>
  <w:num w:numId="24">
    <w:abstractNumId w:val="26"/>
  </w:num>
  <w:num w:numId="25">
    <w:abstractNumId w:val="62"/>
  </w:num>
  <w:num w:numId="26">
    <w:abstractNumId w:val="51"/>
  </w:num>
  <w:num w:numId="27">
    <w:abstractNumId w:val="39"/>
  </w:num>
  <w:num w:numId="28">
    <w:abstractNumId w:val="36"/>
  </w:num>
  <w:num w:numId="29">
    <w:abstractNumId w:val="4"/>
  </w:num>
  <w:num w:numId="30">
    <w:abstractNumId w:val="10"/>
  </w:num>
  <w:num w:numId="31">
    <w:abstractNumId w:val="1"/>
  </w:num>
  <w:num w:numId="32">
    <w:abstractNumId w:val="25"/>
  </w:num>
  <w:num w:numId="33">
    <w:abstractNumId w:val="3"/>
  </w:num>
  <w:num w:numId="34">
    <w:abstractNumId w:val="0"/>
  </w:num>
  <w:num w:numId="35">
    <w:abstractNumId w:val="18"/>
  </w:num>
  <w:num w:numId="36">
    <w:abstractNumId w:val="38"/>
  </w:num>
  <w:num w:numId="37">
    <w:abstractNumId w:val="17"/>
  </w:num>
  <w:num w:numId="38">
    <w:abstractNumId w:val="7"/>
  </w:num>
  <w:num w:numId="39">
    <w:abstractNumId w:val="60"/>
  </w:num>
  <w:num w:numId="40">
    <w:abstractNumId w:val="2"/>
  </w:num>
  <w:num w:numId="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1"/>
  </w:num>
  <w:num w:numId="44">
    <w:abstractNumId w:val="41"/>
  </w:num>
  <w:num w:numId="45">
    <w:abstractNumId w:val="57"/>
  </w:num>
  <w:num w:numId="46">
    <w:abstractNumId w:val="57"/>
    <w:lvlOverride w:ilvl="0">
      <w:lvl w:ilvl="0">
        <w:start w:val="1"/>
        <w:numFmt w:val="decimal"/>
        <w:lvlText w:val="%1."/>
        <w:lvlJc w:val="left"/>
        <w:pPr>
          <w:ind w:left="425" w:hanging="425"/>
        </w:pPr>
        <w:rPr>
          <w:rFonts w:hint="eastAsia"/>
        </w:rPr>
      </w:lvl>
    </w:lvlOverride>
    <w:lvlOverride w:ilvl="1">
      <w:lvl w:ilvl="1">
        <w:start w:val="1"/>
        <w:numFmt w:val="decimal"/>
        <w:lvlText w:val="%1.%2."/>
        <w:lvlJc w:val="left"/>
        <w:pPr>
          <w:ind w:left="567" w:hanging="567"/>
        </w:pPr>
        <w:rPr>
          <w:rFonts w:hint="eastAsia"/>
        </w:rPr>
      </w:lvl>
    </w:lvlOverride>
    <w:lvlOverride w:ilvl="2">
      <w:lvl w:ilvl="2">
        <w:start w:val="1"/>
        <w:numFmt w:val="decimal"/>
        <w:lvlText w:val="%1.%2.%3."/>
        <w:lvlJc w:val="left"/>
        <w:pPr>
          <w:ind w:left="0" w:firstLine="0"/>
        </w:pPr>
        <w:rPr>
          <w:rFonts w:hint="eastAsia"/>
        </w:rPr>
      </w:lvl>
    </w:lvlOverride>
    <w:lvlOverride w:ilvl="3">
      <w:lvl w:ilvl="3">
        <w:start w:val="1"/>
        <w:numFmt w:val="decimal"/>
        <w:lvlText w:val="%1.%2.%3.%4."/>
        <w:lvlJc w:val="left"/>
        <w:pPr>
          <w:ind w:left="851" w:hanging="851"/>
        </w:pPr>
        <w:rPr>
          <w:rFonts w:hint="eastAsia"/>
        </w:rPr>
      </w:lvl>
    </w:lvlOverride>
    <w:lvlOverride w:ilvl="4">
      <w:lvl w:ilvl="4">
        <w:start w:val="1"/>
        <w:numFmt w:val="decimal"/>
        <w:lvlText w:val="%1.%2.%3.%4.%5."/>
        <w:lvlJc w:val="left"/>
        <w:pPr>
          <w:ind w:left="992" w:hanging="992"/>
        </w:pPr>
        <w:rPr>
          <w:rFonts w:hint="eastAsia"/>
        </w:rPr>
      </w:lvl>
    </w:lvlOverride>
    <w:lvlOverride w:ilvl="5">
      <w:lvl w:ilvl="5">
        <w:start w:val="1"/>
        <w:numFmt w:val="decimal"/>
        <w:lvlText w:val="%1.%2.%3.%4.%5.%6."/>
        <w:lvlJc w:val="left"/>
        <w:pPr>
          <w:ind w:left="1134" w:hanging="1134"/>
        </w:pPr>
        <w:rPr>
          <w:rFonts w:hint="eastAsia"/>
        </w:rPr>
      </w:lvl>
    </w:lvlOverride>
    <w:lvlOverride w:ilvl="6">
      <w:lvl w:ilvl="6">
        <w:start w:val="1"/>
        <w:numFmt w:val="decimal"/>
        <w:lvlText w:val="%1.%2.%3.%4.%5.%6.%7."/>
        <w:lvlJc w:val="left"/>
        <w:pPr>
          <w:ind w:left="1276" w:hanging="1276"/>
        </w:pPr>
        <w:rPr>
          <w:rFonts w:hint="eastAsia"/>
        </w:rPr>
      </w:lvl>
    </w:lvlOverride>
    <w:lvlOverride w:ilvl="7">
      <w:lvl w:ilvl="7">
        <w:start w:val="1"/>
        <w:numFmt w:val="decimal"/>
        <w:lvlText w:val="%1.%2.%3.%4.%5.%6.%7.%8."/>
        <w:lvlJc w:val="left"/>
        <w:pPr>
          <w:ind w:left="1418" w:hanging="1418"/>
        </w:pPr>
        <w:rPr>
          <w:rFonts w:hint="eastAsia"/>
        </w:rPr>
      </w:lvl>
    </w:lvlOverride>
    <w:lvlOverride w:ilvl="8">
      <w:lvl w:ilvl="8">
        <w:start w:val="1"/>
        <w:numFmt w:val="decimal"/>
        <w:lvlText w:val="%1.%2.%3.%4.%5.%6.%7.%8.%9."/>
        <w:lvlJc w:val="left"/>
        <w:pPr>
          <w:ind w:left="1559" w:hanging="1559"/>
        </w:pPr>
        <w:rPr>
          <w:rFonts w:hint="eastAsia"/>
        </w:rPr>
      </w:lvl>
    </w:lvlOverride>
  </w:num>
  <w:num w:numId="47">
    <w:abstractNumId w:val="69"/>
  </w:num>
  <w:num w:numId="48">
    <w:abstractNumId w:val="58"/>
  </w:num>
  <w:num w:numId="49">
    <w:abstractNumId w:val="68"/>
  </w:num>
  <w:num w:numId="50">
    <w:abstractNumId w:val="61"/>
  </w:num>
  <w:num w:numId="51">
    <w:abstractNumId w:val="32"/>
  </w:num>
  <w:num w:numId="52">
    <w:abstractNumId w:val="28"/>
  </w:num>
  <w:num w:numId="53">
    <w:abstractNumId w:val="40"/>
  </w:num>
  <w:num w:numId="54">
    <w:abstractNumId w:val="34"/>
  </w:num>
  <w:num w:numId="55">
    <w:abstractNumId w:val="53"/>
  </w:num>
  <w:num w:numId="56">
    <w:abstractNumId w:val="45"/>
  </w:num>
  <w:num w:numId="57">
    <w:abstractNumId w:val="22"/>
  </w:num>
  <w:num w:numId="58">
    <w:abstractNumId w:val="65"/>
  </w:num>
  <w:num w:numId="59">
    <w:abstractNumId w:val="44"/>
  </w:num>
  <w:num w:numId="60">
    <w:abstractNumId w:val="12"/>
  </w:num>
  <w:num w:numId="61">
    <w:abstractNumId w:val="63"/>
    <w:lvlOverride w:ilvl="0">
      <w:lvl w:ilvl="0">
        <w:start w:val="1"/>
        <w:numFmt w:val="decimal"/>
        <w:lvlText w:val="%1."/>
        <w:lvlJc w:val="left"/>
        <w:pPr>
          <w:ind w:left="425" w:hanging="425"/>
        </w:pPr>
        <w:rPr>
          <w:rFonts w:hint="eastAsia"/>
        </w:rPr>
      </w:lvl>
    </w:lvlOverride>
    <w:lvlOverride w:ilvl="1">
      <w:lvl w:ilvl="1">
        <w:start w:val="1"/>
        <w:numFmt w:val="decimal"/>
        <w:lvlText w:val="%1.%2."/>
        <w:lvlJc w:val="left"/>
        <w:pPr>
          <w:ind w:left="0" w:firstLine="0"/>
        </w:pPr>
        <w:rPr>
          <w:rFonts w:hint="eastAsia"/>
        </w:rPr>
      </w:lvl>
    </w:lvlOverride>
    <w:lvlOverride w:ilvl="2">
      <w:lvl w:ilvl="2">
        <w:start w:val="1"/>
        <w:numFmt w:val="decimal"/>
        <w:lvlText w:val="%1.%2.%3."/>
        <w:lvlJc w:val="left"/>
        <w:pPr>
          <w:ind w:left="709" w:hanging="709"/>
        </w:pPr>
        <w:rPr>
          <w:rFonts w:hint="eastAsia"/>
        </w:rPr>
      </w:lvl>
    </w:lvlOverride>
    <w:lvlOverride w:ilvl="3">
      <w:lvl w:ilvl="3">
        <w:start w:val="1"/>
        <w:numFmt w:val="decimal"/>
        <w:lvlText w:val="%1.%2.%3.%4."/>
        <w:lvlJc w:val="left"/>
        <w:pPr>
          <w:ind w:left="851" w:hanging="851"/>
        </w:pPr>
        <w:rPr>
          <w:rFonts w:hint="eastAsia"/>
        </w:rPr>
      </w:lvl>
    </w:lvlOverride>
    <w:lvlOverride w:ilvl="4">
      <w:lvl w:ilvl="4">
        <w:start w:val="1"/>
        <w:numFmt w:val="decimal"/>
        <w:lvlText w:val="%1.%2.%3.%4.%5."/>
        <w:lvlJc w:val="left"/>
        <w:pPr>
          <w:ind w:left="992" w:hanging="992"/>
        </w:pPr>
        <w:rPr>
          <w:rFonts w:hint="eastAsia"/>
        </w:rPr>
      </w:lvl>
    </w:lvlOverride>
    <w:lvlOverride w:ilvl="5">
      <w:lvl w:ilvl="5">
        <w:start w:val="1"/>
        <w:numFmt w:val="decimal"/>
        <w:lvlText w:val="%1.%2.%3.%4.%5.%6."/>
        <w:lvlJc w:val="left"/>
        <w:pPr>
          <w:ind w:left="1134" w:hanging="1134"/>
        </w:pPr>
        <w:rPr>
          <w:rFonts w:hint="eastAsia"/>
        </w:rPr>
      </w:lvl>
    </w:lvlOverride>
    <w:lvlOverride w:ilvl="6">
      <w:lvl w:ilvl="6">
        <w:start w:val="1"/>
        <w:numFmt w:val="decimal"/>
        <w:lvlText w:val="%1.%2.%3.%4.%5.%6.%7."/>
        <w:lvlJc w:val="left"/>
        <w:pPr>
          <w:ind w:left="1276" w:hanging="1276"/>
        </w:pPr>
        <w:rPr>
          <w:rFonts w:hint="eastAsia"/>
        </w:rPr>
      </w:lvl>
    </w:lvlOverride>
    <w:lvlOverride w:ilvl="7">
      <w:lvl w:ilvl="7">
        <w:start w:val="1"/>
        <w:numFmt w:val="decimal"/>
        <w:lvlText w:val="%1.%2.%3.%4.%5.%6.%7.%8."/>
        <w:lvlJc w:val="left"/>
        <w:pPr>
          <w:ind w:left="1418" w:hanging="1418"/>
        </w:pPr>
        <w:rPr>
          <w:rFonts w:hint="eastAsia"/>
        </w:rPr>
      </w:lvl>
    </w:lvlOverride>
    <w:lvlOverride w:ilvl="8">
      <w:lvl w:ilvl="8">
        <w:start w:val="1"/>
        <w:numFmt w:val="decimal"/>
        <w:lvlText w:val="%1.%2.%3.%4.%5.%6.%7.%8.%9."/>
        <w:lvlJc w:val="left"/>
        <w:pPr>
          <w:ind w:left="1559" w:hanging="1559"/>
        </w:pPr>
        <w:rPr>
          <w:rFonts w:hint="eastAsia"/>
        </w:rPr>
      </w:lvl>
    </w:lvlOverride>
  </w:num>
  <w:num w:numId="62">
    <w:abstractNumId w:val="9"/>
  </w:num>
  <w:num w:numId="63">
    <w:abstractNumId w:val="54"/>
  </w:num>
  <w:num w:numId="64">
    <w:abstractNumId w:val="21"/>
  </w:num>
  <w:num w:numId="65">
    <w:abstractNumId w:val="66"/>
  </w:num>
  <w:num w:numId="66">
    <w:abstractNumId w:val="64"/>
  </w:num>
  <w:num w:numId="67">
    <w:abstractNumId w:val="37"/>
  </w:num>
  <w:num w:numId="68">
    <w:abstractNumId w:val="19"/>
  </w:num>
  <w:num w:numId="69">
    <w:abstractNumId w:val="63"/>
  </w:num>
  <w:num w:numId="70">
    <w:abstractNumId w:val="24"/>
  </w:num>
  <w:num w:numId="71">
    <w:abstractNumId w:val="56"/>
  </w:num>
  <w:num w:numId="72">
    <w:abstractNumId w:val="43"/>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823"/>
    <w:rsid w:val="00005E7B"/>
    <w:rsid w:val="00006EAB"/>
    <w:rsid w:val="0001269A"/>
    <w:rsid w:val="00013BDC"/>
    <w:rsid w:val="0001673F"/>
    <w:rsid w:val="00016E9D"/>
    <w:rsid w:val="00020DB7"/>
    <w:rsid w:val="00022B5C"/>
    <w:rsid w:val="000248F2"/>
    <w:rsid w:val="00024DB1"/>
    <w:rsid w:val="000261AC"/>
    <w:rsid w:val="00030283"/>
    <w:rsid w:val="000332F8"/>
    <w:rsid w:val="00034F06"/>
    <w:rsid w:val="00035A0B"/>
    <w:rsid w:val="00040C5F"/>
    <w:rsid w:val="00044693"/>
    <w:rsid w:val="00054374"/>
    <w:rsid w:val="000549A1"/>
    <w:rsid w:val="00055251"/>
    <w:rsid w:val="00055BC9"/>
    <w:rsid w:val="00056324"/>
    <w:rsid w:val="0006416F"/>
    <w:rsid w:val="0006483F"/>
    <w:rsid w:val="00065EEB"/>
    <w:rsid w:val="00066150"/>
    <w:rsid w:val="00066222"/>
    <w:rsid w:val="00067268"/>
    <w:rsid w:val="00067B1D"/>
    <w:rsid w:val="00074C0B"/>
    <w:rsid w:val="000820CF"/>
    <w:rsid w:val="00082BF8"/>
    <w:rsid w:val="00086130"/>
    <w:rsid w:val="00093783"/>
    <w:rsid w:val="000963A3"/>
    <w:rsid w:val="0009745B"/>
    <w:rsid w:val="00097540"/>
    <w:rsid w:val="000A00B3"/>
    <w:rsid w:val="000A2487"/>
    <w:rsid w:val="000A75A0"/>
    <w:rsid w:val="000A7AC3"/>
    <w:rsid w:val="000B105A"/>
    <w:rsid w:val="000B17DC"/>
    <w:rsid w:val="000B75B2"/>
    <w:rsid w:val="000B75D0"/>
    <w:rsid w:val="000C0BC7"/>
    <w:rsid w:val="000C7D59"/>
    <w:rsid w:val="000D03C6"/>
    <w:rsid w:val="000D372E"/>
    <w:rsid w:val="000D4516"/>
    <w:rsid w:val="000D77C7"/>
    <w:rsid w:val="000E1CB6"/>
    <w:rsid w:val="000E277D"/>
    <w:rsid w:val="000E5533"/>
    <w:rsid w:val="001013A8"/>
    <w:rsid w:val="001023A6"/>
    <w:rsid w:val="001024C4"/>
    <w:rsid w:val="00105509"/>
    <w:rsid w:val="0011170B"/>
    <w:rsid w:val="00112AE2"/>
    <w:rsid w:val="00113974"/>
    <w:rsid w:val="00114920"/>
    <w:rsid w:val="00121B5B"/>
    <w:rsid w:val="00124529"/>
    <w:rsid w:val="00125855"/>
    <w:rsid w:val="001300D3"/>
    <w:rsid w:val="001344AC"/>
    <w:rsid w:val="00136B84"/>
    <w:rsid w:val="00140752"/>
    <w:rsid w:val="0014220C"/>
    <w:rsid w:val="00143A98"/>
    <w:rsid w:val="00145596"/>
    <w:rsid w:val="00145839"/>
    <w:rsid w:val="001505AC"/>
    <w:rsid w:val="0015264A"/>
    <w:rsid w:val="00153240"/>
    <w:rsid w:val="00154134"/>
    <w:rsid w:val="00155983"/>
    <w:rsid w:val="00155A34"/>
    <w:rsid w:val="001604AB"/>
    <w:rsid w:val="00162CF5"/>
    <w:rsid w:val="00164707"/>
    <w:rsid w:val="00164B91"/>
    <w:rsid w:val="00172A27"/>
    <w:rsid w:val="00173BB7"/>
    <w:rsid w:val="001751C6"/>
    <w:rsid w:val="00175957"/>
    <w:rsid w:val="00176EB2"/>
    <w:rsid w:val="00187DF6"/>
    <w:rsid w:val="00194365"/>
    <w:rsid w:val="001944F5"/>
    <w:rsid w:val="00195617"/>
    <w:rsid w:val="001A2C00"/>
    <w:rsid w:val="001B2E16"/>
    <w:rsid w:val="001B64BD"/>
    <w:rsid w:val="001C039C"/>
    <w:rsid w:val="001C054B"/>
    <w:rsid w:val="001C0F9F"/>
    <w:rsid w:val="001C182B"/>
    <w:rsid w:val="001C3C99"/>
    <w:rsid w:val="001C510A"/>
    <w:rsid w:val="001D08A5"/>
    <w:rsid w:val="001D6139"/>
    <w:rsid w:val="001D769B"/>
    <w:rsid w:val="001E06A5"/>
    <w:rsid w:val="001E32AC"/>
    <w:rsid w:val="001E564E"/>
    <w:rsid w:val="001E658F"/>
    <w:rsid w:val="001E72D1"/>
    <w:rsid w:val="001F506C"/>
    <w:rsid w:val="001F55B1"/>
    <w:rsid w:val="001F6D6F"/>
    <w:rsid w:val="00206C33"/>
    <w:rsid w:val="0021170B"/>
    <w:rsid w:val="002117D0"/>
    <w:rsid w:val="00211BF3"/>
    <w:rsid w:val="00213A9D"/>
    <w:rsid w:val="0021497F"/>
    <w:rsid w:val="0021591C"/>
    <w:rsid w:val="00216BCF"/>
    <w:rsid w:val="00217C91"/>
    <w:rsid w:val="00221D47"/>
    <w:rsid w:val="00222E63"/>
    <w:rsid w:val="0022379F"/>
    <w:rsid w:val="0022459A"/>
    <w:rsid w:val="0022476E"/>
    <w:rsid w:val="00225F7C"/>
    <w:rsid w:val="002333C1"/>
    <w:rsid w:val="00237330"/>
    <w:rsid w:val="00240D02"/>
    <w:rsid w:val="00242DE0"/>
    <w:rsid w:val="00244182"/>
    <w:rsid w:val="00246487"/>
    <w:rsid w:val="00250A00"/>
    <w:rsid w:val="00253AFF"/>
    <w:rsid w:val="00255957"/>
    <w:rsid w:val="00264096"/>
    <w:rsid w:val="0026536E"/>
    <w:rsid w:val="00266035"/>
    <w:rsid w:val="00270C54"/>
    <w:rsid w:val="002712DD"/>
    <w:rsid w:val="00271AA0"/>
    <w:rsid w:val="00275CA3"/>
    <w:rsid w:val="00285B74"/>
    <w:rsid w:val="00287F66"/>
    <w:rsid w:val="002913E2"/>
    <w:rsid w:val="00291C44"/>
    <w:rsid w:val="00297AD7"/>
    <w:rsid w:val="002A15A3"/>
    <w:rsid w:val="002A3B41"/>
    <w:rsid w:val="002A558D"/>
    <w:rsid w:val="002C3CD8"/>
    <w:rsid w:val="002C4FE2"/>
    <w:rsid w:val="002C747C"/>
    <w:rsid w:val="002D0731"/>
    <w:rsid w:val="002D1376"/>
    <w:rsid w:val="002D14AE"/>
    <w:rsid w:val="002D2D8F"/>
    <w:rsid w:val="002D57AF"/>
    <w:rsid w:val="002D755C"/>
    <w:rsid w:val="002E0680"/>
    <w:rsid w:val="002E0B01"/>
    <w:rsid w:val="002E7992"/>
    <w:rsid w:val="002F6943"/>
    <w:rsid w:val="0030076B"/>
    <w:rsid w:val="00302720"/>
    <w:rsid w:val="00303607"/>
    <w:rsid w:val="00305CAA"/>
    <w:rsid w:val="003148FE"/>
    <w:rsid w:val="003202A4"/>
    <w:rsid w:val="0033236B"/>
    <w:rsid w:val="0034406B"/>
    <w:rsid w:val="00344D24"/>
    <w:rsid w:val="003461DC"/>
    <w:rsid w:val="00353699"/>
    <w:rsid w:val="0035380F"/>
    <w:rsid w:val="00360802"/>
    <w:rsid w:val="00362438"/>
    <w:rsid w:val="0036491C"/>
    <w:rsid w:val="003673C1"/>
    <w:rsid w:val="00371635"/>
    <w:rsid w:val="00372307"/>
    <w:rsid w:val="00375441"/>
    <w:rsid w:val="0038017F"/>
    <w:rsid w:val="00380F13"/>
    <w:rsid w:val="003815F6"/>
    <w:rsid w:val="00383971"/>
    <w:rsid w:val="00386C64"/>
    <w:rsid w:val="00386C70"/>
    <w:rsid w:val="00386D6B"/>
    <w:rsid w:val="003906AE"/>
    <w:rsid w:val="00391766"/>
    <w:rsid w:val="003932F2"/>
    <w:rsid w:val="00394717"/>
    <w:rsid w:val="003954FA"/>
    <w:rsid w:val="003A2EB7"/>
    <w:rsid w:val="003A4070"/>
    <w:rsid w:val="003A61B7"/>
    <w:rsid w:val="003A63C6"/>
    <w:rsid w:val="003B1A45"/>
    <w:rsid w:val="003B27F3"/>
    <w:rsid w:val="003C1D76"/>
    <w:rsid w:val="003C1DC0"/>
    <w:rsid w:val="003D0FFC"/>
    <w:rsid w:val="003D406E"/>
    <w:rsid w:val="003D6349"/>
    <w:rsid w:val="003D6DDA"/>
    <w:rsid w:val="003E3FB7"/>
    <w:rsid w:val="003E7086"/>
    <w:rsid w:val="003E73A5"/>
    <w:rsid w:val="003F2B4E"/>
    <w:rsid w:val="003F6DD8"/>
    <w:rsid w:val="00401657"/>
    <w:rsid w:val="004023FB"/>
    <w:rsid w:val="00411B18"/>
    <w:rsid w:val="004139C0"/>
    <w:rsid w:val="00414044"/>
    <w:rsid w:val="0041689F"/>
    <w:rsid w:val="00417E05"/>
    <w:rsid w:val="00421B48"/>
    <w:rsid w:val="00424DBD"/>
    <w:rsid w:val="00426155"/>
    <w:rsid w:val="00431C89"/>
    <w:rsid w:val="00432540"/>
    <w:rsid w:val="00432A03"/>
    <w:rsid w:val="004348F5"/>
    <w:rsid w:val="00435127"/>
    <w:rsid w:val="004360CA"/>
    <w:rsid w:val="00436830"/>
    <w:rsid w:val="004423AB"/>
    <w:rsid w:val="0044283D"/>
    <w:rsid w:val="0044360C"/>
    <w:rsid w:val="004436C3"/>
    <w:rsid w:val="00444368"/>
    <w:rsid w:val="00447931"/>
    <w:rsid w:val="00456BC1"/>
    <w:rsid w:val="00457458"/>
    <w:rsid w:val="0046297A"/>
    <w:rsid w:val="00473BB4"/>
    <w:rsid w:val="00476BF0"/>
    <w:rsid w:val="0048194E"/>
    <w:rsid w:val="00485C5B"/>
    <w:rsid w:val="00485FB1"/>
    <w:rsid w:val="00491859"/>
    <w:rsid w:val="00494FCC"/>
    <w:rsid w:val="004A0067"/>
    <w:rsid w:val="004A01AA"/>
    <w:rsid w:val="004A0372"/>
    <w:rsid w:val="004A1A1D"/>
    <w:rsid w:val="004A23D1"/>
    <w:rsid w:val="004A24A7"/>
    <w:rsid w:val="004A4F9A"/>
    <w:rsid w:val="004A6018"/>
    <w:rsid w:val="004A702E"/>
    <w:rsid w:val="004B0209"/>
    <w:rsid w:val="004B07D6"/>
    <w:rsid w:val="004B2976"/>
    <w:rsid w:val="004C3EA6"/>
    <w:rsid w:val="004D78F6"/>
    <w:rsid w:val="004E0576"/>
    <w:rsid w:val="004E1F41"/>
    <w:rsid w:val="004E3B04"/>
    <w:rsid w:val="004E3BD5"/>
    <w:rsid w:val="004E4F25"/>
    <w:rsid w:val="004E5C78"/>
    <w:rsid w:val="004F5776"/>
    <w:rsid w:val="004F7DCA"/>
    <w:rsid w:val="00500570"/>
    <w:rsid w:val="00510C5A"/>
    <w:rsid w:val="00510EEA"/>
    <w:rsid w:val="00513E20"/>
    <w:rsid w:val="00516B2C"/>
    <w:rsid w:val="00516C45"/>
    <w:rsid w:val="0052246D"/>
    <w:rsid w:val="005356E1"/>
    <w:rsid w:val="00537273"/>
    <w:rsid w:val="00545D4B"/>
    <w:rsid w:val="0055105C"/>
    <w:rsid w:val="0055603F"/>
    <w:rsid w:val="005566FF"/>
    <w:rsid w:val="00557322"/>
    <w:rsid w:val="00560E66"/>
    <w:rsid w:val="00561290"/>
    <w:rsid w:val="005650D1"/>
    <w:rsid w:val="005655BB"/>
    <w:rsid w:val="0056668D"/>
    <w:rsid w:val="0056721A"/>
    <w:rsid w:val="00567DB5"/>
    <w:rsid w:val="00570F33"/>
    <w:rsid w:val="00572DB6"/>
    <w:rsid w:val="005739C8"/>
    <w:rsid w:val="00573A6F"/>
    <w:rsid w:val="00576B3F"/>
    <w:rsid w:val="005772A9"/>
    <w:rsid w:val="00585285"/>
    <w:rsid w:val="005875B9"/>
    <w:rsid w:val="00592951"/>
    <w:rsid w:val="00595EFF"/>
    <w:rsid w:val="00596925"/>
    <w:rsid w:val="00596962"/>
    <w:rsid w:val="005969FB"/>
    <w:rsid w:val="005A431C"/>
    <w:rsid w:val="005A52C7"/>
    <w:rsid w:val="005A6CEA"/>
    <w:rsid w:val="005A7597"/>
    <w:rsid w:val="005B2AB5"/>
    <w:rsid w:val="005B2C4E"/>
    <w:rsid w:val="005B3B36"/>
    <w:rsid w:val="005B49D3"/>
    <w:rsid w:val="005B6CEE"/>
    <w:rsid w:val="005B75FB"/>
    <w:rsid w:val="005C0E37"/>
    <w:rsid w:val="005C3F4C"/>
    <w:rsid w:val="005C6AA9"/>
    <w:rsid w:val="005D14E9"/>
    <w:rsid w:val="005D22E5"/>
    <w:rsid w:val="005D38D9"/>
    <w:rsid w:val="005D4557"/>
    <w:rsid w:val="005E320B"/>
    <w:rsid w:val="005E3449"/>
    <w:rsid w:val="005E373D"/>
    <w:rsid w:val="005E4E7C"/>
    <w:rsid w:val="005E69D0"/>
    <w:rsid w:val="005F227B"/>
    <w:rsid w:val="005F3968"/>
    <w:rsid w:val="005F4B5B"/>
    <w:rsid w:val="005F59EA"/>
    <w:rsid w:val="005F602A"/>
    <w:rsid w:val="00602898"/>
    <w:rsid w:val="00603DB1"/>
    <w:rsid w:val="00607731"/>
    <w:rsid w:val="00611B4E"/>
    <w:rsid w:val="00611C3E"/>
    <w:rsid w:val="00615791"/>
    <w:rsid w:val="00617D0B"/>
    <w:rsid w:val="006210E4"/>
    <w:rsid w:val="00621A9E"/>
    <w:rsid w:val="00625024"/>
    <w:rsid w:val="006251A5"/>
    <w:rsid w:val="00625928"/>
    <w:rsid w:val="00626437"/>
    <w:rsid w:val="00631282"/>
    <w:rsid w:val="00634AC5"/>
    <w:rsid w:val="006365CD"/>
    <w:rsid w:val="00637977"/>
    <w:rsid w:val="00637F33"/>
    <w:rsid w:val="0064000A"/>
    <w:rsid w:val="00642F9E"/>
    <w:rsid w:val="0064549C"/>
    <w:rsid w:val="0064589A"/>
    <w:rsid w:val="0064718B"/>
    <w:rsid w:val="006503EF"/>
    <w:rsid w:val="00651816"/>
    <w:rsid w:val="00651993"/>
    <w:rsid w:val="00652215"/>
    <w:rsid w:val="00656200"/>
    <w:rsid w:val="00657E54"/>
    <w:rsid w:val="006600F7"/>
    <w:rsid w:val="00661000"/>
    <w:rsid w:val="00662D55"/>
    <w:rsid w:val="00663868"/>
    <w:rsid w:val="0066649F"/>
    <w:rsid w:val="00667081"/>
    <w:rsid w:val="00677B93"/>
    <w:rsid w:val="00687BD1"/>
    <w:rsid w:val="00687CF8"/>
    <w:rsid w:val="00690C78"/>
    <w:rsid w:val="00696658"/>
    <w:rsid w:val="006A0EE2"/>
    <w:rsid w:val="006A3B53"/>
    <w:rsid w:val="006A7A3B"/>
    <w:rsid w:val="006B10D1"/>
    <w:rsid w:val="006B34D9"/>
    <w:rsid w:val="006B36E7"/>
    <w:rsid w:val="006B6C86"/>
    <w:rsid w:val="006C00BF"/>
    <w:rsid w:val="006C5A8A"/>
    <w:rsid w:val="006C7D87"/>
    <w:rsid w:val="006D1B89"/>
    <w:rsid w:val="006D61D7"/>
    <w:rsid w:val="006E101A"/>
    <w:rsid w:val="006E29D2"/>
    <w:rsid w:val="006E3D2D"/>
    <w:rsid w:val="006E54A2"/>
    <w:rsid w:val="006F44ED"/>
    <w:rsid w:val="006F4F95"/>
    <w:rsid w:val="007044D8"/>
    <w:rsid w:val="00706205"/>
    <w:rsid w:val="00714ACD"/>
    <w:rsid w:val="0072093F"/>
    <w:rsid w:val="007216CB"/>
    <w:rsid w:val="0072216A"/>
    <w:rsid w:val="007227FF"/>
    <w:rsid w:val="00723316"/>
    <w:rsid w:val="00731F87"/>
    <w:rsid w:val="007405FD"/>
    <w:rsid w:val="00740D02"/>
    <w:rsid w:val="007424C6"/>
    <w:rsid w:val="00743DF1"/>
    <w:rsid w:val="007452DB"/>
    <w:rsid w:val="007464DD"/>
    <w:rsid w:val="00750F25"/>
    <w:rsid w:val="00753739"/>
    <w:rsid w:val="00755CA3"/>
    <w:rsid w:val="00760BA6"/>
    <w:rsid w:val="0076349C"/>
    <w:rsid w:val="00763505"/>
    <w:rsid w:val="00764110"/>
    <w:rsid w:val="007672D2"/>
    <w:rsid w:val="00770411"/>
    <w:rsid w:val="00776816"/>
    <w:rsid w:val="00781259"/>
    <w:rsid w:val="0078574A"/>
    <w:rsid w:val="00786B2B"/>
    <w:rsid w:val="0079083A"/>
    <w:rsid w:val="00792C69"/>
    <w:rsid w:val="00793AED"/>
    <w:rsid w:val="00796603"/>
    <w:rsid w:val="00797166"/>
    <w:rsid w:val="007A2D0B"/>
    <w:rsid w:val="007A2D85"/>
    <w:rsid w:val="007A4834"/>
    <w:rsid w:val="007B1C2A"/>
    <w:rsid w:val="007B7C38"/>
    <w:rsid w:val="007C04CE"/>
    <w:rsid w:val="007C2A42"/>
    <w:rsid w:val="007C3669"/>
    <w:rsid w:val="007C55B2"/>
    <w:rsid w:val="007C6EBF"/>
    <w:rsid w:val="007D0C80"/>
    <w:rsid w:val="007D2F19"/>
    <w:rsid w:val="007D3003"/>
    <w:rsid w:val="007D7DD0"/>
    <w:rsid w:val="007E0058"/>
    <w:rsid w:val="007E302E"/>
    <w:rsid w:val="007E3907"/>
    <w:rsid w:val="007E5E22"/>
    <w:rsid w:val="007E61FE"/>
    <w:rsid w:val="007E78CE"/>
    <w:rsid w:val="007F0AD5"/>
    <w:rsid w:val="007F318B"/>
    <w:rsid w:val="007F62C7"/>
    <w:rsid w:val="007F6D61"/>
    <w:rsid w:val="00801281"/>
    <w:rsid w:val="0080724E"/>
    <w:rsid w:val="00813887"/>
    <w:rsid w:val="00813B6F"/>
    <w:rsid w:val="00814712"/>
    <w:rsid w:val="00815501"/>
    <w:rsid w:val="00815645"/>
    <w:rsid w:val="00822AC7"/>
    <w:rsid w:val="008253B4"/>
    <w:rsid w:val="00825F55"/>
    <w:rsid w:val="00825FF9"/>
    <w:rsid w:val="008341B2"/>
    <w:rsid w:val="0084579E"/>
    <w:rsid w:val="00846388"/>
    <w:rsid w:val="00847FCE"/>
    <w:rsid w:val="00854D07"/>
    <w:rsid w:val="00860A31"/>
    <w:rsid w:val="008629B5"/>
    <w:rsid w:val="008638B9"/>
    <w:rsid w:val="0086448E"/>
    <w:rsid w:val="008657EF"/>
    <w:rsid w:val="00866137"/>
    <w:rsid w:val="0086741B"/>
    <w:rsid w:val="0087002B"/>
    <w:rsid w:val="00872E70"/>
    <w:rsid w:val="00874B68"/>
    <w:rsid w:val="00875206"/>
    <w:rsid w:val="008758A3"/>
    <w:rsid w:val="008759BA"/>
    <w:rsid w:val="00876307"/>
    <w:rsid w:val="00877012"/>
    <w:rsid w:val="00877085"/>
    <w:rsid w:val="00877C7B"/>
    <w:rsid w:val="008810E4"/>
    <w:rsid w:val="00885A5C"/>
    <w:rsid w:val="00885F0E"/>
    <w:rsid w:val="00886770"/>
    <w:rsid w:val="00886F55"/>
    <w:rsid w:val="00887116"/>
    <w:rsid w:val="008872F1"/>
    <w:rsid w:val="008877C4"/>
    <w:rsid w:val="00892CF6"/>
    <w:rsid w:val="00894519"/>
    <w:rsid w:val="008960CE"/>
    <w:rsid w:val="00897941"/>
    <w:rsid w:val="008A1C25"/>
    <w:rsid w:val="008A3AC1"/>
    <w:rsid w:val="008A4E4D"/>
    <w:rsid w:val="008A6C9C"/>
    <w:rsid w:val="008A74F4"/>
    <w:rsid w:val="008A786E"/>
    <w:rsid w:val="008B23FD"/>
    <w:rsid w:val="008B34ED"/>
    <w:rsid w:val="008B392E"/>
    <w:rsid w:val="008B670C"/>
    <w:rsid w:val="008C26B6"/>
    <w:rsid w:val="008C7560"/>
    <w:rsid w:val="008D1A59"/>
    <w:rsid w:val="008D3255"/>
    <w:rsid w:val="008D67DE"/>
    <w:rsid w:val="008E0BA4"/>
    <w:rsid w:val="008E2D5A"/>
    <w:rsid w:val="008E3344"/>
    <w:rsid w:val="008E34D5"/>
    <w:rsid w:val="008F49F0"/>
    <w:rsid w:val="008F4BC0"/>
    <w:rsid w:val="008F50D8"/>
    <w:rsid w:val="008F57ED"/>
    <w:rsid w:val="008F7BB5"/>
    <w:rsid w:val="009013E2"/>
    <w:rsid w:val="00902AFA"/>
    <w:rsid w:val="00902C05"/>
    <w:rsid w:val="009104A4"/>
    <w:rsid w:val="00912C52"/>
    <w:rsid w:val="00914E80"/>
    <w:rsid w:val="009159D7"/>
    <w:rsid w:val="00920A26"/>
    <w:rsid w:val="009211AE"/>
    <w:rsid w:val="00921DC0"/>
    <w:rsid w:val="00926DD7"/>
    <w:rsid w:val="00934B39"/>
    <w:rsid w:val="00940A23"/>
    <w:rsid w:val="00947674"/>
    <w:rsid w:val="00952170"/>
    <w:rsid w:val="009547FA"/>
    <w:rsid w:val="00954C38"/>
    <w:rsid w:val="00956689"/>
    <w:rsid w:val="00966235"/>
    <w:rsid w:val="009733B7"/>
    <w:rsid w:val="0097363A"/>
    <w:rsid w:val="00973949"/>
    <w:rsid w:val="009767C9"/>
    <w:rsid w:val="00983A2A"/>
    <w:rsid w:val="00986DE1"/>
    <w:rsid w:val="00990E1A"/>
    <w:rsid w:val="009914C9"/>
    <w:rsid w:val="009A1B79"/>
    <w:rsid w:val="009A2776"/>
    <w:rsid w:val="009A2BFF"/>
    <w:rsid w:val="009A4D34"/>
    <w:rsid w:val="009A525E"/>
    <w:rsid w:val="009A5E41"/>
    <w:rsid w:val="009C0909"/>
    <w:rsid w:val="009C14F4"/>
    <w:rsid w:val="009C3EE0"/>
    <w:rsid w:val="009C64AE"/>
    <w:rsid w:val="009C65A2"/>
    <w:rsid w:val="009D14A7"/>
    <w:rsid w:val="009E12D5"/>
    <w:rsid w:val="009E29EF"/>
    <w:rsid w:val="009E2DE2"/>
    <w:rsid w:val="009E359E"/>
    <w:rsid w:val="009E765B"/>
    <w:rsid w:val="009F0C11"/>
    <w:rsid w:val="009F68AD"/>
    <w:rsid w:val="00A0078D"/>
    <w:rsid w:val="00A047AA"/>
    <w:rsid w:val="00A04D07"/>
    <w:rsid w:val="00A05921"/>
    <w:rsid w:val="00A06304"/>
    <w:rsid w:val="00A07160"/>
    <w:rsid w:val="00A07F60"/>
    <w:rsid w:val="00A11229"/>
    <w:rsid w:val="00A11628"/>
    <w:rsid w:val="00A12A47"/>
    <w:rsid w:val="00A13D08"/>
    <w:rsid w:val="00A1442E"/>
    <w:rsid w:val="00A14B26"/>
    <w:rsid w:val="00A2516C"/>
    <w:rsid w:val="00A32246"/>
    <w:rsid w:val="00A37167"/>
    <w:rsid w:val="00A42DCA"/>
    <w:rsid w:val="00A43090"/>
    <w:rsid w:val="00A44334"/>
    <w:rsid w:val="00A45545"/>
    <w:rsid w:val="00A46630"/>
    <w:rsid w:val="00A475AB"/>
    <w:rsid w:val="00A50CB8"/>
    <w:rsid w:val="00A512F7"/>
    <w:rsid w:val="00A60C76"/>
    <w:rsid w:val="00A614CE"/>
    <w:rsid w:val="00A63F94"/>
    <w:rsid w:val="00A656D9"/>
    <w:rsid w:val="00A67F50"/>
    <w:rsid w:val="00A735C6"/>
    <w:rsid w:val="00A80C80"/>
    <w:rsid w:val="00A80F6D"/>
    <w:rsid w:val="00A81CD4"/>
    <w:rsid w:val="00A83EDF"/>
    <w:rsid w:val="00A90953"/>
    <w:rsid w:val="00A92786"/>
    <w:rsid w:val="00A94922"/>
    <w:rsid w:val="00AA0461"/>
    <w:rsid w:val="00AA11EB"/>
    <w:rsid w:val="00AA7883"/>
    <w:rsid w:val="00AA7AB2"/>
    <w:rsid w:val="00AB017C"/>
    <w:rsid w:val="00AB392A"/>
    <w:rsid w:val="00AB5292"/>
    <w:rsid w:val="00AB7FA5"/>
    <w:rsid w:val="00AC0511"/>
    <w:rsid w:val="00AC519A"/>
    <w:rsid w:val="00AD4005"/>
    <w:rsid w:val="00AD5209"/>
    <w:rsid w:val="00AE189C"/>
    <w:rsid w:val="00AE5CBE"/>
    <w:rsid w:val="00AF2CF0"/>
    <w:rsid w:val="00AF3C22"/>
    <w:rsid w:val="00AF486E"/>
    <w:rsid w:val="00B00BE7"/>
    <w:rsid w:val="00B03C03"/>
    <w:rsid w:val="00B03CD3"/>
    <w:rsid w:val="00B0631D"/>
    <w:rsid w:val="00B1057E"/>
    <w:rsid w:val="00B12F90"/>
    <w:rsid w:val="00B15A79"/>
    <w:rsid w:val="00B21F52"/>
    <w:rsid w:val="00B24775"/>
    <w:rsid w:val="00B253F3"/>
    <w:rsid w:val="00B25D9F"/>
    <w:rsid w:val="00B27F3C"/>
    <w:rsid w:val="00B31134"/>
    <w:rsid w:val="00B34F6A"/>
    <w:rsid w:val="00B40BEF"/>
    <w:rsid w:val="00B417DD"/>
    <w:rsid w:val="00B418B5"/>
    <w:rsid w:val="00B43BF0"/>
    <w:rsid w:val="00B43CD4"/>
    <w:rsid w:val="00B469B7"/>
    <w:rsid w:val="00B47E24"/>
    <w:rsid w:val="00B524C8"/>
    <w:rsid w:val="00B5758F"/>
    <w:rsid w:val="00B61517"/>
    <w:rsid w:val="00B64069"/>
    <w:rsid w:val="00B65CC6"/>
    <w:rsid w:val="00B67EFF"/>
    <w:rsid w:val="00B70FD1"/>
    <w:rsid w:val="00B726C7"/>
    <w:rsid w:val="00B72889"/>
    <w:rsid w:val="00B72CE7"/>
    <w:rsid w:val="00B774CF"/>
    <w:rsid w:val="00B77EC4"/>
    <w:rsid w:val="00B77F7F"/>
    <w:rsid w:val="00B80AD5"/>
    <w:rsid w:val="00B860C3"/>
    <w:rsid w:val="00B90671"/>
    <w:rsid w:val="00B90B6E"/>
    <w:rsid w:val="00B90C2C"/>
    <w:rsid w:val="00B91E38"/>
    <w:rsid w:val="00B92400"/>
    <w:rsid w:val="00B96A9E"/>
    <w:rsid w:val="00B96B7C"/>
    <w:rsid w:val="00B9707D"/>
    <w:rsid w:val="00B97DEF"/>
    <w:rsid w:val="00BA2213"/>
    <w:rsid w:val="00BA4EFF"/>
    <w:rsid w:val="00BB5B6D"/>
    <w:rsid w:val="00BB6D96"/>
    <w:rsid w:val="00BC2EEC"/>
    <w:rsid w:val="00BC35DC"/>
    <w:rsid w:val="00BC67AA"/>
    <w:rsid w:val="00BC7899"/>
    <w:rsid w:val="00BD2369"/>
    <w:rsid w:val="00BD41A1"/>
    <w:rsid w:val="00BD46F0"/>
    <w:rsid w:val="00BD5240"/>
    <w:rsid w:val="00BD5BB9"/>
    <w:rsid w:val="00BE1484"/>
    <w:rsid w:val="00BE3417"/>
    <w:rsid w:val="00BE4883"/>
    <w:rsid w:val="00BE7C39"/>
    <w:rsid w:val="00BF2297"/>
    <w:rsid w:val="00BF4174"/>
    <w:rsid w:val="00C053E5"/>
    <w:rsid w:val="00C07BF1"/>
    <w:rsid w:val="00C11059"/>
    <w:rsid w:val="00C174A4"/>
    <w:rsid w:val="00C214F6"/>
    <w:rsid w:val="00C225CE"/>
    <w:rsid w:val="00C226D9"/>
    <w:rsid w:val="00C23B91"/>
    <w:rsid w:val="00C23B98"/>
    <w:rsid w:val="00C24E1E"/>
    <w:rsid w:val="00C2645D"/>
    <w:rsid w:val="00C27B6D"/>
    <w:rsid w:val="00C3028C"/>
    <w:rsid w:val="00C3119C"/>
    <w:rsid w:val="00C311DA"/>
    <w:rsid w:val="00C315D6"/>
    <w:rsid w:val="00C4031C"/>
    <w:rsid w:val="00C4240F"/>
    <w:rsid w:val="00C43DB5"/>
    <w:rsid w:val="00C514A7"/>
    <w:rsid w:val="00C5290A"/>
    <w:rsid w:val="00C52A29"/>
    <w:rsid w:val="00C66E4A"/>
    <w:rsid w:val="00C6752A"/>
    <w:rsid w:val="00C67A96"/>
    <w:rsid w:val="00C706FF"/>
    <w:rsid w:val="00C74CE8"/>
    <w:rsid w:val="00C90657"/>
    <w:rsid w:val="00C9536A"/>
    <w:rsid w:val="00CA1AC9"/>
    <w:rsid w:val="00CA5157"/>
    <w:rsid w:val="00CA5607"/>
    <w:rsid w:val="00CA621C"/>
    <w:rsid w:val="00CA7668"/>
    <w:rsid w:val="00CB36BA"/>
    <w:rsid w:val="00CB5412"/>
    <w:rsid w:val="00CD2F21"/>
    <w:rsid w:val="00CD6ADB"/>
    <w:rsid w:val="00CD6D98"/>
    <w:rsid w:val="00CD7E92"/>
    <w:rsid w:val="00CE7860"/>
    <w:rsid w:val="00CF023C"/>
    <w:rsid w:val="00CF05BC"/>
    <w:rsid w:val="00CF2AA3"/>
    <w:rsid w:val="00D03706"/>
    <w:rsid w:val="00D048B7"/>
    <w:rsid w:val="00D1257C"/>
    <w:rsid w:val="00D1262C"/>
    <w:rsid w:val="00D14DB9"/>
    <w:rsid w:val="00D202CF"/>
    <w:rsid w:val="00D20AA7"/>
    <w:rsid w:val="00D26415"/>
    <w:rsid w:val="00D35C86"/>
    <w:rsid w:val="00D378E1"/>
    <w:rsid w:val="00D42526"/>
    <w:rsid w:val="00D4497C"/>
    <w:rsid w:val="00D44BA7"/>
    <w:rsid w:val="00D5095E"/>
    <w:rsid w:val="00D51B1D"/>
    <w:rsid w:val="00D525E3"/>
    <w:rsid w:val="00D5627D"/>
    <w:rsid w:val="00D57C42"/>
    <w:rsid w:val="00D62988"/>
    <w:rsid w:val="00D67BD3"/>
    <w:rsid w:val="00D70E13"/>
    <w:rsid w:val="00D7579D"/>
    <w:rsid w:val="00D75816"/>
    <w:rsid w:val="00D75A64"/>
    <w:rsid w:val="00D76964"/>
    <w:rsid w:val="00D845E0"/>
    <w:rsid w:val="00D878E1"/>
    <w:rsid w:val="00D87D2D"/>
    <w:rsid w:val="00D905C4"/>
    <w:rsid w:val="00D9132A"/>
    <w:rsid w:val="00D97460"/>
    <w:rsid w:val="00DA2896"/>
    <w:rsid w:val="00DA70D3"/>
    <w:rsid w:val="00DA71C3"/>
    <w:rsid w:val="00DB2B70"/>
    <w:rsid w:val="00DB3B49"/>
    <w:rsid w:val="00DB6DFE"/>
    <w:rsid w:val="00DB72F6"/>
    <w:rsid w:val="00DB73CD"/>
    <w:rsid w:val="00DC0A3E"/>
    <w:rsid w:val="00DC59A4"/>
    <w:rsid w:val="00DC5B4A"/>
    <w:rsid w:val="00DC7831"/>
    <w:rsid w:val="00DC7B50"/>
    <w:rsid w:val="00DC7B9C"/>
    <w:rsid w:val="00DD02B6"/>
    <w:rsid w:val="00DD1701"/>
    <w:rsid w:val="00DD5742"/>
    <w:rsid w:val="00DD598B"/>
    <w:rsid w:val="00DD5EE2"/>
    <w:rsid w:val="00DD7A3F"/>
    <w:rsid w:val="00DE312D"/>
    <w:rsid w:val="00DE44BB"/>
    <w:rsid w:val="00DE5681"/>
    <w:rsid w:val="00DE738F"/>
    <w:rsid w:val="00DF1B2F"/>
    <w:rsid w:val="00DF27AE"/>
    <w:rsid w:val="00DF2A76"/>
    <w:rsid w:val="00DF3CAF"/>
    <w:rsid w:val="00DF4260"/>
    <w:rsid w:val="00DF4B6D"/>
    <w:rsid w:val="00DF578E"/>
    <w:rsid w:val="00DF5B17"/>
    <w:rsid w:val="00DF6430"/>
    <w:rsid w:val="00DF719C"/>
    <w:rsid w:val="00E009AD"/>
    <w:rsid w:val="00E01E32"/>
    <w:rsid w:val="00E041C2"/>
    <w:rsid w:val="00E042CD"/>
    <w:rsid w:val="00E14BB5"/>
    <w:rsid w:val="00E14F55"/>
    <w:rsid w:val="00E1751F"/>
    <w:rsid w:val="00E23F6A"/>
    <w:rsid w:val="00E25949"/>
    <w:rsid w:val="00E354F4"/>
    <w:rsid w:val="00E36D06"/>
    <w:rsid w:val="00E36D94"/>
    <w:rsid w:val="00E44E2C"/>
    <w:rsid w:val="00E46348"/>
    <w:rsid w:val="00E4763E"/>
    <w:rsid w:val="00E47B3B"/>
    <w:rsid w:val="00E50C55"/>
    <w:rsid w:val="00E60025"/>
    <w:rsid w:val="00E60267"/>
    <w:rsid w:val="00E60A10"/>
    <w:rsid w:val="00E63138"/>
    <w:rsid w:val="00E63CFD"/>
    <w:rsid w:val="00E71402"/>
    <w:rsid w:val="00E72782"/>
    <w:rsid w:val="00E729AF"/>
    <w:rsid w:val="00E800E7"/>
    <w:rsid w:val="00E82448"/>
    <w:rsid w:val="00E832F7"/>
    <w:rsid w:val="00E90910"/>
    <w:rsid w:val="00E97A9C"/>
    <w:rsid w:val="00EA23AC"/>
    <w:rsid w:val="00EA4024"/>
    <w:rsid w:val="00EA4B1F"/>
    <w:rsid w:val="00EB0304"/>
    <w:rsid w:val="00EB6582"/>
    <w:rsid w:val="00EB6B76"/>
    <w:rsid w:val="00EC01A2"/>
    <w:rsid w:val="00EC0CD3"/>
    <w:rsid w:val="00EC0F7A"/>
    <w:rsid w:val="00EC5BF7"/>
    <w:rsid w:val="00ED2D79"/>
    <w:rsid w:val="00ED5076"/>
    <w:rsid w:val="00EE05C4"/>
    <w:rsid w:val="00EE2E59"/>
    <w:rsid w:val="00EE7000"/>
    <w:rsid w:val="00EE7895"/>
    <w:rsid w:val="00EF18C1"/>
    <w:rsid w:val="00EF6BC6"/>
    <w:rsid w:val="00F02A17"/>
    <w:rsid w:val="00F05829"/>
    <w:rsid w:val="00F10A08"/>
    <w:rsid w:val="00F12359"/>
    <w:rsid w:val="00F1271D"/>
    <w:rsid w:val="00F1300D"/>
    <w:rsid w:val="00F1339D"/>
    <w:rsid w:val="00F2251B"/>
    <w:rsid w:val="00F2449B"/>
    <w:rsid w:val="00F25270"/>
    <w:rsid w:val="00F25306"/>
    <w:rsid w:val="00F25E6E"/>
    <w:rsid w:val="00F30157"/>
    <w:rsid w:val="00F34524"/>
    <w:rsid w:val="00F368F2"/>
    <w:rsid w:val="00F42B37"/>
    <w:rsid w:val="00F43993"/>
    <w:rsid w:val="00F44245"/>
    <w:rsid w:val="00F47C78"/>
    <w:rsid w:val="00F50FAC"/>
    <w:rsid w:val="00F547F7"/>
    <w:rsid w:val="00F622DE"/>
    <w:rsid w:val="00F71114"/>
    <w:rsid w:val="00F71ADB"/>
    <w:rsid w:val="00F71B22"/>
    <w:rsid w:val="00F72461"/>
    <w:rsid w:val="00F74258"/>
    <w:rsid w:val="00F76A22"/>
    <w:rsid w:val="00F86D7B"/>
    <w:rsid w:val="00F9105E"/>
    <w:rsid w:val="00F93F06"/>
    <w:rsid w:val="00F9568D"/>
    <w:rsid w:val="00F95DE1"/>
    <w:rsid w:val="00F97A08"/>
    <w:rsid w:val="00FA0034"/>
    <w:rsid w:val="00FA2A65"/>
    <w:rsid w:val="00FA5777"/>
    <w:rsid w:val="00FB25F3"/>
    <w:rsid w:val="00FB3156"/>
    <w:rsid w:val="00FB5FF9"/>
    <w:rsid w:val="00FB6865"/>
    <w:rsid w:val="00FB76BF"/>
    <w:rsid w:val="00FC33B2"/>
    <w:rsid w:val="00FC3A89"/>
    <w:rsid w:val="00FC3AC8"/>
    <w:rsid w:val="00FC4154"/>
    <w:rsid w:val="00FD09BE"/>
    <w:rsid w:val="00FD202C"/>
    <w:rsid w:val="00FD2526"/>
    <w:rsid w:val="00FD42A2"/>
    <w:rsid w:val="00FD50E2"/>
    <w:rsid w:val="00FD63AD"/>
    <w:rsid w:val="00FD70BE"/>
    <w:rsid w:val="00FE1D40"/>
    <w:rsid w:val="00FE3A06"/>
    <w:rsid w:val="00FE3CE8"/>
    <w:rsid w:val="00FE54CB"/>
    <w:rsid w:val="00FE56D3"/>
    <w:rsid w:val="00FE6165"/>
    <w:rsid w:val="00FE62DA"/>
    <w:rsid w:val="00FF088C"/>
    <w:rsid w:val="00FF1D95"/>
    <w:rsid w:val="00FF212B"/>
    <w:rsid w:val="00FF28EC"/>
    <w:rsid w:val="00FF5451"/>
    <w:rsid w:val="00FF6D86"/>
    <w:rsid w:val="00FF7B48"/>
    <w:rsid w:val="01586AB7"/>
    <w:rsid w:val="042B4404"/>
    <w:rsid w:val="05F33E19"/>
    <w:rsid w:val="08A607DC"/>
    <w:rsid w:val="13033C28"/>
    <w:rsid w:val="13B94E90"/>
    <w:rsid w:val="16FA62BC"/>
    <w:rsid w:val="214926E0"/>
    <w:rsid w:val="3C823756"/>
    <w:rsid w:val="3C9B5EFD"/>
    <w:rsid w:val="3E13186C"/>
    <w:rsid w:val="50055DC9"/>
    <w:rsid w:val="524B628E"/>
    <w:rsid w:val="5FA63A90"/>
    <w:rsid w:val="656F3231"/>
    <w:rsid w:val="691F79C3"/>
    <w:rsid w:val="697F115B"/>
    <w:rsid w:val="6AB5708C"/>
    <w:rsid w:val="796C3466"/>
    <w:rsid w:val="7B2D3227"/>
    <w:rsid w:val="7D5D521C"/>
    <w:rsid w:val="7EBB2477"/>
    <w:rsid w:val="7F9430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4340BA"/>
  <w15:docId w15:val="{A94A54EA-18E4-49AC-B181-70B4024A4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0" w:qFormat="1"/>
    <w:lsdException w:name="Signature" w:semiHidden="1" w:unhideWhenUsed="1"/>
    <w:lsdException w:name="Default Paragraph Font" w:uiPriority="1" w:unhideWhenUsed="1"/>
    <w:lsdException w:name="Body Text" w:semiHidden="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E78CE"/>
    <w:pPr>
      <w:widowControl w:val="0"/>
      <w:jc w:val="both"/>
    </w:pPr>
    <w:rPr>
      <w:kern w:val="2"/>
      <w:sz w:val="21"/>
      <w:szCs w:val="24"/>
    </w:rPr>
  </w:style>
  <w:style w:type="paragraph" w:styleId="1">
    <w:name w:val="heading 1"/>
    <w:basedOn w:val="a"/>
    <w:next w:val="a"/>
    <w:link w:val="11"/>
    <w:qFormat/>
    <w:rsid w:val="00C315D6"/>
    <w:pPr>
      <w:keepNext/>
      <w:keepLines/>
      <w:spacing w:before="340" w:after="330" w:line="578" w:lineRule="auto"/>
      <w:outlineLvl w:val="0"/>
    </w:pPr>
    <w:rPr>
      <w:b/>
      <w:bCs/>
      <w:kern w:val="44"/>
      <w:sz w:val="44"/>
      <w:szCs w:val="44"/>
    </w:rPr>
  </w:style>
  <w:style w:type="paragraph" w:styleId="2">
    <w:name w:val="heading 2"/>
    <w:basedOn w:val="a"/>
    <w:next w:val="a"/>
    <w:link w:val="20"/>
    <w:qFormat/>
    <w:rsid w:val="00C315D6"/>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0"/>
    <w:qFormat/>
    <w:rsid w:val="00C315D6"/>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semiHidden/>
    <w:unhideWhenUsed/>
    <w:qFormat/>
    <w:rsid w:val="00CA1AC9"/>
    <w:rPr>
      <w:b/>
      <w:bCs/>
    </w:rPr>
  </w:style>
  <w:style w:type="paragraph" w:styleId="a4">
    <w:name w:val="annotation text"/>
    <w:basedOn w:val="a"/>
    <w:link w:val="a6"/>
    <w:uiPriority w:val="99"/>
    <w:semiHidden/>
    <w:unhideWhenUsed/>
    <w:qFormat/>
    <w:rsid w:val="00CA1AC9"/>
    <w:pPr>
      <w:jc w:val="left"/>
    </w:pPr>
  </w:style>
  <w:style w:type="paragraph" w:styleId="a7">
    <w:name w:val="Closing"/>
    <w:basedOn w:val="a"/>
    <w:qFormat/>
    <w:rsid w:val="00CA1AC9"/>
    <w:pPr>
      <w:ind w:leftChars="2100" w:left="100"/>
    </w:pPr>
    <w:rPr>
      <w:rFonts w:ascii="宋体"/>
      <w:sz w:val="24"/>
    </w:rPr>
  </w:style>
  <w:style w:type="paragraph" w:styleId="a8">
    <w:name w:val="Plain Text"/>
    <w:basedOn w:val="a"/>
    <w:link w:val="a9"/>
    <w:unhideWhenUsed/>
    <w:qFormat/>
    <w:rsid w:val="00CA1AC9"/>
    <w:pPr>
      <w:widowControl/>
      <w:adjustRightInd w:val="0"/>
      <w:snapToGrid w:val="0"/>
      <w:ind w:firstLineChars="200" w:firstLine="200"/>
      <w:jc w:val="left"/>
    </w:pPr>
    <w:rPr>
      <w:rFonts w:ascii="宋体" w:eastAsia="微软雅黑" w:hAnsi="Courier New" w:cs="Courier New"/>
      <w:kern w:val="0"/>
      <w:sz w:val="22"/>
      <w:szCs w:val="21"/>
    </w:rPr>
  </w:style>
  <w:style w:type="paragraph" w:styleId="aa">
    <w:name w:val="Balloon Text"/>
    <w:basedOn w:val="a"/>
    <w:link w:val="ab"/>
    <w:qFormat/>
    <w:rsid w:val="00CA1AC9"/>
    <w:rPr>
      <w:sz w:val="18"/>
      <w:szCs w:val="18"/>
    </w:rPr>
  </w:style>
  <w:style w:type="paragraph" w:styleId="ac">
    <w:name w:val="footer"/>
    <w:basedOn w:val="a"/>
    <w:link w:val="ad"/>
    <w:qFormat/>
    <w:rsid w:val="00CA1AC9"/>
    <w:pPr>
      <w:tabs>
        <w:tab w:val="center" w:pos="4153"/>
        <w:tab w:val="right" w:pos="8306"/>
      </w:tabs>
      <w:snapToGrid w:val="0"/>
      <w:jc w:val="left"/>
    </w:pPr>
    <w:rPr>
      <w:sz w:val="18"/>
      <w:szCs w:val="18"/>
    </w:rPr>
  </w:style>
  <w:style w:type="paragraph" w:styleId="ae">
    <w:name w:val="header"/>
    <w:basedOn w:val="a"/>
    <w:link w:val="af"/>
    <w:qFormat/>
    <w:rsid w:val="00CA1AC9"/>
    <w:pPr>
      <w:pBdr>
        <w:bottom w:val="single" w:sz="6" w:space="1" w:color="auto"/>
      </w:pBdr>
      <w:tabs>
        <w:tab w:val="center" w:pos="4153"/>
        <w:tab w:val="right" w:pos="8306"/>
      </w:tabs>
      <w:snapToGrid w:val="0"/>
      <w:jc w:val="center"/>
    </w:pPr>
    <w:rPr>
      <w:sz w:val="18"/>
      <w:szCs w:val="18"/>
    </w:rPr>
  </w:style>
  <w:style w:type="character" w:styleId="af0">
    <w:name w:val="Hyperlink"/>
    <w:basedOn w:val="a0"/>
    <w:unhideWhenUsed/>
    <w:qFormat/>
    <w:rsid w:val="00CA1AC9"/>
    <w:rPr>
      <w:color w:val="0000FF"/>
      <w:u w:val="single"/>
    </w:rPr>
  </w:style>
  <w:style w:type="character" w:styleId="af1">
    <w:name w:val="annotation reference"/>
    <w:basedOn w:val="a0"/>
    <w:uiPriority w:val="99"/>
    <w:semiHidden/>
    <w:unhideWhenUsed/>
    <w:qFormat/>
    <w:rsid w:val="00CA1AC9"/>
    <w:rPr>
      <w:sz w:val="21"/>
      <w:szCs w:val="21"/>
    </w:rPr>
  </w:style>
  <w:style w:type="table" w:styleId="af2">
    <w:name w:val="Table Grid"/>
    <w:basedOn w:val="a1"/>
    <w:uiPriority w:val="59"/>
    <w:qFormat/>
    <w:rsid w:val="00CA1AC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纯文本1"/>
    <w:basedOn w:val="a"/>
    <w:qFormat/>
    <w:rsid w:val="00CA1AC9"/>
    <w:pPr>
      <w:widowControl/>
      <w:jc w:val="left"/>
    </w:pPr>
    <w:rPr>
      <w:rFonts w:ascii="宋体" w:eastAsia="微软雅黑" w:hAnsi="Courier New"/>
      <w:kern w:val="0"/>
      <w:sz w:val="20"/>
      <w:szCs w:val="21"/>
    </w:rPr>
  </w:style>
  <w:style w:type="paragraph" w:customStyle="1" w:styleId="100">
    <w:name w:val="1_0"/>
    <w:basedOn w:val="a"/>
    <w:next w:val="10"/>
    <w:qFormat/>
    <w:rsid w:val="00CA1AC9"/>
    <w:rPr>
      <w:rFonts w:ascii="宋体" w:hAnsi="Courier New"/>
      <w:szCs w:val="22"/>
    </w:rPr>
  </w:style>
  <w:style w:type="paragraph" w:customStyle="1" w:styleId="12">
    <w:name w:val="无间隔1"/>
    <w:uiPriority w:val="99"/>
    <w:qFormat/>
    <w:rsid w:val="00CA1AC9"/>
    <w:pPr>
      <w:adjustRightInd w:val="0"/>
      <w:snapToGrid w:val="0"/>
    </w:pPr>
    <w:rPr>
      <w:rFonts w:ascii="Tahoma" w:eastAsia="微软雅黑" w:hAnsi="Tahoma"/>
      <w:sz w:val="22"/>
      <w:szCs w:val="22"/>
    </w:rPr>
  </w:style>
  <w:style w:type="character" w:customStyle="1" w:styleId="ad">
    <w:name w:val="页脚 字符"/>
    <w:link w:val="ac"/>
    <w:qFormat/>
    <w:rsid w:val="00CA1AC9"/>
    <w:rPr>
      <w:kern w:val="2"/>
      <w:sz w:val="18"/>
      <w:szCs w:val="18"/>
    </w:rPr>
  </w:style>
  <w:style w:type="character" w:customStyle="1" w:styleId="apple-style-span">
    <w:name w:val="apple-style-span"/>
    <w:basedOn w:val="a0"/>
    <w:qFormat/>
    <w:rsid w:val="00CA1AC9"/>
  </w:style>
  <w:style w:type="character" w:customStyle="1" w:styleId="af">
    <w:name w:val="页眉 字符"/>
    <w:link w:val="ae"/>
    <w:qFormat/>
    <w:rsid w:val="00CA1AC9"/>
    <w:rPr>
      <w:kern w:val="2"/>
      <w:sz w:val="18"/>
      <w:szCs w:val="18"/>
    </w:rPr>
  </w:style>
  <w:style w:type="character" w:customStyle="1" w:styleId="style141">
    <w:name w:val="style141"/>
    <w:qFormat/>
    <w:rsid w:val="00CA1AC9"/>
    <w:rPr>
      <w:rFonts w:ascii="宋体" w:eastAsia="宋体" w:hAnsi="宋体" w:hint="eastAsia"/>
      <w:sz w:val="18"/>
      <w:szCs w:val="18"/>
    </w:rPr>
  </w:style>
  <w:style w:type="character" w:customStyle="1" w:styleId="a9">
    <w:name w:val="纯文本 字符"/>
    <w:basedOn w:val="a0"/>
    <w:link w:val="a8"/>
    <w:qFormat/>
    <w:rsid w:val="00CA1AC9"/>
    <w:rPr>
      <w:rFonts w:ascii="宋体" w:eastAsia="微软雅黑" w:hAnsi="Courier New" w:cs="Courier New"/>
      <w:sz w:val="22"/>
      <w:szCs w:val="21"/>
    </w:rPr>
  </w:style>
  <w:style w:type="character" w:customStyle="1" w:styleId="a6">
    <w:name w:val="批注文字 字符"/>
    <w:basedOn w:val="a0"/>
    <w:link w:val="a4"/>
    <w:uiPriority w:val="99"/>
    <w:semiHidden/>
    <w:qFormat/>
    <w:rsid w:val="00CA1AC9"/>
    <w:rPr>
      <w:kern w:val="2"/>
      <w:sz w:val="21"/>
      <w:szCs w:val="24"/>
    </w:rPr>
  </w:style>
  <w:style w:type="character" w:customStyle="1" w:styleId="a5">
    <w:name w:val="批注主题 字符"/>
    <w:basedOn w:val="a6"/>
    <w:link w:val="a3"/>
    <w:uiPriority w:val="99"/>
    <w:semiHidden/>
    <w:qFormat/>
    <w:rsid w:val="00CA1AC9"/>
    <w:rPr>
      <w:b/>
      <w:bCs/>
      <w:kern w:val="2"/>
      <w:sz w:val="21"/>
      <w:szCs w:val="24"/>
    </w:rPr>
  </w:style>
  <w:style w:type="paragraph" w:styleId="af3">
    <w:name w:val="List Paragraph"/>
    <w:basedOn w:val="a"/>
    <w:uiPriority w:val="34"/>
    <w:qFormat/>
    <w:rsid w:val="00444368"/>
    <w:pPr>
      <w:ind w:firstLineChars="200" w:firstLine="420"/>
    </w:pPr>
  </w:style>
  <w:style w:type="paragraph" w:styleId="af4">
    <w:name w:val="Body Text Indent"/>
    <w:basedOn w:val="a"/>
    <w:link w:val="af5"/>
    <w:qFormat/>
    <w:rsid w:val="00516B2C"/>
    <w:pPr>
      <w:spacing w:after="120"/>
      <w:ind w:leftChars="200" w:left="420"/>
    </w:pPr>
    <w:rPr>
      <w:rFonts w:ascii="Calibri" w:hAnsi="Calibri"/>
      <w:szCs w:val="22"/>
    </w:rPr>
  </w:style>
  <w:style w:type="character" w:customStyle="1" w:styleId="af5">
    <w:name w:val="正文文本缩进 字符"/>
    <w:basedOn w:val="a0"/>
    <w:link w:val="af4"/>
    <w:rsid w:val="00516B2C"/>
    <w:rPr>
      <w:rFonts w:ascii="Calibri" w:hAnsi="Calibri"/>
      <w:kern w:val="2"/>
      <w:sz w:val="21"/>
      <w:szCs w:val="22"/>
    </w:rPr>
  </w:style>
  <w:style w:type="paragraph" w:customStyle="1" w:styleId="p18">
    <w:name w:val="p18"/>
    <w:basedOn w:val="a"/>
    <w:rsid w:val="003815F6"/>
    <w:pPr>
      <w:widowControl/>
      <w:adjustRightInd w:val="0"/>
      <w:spacing w:line="312" w:lineRule="atLeast"/>
    </w:pPr>
    <w:rPr>
      <w:rFonts w:ascii="宋体" w:hAnsi="宋体" w:cs="宋体"/>
      <w:kern w:val="0"/>
      <w:sz w:val="24"/>
    </w:rPr>
  </w:style>
  <w:style w:type="paragraph" w:styleId="af6">
    <w:name w:val="Body Text"/>
    <w:basedOn w:val="a"/>
    <w:link w:val="af7"/>
    <w:uiPriority w:val="99"/>
    <w:unhideWhenUsed/>
    <w:qFormat/>
    <w:rsid w:val="00302720"/>
    <w:pPr>
      <w:spacing w:after="120"/>
    </w:pPr>
  </w:style>
  <w:style w:type="character" w:customStyle="1" w:styleId="af7">
    <w:name w:val="正文文本 字符"/>
    <w:basedOn w:val="a0"/>
    <w:link w:val="af6"/>
    <w:uiPriority w:val="99"/>
    <w:semiHidden/>
    <w:rsid w:val="00302720"/>
    <w:rPr>
      <w:kern w:val="2"/>
      <w:sz w:val="21"/>
      <w:szCs w:val="24"/>
    </w:rPr>
  </w:style>
  <w:style w:type="character" w:customStyle="1" w:styleId="13">
    <w:name w:val="标题 1 字符"/>
    <w:basedOn w:val="a0"/>
    <w:rsid w:val="00C315D6"/>
    <w:rPr>
      <w:b/>
      <w:bCs/>
      <w:kern w:val="44"/>
      <w:sz w:val="44"/>
      <w:szCs w:val="44"/>
    </w:rPr>
  </w:style>
  <w:style w:type="character" w:customStyle="1" w:styleId="20">
    <w:name w:val="标题 2 字符"/>
    <w:basedOn w:val="a0"/>
    <w:link w:val="2"/>
    <w:rsid w:val="00C315D6"/>
    <w:rPr>
      <w:rFonts w:ascii="Arial" w:eastAsia="黑体" w:hAnsi="Arial"/>
      <w:b/>
      <w:bCs/>
      <w:kern w:val="2"/>
      <w:sz w:val="32"/>
      <w:szCs w:val="32"/>
    </w:rPr>
  </w:style>
  <w:style w:type="character" w:customStyle="1" w:styleId="30">
    <w:name w:val="标题 3 字符"/>
    <w:basedOn w:val="a0"/>
    <w:link w:val="3"/>
    <w:rsid w:val="00C315D6"/>
    <w:rPr>
      <w:b/>
      <w:bCs/>
      <w:kern w:val="2"/>
      <w:sz w:val="32"/>
      <w:szCs w:val="32"/>
    </w:rPr>
  </w:style>
  <w:style w:type="paragraph" w:styleId="af8">
    <w:name w:val="Normal (Web)"/>
    <w:basedOn w:val="a"/>
    <w:uiPriority w:val="99"/>
    <w:rsid w:val="00C315D6"/>
    <w:pPr>
      <w:widowControl/>
      <w:spacing w:before="100" w:beforeAutospacing="1" w:after="100" w:afterAutospacing="1"/>
      <w:jc w:val="left"/>
    </w:pPr>
    <w:rPr>
      <w:rFonts w:ascii="宋体" w:hAnsi="宋体" w:cs="宋体"/>
      <w:kern w:val="0"/>
      <w:sz w:val="24"/>
    </w:rPr>
  </w:style>
  <w:style w:type="character" w:styleId="af9">
    <w:name w:val="Strong"/>
    <w:qFormat/>
    <w:rsid w:val="00C315D6"/>
    <w:rPr>
      <w:b/>
      <w:bCs/>
    </w:rPr>
  </w:style>
  <w:style w:type="character" w:customStyle="1" w:styleId="ab">
    <w:name w:val="批注框文本 字符"/>
    <w:basedOn w:val="a0"/>
    <w:link w:val="aa"/>
    <w:rsid w:val="00C315D6"/>
    <w:rPr>
      <w:kern w:val="2"/>
      <w:sz w:val="18"/>
      <w:szCs w:val="18"/>
    </w:rPr>
  </w:style>
  <w:style w:type="paragraph" w:styleId="HTML">
    <w:name w:val="HTML Preformatted"/>
    <w:basedOn w:val="a"/>
    <w:link w:val="HTML0"/>
    <w:uiPriority w:val="99"/>
    <w:qFormat/>
    <w:rsid w:val="00C315D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0">
    <w:name w:val="HTML 预设格式 字符"/>
    <w:basedOn w:val="a0"/>
    <w:link w:val="HTML"/>
    <w:uiPriority w:val="99"/>
    <w:rsid w:val="00C315D6"/>
    <w:rPr>
      <w:rFonts w:ascii="宋体" w:hAnsi="宋体" w:cs="宋体"/>
      <w:sz w:val="24"/>
      <w:szCs w:val="24"/>
    </w:rPr>
  </w:style>
  <w:style w:type="character" w:customStyle="1" w:styleId="11">
    <w:name w:val="标题 1 字符1"/>
    <w:link w:val="1"/>
    <w:rsid w:val="00C315D6"/>
    <w:rPr>
      <w:b/>
      <w:bCs/>
      <w:kern w:val="44"/>
      <w:sz w:val="44"/>
      <w:szCs w:val="44"/>
    </w:rPr>
  </w:style>
  <w:style w:type="character" w:customStyle="1" w:styleId="Char">
    <w:name w:val="页眉 Char"/>
    <w:rsid w:val="00C315D6"/>
    <w:rPr>
      <w:kern w:val="2"/>
      <w:sz w:val="18"/>
      <w:szCs w:val="18"/>
      <w:lang w:val="x-none" w:eastAsia="x-none"/>
    </w:rPr>
  </w:style>
  <w:style w:type="character" w:customStyle="1" w:styleId="Char0">
    <w:name w:val="页脚 Char"/>
    <w:rsid w:val="00C315D6"/>
    <w:rPr>
      <w:kern w:val="2"/>
      <w:sz w:val="18"/>
      <w:szCs w:val="18"/>
      <w:lang w:val="x-none" w:eastAsia="x-none"/>
    </w:rPr>
  </w:style>
  <w:style w:type="character" w:styleId="afa">
    <w:name w:val="Emphasis"/>
    <w:uiPriority w:val="20"/>
    <w:qFormat/>
    <w:rsid w:val="00C315D6"/>
    <w:rPr>
      <w:i/>
      <w:iCs/>
    </w:rPr>
  </w:style>
  <w:style w:type="paragraph" w:styleId="afb">
    <w:name w:val="endnote text"/>
    <w:basedOn w:val="a"/>
    <w:link w:val="afc"/>
    <w:uiPriority w:val="99"/>
    <w:semiHidden/>
    <w:unhideWhenUsed/>
    <w:rsid w:val="00C315D6"/>
    <w:pPr>
      <w:snapToGrid w:val="0"/>
      <w:jc w:val="left"/>
    </w:pPr>
  </w:style>
  <w:style w:type="character" w:customStyle="1" w:styleId="afc">
    <w:name w:val="尾注文本 字符"/>
    <w:basedOn w:val="a0"/>
    <w:link w:val="afb"/>
    <w:uiPriority w:val="99"/>
    <w:semiHidden/>
    <w:rsid w:val="00C315D6"/>
    <w:rPr>
      <w:kern w:val="2"/>
      <w:sz w:val="21"/>
      <w:szCs w:val="24"/>
    </w:rPr>
  </w:style>
  <w:style w:type="character" w:styleId="afd">
    <w:name w:val="endnote reference"/>
    <w:basedOn w:val="a0"/>
    <w:uiPriority w:val="99"/>
    <w:semiHidden/>
    <w:unhideWhenUsed/>
    <w:rsid w:val="00C315D6"/>
    <w:rPr>
      <w:vertAlign w:val="superscript"/>
    </w:rPr>
  </w:style>
  <w:style w:type="paragraph" w:styleId="afe">
    <w:name w:val="Date"/>
    <w:basedOn w:val="a"/>
    <w:next w:val="a"/>
    <w:link w:val="aff"/>
    <w:uiPriority w:val="99"/>
    <w:semiHidden/>
    <w:unhideWhenUsed/>
    <w:rsid w:val="002712DD"/>
    <w:pPr>
      <w:ind w:leftChars="2500" w:left="100"/>
    </w:pPr>
  </w:style>
  <w:style w:type="character" w:customStyle="1" w:styleId="aff">
    <w:name w:val="日期 字符"/>
    <w:basedOn w:val="a0"/>
    <w:link w:val="afe"/>
    <w:uiPriority w:val="99"/>
    <w:semiHidden/>
    <w:rsid w:val="002712DD"/>
    <w:rPr>
      <w:kern w:val="2"/>
      <w:sz w:val="21"/>
      <w:szCs w:val="24"/>
    </w:rPr>
  </w:style>
  <w:style w:type="character" w:customStyle="1" w:styleId="kb1flw22">
    <w:name w:val="kb1flw22"/>
    <w:basedOn w:val="a0"/>
    <w:rsid w:val="00A06304"/>
  </w:style>
  <w:style w:type="character" w:customStyle="1" w:styleId="j11z462ze59">
    <w:name w:val="j11z462ze59"/>
    <w:basedOn w:val="a0"/>
    <w:rsid w:val="00A06304"/>
  </w:style>
  <w:style w:type="character" w:customStyle="1" w:styleId="HTMLChar">
    <w:name w:val="HTML 预设格式 Char"/>
    <w:basedOn w:val="a0"/>
    <w:uiPriority w:val="99"/>
    <w:qFormat/>
    <w:rsid w:val="00C225CE"/>
    <w:rPr>
      <w:rFonts w:ascii="宋体" w:hAnsi="宋体" w:cs="宋体"/>
      <w:sz w:val="24"/>
      <w:szCs w:val="24"/>
    </w:rPr>
  </w:style>
  <w:style w:type="paragraph" w:customStyle="1" w:styleId="14">
    <w:name w:val="列出段落1"/>
    <w:basedOn w:val="a"/>
    <w:unhideWhenUsed/>
    <w:qFormat/>
    <w:rsid w:val="009733B7"/>
    <w:pPr>
      <w:ind w:firstLineChars="200" w:firstLine="420"/>
    </w:pPr>
    <w:rPr>
      <w:rFonts w:asciiTheme="minorHAnsi" w:eastAsiaTheme="minorEastAsia" w:hAnsiTheme="minorHAnsi" w:cstheme="minorBidi"/>
    </w:rPr>
  </w:style>
  <w:style w:type="paragraph" w:customStyle="1" w:styleId="aff0">
    <w:basedOn w:val="a"/>
    <w:next w:val="af3"/>
    <w:autoRedefine/>
    <w:uiPriority w:val="99"/>
    <w:qFormat/>
    <w:rsid w:val="00222E63"/>
    <w:pPr>
      <w:widowControl/>
      <w:ind w:firstLineChars="200" w:firstLine="420"/>
      <w:jc w:val="left"/>
    </w:pPr>
    <w:rPr>
      <w:rFonts w:ascii="Calibri" w:eastAsia="仿宋" w:hAnsi="Calibri"/>
      <w:kern w:val="0"/>
      <w:sz w:val="28"/>
      <w:lang w:eastAsia="en-US"/>
    </w:rPr>
  </w:style>
  <w:style w:type="paragraph" w:customStyle="1" w:styleId="aff1">
    <w:basedOn w:val="a"/>
    <w:next w:val="af3"/>
    <w:autoRedefine/>
    <w:uiPriority w:val="99"/>
    <w:qFormat/>
    <w:rsid w:val="005356E1"/>
    <w:pPr>
      <w:widowControl/>
      <w:ind w:firstLineChars="200" w:firstLine="420"/>
      <w:jc w:val="left"/>
    </w:pPr>
    <w:rPr>
      <w:rFonts w:ascii="Calibri" w:eastAsia="仿宋" w:hAnsi="Calibri"/>
      <w:kern w:val="0"/>
      <w:sz w:val="28"/>
      <w:lang w:eastAsia="en-US"/>
    </w:rPr>
  </w:style>
  <w:style w:type="paragraph" w:customStyle="1" w:styleId="aff2">
    <w:basedOn w:val="a"/>
    <w:next w:val="af3"/>
    <w:autoRedefine/>
    <w:uiPriority w:val="99"/>
    <w:qFormat/>
    <w:rsid w:val="00485FB1"/>
    <w:pPr>
      <w:widowControl/>
      <w:ind w:firstLineChars="200" w:firstLine="420"/>
      <w:jc w:val="left"/>
    </w:pPr>
    <w:rPr>
      <w:rFonts w:ascii="Calibri" w:eastAsia="仿宋" w:hAnsi="Calibri"/>
      <w:kern w:val="0"/>
      <w:sz w:val="28"/>
      <w:lang w:eastAsia="en-US"/>
    </w:rPr>
  </w:style>
  <w:style w:type="paragraph" w:styleId="aff3">
    <w:name w:val="Normal Indent"/>
    <w:basedOn w:val="a"/>
    <w:qFormat/>
    <w:rsid w:val="00897941"/>
    <w:pPr>
      <w:spacing w:line="360" w:lineRule="auto"/>
      <w:ind w:firstLineChars="200" w:firstLine="200"/>
    </w:pPr>
    <w:rPr>
      <w:rFonts w:ascii="Calibri" w:hAnsi="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356413">
      <w:bodyDiv w:val="1"/>
      <w:marLeft w:val="0"/>
      <w:marRight w:val="0"/>
      <w:marTop w:val="0"/>
      <w:marBottom w:val="0"/>
      <w:divBdr>
        <w:top w:val="none" w:sz="0" w:space="0" w:color="auto"/>
        <w:left w:val="none" w:sz="0" w:space="0" w:color="auto"/>
        <w:bottom w:val="none" w:sz="0" w:space="0" w:color="auto"/>
        <w:right w:val="none" w:sz="0" w:space="0" w:color="auto"/>
      </w:divBdr>
    </w:div>
    <w:div w:id="114759597">
      <w:bodyDiv w:val="1"/>
      <w:marLeft w:val="0"/>
      <w:marRight w:val="0"/>
      <w:marTop w:val="0"/>
      <w:marBottom w:val="0"/>
      <w:divBdr>
        <w:top w:val="none" w:sz="0" w:space="0" w:color="auto"/>
        <w:left w:val="none" w:sz="0" w:space="0" w:color="auto"/>
        <w:bottom w:val="none" w:sz="0" w:space="0" w:color="auto"/>
        <w:right w:val="none" w:sz="0" w:space="0" w:color="auto"/>
      </w:divBdr>
    </w:div>
    <w:div w:id="233200828">
      <w:bodyDiv w:val="1"/>
      <w:marLeft w:val="0"/>
      <w:marRight w:val="0"/>
      <w:marTop w:val="0"/>
      <w:marBottom w:val="0"/>
      <w:divBdr>
        <w:top w:val="none" w:sz="0" w:space="0" w:color="auto"/>
        <w:left w:val="none" w:sz="0" w:space="0" w:color="auto"/>
        <w:bottom w:val="none" w:sz="0" w:space="0" w:color="auto"/>
        <w:right w:val="none" w:sz="0" w:space="0" w:color="auto"/>
      </w:divBdr>
    </w:div>
    <w:div w:id="299650045">
      <w:bodyDiv w:val="1"/>
      <w:marLeft w:val="0"/>
      <w:marRight w:val="0"/>
      <w:marTop w:val="0"/>
      <w:marBottom w:val="0"/>
      <w:divBdr>
        <w:top w:val="none" w:sz="0" w:space="0" w:color="auto"/>
        <w:left w:val="none" w:sz="0" w:space="0" w:color="auto"/>
        <w:bottom w:val="none" w:sz="0" w:space="0" w:color="auto"/>
        <w:right w:val="none" w:sz="0" w:space="0" w:color="auto"/>
      </w:divBdr>
    </w:div>
    <w:div w:id="363989437">
      <w:bodyDiv w:val="1"/>
      <w:marLeft w:val="0"/>
      <w:marRight w:val="0"/>
      <w:marTop w:val="0"/>
      <w:marBottom w:val="0"/>
      <w:divBdr>
        <w:top w:val="none" w:sz="0" w:space="0" w:color="auto"/>
        <w:left w:val="none" w:sz="0" w:space="0" w:color="auto"/>
        <w:bottom w:val="none" w:sz="0" w:space="0" w:color="auto"/>
        <w:right w:val="none" w:sz="0" w:space="0" w:color="auto"/>
      </w:divBdr>
    </w:div>
    <w:div w:id="497690294">
      <w:bodyDiv w:val="1"/>
      <w:marLeft w:val="0"/>
      <w:marRight w:val="0"/>
      <w:marTop w:val="0"/>
      <w:marBottom w:val="0"/>
      <w:divBdr>
        <w:top w:val="none" w:sz="0" w:space="0" w:color="auto"/>
        <w:left w:val="none" w:sz="0" w:space="0" w:color="auto"/>
        <w:bottom w:val="none" w:sz="0" w:space="0" w:color="auto"/>
        <w:right w:val="none" w:sz="0" w:space="0" w:color="auto"/>
      </w:divBdr>
    </w:div>
    <w:div w:id="690227932">
      <w:bodyDiv w:val="1"/>
      <w:marLeft w:val="0"/>
      <w:marRight w:val="0"/>
      <w:marTop w:val="0"/>
      <w:marBottom w:val="0"/>
      <w:divBdr>
        <w:top w:val="none" w:sz="0" w:space="0" w:color="auto"/>
        <w:left w:val="none" w:sz="0" w:space="0" w:color="auto"/>
        <w:bottom w:val="none" w:sz="0" w:space="0" w:color="auto"/>
        <w:right w:val="none" w:sz="0" w:space="0" w:color="auto"/>
      </w:divBdr>
    </w:div>
    <w:div w:id="808746096">
      <w:bodyDiv w:val="1"/>
      <w:marLeft w:val="0"/>
      <w:marRight w:val="0"/>
      <w:marTop w:val="0"/>
      <w:marBottom w:val="0"/>
      <w:divBdr>
        <w:top w:val="none" w:sz="0" w:space="0" w:color="auto"/>
        <w:left w:val="none" w:sz="0" w:space="0" w:color="auto"/>
        <w:bottom w:val="none" w:sz="0" w:space="0" w:color="auto"/>
        <w:right w:val="none" w:sz="0" w:space="0" w:color="auto"/>
      </w:divBdr>
    </w:div>
    <w:div w:id="1083376449">
      <w:bodyDiv w:val="1"/>
      <w:marLeft w:val="0"/>
      <w:marRight w:val="0"/>
      <w:marTop w:val="0"/>
      <w:marBottom w:val="0"/>
      <w:divBdr>
        <w:top w:val="none" w:sz="0" w:space="0" w:color="auto"/>
        <w:left w:val="none" w:sz="0" w:space="0" w:color="auto"/>
        <w:bottom w:val="none" w:sz="0" w:space="0" w:color="auto"/>
        <w:right w:val="none" w:sz="0" w:space="0" w:color="auto"/>
      </w:divBdr>
    </w:div>
    <w:div w:id="1106387649">
      <w:bodyDiv w:val="1"/>
      <w:marLeft w:val="0"/>
      <w:marRight w:val="0"/>
      <w:marTop w:val="0"/>
      <w:marBottom w:val="0"/>
      <w:divBdr>
        <w:top w:val="none" w:sz="0" w:space="0" w:color="auto"/>
        <w:left w:val="none" w:sz="0" w:space="0" w:color="auto"/>
        <w:bottom w:val="none" w:sz="0" w:space="0" w:color="auto"/>
        <w:right w:val="none" w:sz="0" w:space="0" w:color="auto"/>
      </w:divBdr>
    </w:div>
    <w:div w:id="1138572632">
      <w:bodyDiv w:val="1"/>
      <w:marLeft w:val="0"/>
      <w:marRight w:val="0"/>
      <w:marTop w:val="0"/>
      <w:marBottom w:val="0"/>
      <w:divBdr>
        <w:top w:val="none" w:sz="0" w:space="0" w:color="auto"/>
        <w:left w:val="none" w:sz="0" w:space="0" w:color="auto"/>
        <w:bottom w:val="none" w:sz="0" w:space="0" w:color="auto"/>
        <w:right w:val="none" w:sz="0" w:space="0" w:color="auto"/>
      </w:divBdr>
    </w:div>
    <w:div w:id="1155414691">
      <w:bodyDiv w:val="1"/>
      <w:marLeft w:val="0"/>
      <w:marRight w:val="0"/>
      <w:marTop w:val="0"/>
      <w:marBottom w:val="0"/>
      <w:divBdr>
        <w:top w:val="none" w:sz="0" w:space="0" w:color="auto"/>
        <w:left w:val="none" w:sz="0" w:space="0" w:color="auto"/>
        <w:bottom w:val="none" w:sz="0" w:space="0" w:color="auto"/>
        <w:right w:val="none" w:sz="0" w:space="0" w:color="auto"/>
      </w:divBdr>
    </w:div>
    <w:div w:id="1229457419">
      <w:bodyDiv w:val="1"/>
      <w:marLeft w:val="0"/>
      <w:marRight w:val="0"/>
      <w:marTop w:val="0"/>
      <w:marBottom w:val="0"/>
      <w:divBdr>
        <w:top w:val="none" w:sz="0" w:space="0" w:color="auto"/>
        <w:left w:val="none" w:sz="0" w:space="0" w:color="auto"/>
        <w:bottom w:val="none" w:sz="0" w:space="0" w:color="auto"/>
        <w:right w:val="none" w:sz="0" w:space="0" w:color="auto"/>
      </w:divBdr>
    </w:div>
    <w:div w:id="1286498290">
      <w:bodyDiv w:val="1"/>
      <w:marLeft w:val="0"/>
      <w:marRight w:val="0"/>
      <w:marTop w:val="0"/>
      <w:marBottom w:val="0"/>
      <w:divBdr>
        <w:top w:val="none" w:sz="0" w:space="0" w:color="auto"/>
        <w:left w:val="none" w:sz="0" w:space="0" w:color="auto"/>
        <w:bottom w:val="none" w:sz="0" w:space="0" w:color="auto"/>
        <w:right w:val="none" w:sz="0" w:space="0" w:color="auto"/>
      </w:divBdr>
    </w:div>
    <w:div w:id="1310481360">
      <w:bodyDiv w:val="1"/>
      <w:marLeft w:val="0"/>
      <w:marRight w:val="0"/>
      <w:marTop w:val="0"/>
      <w:marBottom w:val="0"/>
      <w:divBdr>
        <w:top w:val="none" w:sz="0" w:space="0" w:color="auto"/>
        <w:left w:val="none" w:sz="0" w:space="0" w:color="auto"/>
        <w:bottom w:val="none" w:sz="0" w:space="0" w:color="auto"/>
        <w:right w:val="none" w:sz="0" w:space="0" w:color="auto"/>
      </w:divBdr>
    </w:div>
    <w:div w:id="1311324419">
      <w:bodyDiv w:val="1"/>
      <w:marLeft w:val="0"/>
      <w:marRight w:val="0"/>
      <w:marTop w:val="0"/>
      <w:marBottom w:val="0"/>
      <w:divBdr>
        <w:top w:val="none" w:sz="0" w:space="0" w:color="auto"/>
        <w:left w:val="none" w:sz="0" w:space="0" w:color="auto"/>
        <w:bottom w:val="none" w:sz="0" w:space="0" w:color="auto"/>
        <w:right w:val="none" w:sz="0" w:space="0" w:color="auto"/>
      </w:divBdr>
    </w:div>
    <w:div w:id="1312059736">
      <w:bodyDiv w:val="1"/>
      <w:marLeft w:val="0"/>
      <w:marRight w:val="0"/>
      <w:marTop w:val="0"/>
      <w:marBottom w:val="0"/>
      <w:divBdr>
        <w:top w:val="none" w:sz="0" w:space="0" w:color="auto"/>
        <w:left w:val="none" w:sz="0" w:space="0" w:color="auto"/>
        <w:bottom w:val="none" w:sz="0" w:space="0" w:color="auto"/>
        <w:right w:val="none" w:sz="0" w:space="0" w:color="auto"/>
      </w:divBdr>
    </w:div>
    <w:div w:id="1339502763">
      <w:bodyDiv w:val="1"/>
      <w:marLeft w:val="0"/>
      <w:marRight w:val="0"/>
      <w:marTop w:val="0"/>
      <w:marBottom w:val="0"/>
      <w:divBdr>
        <w:top w:val="none" w:sz="0" w:space="0" w:color="auto"/>
        <w:left w:val="none" w:sz="0" w:space="0" w:color="auto"/>
        <w:bottom w:val="none" w:sz="0" w:space="0" w:color="auto"/>
        <w:right w:val="none" w:sz="0" w:space="0" w:color="auto"/>
      </w:divBdr>
    </w:div>
    <w:div w:id="1478065158">
      <w:bodyDiv w:val="1"/>
      <w:marLeft w:val="0"/>
      <w:marRight w:val="0"/>
      <w:marTop w:val="0"/>
      <w:marBottom w:val="0"/>
      <w:divBdr>
        <w:top w:val="none" w:sz="0" w:space="0" w:color="auto"/>
        <w:left w:val="none" w:sz="0" w:space="0" w:color="auto"/>
        <w:bottom w:val="none" w:sz="0" w:space="0" w:color="auto"/>
        <w:right w:val="none" w:sz="0" w:space="0" w:color="auto"/>
      </w:divBdr>
    </w:div>
    <w:div w:id="1553157996">
      <w:bodyDiv w:val="1"/>
      <w:marLeft w:val="0"/>
      <w:marRight w:val="0"/>
      <w:marTop w:val="0"/>
      <w:marBottom w:val="0"/>
      <w:divBdr>
        <w:top w:val="none" w:sz="0" w:space="0" w:color="auto"/>
        <w:left w:val="none" w:sz="0" w:space="0" w:color="auto"/>
        <w:bottom w:val="none" w:sz="0" w:space="0" w:color="auto"/>
        <w:right w:val="none" w:sz="0" w:space="0" w:color="auto"/>
      </w:divBdr>
    </w:div>
    <w:div w:id="1614365301">
      <w:bodyDiv w:val="1"/>
      <w:marLeft w:val="0"/>
      <w:marRight w:val="0"/>
      <w:marTop w:val="0"/>
      <w:marBottom w:val="0"/>
      <w:divBdr>
        <w:top w:val="none" w:sz="0" w:space="0" w:color="auto"/>
        <w:left w:val="none" w:sz="0" w:space="0" w:color="auto"/>
        <w:bottom w:val="none" w:sz="0" w:space="0" w:color="auto"/>
        <w:right w:val="none" w:sz="0" w:space="0" w:color="auto"/>
      </w:divBdr>
    </w:div>
    <w:div w:id="1661809761">
      <w:bodyDiv w:val="1"/>
      <w:marLeft w:val="0"/>
      <w:marRight w:val="0"/>
      <w:marTop w:val="0"/>
      <w:marBottom w:val="0"/>
      <w:divBdr>
        <w:top w:val="none" w:sz="0" w:space="0" w:color="auto"/>
        <w:left w:val="none" w:sz="0" w:space="0" w:color="auto"/>
        <w:bottom w:val="none" w:sz="0" w:space="0" w:color="auto"/>
        <w:right w:val="none" w:sz="0" w:space="0" w:color="auto"/>
      </w:divBdr>
    </w:div>
    <w:div w:id="1721317614">
      <w:bodyDiv w:val="1"/>
      <w:marLeft w:val="0"/>
      <w:marRight w:val="0"/>
      <w:marTop w:val="0"/>
      <w:marBottom w:val="0"/>
      <w:divBdr>
        <w:top w:val="none" w:sz="0" w:space="0" w:color="auto"/>
        <w:left w:val="none" w:sz="0" w:space="0" w:color="auto"/>
        <w:bottom w:val="none" w:sz="0" w:space="0" w:color="auto"/>
        <w:right w:val="none" w:sz="0" w:space="0" w:color="auto"/>
      </w:divBdr>
    </w:div>
    <w:div w:id="1773892834">
      <w:bodyDiv w:val="1"/>
      <w:marLeft w:val="0"/>
      <w:marRight w:val="0"/>
      <w:marTop w:val="0"/>
      <w:marBottom w:val="0"/>
      <w:divBdr>
        <w:top w:val="none" w:sz="0" w:space="0" w:color="auto"/>
        <w:left w:val="none" w:sz="0" w:space="0" w:color="auto"/>
        <w:bottom w:val="none" w:sz="0" w:space="0" w:color="auto"/>
        <w:right w:val="none" w:sz="0" w:space="0" w:color="auto"/>
      </w:divBdr>
    </w:div>
    <w:div w:id="1844397064">
      <w:bodyDiv w:val="1"/>
      <w:marLeft w:val="0"/>
      <w:marRight w:val="0"/>
      <w:marTop w:val="0"/>
      <w:marBottom w:val="0"/>
      <w:divBdr>
        <w:top w:val="none" w:sz="0" w:space="0" w:color="auto"/>
        <w:left w:val="none" w:sz="0" w:space="0" w:color="auto"/>
        <w:bottom w:val="none" w:sz="0" w:space="0" w:color="auto"/>
        <w:right w:val="none" w:sz="0" w:space="0" w:color="auto"/>
      </w:divBdr>
    </w:div>
    <w:div w:id="1885753855">
      <w:bodyDiv w:val="1"/>
      <w:marLeft w:val="0"/>
      <w:marRight w:val="0"/>
      <w:marTop w:val="0"/>
      <w:marBottom w:val="0"/>
      <w:divBdr>
        <w:top w:val="none" w:sz="0" w:space="0" w:color="auto"/>
        <w:left w:val="none" w:sz="0" w:space="0" w:color="auto"/>
        <w:bottom w:val="none" w:sz="0" w:space="0" w:color="auto"/>
        <w:right w:val="none" w:sz="0" w:space="0" w:color="auto"/>
      </w:divBdr>
    </w:div>
    <w:div w:id="20499839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561682F-51A1-4BAA-8E69-249731486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1251</TotalTime>
  <Pages>28</Pages>
  <Words>2735</Words>
  <Characters>15593</Characters>
  <Application>Microsoft Office Word</Application>
  <DocSecurity>0</DocSecurity>
  <Lines>129</Lines>
  <Paragraphs>36</Paragraphs>
  <ScaleCrop>false</ScaleCrop>
  <Company>aaa</Company>
  <LinksUpToDate>false</LinksUpToDate>
  <CharactersWithSpaces>18292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广州大学城投资经营管理有限公司</dc:title>
  <dc:creator>abc</dc:creator>
  <cp:lastModifiedBy>王文贤</cp:lastModifiedBy>
  <cp:revision>43</cp:revision>
  <cp:lastPrinted>2024-09-09T08:49:00Z</cp:lastPrinted>
  <dcterms:created xsi:type="dcterms:W3CDTF">2024-04-07T08:31:00Z</dcterms:created>
  <dcterms:modified xsi:type="dcterms:W3CDTF">2024-09-09T08:56:00Z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